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61" w:rsidRDefault="00834A61" w:rsidP="00834A61">
      <w:pPr>
        <w:pStyle w:val="a3"/>
        <w:shd w:val="clear" w:color="auto" w:fill="auto"/>
        <w:ind w:left="20" w:right="20" w:firstLine="340"/>
      </w:pPr>
      <w:r>
        <w:t>Задача.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В цехе ферментации и фасовки завода по производству кормо</w:t>
      </w:r>
      <w:r>
        <w:softHyphen/>
        <w:t>вого белка процесс получения белка связан с применением в ка</w:t>
      </w:r>
      <w:r>
        <w:softHyphen/>
        <w:t>честве продуцента дрожжеподобных грибов рода</w:t>
      </w:r>
      <w:r w:rsidRPr="00834A61">
        <w:rPr>
          <w:rStyle w:val="FranklinGothicDemi1"/>
          <w:lang w:val="ru-RU" w:eastAsia="ru-RU"/>
        </w:rPr>
        <w:t xml:space="preserve"> </w:t>
      </w:r>
      <w:r w:rsidRPr="00834A61">
        <w:rPr>
          <w:rStyle w:val="FranklinGothicDemi1"/>
          <w:rFonts w:ascii="Times New Roman" w:hAnsi="Times New Roman" w:cs="Times New Roman"/>
          <w:b/>
        </w:rPr>
        <w:t>Candida</w:t>
      </w:r>
      <w:r w:rsidRPr="00834A61">
        <w:rPr>
          <w:rStyle w:val="FranklinGothicDemi1"/>
          <w:rFonts w:ascii="Times New Roman" w:hAnsi="Times New Roman" w:cs="Times New Roman"/>
          <w:b/>
          <w:lang w:val="ru-RU"/>
        </w:rPr>
        <w:t xml:space="preserve"> (</w:t>
      </w:r>
      <w:r w:rsidRPr="00834A61">
        <w:rPr>
          <w:rStyle w:val="FranklinGothicDemi1"/>
          <w:rFonts w:ascii="Times New Roman" w:hAnsi="Times New Roman" w:cs="Times New Roman"/>
          <w:b/>
        </w:rPr>
        <w:t>Candida</w:t>
      </w:r>
      <w:r w:rsidRPr="00834A61">
        <w:rPr>
          <w:rStyle w:val="FranklinGothicDemi1"/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34A61">
        <w:rPr>
          <w:rStyle w:val="FranklinGothicDemi1"/>
          <w:rFonts w:ascii="Times New Roman" w:hAnsi="Times New Roman" w:cs="Times New Roman"/>
          <w:b/>
        </w:rPr>
        <w:t>maltosa</w:t>
      </w:r>
      <w:proofErr w:type="spellEnd"/>
      <w:r w:rsidRPr="00834A61">
        <w:rPr>
          <w:rStyle w:val="FranklinGothicDemi1"/>
          <w:rFonts w:ascii="Times New Roman" w:hAnsi="Times New Roman" w:cs="Times New Roman"/>
          <w:b/>
          <w:lang w:val="ru-RU"/>
        </w:rPr>
        <w:t>,</w:t>
      </w:r>
      <w:r w:rsidRPr="00834A61">
        <w:t xml:space="preserve"> </w:t>
      </w:r>
      <w:r>
        <w:t>штамм ВСБ-542), которые выращиваются и культивируют</w:t>
      </w:r>
      <w:r>
        <w:softHyphen/>
        <w:t>ся на жидкой питательной среде в трех ферментерах.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Рабочий-оператор осуществляет наблюдение за технологиче</w:t>
      </w:r>
      <w:r>
        <w:softHyphen/>
        <w:t xml:space="preserve">ским процессом, выполняет слив </w:t>
      </w:r>
      <w:proofErr w:type="spellStart"/>
      <w:r>
        <w:t>культуральной</w:t>
      </w:r>
      <w:proofErr w:type="spellEnd"/>
      <w:r>
        <w:t xml:space="preserve"> жидкости, про</w:t>
      </w:r>
      <w:r>
        <w:softHyphen/>
        <w:t>водит ручную очистку внутренних поверхностей трубопроводов, аппаратов и др.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При определении содержания в воздушной среде цеха фермен</w:t>
      </w:r>
      <w:r>
        <w:softHyphen/>
        <w:t>тации микроорганизмов-продуцентов установлено, что на рабо</w:t>
      </w:r>
      <w:r>
        <w:softHyphen/>
        <w:t>чем месте оператора число дрожжеподобных грибов рода</w:t>
      </w:r>
      <w:r w:rsidRPr="00834A61">
        <w:rPr>
          <w:rStyle w:val="FranklinGothicDemi1"/>
          <w:lang w:val="ru-RU" w:eastAsia="ru-RU"/>
        </w:rPr>
        <w:t xml:space="preserve"> </w:t>
      </w:r>
      <w:r>
        <w:rPr>
          <w:rStyle w:val="FranklinGothicDemi1"/>
        </w:rPr>
        <w:t>Candida</w:t>
      </w:r>
      <w:r w:rsidRPr="00834A61">
        <w:rPr>
          <w:rStyle w:val="FranklinGothicDemi1"/>
          <w:lang w:val="ru-RU"/>
        </w:rPr>
        <w:t xml:space="preserve"> </w:t>
      </w:r>
      <w:r>
        <w:t xml:space="preserve">при сливе </w:t>
      </w:r>
      <w:proofErr w:type="spellStart"/>
      <w:r>
        <w:t>культуральной</w:t>
      </w:r>
      <w:proofErr w:type="spellEnd"/>
      <w:r>
        <w:t xml:space="preserve"> жидкости составляло 950 клеток в 1 м</w:t>
      </w:r>
      <w:r>
        <w:rPr>
          <w:vertAlign w:val="superscript"/>
        </w:rPr>
        <w:t>3</w:t>
      </w:r>
      <w:r>
        <w:t xml:space="preserve">, при очистке трубопровода 1120 </w:t>
      </w:r>
      <w:proofErr w:type="spellStart"/>
      <w:r>
        <w:t>кл</w:t>
      </w:r>
      <w:proofErr w:type="spellEnd"/>
      <w:r>
        <w:t>/м</w:t>
      </w:r>
      <w:r>
        <w:rPr>
          <w:vertAlign w:val="superscript"/>
        </w:rPr>
        <w:t>3</w:t>
      </w:r>
      <w:r>
        <w:t>. В отделении фасовки со</w:t>
      </w:r>
      <w:r>
        <w:softHyphen/>
        <w:t>держание пыли кормового белка (белково-витаминного концен</w:t>
      </w:r>
      <w:r>
        <w:softHyphen/>
        <w:t>трата) составляло на рабочем месте оператора сушильного агрегата 0,75 мг/м</w:t>
      </w:r>
      <w:r>
        <w:rPr>
          <w:vertAlign w:val="superscript"/>
        </w:rPr>
        <w:t>3</w:t>
      </w:r>
      <w:r>
        <w:t>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При медицинском осмотре рабочие жалуются на шелушение, сухость кистей рук с межпальцевыми трещинами, кашель. У У</w:t>
      </w:r>
      <w:proofErr w:type="gramStart"/>
      <w:r>
        <w:rPr>
          <w:vertAlign w:val="subscript"/>
        </w:rPr>
        <w:t>4</w:t>
      </w:r>
      <w:proofErr w:type="gramEnd"/>
      <w:r>
        <w:t xml:space="preserve"> об</w:t>
      </w:r>
      <w:r>
        <w:softHyphen/>
        <w:t>следованных обнаруживаются дерматиты, астматические бронхи</w:t>
      </w:r>
      <w:r>
        <w:softHyphen/>
        <w:t>ты, риниты.</w:t>
      </w:r>
    </w:p>
    <w:p w:rsidR="00834A61" w:rsidRDefault="00834A61" w:rsidP="00834A61">
      <w:pPr>
        <w:pStyle w:val="a3"/>
        <w:shd w:val="clear" w:color="auto" w:fill="auto"/>
        <w:spacing w:after="464"/>
        <w:ind w:left="20" w:right="20" w:firstLine="340"/>
        <w:jc w:val="both"/>
      </w:pPr>
      <w:r>
        <w:t>В структуре заболеваемости с временной утратой трудоспособ</w:t>
      </w:r>
      <w:r>
        <w:softHyphen/>
        <w:t>ности преобладают дерматиты, болезни органов дыхания — аллер</w:t>
      </w:r>
      <w:r>
        <w:softHyphen/>
        <w:t>гический ринит, хронический бронхит с бронхоспастическим ком</w:t>
      </w:r>
      <w:r>
        <w:softHyphen/>
        <w:t xml:space="preserve">понентом, при </w:t>
      </w:r>
      <w:proofErr w:type="spellStart"/>
      <w:r>
        <w:t>копробактериологическом</w:t>
      </w:r>
      <w:proofErr w:type="spellEnd"/>
      <w:r>
        <w:t xml:space="preserve"> анализе — выраженный </w:t>
      </w:r>
      <w:proofErr w:type="spellStart"/>
      <w:r>
        <w:t>дисбактериоз</w:t>
      </w:r>
      <w:proofErr w:type="spellEnd"/>
      <w:r>
        <w:t xml:space="preserve"> кишечника.</w:t>
      </w:r>
    </w:p>
    <w:p w:rsidR="00834A61" w:rsidRDefault="00834A61">
      <w:pPr>
        <w:spacing w:after="200" w:line="276" w:lineRule="auto"/>
        <w:rPr>
          <w:rStyle w:val="120"/>
          <w:rFonts w:eastAsiaTheme="minorHAnsi"/>
          <w:b w:val="0"/>
          <w:bCs w:val="0"/>
          <w:color w:val="auto"/>
          <w:lang w:eastAsia="en-US"/>
        </w:rPr>
      </w:pPr>
      <w:bookmarkStart w:id="0" w:name="bookmark199"/>
      <w:r>
        <w:rPr>
          <w:rStyle w:val="120"/>
          <w:b w:val="0"/>
          <w:bCs w:val="0"/>
        </w:rPr>
        <w:br w:type="page"/>
      </w:r>
    </w:p>
    <w:bookmarkEnd w:id="0"/>
    <w:p w:rsidR="00834A61" w:rsidRDefault="00834A61" w:rsidP="00834A61">
      <w:pPr>
        <w:pStyle w:val="a3"/>
        <w:shd w:val="clear" w:color="auto" w:fill="auto"/>
        <w:ind w:left="20" w:right="20" w:firstLine="340"/>
      </w:pPr>
      <w:r>
        <w:lastRenderedPageBreak/>
        <w:t>Задача.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В отделении сепарации, фасовки и упаковки завода по про</w:t>
      </w:r>
      <w:r>
        <w:softHyphen/>
        <w:t>изводству кормового белка получение кормового белка связано с применением в качестве продуцента дрожжеподобных грибов рода</w:t>
      </w:r>
      <w:r w:rsidRPr="00834A61">
        <w:rPr>
          <w:rStyle w:val="FranklinGothicDemi1"/>
          <w:lang w:val="ru-RU" w:eastAsia="ru-RU"/>
        </w:rPr>
        <w:t xml:space="preserve"> </w:t>
      </w:r>
      <w:r w:rsidRPr="00834A61">
        <w:rPr>
          <w:rStyle w:val="FranklinGothicDemi1"/>
          <w:rFonts w:ascii="Times New Roman" w:hAnsi="Times New Roman" w:cs="Times New Roman"/>
          <w:b/>
        </w:rPr>
        <w:t>Candida</w:t>
      </w:r>
      <w:r w:rsidRPr="00834A61">
        <w:rPr>
          <w:rStyle w:val="FranklinGothicDemi1"/>
          <w:rFonts w:ascii="Times New Roman" w:hAnsi="Times New Roman" w:cs="Times New Roman"/>
          <w:b/>
          <w:lang w:val="ru-RU"/>
        </w:rPr>
        <w:t xml:space="preserve"> (</w:t>
      </w:r>
      <w:r w:rsidRPr="00834A61">
        <w:rPr>
          <w:rStyle w:val="FranklinGothicDemi1"/>
          <w:rFonts w:ascii="Times New Roman" w:hAnsi="Times New Roman" w:cs="Times New Roman"/>
          <w:b/>
        </w:rPr>
        <w:t>Candida</w:t>
      </w:r>
      <w:r w:rsidRPr="00834A61">
        <w:rPr>
          <w:rStyle w:val="FranklinGothicDemi1"/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34A61">
        <w:rPr>
          <w:rStyle w:val="FranklinGothicDemi1"/>
          <w:rFonts w:ascii="Times New Roman" w:hAnsi="Times New Roman" w:cs="Times New Roman"/>
          <w:b/>
        </w:rPr>
        <w:t>ethanolica</w:t>
      </w:r>
      <w:proofErr w:type="spellEnd"/>
      <w:r w:rsidRPr="00834A61">
        <w:rPr>
          <w:rStyle w:val="FranklinGothicDemi1"/>
          <w:rFonts w:ascii="Times New Roman" w:hAnsi="Times New Roman" w:cs="Times New Roman"/>
          <w:b/>
          <w:lang w:val="ru-RU"/>
        </w:rPr>
        <w:t>),</w:t>
      </w:r>
      <w:r w:rsidRPr="00834A61">
        <w:t xml:space="preserve"> </w:t>
      </w:r>
      <w:r>
        <w:t>которые выращиваются на жид</w:t>
      </w:r>
      <w:r>
        <w:softHyphen/>
        <w:t xml:space="preserve">кой питательной среде. В сепарационном цехе на пяти сепараторах происходит следующий процесс: дрожжевая суспензия сгущается и поступает на гидротермическую обработку (плазмолиз) для </w:t>
      </w:r>
      <w:proofErr w:type="spellStart"/>
      <w:r>
        <w:t>ин</w:t>
      </w:r>
      <w:r>
        <w:softHyphen/>
        <w:t>активации</w:t>
      </w:r>
      <w:proofErr w:type="spellEnd"/>
      <w:r>
        <w:t xml:space="preserve"> живых клеток, а затем попадает на выпарку и последу</w:t>
      </w:r>
      <w:r>
        <w:softHyphen/>
        <w:t>ющую сушку.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При определении содержания в воздушной среде цеха сепара</w:t>
      </w:r>
      <w:r>
        <w:softHyphen/>
        <w:t>ции микроорганизмов-продуцентов установлено, что на рабочем месте оператора при переливе суспензии число клеток составляло 857 в 1 м</w:t>
      </w:r>
      <w:r>
        <w:rPr>
          <w:vertAlign w:val="superscript"/>
        </w:rPr>
        <w:t>3</w:t>
      </w:r>
      <w:r>
        <w:t>, у моечных ванн при обработке технологической посу</w:t>
      </w:r>
      <w:r>
        <w:softHyphen/>
        <w:t>ды — 156. В отделении фасовки и упаковки концентрация пыли кормового белка (белково-витаминного концентрата) составляла на рабочем месте оператора у загрузочного патрубка упаковочной машины 0,4 мг/м</w:t>
      </w:r>
      <w:r>
        <w:rPr>
          <w:vertAlign w:val="superscript"/>
        </w:rPr>
        <w:t>3</w:t>
      </w:r>
      <w:r>
        <w:t>, а при упаковке — 0,35 мг/м</w:t>
      </w:r>
      <w:r>
        <w:rPr>
          <w:vertAlign w:val="superscript"/>
        </w:rPr>
        <w:t>3</w:t>
      </w:r>
      <w:r>
        <w:t>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Рабочие жаловались на сухость кожи, ее шелушение, на меж</w:t>
      </w:r>
      <w:r>
        <w:softHyphen/>
        <w:t xml:space="preserve">пальцевые трещины, </w:t>
      </w:r>
      <w:proofErr w:type="spellStart"/>
      <w:r>
        <w:t>першение</w:t>
      </w:r>
      <w:proofErr w:type="spellEnd"/>
      <w:r>
        <w:t xml:space="preserve"> в горле, кашель. При медицинском осмотре выявляются аллергические дерматиты, вазомоторный ри</w:t>
      </w:r>
      <w:r>
        <w:softHyphen/>
        <w:t xml:space="preserve">нит, </w:t>
      </w:r>
      <w:proofErr w:type="spellStart"/>
      <w:r>
        <w:t>астмоидные</w:t>
      </w:r>
      <w:proofErr w:type="spellEnd"/>
      <w:r>
        <w:t xml:space="preserve"> бронхиты.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В структуре заболеваемости с временной утратой трудоспособ</w:t>
      </w:r>
      <w:r>
        <w:softHyphen/>
        <w:t>ности преобладают дерматиты, экземы, болезни органов дыхания (аллергический ринит, бронхит со спастическим компонентом).</w:t>
      </w:r>
    </w:p>
    <w:p w:rsidR="00834A61" w:rsidRDefault="00834A61" w:rsidP="00834A61">
      <w:pPr>
        <w:pStyle w:val="a3"/>
        <w:shd w:val="clear" w:color="auto" w:fill="auto"/>
        <w:spacing w:after="464"/>
        <w:ind w:left="20" w:right="20" w:firstLine="340"/>
        <w:jc w:val="both"/>
      </w:pPr>
      <w:r>
        <w:t xml:space="preserve">При </w:t>
      </w:r>
      <w:proofErr w:type="spellStart"/>
      <w:r>
        <w:t>копробактериологическом</w:t>
      </w:r>
      <w:proofErr w:type="spellEnd"/>
      <w:r>
        <w:t xml:space="preserve"> исследовании — </w:t>
      </w:r>
      <w:proofErr w:type="gramStart"/>
      <w:r>
        <w:t>выраженный</w:t>
      </w:r>
      <w:proofErr w:type="gramEnd"/>
      <w:r>
        <w:t xml:space="preserve"> </w:t>
      </w:r>
      <w:proofErr w:type="spellStart"/>
      <w:r>
        <w:t>дисбактериоз</w:t>
      </w:r>
      <w:proofErr w:type="spellEnd"/>
      <w:r>
        <w:t xml:space="preserve"> кишечника.</w:t>
      </w:r>
    </w:p>
    <w:p w:rsidR="00834A61" w:rsidRDefault="00834A61">
      <w:pPr>
        <w:spacing w:after="200" w:line="276" w:lineRule="auto"/>
        <w:rPr>
          <w:rStyle w:val="120"/>
          <w:rFonts w:eastAsiaTheme="minorHAnsi"/>
          <w:b w:val="0"/>
          <w:bCs w:val="0"/>
          <w:color w:val="auto"/>
          <w:lang w:eastAsia="en-US"/>
        </w:rPr>
      </w:pPr>
      <w:bookmarkStart w:id="1" w:name="bookmark200"/>
      <w:r>
        <w:rPr>
          <w:rStyle w:val="120"/>
          <w:b w:val="0"/>
          <w:bCs w:val="0"/>
        </w:rPr>
        <w:br w:type="page"/>
      </w:r>
    </w:p>
    <w:bookmarkEnd w:id="1"/>
    <w:p w:rsidR="00834A61" w:rsidRDefault="00834A61" w:rsidP="00834A61">
      <w:pPr>
        <w:pStyle w:val="a3"/>
        <w:shd w:val="clear" w:color="auto" w:fill="auto"/>
        <w:spacing w:line="245" w:lineRule="exact"/>
        <w:ind w:left="20" w:right="20" w:firstLine="340"/>
      </w:pPr>
      <w:r>
        <w:lastRenderedPageBreak/>
        <w:t>Задача.</w:t>
      </w:r>
    </w:p>
    <w:p w:rsidR="00834A61" w:rsidRDefault="00834A61" w:rsidP="00834A61">
      <w:pPr>
        <w:pStyle w:val="a3"/>
        <w:shd w:val="clear" w:color="auto" w:fill="auto"/>
        <w:spacing w:line="245" w:lineRule="exact"/>
        <w:ind w:left="20" w:right="20" w:firstLine="340"/>
        <w:jc w:val="both"/>
      </w:pPr>
      <w:r>
        <w:t>В цехе фасовки и упаковки медицинских препаратов осущест</w:t>
      </w:r>
      <w:r>
        <w:softHyphen/>
        <w:t>вляется приготовление таблеток из порошка стрептомицина.</w:t>
      </w:r>
    </w:p>
    <w:p w:rsidR="00834A61" w:rsidRDefault="00834A61" w:rsidP="00834A61">
      <w:pPr>
        <w:pStyle w:val="a3"/>
        <w:shd w:val="clear" w:color="auto" w:fill="auto"/>
        <w:spacing w:line="245" w:lineRule="exact"/>
        <w:ind w:left="20" w:right="20" w:firstLine="340"/>
        <w:jc w:val="both"/>
      </w:pPr>
      <w:r>
        <w:t xml:space="preserve">Рабочий вручную засыпает препарат в питательную воронку </w:t>
      </w:r>
      <w:proofErr w:type="spellStart"/>
      <w:r>
        <w:t>таблетировочной</w:t>
      </w:r>
      <w:proofErr w:type="spellEnd"/>
      <w:r>
        <w:t xml:space="preserve"> машины, откуда спрессованный в таблетки анти</w:t>
      </w:r>
      <w:r>
        <w:softHyphen/>
        <w:t>биотик попадает на специальные приспособления, где автоматом расфасовывается в стеклянную тару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В связи с тем, что в соседнем цехе сепарации производится об</w:t>
      </w:r>
      <w:r>
        <w:softHyphen/>
        <w:t>работка микроорганизмов-продуцентов, было проведено опреде</w:t>
      </w:r>
      <w:r>
        <w:softHyphen/>
        <w:t>ление их на рабочем месте оператора цеха фасовки. Число клеток продуцента стрептомицина равнялось 1200 клеток в 1 м</w:t>
      </w:r>
      <w:r>
        <w:rPr>
          <w:vertAlign w:val="superscript"/>
        </w:rPr>
        <w:t>3</w:t>
      </w:r>
      <w:r>
        <w:t>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В цехе фасовки концентрация пыли стрептомицина составляла 0,9 мг/м</w:t>
      </w:r>
      <w:r>
        <w:rPr>
          <w:vertAlign w:val="superscript"/>
        </w:rPr>
        <w:t>3</w:t>
      </w:r>
      <w:r>
        <w:t xml:space="preserve"> при ручной загрузке оператором продуктов в агрегат для таблетирования и 0,6 мг/м</w:t>
      </w:r>
      <w:r>
        <w:rPr>
          <w:vertAlign w:val="superscript"/>
        </w:rPr>
        <w:t>3</w:t>
      </w:r>
      <w:r>
        <w:t xml:space="preserve"> при расфасовке таблеток в тару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 xml:space="preserve">Рабочие жалуются на сухость кожи открытых поверхностей рук, </w:t>
      </w:r>
      <w:proofErr w:type="spellStart"/>
      <w:r>
        <w:t>першение</w:t>
      </w:r>
      <w:proofErr w:type="spellEnd"/>
      <w:r>
        <w:t xml:space="preserve"> в горле, периодические затруднения дыхания, ка</w:t>
      </w:r>
      <w:r>
        <w:softHyphen/>
        <w:t xml:space="preserve">шель. При медицинском осмотре выявляются поражения кожи в виде дерматитов, экзем, хронические бронхиты с </w:t>
      </w:r>
      <w:proofErr w:type="spellStart"/>
      <w:r>
        <w:t>астмоидным</w:t>
      </w:r>
      <w:proofErr w:type="spellEnd"/>
      <w:r>
        <w:t xml:space="preserve"> компонентом.</w:t>
      </w:r>
    </w:p>
    <w:p w:rsidR="00834A61" w:rsidRDefault="00834A61" w:rsidP="00834A61">
      <w:pPr>
        <w:pStyle w:val="a3"/>
        <w:shd w:val="clear" w:color="auto" w:fill="auto"/>
        <w:spacing w:after="464"/>
        <w:ind w:left="20" w:right="20" w:firstLine="340"/>
        <w:jc w:val="both"/>
      </w:pPr>
      <w:r>
        <w:t>В структуре заболеваемости с временной утратой трудоспособ</w:t>
      </w:r>
      <w:r>
        <w:softHyphen/>
        <w:t xml:space="preserve">ности преобладают болезни органов дыхания и кожных покровов. При </w:t>
      </w:r>
      <w:proofErr w:type="spellStart"/>
      <w:r>
        <w:t>копробактериологическом</w:t>
      </w:r>
      <w:proofErr w:type="spellEnd"/>
      <w:r>
        <w:t xml:space="preserve"> обследовании — </w:t>
      </w:r>
      <w:proofErr w:type="spellStart"/>
      <w:r>
        <w:t>дисбактериоз</w:t>
      </w:r>
      <w:proofErr w:type="spellEnd"/>
      <w:r>
        <w:t xml:space="preserve"> ми</w:t>
      </w:r>
      <w:r>
        <w:softHyphen/>
        <w:t>крофлоры кишечника.</w:t>
      </w:r>
    </w:p>
    <w:p w:rsidR="00834A61" w:rsidRDefault="00834A61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1"/>
          <w:szCs w:val="21"/>
          <w:lang w:eastAsia="en-US"/>
        </w:rPr>
      </w:pPr>
      <w:r>
        <w:br w:type="page"/>
      </w:r>
    </w:p>
    <w:p w:rsidR="00834A61" w:rsidRDefault="00834A61" w:rsidP="00834A61">
      <w:pPr>
        <w:pStyle w:val="a3"/>
        <w:shd w:val="clear" w:color="auto" w:fill="auto"/>
        <w:ind w:left="20" w:right="20" w:firstLine="340"/>
      </w:pPr>
      <w:r>
        <w:lastRenderedPageBreak/>
        <w:t>Задача.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В цехе фасовки и упаковки медицинских препаратов произво</w:t>
      </w:r>
      <w:r>
        <w:softHyphen/>
        <w:t xml:space="preserve">дится приготовление таблеток из порошка </w:t>
      </w:r>
      <w:proofErr w:type="spellStart"/>
      <w:r>
        <w:t>эритромицина</w:t>
      </w:r>
      <w:proofErr w:type="spellEnd"/>
      <w:r>
        <w:t xml:space="preserve">. Рабочий вручную засыпает порошок в питательную воронку </w:t>
      </w:r>
      <w:proofErr w:type="spellStart"/>
      <w:r>
        <w:t>таблетирово</w:t>
      </w:r>
      <w:proofErr w:type="gramStart"/>
      <w:r>
        <w:t>ч</w:t>
      </w:r>
      <w:proofErr w:type="spellEnd"/>
      <w:r>
        <w:t>-</w:t>
      </w:r>
      <w:proofErr w:type="gramEnd"/>
      <w:r>
        <w:t xml:space="preserve"> ной машины, откуда спрессованный в таблетки антибиотик пода</w:t>
      </w:r>
      <w:r>
        <w:softHyphen/>
        <w:t>ется на специальные приспособления, где автоматом расфасовыва</w:t>
      </w:r>
      <w:r>
        <w:softHyphen/>
        <w:t>ется в стеклянную тару.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>В связи с тем, что в соседнем цехе сепарации происходит об</w:t>
      </w:r>
      <w:r>
        <w:softHyphen/>
        <w:t>работка микроорганизмов-продуцентов, было проведено опреде</w:t>
      </w:r>
      <w:r>
        <w:softHyphen/>
        <w:t xml:space="preserve">ление их на рабочем месте оператора цеха фасовки. Число клеток продуцента </w:t>
      </w:r>
      <w:proofErr w:type="spellStart"/>
      <w:r>
        <w:t>эритромицина</w:t>
      </w:r>
      <w:proofErr w:type="spellEnd"/>
      <w:r>
        <w:t xml:space="preserve"> равнялось 3000 клеток в 1 м</w:t>
      </w:r>
      <w:r>
        <w:rPr>
          <w:vertAlign w:val="superscript"/>
        </w:rPr>
        <w:t>3</w:t>
      </w:r>
      <w:r>
        <w:t>. В цехе фа</w:t>
      </w:r>
      <w:r>
        <w:softHyphen/>
        <w:t xml:space="preserve">совки концентрация пыли </w:t>
      </w:r>
      <w:proofErr w:type="spellStart"/>
      <w:r>
        <w:t>эритромицина</w:t>
      </w:r>
      <w:proofErr w:type="spellEnd"/>
      <w:r>
        <w:t xml:space="preserve"> составляла 0,5 мг/м</w:t>
      </w:r>
      <w:r>
        <w:rPr>
          <w:vertAlign w:val="superscript"/>
        </w:rPr>
        <w:t>3</w:t>
      </w:r>
      <w:r>
        <w:t xml:space="preserve"> при ручной загрузке порошка в агрегат для таблетирования и 0,25 мг/м</w:t>
      </w:r>
      <w:r>
        <w:rPr>
          <w:vertAlign w:val="superscript"/>
        </w:rPr>
        <w:t xml:space="preserve">3 </w:t>
      </w:r>
      <w:r>
        <w:t>при расфасовке таблеток в тару.</w:t>
      </w:r>
    </w:p>
    <w:p w:rsidR="00834A61" w:rsidRDefault="00834A61" w:rsidP="00834A61">
      <w:pPr>
        <w:pStyle w:val="a3"/>
        <w:shd w:val="clear" w:color="auto" w:fill="auto"/>
        <w:ind w:left="20" w:right="20" w:firstLine="340"/>
        <w:jc w:val="both"/>
      </w:pPr>
      <w:r>
        <w:t xml:space="preserve">Рабочие жалуются на сухость кожи открытых поверхностей рук, </w:t>
      </w:r>
      <w:proofErr w:type="spellStart"/>
      <w:r>
        <w:t>першение</w:t>
      </w:r>
      <w:proofErr w:type="spellEnd"/>
      <w:r>
        <w:t xml:space="preserve"> в горле, периодическое затруднение дыхания, ка</w:t>
      </w:r>
      <w:r>
        <w:softHyphen/>
        <w:t>шель. При медицинском осмотре обнаружены изменения со сто</w:t>
      </w:r>
      <w:r>
        <w:softHyphen/>
        <w:t>роны кожных покровов: у 1/4 обследованных выявлены дермати</w:t>
      </w:r>
      <w:r>
        <w:softHyphen/>
        <w:t xml:space="preserve">ты, экземы, хронические бронхиты с </w:t>
      </w:r>
      <w:proofErr w:type="spellStart"/>
      <w:r>
        <w:t>астмоидным</w:t>
      </w:r>
      <w:proofErr w:type="spellEnd"/>
      <w:r>
        <w:t xml:space="preserve"> компонентом.</w:t>
      </w:r>
    </w:p>
    <w:p w:rsidR="00834A61" w:rsidRDefault="00834A61" w:rsidP="00834A61">
      <w:pPr>
        <w:pStyle w:val="a3"/>
        <w:shd w:val="clear" w:color="auto" w:fill="auto"/>
        <w:spacing w:after="460" w:line="235" w:lineRule="exact"/>
        <w:ind w:left="20" w:right="20" w:firstLine="0"/>
        <w:jc w:val="both"/>
      </w:pPr>
      <w:r>
        <w:t>В структуре заболеваемости с временной утратой трудоспособно</w:t>
      </w:r>
      <w:r>
        <w:softHyphen/>
        <w:t xml:space="preserve">сти преобладают болезни органов дыхания, дерматиты. При </w:t>
      </w:r>
      <w:proofErr w:type="spellStart"/>
      <w:r>
        <w:t>копро</w:t>
      </w:r>
      <w:r>
        <w:softHyphen/>
        <w:t>бактериологическом</w:t>
      </w:r>
      <w:proofErr w:type="spellEnd"/>
      <w:r>
        <w:t xml:space="preserve"> обследовании — </w:t>
      </w:r>
      <w:proofErr w:type="gramStart"/>
      <w:r>
        <w:t>выраженный</w:t>
      </w:r>
      <w:proofErr w:type="gramEnd"/>
      <w:r>
        <w:t xml:space="preserve"> </w:t>
      </w:r>
      <w:proofErr w:type="spellStart"/>
      <w:r>
        <w:t>дисбактериоз</w:t>
      </w:r>
      <w:proofErr w:type="spellEnd"/>
      <w:r>
        <w:t xml:space="preserve"> кишечника.</w:t>
      </w:r>
    </w:p>
    <w:p w:rsidR="00834A61" w:rsidRDefault="00834A61">
      <w:pPr>
        <w:spacing w:after="200" w:line="276" w:lineRule="auto"/>
        <w:rPr>
          <w:rStyle w:val="120"/>
          <w:rFonts w:eastAsiaTheme="minorHAnsi"/>
          <w:b w:val="0"/>
          <w:bCs w:val="0"/>
          <w:color w:val="auto"/>
          <w:lang w:eastAsia="en-US"/>
        </w:rPr>
      </w:pPr>
      <w:bookmarkStart w:id="2" w:name="bookmark202"/>
      <w:r>
        <w:rPr>
          <w:rStyle w:val="120"/>
          <w:b w:val="0"/>
          <w:bCs w:val="0"/>
        </w:rPr>
        <w:br w:type="page"/>
      </w:r>
    </w:p>
    <w:bookmarkEnd w:id="2"/>
    <w:p w:rsidR="00834A61" w:rsidRDefault="00834A61" w:rsidP="00834A61">
      <w:pPr>
        <w:pStyle w:val="a3"/>
        <w:shd w:val="clear" w:color="auto" w:fill="auto"/>
        <w:spacing w:line="235" w:lineRule="exact"/>
        <w:ind w:left="20" w:right="20" w:firstLine="340"/>
      </w:pPr>
      <w:r>
        <w:lastRenderedPageBreak/>
        <w:t>Задача.</w:t>
      </w:r>
    </w:p>
    <w:p w:rsidR="00834A61" w:rsidRDefault="00834A61" w:rsidP="00834A61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В сепараторном отделении производства кормовых дрожжей при нарушении технологического процесса (пенообразование и забивание сепараторов биомассой) периодически происходит выплескивание дрожжевой суспензии из сепараторов.</w:t>
      </w:r>
    </w:p>
    <w:p w:rsidR="00834A61" w:rsidRDefault="00834A61" w:rsidP="00834A61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Характер труда рабочих в этом отделении сводится к оператив</w:t>
      </w:r>
      <w:r>
        <w:softHyphen/>
        <w:t>ному наблюдению за технологическим процессом; однако имеются и ручные операции (отбор проб на анализ, очистка внутренней по</w:t>
      </w:r>
      <w:r>
        <w:softHyphen/>
        <w:t>верхности аппаратов, разборка, сборка и мойка сепараторов), ко</w:t>
      </w:r>
      <w:r>
        <w:softHyphen/>
        <w:t>торые сопровождаются поступлением в рабочую зону грибов-про</w:t>
      </w:r>
      <w:r>
        <w:softHyphen/>
        <w:t>дуцентов.</w:t>
      </w:r>
    </w:p>
    <w:p w:rsidR="00834A61" w:rsidRDefault="00834A61" w:rsidP="00834A61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При изучении условий труда обнаружено содержание грибо</w:t>
      </w:r>
      <w:proofErr w:type="gramStart"/>
      <w:r>
        <w:t>в-</w:t>
      </w:r>
      <w:proofErr w:type="gramEnd"/>
      <w:r>
        <w:t xml:space="preserve"> продуцентов рода</w:t>
      </w:r>
      <w:r w:rsidRPr="00834A61">
        <w:rPr>
          <w:rStyle w:val="FranklinGothicDemi1"/>
          <w:lang w:val="ru-RU" w:eastAsia="ru-RU"/>
        </w:rPr>
        <w:t xml:space="preserve"> </w:t>
      </w:r>
      <w:r w:rsidRPr="00834A61">
        <w:rPr>
          <w:rStyle w:val="FranklinGothicDemi1"/>
          <w:rFonts w:ascii="Times New Roman" w:hAnsi="Times New Roman" w:cs="Times New Roman"/>
          <w:b/>
        </w:rPr>
        <w:t>Candida</w:t>
      </w:r>
      <w:r w:rsidRPr="00834A61">
        <w:rPr>
          <w:rStyle w:val="FranklinGothicDemi1"/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34A61">
        <w:rPr>
          <w:rStyle w:val="FranklinGothicDemi1"/>
          <w:rFonts w:ascii="Times New Roman" w:hAnsi="Times New Roman" w:cs="Times New Roman"/>
          <w:b/>
        </w:rPr>
        <w:t>rugosa</w:t>
      </w:r>
      <w:proofErr w:type="spellEnd"/>
      <w:r w:rsidRPr="00834A61">
        <w:rPr>
          <w:b/>
        </w:rPr>
        <w:t xml:space="preserve"> </w:t>
      </w:r>
      <w:r>
        <w:t xml:space="preserve">в количестве 2780 </w:t>
      </w:r>
      <w:proofErr w:type="spellStart"/>
      <w:r>
        <w:t>кл</w:t>
      </w:r>
      <w:proofErr w:type="spellEnd"/>
      <w:r>
        <w:t>/м</w:t>
      </w:r>
      <w:r>
        <w:rPr>
          <w:vertAlign w:val="superscript"/>
        </w:rPr>
        <w:t>3</w:t>
      </w:r>
      <w:r>
        <w:t>. Темпера</w:t>
      </w:r>
      <w:r>
        <w:softHyphen/>
        <w:t>тура в теплый период года и относительная влажность превышают гигиенические нормативы. Сепараторы являются также источни</w:t>
      </w:r>
      <w:r>
        <w:softHyphen/>
        <w:t>ками шума, который превышает ПДУ.</w:t>
      </w:r>
    </w:p>
    <w:p w:rsidR="00834A61" w:rsidRDefault="00834A61" w:rsidP="00834A61">
      <w:pPr>
        <w:pStyle w:val="a3"/>
        <w:shd w:val="clear" w:color="auto" w:fill="auto"/>
        <w:spacing w:after="460" w:line="235" w:lineRule="exact"/>
        <w:ind w:left="20" w:right="20" w:firstLine="340"/>
        <w:jc w:val="both"/>
      </w:pPr>
      <w:r>
        <w:t>При периодическом медицинском осмотре у 14% рабочих се</w:t>
      </w:r>
      <w:r>
        <w:softHyphen/>
        <w:t>параторного отделения обнаружены аллергические дерматозы, у 28% — хронические заболевания органов дыхания (бронхиты, трахеиты, бронхиты с астматическим компонентом, у двух стаж</w:t>
      </w:r>
      <w:proofErr w:type="gramStart"/>
      <w:r>
        <w:t>и-</w:t>
      </w:r>
      <w:proofErr w:type="gramEnd"/>
      <w:r>
        <w:t xml:space="preserve"> </w:t>
      </w:r>
      <w:proofErr w:type="spellStart"/>
      <w:r>
        <w:t>рованных</w:t>
      </w:r>
      <w:proofErr w:type="spellEnd"/>
      <w:r>
        <w:t xml:space="preserve"> рабочих — бронхиальная астма). </w:t>
      </w:r>
      <w:proofErr w:type="gramStart"/>
      <w:r>
        <w:t xml:space="preserve">Рабочие пользуются следующими СИЗ: халаты, </w:t>
      </w:r>
      <w:proofErr w:type="spellStart"/>
      <w:r>
        <w:t>спецобувь</w:t>
      </w:r>
      <w:proofErr w:type="spellEnd"/>
      <w:r>
        <w:t>, респираторы «Лепесток».</w:t>
      </w:r>
      <w:proofErr w:type="gramEnd"/>
    </w:p>
    <w:p w:rsidR="00834A61" w:rsidRDefault="00834A61">
      <w:pPr>
        <w:spacing w:after="200" w:line="276" w:lineRule="auto"/>
        <w:rPr>
          <w:rStyle w:val="120"/>
          <w:rFonts w:eastAsiaTheme="minorHAnsi"/>
          <w:b w:val="0"/>
          <w:bCs w:val="0"/>
          <w:color w:val="auto"/>
          <w:lang w:eastAsia="en-US"/>
        </w:rPr>
      </w:pPr>
      <w:bookmarkStart w:id="3" w:name="bookmark203"/>
      <w:r>
        <w:rPr>
          <w:rStyle w:val="120"/>
          <w:b w:val="0"/>
          <w:bCs w:val="0"/>
        </w:rPr>
        <w:br w:type="page"/>
      </w:r>
    </w:p>
    <w:bookmarkEnd w:id="3"/>
    <w:p w:rsidR="00834A61" w:rsidRDefault="00834A61" w:rsidP="00834A61">
      <w:pPr>
        <w:pStyle w:val="a3"/>
        <w:shd w:val="clear" w:color="auto" w:fill="auto"/>
        <w:spacing w:line="235" w:lineRule="exact"/>
        <w:ind w:left="20" w:right="20" w:firstLine="340"/>
      </w:pPr>
      <w:r>
        <w:lastRenderedPageBreak/>
        <w:t>Задача.</w:t>
      </w:r>
    </w:p>
    <w:p w:rsidR="00834A61" w:rsidRDefault="00834A61" w:rsidP="00834A61">
      <w:pPr>
        <w:pStyle w:val="a3"/>
        <w:shd w:val="clear" w:color="auto" w:fill="auto"/>
        <w:spacing w:line="235" w:lineRule="exact"/>
        <w:ind w:left="20" w:right="20" w:firstLine="340"/>
        <w:jc w:val="both"/>
      </w:pPr>
      <w:r>
        <w:t>В отделении ферментации производства белково-витаминного концентрата (БВК) производится выращивание и культивирование микроорганизмов на питательной среде, используются ферменте</w:t>
      </w:r>
      <w:r>
        <w:softHyphen/>
        <w:t>ры емкостью 50 м</w:t>
      </w:r>
      <w:r>
        <w:rPr>
          <w:vertAlign w:val="superscript"/>
        </w:rPr>
        <w:t>3</w:t>
      </w:r>
      <w:r>
        <w:t>.</w:t>
      </w:r>
    </w:p>
    <w:p w:rsidR="00834A61" w:rsidRDefault="00834A61" w:rsidP="00834A61">
      <w:pPr>
        <w:pStyle w:val="a3"/>
        <w:shd w:val="clear" w:color="auto" w:fill="auto"/>
        <w:spacing w:line="235" w:lineRule="exact"/>
        <w:ind w:left="20" w:right="20" w:firstLine="340"/>
        <w:jc w:val="both"/>
      </w:pPr>
      <w:proofErr w:type="gramStart"/>
      <w:r>
        <w:t>Характер труда рабочих — наблюдение за технологическим процессом в операторных ферментации, а также подготовка ап</w:t>
      </w:r>
      <w:r>
        <w:softHyphen/>
        <w:t>паратов к работе.</w:t>
      </w:r>
      <w:proofErr w:type="gramEnd"/>
      <w:r>
        <w:t xml:space="preserve"> Кроме того, имеются ручные операции — отбор проб на анализ, очистка внутренней поверхности аппаратов.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При изучении условий труда в воздухе рабочей зоны обнару</w:t>
      </w:r>
      <w:r>
        <w:softHyphen/>
        <w:t>жены микроорганизмы-продуценты БВК —</w:t>
      </w:r>
      <w:r w:rsidRPr="00834A61">
        <w:rPr>
          <w:rStyle w:val="FranklinGothicDemi1"/>
          <w:lang w:val="ru-RU" w:eastAsia="ru-RU"/>
        </w:rPr>
        <w:t xml:space="preserve"> </w:t>
      </w:r>
      <w:proofErr w:type="spellStart"/>
      <w:r w:rsidRPr="00834A61">
        <w:rPr>
          <w:rStyle w:val="FranklinGothicDemi1"/>
          <w:rFonts w:ascii="Times New Roman" w:hAnsi="Times New Roman" w:cs="Times New Roman"/>
          <w:b/>
        </w:rPr>
        <w:t>Acinetobacter</w:t>
      </w:r>
      <w:proofErr w:type="spellEnd"/>
      <w:r w:rsidRPr="00834A61">
        <w:rPr>
          <w:rStyle w:val="FranklinGothicDemi1"/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34A61">
        <w:rPr>
          <w:rStyle w:val="FranklinGothicDemi1"/>
          <w:rFonts w:ascii="Times New Roman" w:hAnsi="Times New Roman" w:cs="Times New Roman"/>
          <w:b/>
        </w:rPr>
        <w:t>oleovarum</w:t>
      </w:r>
      <w:proofErr w:type="spellEnd"/>
      <w:r w:rsidRPr="00834A61">
        <w:rPr>
          <w:rStyle w:val="FranklinGothicDemi1"/>
          <w:rFonts w:ascii="Times New Roman" w:hAnsi="Times New Roman" w:cs="Times New Roman"/>
          <w:b/>
          <w:lang w:val="ru-RU"/>
        </w:rPr>
        <w:t xml:space="preserve"> </w:t>
      </w:r>
      <w:r w:rsidRPr="00834A61">
        <w:rPr>
          <w:rStyle w:val="FranklinGothicDemi1"/>
          <w:rFonts w:ascii="Times New Roman" w:hAnsi="Times New Roman" w:cs="Times New Roman"/>
          <w:b/>
        </w:rPr>
        <w:t>s</w:t>
      </w:r>
      <w:r w:rsidRPr="00834A61">
        <w:rPr>
          <w:rStyle w:val="FranklinGothicDemi1"/>
          <w:rFonts w:ascii="Times New Roman" w:hAnsi="Times New Roman" w:cs="Times New Roman"/>
          <w:b/>
          <w:lang w:val="ru-RU"/>
        </w:rPr>
        <w:t xml:space="preserve">. </w:t>
      </w:r>
      <w:proofErr w:type="gramStart"/>
      <w:r w:rsidRPr="00834A61">
        <w:rPr>
          <w:rStyle w:val="FranklinGothicDemi1"/>
          <w:rFonts w:ascii="Times New Roman" w:hAnsi="Times New Roman" w:cs="Times New Roman"/>
          <w:b/>
          <w:lang w:val="ru-RU" w:eastAsia="ru-RU"/>
        </w:rPr>
        <w:t>Р</w:t>
      </w:r>
      <w:proofErr w:type="spellStart"/>
      <w:proofErr w:type="gramEnd"/>
      <w:r w:rsidRPr="00834A61">
        <w:rPr>
          <w:rStyle w:val="FranklinGothicDemi1"/>
          <w:rFonts w:ascii="Times New Roman" w:hAnsi="Times New Roman" w:cs="Times New Roman"/>
          <w:b/>
          <w:lang w:eastAsia="ru-RU"/>
        </w:rPr>
        <w:t>araffinicum</w:t>
      </w:r>
      <w:proofErr w:type="spellEnd"/>
      <w:r>
        <w:t xml:space="preserve"> (штамм ВСВ-567) в количестве 5200 </w:t>
      </w:r>
      <w:proofErr w:type="spellStart"/>
      <w:r>
        <w:t>кл</w:t>
      </w:r>
      <w:proofErr w:type="spellEnd"/>
      <w:r>
        <w:t>/м</w:t>
      </w:r>
      <w:r>
        <w:rPr>
          <w:vertAlign w:val="superscript"/>
        </w:rPr>
        <w:t>3</w:t>
      </w:r>
      <w:r>
        <w:t>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Температура в отделении в теплый период года и относитель</w:t>
      </w:r>
      <w:r>
        <w:softHyphen/>
        <w:t>ная влажность превышают гигиенические нормативы. Источника</w:t>
      </w:r>
      <w:r>
        <w:softHyphen/>
        <w:t xml:space="preserve">ми шума являются </w:t>
      </w:r>
      <w:proofErr w:type="spellStart"/>
      <w:r>
        <w:t>трубовоздуходувки</w:t>
      </w:r>
      <w:proofErr w:type="spellEnd"/>
      <w:r>
        <w:t>, обеспечивающие аэрацию ферментеров и создающие высокочастотный аэродинамический шум, превышающий ПДУ.</w:t>
      </w:r>
    </w:p>
    <w:p w:rsidR="00834A61" w:rsidRDefault="00834A61" w:rsidP="00834A61">
      <w:pPr>
        <w:pStyle w:val="a3"/>
        <w:shd w:val="clear" w:color="auto" w:fill="auto"/>
        <w:spacing w:after="464"/>
        <w:ind w:right="20" w:firstLine="340"/>
        <w:jc w:val="both"/>
      </w:pPr>
      <w:r>
        <w:t>При периодическом медицинском осмотре у 28% работающих были выявлены дерматиты, у 30% — хронические заболевания верхних дыхательных путей. Работницы обеспечены комбинезона</w:t>
      </w:r>
      <w:r>
        <w:softHyphen/>
        <w:t xml:space="preserve">ми, </w:t>
      </w:r>
      <w:proofErr w:type="spellStart"/>
      <w:r>
        <w:t>спецобувью</w:t>
      </w:r>
      <w:proofErr w:type="spellEnd"/>
      <w:r>
        <w:t>, респираторами «Лепесток», защитными очками.</w:t>
      </w:r>
    </w:p>
    <w:p w:rsidR="00834A61" w:rsidRDefault="00834A61">
      <w:pPr>
        <w:spacing w:after="200" w:line="276" w:lineRule="auto"/>
        <w:rPr>
          <w:rStyle w:val="120"/>
          <w:rFonts w:eastAsiaTheme="minorHAnsi"/>
          <w:b w:val="0"/>
          <w:bCs w:val="0"/>
          <w:color w:val="auto"/>
          <w:lang w:eastAsia="en-US"/>
        </w:rPr>
      </w:pPr>
      <w:bookmarkStart w:id="4" w:name="bookmark204"/>
      <w:r>
        <w:rPr>
          <w:rStyle w:val="120"/>
          <w:b w:val="0"/>
          <w:bCs w:val="0"/>
        </w:rPr>
        <w:br w:type="page"/>
      </w:r>
    </w:p>
    <w:bookmarkEnd w:id="4"/>
    <w:p w:rsidR="00834A61" w:rsidRDefault="00834A61" w:rsidP="00834A61">
      <w:pPr>
        <w:pStyle w:val="a3"/>
        <w:shd w:val="clear" w:color="auto" w:fill="auto"/>
        <w:ind w:right="20" w:firstLine="340"/>
      </w:pPr>
      <w:r>
        <w:lastRenderedPageBreak/>
        <w:t>Задача.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Изучались условия труда операторов цеха сепарации и фасовки рибофлавина завода медицинских препаратов.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Процесс получения рибофлавина связан с применением в ка</w:t>
      </w:r>
      <w:r>
        <w:softHyphen/>
        <w:t>честве продуцента</w:t>
      </w:r>
      <w:r w:rsidRPr="00834A61">
        <w:rPr>
          <w:rStyle w:val="FranklinGothicDemi1"/>
          <w:lang w:val="ru-RU" w:eastAsia="ru-RU"/>
        </w:rPr>
        <w:t xml:space="preserve"> </w:t>
      </w:r>
      <w:r w:rsidRPr="00834A61">
        <w:rPr>
          <w:rStyle w:val="FranklinGothicDemi1"/>
          <w:rFonts w:ascii="Times New Roman" w:hAnsi="Times New Roman" w:cs="Times New Roman"/>
          <w:b/>
        </w:rPr>
        <w:t>Bacillus</w:t>
      </w:r>
      <w:r w:rsidRPr="00834A61">
        <w:rPr>
          <w:rStyle w:val="FranklinGothicDemi1"/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34A61">
        <w:rPr>
          <w:rStyle w:val="FranklinGothicDemi1"/>
          <w:rFonts w:ascii="Times New Roman" w:hAnsi="Times New Roman" w:cs="Times New Roman"/>
          <w:b/>
        </w:rPr>
        <w:t>subtilis</w:t>
      </w:r>
      <w:proofErr w:type="spellEnd"/>
      <w:r w:rsidRPr="00834A61">
        <w:t xml:space="preserve"> </w:t>
      </w:r>
      <w:r>
        <w:t xml:space="preserve">(Биореактор-1 БКПМ 2160), </w:t>
      </w:r>
      <w:proofErr w:type="gramStart"/>
      <w:r>
        <w:t>вы</w:t>
      </w:r>
      <w:r>
        <w:softHyphen/>
        <w:t>ращиваемых</w:t>
      </w:r>
      <w:proofErr w:type="gramEnd"/>
      <w:r>
        <w:t xml:space="preserve"> на жидкой питательной среде.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Выращивание и культивирование микроорганизмов выполня</w:t>
      </w:r>
      <w:r>
        <w:softHyphen/>
        <w:t xml:space="preserve">ется в четырех </w:t>
      </w:r>
      <w:proofErr w:type="spellStart"/>
      <w:r>
        <w:t>ферментаторах</w:t>
      </w:r>
      <w:proofErr w:type="spellEnd"/>
      <w:r>
        <w:t>. Рабочий-оператор осуществляет на</w:t>
      </w:r>
      <w:r>
        <w:softHyphen/>
        <w:t xml:space="preserve">блюдение за технологическим процессом, сливает </w:t>
      </w:r>
      <w:proofErr w:type="spellStart"/>
      <w:r>
        <w:t>культуральную</w:t>
      </w:r>
      <w:proofErr w:type="spellEnd"/>
      <w:r>
        <w:t xml:space="preserve"> жидкость, проводит ручную очистку трубопроводов аппаратов.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В</w:t>
      </w:r>
      <w:r w:rsidRPr="00834A61">
        <w:rPr>
          <w:rStyle w:val="FranklinGothicDemi1"/>
          <w:lang w:val="ru-RU" w:eastAsia="ru-RU"/>
        </w:rPr>
        <w:t xml:space="preserve"> </w:t>
      </w:r>
      <w:r w:rsidRPr="00834A61">
        <w:rPr>
          <w:rStyle w:val="FranklinGothicDemi1"/>
          <w:rFonts w:ascii="Times New Roman" w:hAnsi="Times New Roman" w:cs="Times New Roman"/>
          <w:lang w:val="ru-RU" w:eastAsia="ru-RU"/>
        </w:rPr>
        <w:t>цехе сепарации</w:t>
      </w:r>
      <w:r>
        <w:t xml:space="preserve"> при определении содержания в воздушной среде микроорганизмов-продуцентов установлено, что на рабочем месте оператора число микроорганизмов при выполнении опера</w:t>
      </w:r>
      <w:r>
        <w:softHyphen/>
        <w:t xml:space="preserve">ции по сливу </w:t>
      </w:r>
      <w:proofErr w:type="spellStart"/>
      <w:r>
        <w:t>культуральной</w:t>
      </w:r>
      <w:proofErr w:type="spellEnd"/>
      <w:r>
        <w:t xml:space="preserve"> жидкости составляет 1500 </w:t>
      </w:r>
      <w:proofErr w:type="spellStart"/>
      <w:r>
        <w:t>кл</w:t>
      </w:r>
      <w:proofErr w:type="spellEnd"/>
      <w:r>
        <w:t>/м</w:t>
      </w:r>
      <w:r>
        <w:rPr>
          <w:vertAlign w:val="superscript"/>
        </w:rPr>
        <w:t>3</w:t>
      </w:r>
      <w:r>
        <w:t xml:space="preserve">, при очистке трубопроводов — 1800 </w:t>
      </w:r>
      <w:proofErr w:type="spellStart"/>
      <w:r>
        <w:t>кл</w:t>
      </w:r>
      <w:proofErr w:type="spellEnd"/>
      <w:r>
        <w:t>/м</w:t>
      </w:r>
      <w:r>
        <w:rPr>
          <w:vertAlign w:val="superscript"/>
        </w:rPr>
        <w:t>3</w:t>
      </w:r>
      <w:r>
        <w:t>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В</w:t>
      </w:r>
      <w:r w:rsidRPr="00834A61">
        <w:rPr>
          <w:rStyle w:val="FranklinGothicDemi1"/>
          <w:lang w:val="ru-RU" w:eastAsia="ru-RU"/>
        </w:rPr>
        <w:t xml:space="preserve"> </w:t>
      </w:r>
      <w:r w:rsidRPr="00834A61">
        <w:rPr>
          <w:rStyle w:val="FranklinGothicDemi1"/>
          <w:rFonts w:ascii="Times New Roman" w:hAnsi="Times New Roman" w:cs="Times New Roman"/>
          <w:lang w:val="ru-RU" w:eastAsia="ru-RU"/>
        </w:rPr>
        <w:t>отделении фасовки</w:t>
      </w:r>
      <w:r>
        <w:t xml:space="preserve"> на рабочем месте оператора сушильного агре</w:t>
      </w:r>
      <w:r>
        <w:softHyphen/>
        <w:t>гата максимальная концентрация рибофлавина составляла 2 мг/м</w:t>
      </w:r>
      <w:r>
        <w:rPr>
          <w:vertAlign w:val="superscript"/>
        </w:rPr>
        <w:t>3</w:t>
      </w:r>
      <w:r>
        <w:t>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При оценке состояния здоровья установлено следующее: рабо</w:t>
      </w:r>
      <w:r>
        <w:softHyphen/>
        <w:t xml:space="preserve">чие жалуются на шелушение и сухость кожи кистей, межпальцевые трещины, кашель. У 60% </w:t>
      </w:r>
      <w:proofErr w:type="gramStart"/>
      <w:r>
        <w:t>обследованных</w:t>
      </w:r>
      <w:proofErr w:type="gramEnd"/>
      <w:r>
        <w:t xml:space="preserve"> обнаружены дерматиты, бронхиты с </w:t>
      </w:r>
      <w:proofErr w:type="spellStart"/>
      <w:r>
        <w:t>астмоидным</w:t>
      </w:r>
      <w:proofErr w:type="spellEnd"/>
      <w:r>
        <w:t xml:space="preserve"> компонентом. В структуре заболеваемости с временной утратой трудоспособности преобладают дерматиты, болезни органов дыхания (аллергический ринит с </w:t>
      </w:r>
      <w:proofErr w:type="spellStart"/>
      <w:r>
        <w:t>бронхоспаст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ческим</w:t>
      </w:r>
      <w:proofErr w:type="spellEnd"/>
      <w:r>
        <w:t xml:space="preserve"> компонентом). При </w:t>
      </w:r>
      <w:proofErr w:type="spellStart"/>
      <w:r>
        <w:t>копрологическом</w:t>
      </w:r>
      <w:proofErr w:type="spellEnd"/>
      <w:r>
        <w:t xml:space="preserve"> обследовании — </w:t>
      </w:r>
      <w:proofErr w:type="gramStart"/>
      <w:r>
        <w:t>вы</w:t>
      </w:r>
      <w:r>
        <w:softHyphen/>
        <w:t>раженный</w:t>
      </w:r>
      <w:proofErr w:type="gramEnd"/>
      <w:r>
        <w:t xml:space="preserve"> </w:t>
      </w:r>
      <w:proofErr w:type="spellStart"/>
      <w:r>
        <w:t>дисбактериоз</w:t>
      </w:r>
      <w:proofErr w:type="spellEnd"/>
      <w:r>
        <w:t xml:space="preserve"> кишечника.</w:t>
      </w:r>
    </w:p>
    <w:p w:rsidR="00834A61" w:rsidRDefault="00834A61" w:rsidP="00834A61">
      <w:pPr>
        <w:pStyle w:val="121"/>
        <w:keepNext/>
        <w:keepLines/>
        <w:shd w:val="clear" w:color="auto" w:fill="auto"/>
        <w:spacing w:before="0" w:after="145" w:line="260" w:lineRule="exact"/>
        <w:ind w:left="2400"/>
        <w:rPr>
          <w:rStyle w:val="120"/>
          <w:b w:val="0"/>
          <w:bCs w:val="0"/>
        </w:rPr>
      </w:pPr>
      <w:bookmarkStart w:id="5" w:name="bookmark205"/>
    </w:p>
    <w:p w:rsidR="00834A61" w:rsidRDefault="00834A61" w:rsidP="00834A61">
      <w:pPr>
        <w:pStyle w:val="121"/>
        <w:keepNext/>
        <w:keepLines/>
        <w:shd w:val="clear" w:color="auto" w:fill="auto"/>
        <w:spacing w:before="0" w:after="145" w:line="260" w:lineRule="exact"/>
        <w:ind w:left="2400"/>
        <w:rPr>
          <w:rStyle w:val="120"/>
          <w:b w:val="0"/>
          <w:bCs w:val="0"/>
        </w:rPr>
      </w:pPr>
    </w:p>
    <w:p w:rsidR="00834A61" w:rsidRDefault="00834A61">
      <w:pPr>
        <w:spacing w:after="200" w:line="276" w:lineRule="auto"/>
        <w:rPr>
          <w:rStyle w:val="120"/>
          <w:rFonts w:eastAsiaTheme="minorHAnsi"/>
          <w:b w:val="0"/>
          <w:bCs w:val="0"/>
          <w:color w:val="auto"/>
          <w:lang w:eastAsia="en-US"/>
        </w:rPr>
      </w:pPr>
      <w:r>
        <w:rPr>
          <w:rStyle w:val="120"/>
          <w:b w:val="0"/>
          <w:bCs w:val="0"/>
        </w:rPr>
        <w:br w:type="page"/>
      </w:r>
    </w:p>
    <w:bookmarkEnd w:id="5"/>
    <w:p w:rsidR="00834A61" w:rsidRDefault="00834A61" w:rsidP="00834A61">
      <w:pPr>
        <w:pStyle w:val="a3"/>
        <w:shd w:val="clear" w:color="auto" w:fill="auto"/>
        <w:ind w:right="20" w:firstLine="340"/>
      </w:pPr>
      <w:r>
        <w:lastRenderedPageBreak/>
        <w:t>Задача.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На предприятии, использующем микробиологический синтез, наибольший контакт рабочих с мелкодисперсной пылью тетраци</w:t>
      </w:r>
      <w:r>
        <w:softHyphen/>
        <w:t>клина имеет место в цехах сушки и фасовки. Максимальные кон</w:t>
      </w:r>
      <w:r>
        <w:softHyphen/>
        <w:t>центрации тетрациклина в воздухе рабочей зоны при загрузке и вы</w:t>
      </w:r>
      <w:r>
        <w:softHyphen/>
        <w:t>грузке сушилок достигали 7,5 мг/м</w:t>
      </w:r>
      <w:r>
        <w:rPr>
          <w:vertAlign w:val="superscript"/>
        </w:rPr>
        <w:t>3</w:t>
      </w:r>
      <w:r>
        <w:t>, при фасовке — 11,2 мг/м</w:t>
      </w:r>
      <w:r>
        <w:rPr>
          <w:vertAlign w:val="superscript"/>
        </w:rPr>
        <w:t>3</w:t>
      </w:r>
      <w:r>
        <w:t>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При анализе воздушной среды на содержание микроорганиз</w:t>
      </w:r>
      <w:r>
        <w:softHyphen/>
        <w:t>мов-продуцентов тетрациклина</w:t>
      </w:r>
      <w:r w:rsidRPr="00834A61">
        <w:rPr>
          <w:rStyle w:val="FranklinGothicDemi1"/>
          <w:lang w:val="ru-RU" w:eastAsia="ru-RU"/>
        </w:rPr>
        <w:t xml:space="preserve"> </w:t>
      </w:r>
      <w:r w:rsidRPr="00834A61">
        <w:rPr>
          <w:rStyle w:val="FranklinGothicDemi1"/>
          <w:lang w:val="ru-RU"/>
        </w:rPr>
        <w:t>(</w:t>
      </w:r>
      <w:proofErr w:type="spellStart"/>
      <w:r w:rsidRPr="00834A61">
        <w:rPr>
          <w:rStyle w:val="FranklinGothicDemi1"/>
          <w:rFonts w:ascii="Times New Roman" w:hAnsi="Times New Roman" w:cs="Times New Roman"/>
          <w:b/>
        </w:rPr>
        <w:t>Streptomyces</w:t>
      </w:r>
      <w:proofErr w:type="spellEnd"/>
      <w:r w:rsidRPr="00834A61">
        <w:rPr>
          <w:rStyle w:val="FranklinGothicDemi1"/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34A61">
        <w:rPr>
          <w:rStyle w:val="FranklinGothicDemi1"/>
          <w:rFonts w:ascii="Times New Roman" w:hAnsi="Times New Roman" w:cs="Times New Roman"/>
          <w:b/>
        </w:rPr>
        <w:t>aerofaciens</w:t>
      </w:r>
      <w:proofErr w:type="spellEnd"/>
      <w:r w:rsidRPr="00834A61">
        <w:rPr>
          <w:rStyle w:val="FranklinGothicDemi1"/>
          <w:lang w:val="ru-RU"/>
        </w:rPr>
        <w:t>)</w:t>
      </w:r>
      <w:r w:rsidRPr="00834A61">
        <w:t xml:space="preserve"> </w:t>
      </w:r>
      <w:r>
        <w:t>обнару</w:t>
      </w:r>
      <w:r>
        <w:softHyphen/>
        <w:t xml:space="preserve">жены максимальные концентрации их на уровне 4250 </w:t>
      </w:r>
      <w:proofErr w:type="spellStart"/>
      <w:r>
        <w:t>кл</w:t>
      </w:r>
      <w:proofErr w:type="spellEnd"/>
      <w:r>
        <w:t>/м</w:t>
      </w:r>
      <w:r>
        <w:rPr>
          <w:vertAlign w:val="superscript"/>
        </w:rPr>
        <w:t>3</w:t>
      </w:r>
      <w:r>
        <w:t>. Хотя микроорганизмы-продуценты используются только на первых эта</w:t>
      </w:r>
      <w:r>
        <w:softHyphen/>
        <w:t>пах технологии, при неэффективной системе вентиляции возмож</w:t>
      </w:r>
      <w:r>
        <w:softHyphen/>
        <w:t>но загрязнение ими воздуха на конечных этапах.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>Микроклиматические параметры воздушной среды соответ</w:t>
      </w:r>
      <w:r>
        <w:softHyphen/>
        <w:t>ствуют гигиеническим нормативам.</w:t>
      </w:r>
    </w:p>
    <w:p w:rsidR="00834A61" w:rsidRDefault="00834A61" w:rsidP="00834A61">
      <w:pPr>
        <w:pStyle w:val="a3"/>
        <w:shd w:val="clear" w:color="auto" w:fill="auto"/>
        <w:ind w:firstLine="340"/>
        <w:jc w:val="both"/>
      </w:pPr>
      <w:r>
        <w:t>Уровень шума в сушильном отделении соответствует ПДУ.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</w:pPr>
      <w:r>
        <w:t xml:space="preserve">При периодическом медицинском осмотре у 32% </w:t>
      </w:r>
      <w:proofErr w:type="gramStart"/>
      <w:r>
        <w:t>обследован</w:t>
      </w:r>
      <w:r>
        <w:softHyphen/>
        <w:t>ных</w:t>
      </w:r>
      <w:proofErr w:type="gramEnd"/>
      <w:r>
        <w:t xml:space="preserve"> выявлен </w:t>
      </w:r>
      <w:proofErr w:type="spellStart"/>
      <w:r>
        <w:t>дисбактериоз</w:t>
      </w:r>
      <w:proofErr w:type="spellEnd"/>
      <w:r>
        <w:t xml:space="preserve">, у 40% — дерматиты. У 20% рабочих выявлен астматический синдром — сложный </w:t>
      </w:r>
      <w:proofErr w:type="spellStart"/>
      <w:r>
        <w:t>симптомокомплекс</w:t>
      </w:r>
      <w:proofErr w:type="spellEnd"/>
      <w:r>
        <w:t xml:space="preserve"> в виде </w:t>
      </w:r>
      <w:proofErr w:type="spellStart"/>
      <w:r>
        <w:t>бронхотических</w:t>
      </w:r>
      <w:proofErr w:type="spellEnd"/>
      <w:r>
        <w:t xml:space="preserve"> и астматических явлений, протекавших </w:t>
      </w:r>
      <w:proofErr w:type="spellStart"/>
      <w:r>
        <w:t>су</w:t>
      </w:r>
      <w:proofErr w:type="gramStart"/>
      <w:r>
        <w:t>б</w:t>
      </w:r>
      <w:proofErr w:type="spellEnd"/>
      <w:r>
        <w:t>-</w:t>
      </w:r>
      <w:proofErr w:type="gramEnd"/>
      <w:r>
        <w:t xml:space="preserve"> клинически, нарушение состава, свойств крови и функции крове</w:t>
      </w:r>
      <w:r>
        <w:softHyphen/>
        <w:t>творных органов, у 7% — радикулит.</w:t>
      </w:r>
    </w:p>
    <w:p w:rsidR="00834A61" w:rsidRDefault="00834A61" w:rsidP="00834A61">
      <w:pPr>
        <w:pStyle w:val="a3"/>
        <w:shd w:val="clear" w:color="auto" w:fill="auto"/>
        <w:ind w:right="20" w:firstLine="340"/>
        <w:jc w:val="both"/>
        <w:sectPr w:rsidR="00834A61">
          <w:headerReference w:type="even" r:id="rId6"/>
          <w:headerReference w:type="first" r:id="rId7"/>
          <w:pgSz w:w="8390" w:h="11905"/>
          <w:pgMar w:top="1176" w:right="1085" w:bottom="975" w:left="941" w:header="0" w:footer="3" w:gutter="0"/>
          <w:cols w:space="720"/>
          <w:noEndnote/>
          <w:titlePg/>
          <w:docGrid w:linePitch="360"/>
        </w:sectPr>
      </w:pPr>
      <w:r>
        <w:t xml:space="preserve">Рабочим выдаются комбинезоны, </w:t>
      </w:r>
      <w:proofErr w:type="spellStart"/>
      <w:r>
        <w:t>спецобувь</w:t>
      </w:r>
      <w:proofErr w:type="spellEnd"/>
      <w:r>
        <w:t>, респираторы «Ле</w:t>
      </w:r>
      <w:r>
        <w:softHyphen/>
        <w:t>песток».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69" w:rsidRDefault="004D5F69" w:rsidP="00834A61">
      <w:r>
        <w:separator/>
      </w:r>
    </w:p>
  </w:endnote>
  <w:endnote w:type="continuationSeparator" w:id="0">
    <w:p w:rsidR="004D5F69" w:rsidRDefault="004D5F69" w:rsidP="0083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69" w:rsidRDefault="004D5F69" w:rsidP="00834A61">
      <w:r>
        <w:separator/>
      </w:r>
    </w:p>
  </w:footnote>
  <w:footnote w:type="continuationSeparator" w:id="0">
    <w:p w:rsidR="004D5F69" w:rsidRDefault="004D5F69" w:rsidP="00834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5F69">
    <w:pPr>
      <w:pStyle w:val="a6"/>
      <w:framePr w:w="7946" w:h="163" w:wrap="none" w:vAnchor="text" w:hAnchor="page" w:x="223" w:y="711"/>
      <w:shd w:val="clear" w:color="auto" w:fill="auto"/>
      <w:tabs>
        <w:tab w:val="right" w:pos="7157"/>
      </w:tabs>
      <w:ind w:left="835"/>
    </w:pPr>
    <w:r>
      <w:fldChar w:fldCharType="begin"/>
    </w:r>
    <w:r>
      <w:instrText xml:space="preserve"> PAGE \* MERGEFORMAT </w:instrText>
    </w:r>
    <w:r>
      <w:fldChar w:fldCharType="separate"/>
    </w:r>
    <w:r w:rsidRPr="001C02CD">
      <w:rPr>
        <w:rStyle w:val="MicrosoftSansSerif1"/>
        <w:noProof/>
      </w:rPr>
      <w:t>126</w:t>
    </w:r>
    <w:r>
      <w:fldChar w:fldCharType="end"/>
    </w:r>
    <w:r>
      <w:rPr>
        <w:rStyle w:val="MicrosoftSansSerif1"/>
      </w:rPr>
      <w:tab/>
    </w:r>
    <w:r>
      <w:rPr>
        <w:rStyle w:val="8"/>
      </w:rPr>
      <w:t>Сборник задач по гигиене труда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61" w:rsidRDefault="00834A61" w:rsidP="00834A61">
    <w:pPr>
      <w:pStyle w:val="a9"/>
      <w:framePr w:w="8201" w:h="182" w:wrap="none" w:vAnchor="text" w:hAnchor="page" w:x="51" w:y="1341"/>
    </w:pPr>
  </w:p>
  <w:p w:rsidR="00000000" w:rsidRDefault="004D5F69">
    <w:pPr>
      <w:pStyle w:val="a6"/>
      <w:framePr w:w="8201" w:h="182" w:wrap="none" w:vAnchor="text" w:hAnchor="page" w:x="51" w:y="1341"/>
      <w:shd w:val="clear" w:color="auto" w:fill="auto"/>
      <w:ind w:left="379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A61"/>
    <w:rsid w:val="002C3C58"/>
    <w:rsid w:val="004D5F69"/>
    <w:rsid w:val="00834A61"/>
    <w:rsid w:val="00A7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34A6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834A61"/>
    <w:pPr>
      <w:shd w:val="clear" w:color="auto" w:fill="FFFFFF"/>
      <w:spacing w:line="240" w:lineRule="exact"/>
      <w:ind w:hanging="680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4A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uiPriority w:val="99"/>
    <w:rsid w:val="00834A6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11,Курсив"/>
    <w:basedOn w:val="a5"/>
    <w:uiPriority w:val="99"/>
    <w:rsid w:val="00834A61"/>
    <w:rPr>
      <w:i/>
      <w:iCs/>
      <w:spacing w:val="0"/>
      <w:sz w:val="17"/>
      <w:szCs w:val="17"/>
    </w:rPr>
  </w:style>
  <w:style w:type="character" w:customStyle="1" w:styleId="MicrosoftSansSerif1">
    <w:name w:val="Колонтитул + Microsoft Sans Serif1"/>
    <w:aliases w:val="83,5 pt6,Полужирный5"/>
    <w:basedOn w:val="a5"/>
    <w:uiPriority w:val="99"/>
    <w:rsid w:val="00834A61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Tahoma2">
    <w:name w:val="Колонтитул + Tahoma2"/>
    <w:aliases w:val="112,5 pt4,Полужирный4,Интервал 1 pt2"/>
    <w:basedOn w:val="a5"/>
    <w:uiPriority w:val="99"/>
    <w:rsid w:val="00834A61"/>
    <w:rPr>
      <w:rFonts w:ascii="Tahoma" w:hAnsi="Tahoma" w:cs="Tahoma"/>
      <w:b/>
      <w:bCs/>
      <w:spacing w:val="30"/>
      <w:sz w:val="23"/>
      <w:szCs w:val="23"/>
    </w:rPr>
  </w:style>
  <w:style w:type="character" w:customStyle="1" w:styleId="12">
    <w:name w:val="Заголовок №1 (2)_"/>
    <w:basedOn w:val="a0"/>
    <w:link w:val="121"/>
    <w:uiPriority w:val="99"/>
    <w:rsid w:val="00834A61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834A61"/>
  </w:style>
  <w:style w:type="character" w:customStyle="1" w:styleId="TrebuchetMS1">
    <w:name w:val="Колонтитул + Trebuchet MS1"/>
    <w:aliases w:val="81,5 pt2,Полужирный2,Курсив2"/>
    <w:basedOn w:val="a5"/>
    <w:uiPriority w:val="99"/>
    <w:rsid w:val="00834A61"/>
    <w:rPr>
      <w:rFonts w:ascii="Trebuchet MS" w:hAnsi="Trebuchet MS" w:cs="Trebuchet MS"/>
      <w:b/>
      <w:bCs/>
      <w:i/>
      <w:iCs/>
      <w:spacing w:val="0"/>
      <w:sz w:val="17"/>
      <w:szCs w:val="17"/>
    </w:rPr>
  </w:style>
  <w:style w:type="character" w:customStyle="1" w:styleId="FranklinGothicDemi1">
    <w:name w:val="Основной текст + Franklin Gothic Demi1"/>
    <w:aliases w:val="11 pt1,Курсив1"/>
    <w:basedOn w:val="1"/>
    <w:uiPriority w:val="99"/>
    <w:rsid w:val="00834A61"/>
    <w:rPr>
      <w:rFonts w:ascii="Franklin Gothic Demi" w:hAnsi="Franklin Gothic Demi" w:cs="Franklin Gothic Demi"/>
      <w:i/>
      <w:iCs/>
      <w:sz w:val="22"/>
      <w:szCs w:val="22"/>
      <w:lang w:val="en-US" w:eastAsia="en-US"/>
    </w:rPr>
  </w:style>
  <w:style w:type="paragraph" w:customStyle="1" w:styleId="a6">
    <w:name w:val="Колонтитул"/>
    <w:basedOn w:val="a"/>
    <w:link w:val="a5"/>
    <w:uiPriority w:val="99"/>
    <w:rsid w:val="00834A61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834A61"/>
    <w:pPr>
      <w:shd w:val="clear" w:color="auto" w:fill="FFFFFF"/>
      <w:spacing w:before="480" w:after="240" w:line="240" w:lineRule="atLeast"/>
      <w:outlineLvl w:val="0"/>
    </w:pPr>
    <w:rPr>
      <w:rFonts w:ascii="Microsoft Sans Serif" w:eastAsiaTheme="minorHAnsi" w:hAnsi="Microsoft Sans Serif" w:cs="Microsoft Sans Serif"/>
      <w:b/>
      <w:bCs/>
      <w:color w:val="auto"/>
      <w:sz w:val="26"/>
      <w:szCs w:val="26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34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4A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34A6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34A61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34A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A6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1505</Words>
  <Characters>8582</Characters>
  <Application>Microsoft Office Word</Application>
  <DocSecurity>0</DocSecurity>
  <Lines>71</Lines>
  <Paragraphs>20</Paragraphs>
  <ScaleCrop>false</ScaleCrop>
  <Company>ORGMA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2018-07-07T09:39:00Z</dcterms:created>
  <dcterms:modified xsi:type="dcterms:W3CDTF">2018-07-07T09:49:00Z</dcterms:modified>
</cp:coreProperties>
</file>