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9C" w:rsidRPr="00D20F3E" w:rsidRDefault="00AC449C" w:rsidP="00AC449C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</w:t>
      </w:r>
      <w:r w:rsidR="00476EA9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</w:p>
    <w:p w:rsidR="00AC449C" w:rsidRDefault="00AC449C" w:rsidP="00AC449C">
      <w:pPr>
        <w:suppressAutoHyphens/>
        <w:snapToGri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Тема:</w:t>
      </w:r>
      <w:r w:rsidRPr="00412605">
        <w:rPr>
          <w:rFonts w:ascii="Times New Roman" w:hAnsi="Times New Roman"/>
          <w:b/>
          <w:sz w:val="24"/>
          <w:szCs w:val="24"/>
          <w:lang w:eastAsia="ar-SA"/>
        </w:rPr>
        <w:t xml:space="preserve"> Промышленные канцерогены.</w:t>
      </w:r>
    </w:p>
    <w:p w:rsidR="00AC449C" w:rsidRPr="00412605" w:rsidRDefault="00AC449C" w:rsidP="00AC449C">
      <w:pPr>
        <w:suppressAutoHyphens/>
        <w:snapToGri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C449C" w:rsidRPr="00336BDF" w:rsidRDefault="00AC449C" w:rsidP="00AC449C">
      <w:pPr>
        <w:widowControl w:val="0"/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C99">
        <w:rPr>
          <w:rFonts w:ascii="Times New Roman" w:hAnsi="Times New Roman"/>
          <w:sz w:val="24"/>
          <w:szCs w:val="24"/>
        </w:rPr>
        <w:t xml:space="preserve">разобрать со студентами основные группы </w:t>
      </w:r>
      <w:r>
        <w:rPr>
          <w:rFonts w:ascii="Times New Roman" w:hAnsi="Times New Roman"/>
          <w:sz w:val="24"/>
          <w:szCs w:val="24"/>
        </w:rPr>
        <w:t>канцерогенов, их влияние на организм</w:t>
      </w:r>
      <w:r w:rsidRPr="00B25C99">
        <w:rPr>
          <w:rFonts w:ascii="Times New Roman" w:hAnsi="Times New Roman"/>
          <w:sz w:val="24"/>
          <w:szCs w:val="24"/>
        </w:rPr>
        <w:t xml:space="preserve"> и меры</w:t>
      </w:r>
      <w:r>
        <w:rPr>
          <w:rFonts w:ascii="Times New Roman" w:hAnsi="Times New Roman"/>
          <w:sz w:val="24"/>
          <w:szCs w:val="24"/>
        </w:rPr>
        <w:t xml:space="preserve"> профилактики.</w:t>
      </w:r>
    </w:p>
    <w:p w:rsidR="00AC449C" w:rsidRPr="00D20F3E" w:rsidRDefault="00AC449C" w:rsidP="00AC449C">
      <w:pPr>
        <w:widowControl w:val="0"/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AC449C" w:rsidRPr="00D20F3E" w:rsidRDefault="00AC449C" w:rsidP="00AC449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закрепить знания о различных группах канцерогенов, их классификации, механизмы и виды воздействия на организм, мероприятия по профилактике канцерогенеза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C449C" w:rsidRPr="00D20F3E" w:rsidRDefault="00AC449C" w:rsidP="00AC449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овладеть методикой </w:t>
      </w:r>
      <w:r w:rsidRPr="009A0FB1">
        <w:rPr>
          <w:rFonts w:ascii="Times New Roman" w:hAnsi="Times New Roman"/>
          <w:color w:val="000000"/>
          <w:sz w:val="24"/>
          <w:szCs w:val="24"/>
        </w:rPr>
        <w:t>гигиенической 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концентраций и уровней различных канцерогенов с </w:t>
      </w:r>
      <w:r>
        <w:rPr>
          <w:rFonts w:ascii="Times New Roman" w:hAnsi="Times New Roman"/>
          <w:sz w:val="24"/>
          <w:szCs w:val="24"/>
        </w:rPr>
        <w:t>последующей разработкой профилактических мероприятий</w:t>
      </w:r>
      <w:r>
        <w:rPr>
          <w:rFonts w:ascii="Times New Roman" w:hAnsi="Times New Roman"/>
        </w:rPr>
        <w:t>.</w:t>
      </w:r>
    </w:p>
    <w:p w:rsidR="00AC449C" w:rsidRDefault="00AC449C" w:rsidP="00AC44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соблюдения профилактических мероприятий при контакте с канцерогенами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sz w:val="24"/>
          <w:szCs w:val="24"/>
          <w:lang w:eastAsia="ru-RU"/>
        </w:rPr>
        <w:t>сохранения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 здоровья и обеспечения высокой работоспособности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работающего </w:t>
      </w:r>
      <w:r w:rsidRPr="00D20F3E">
        <w:rPr>
          <w:rFonts w:ascii="Times New Roman" w:hAnsi="Times New Roman"/>
          <w:sz w:val="24"/>
          <w:szCs w:val="24"/>
          <w:lang w:eastAsia="ru-RU"/>
        </w:rPr>
        <w:t>населения.</w:t>
      </w:r>
    </w:p>
    <w:p w:rsidR="00AC449C" w:rsidRPr="00412605" w:rsidRDefault="00AC449C" w:rsidP="00AC449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AC449C" w:rsidRPr="009D742A" w:rsidRDefault="00AC449C" w:rsidP="00AC449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42A">
        <w:rPr>
          <w:rFonts w:ascii="Times New Roman" w:hAnsi="Times New Roman"/>
          <w:sz w:val="24"/>
          <w:szCs w:val="24"/>
          <w:lang w:eastAsia="ru-RU"/>
        </w:rPr>
        <w:t>Понятие промышленных канцерогенов, источники на производстве, классификация.</w:t>
      </w:r>
    </w:p>
    <w:p w:rsidR="00AC449C" w:rsidRPr="009D742A" w:rsidRDefault="00AC449C" w:rsidP="00AC449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42A">
        <w:rPr>
          <w:rFonts w:ascii="Times New Roman" w:hAnsi="Times New Roman"/>
          <w:sz w:val="24"/>
          <w:szCs w:val="24"/>
          <w:lang w:eastAsia="ru-RU"/>
        </w:rPr>
        <w:t>Современные теории канцерогенеза.</w:t>
      </w:r>
    </w:p>
    <w:p w:rsidR="00AC449C" w:rsidRPr="009D742A" w:rsidRDefault="00AC449C" w:rsidP="00AC449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42A">
        <w:rPr>
          <w:rFonts w:ascii="Times New Roman" w:hAnsi="Times New Roman"/>
          <w:sz w:val="24"/>
          <w:szCs w:val="24"/>
          <w:lang w:eastAsia="ru-RU"/>
        </w:rPr>
        <w:t>Особенности развития опухолей при воздействии промышленных канцерогенов.</w:t>
      </w:r>
    </w:p>
    <w:p w:rsidR="00AC449C" w:rsidRPr="009D742A" w:rsidRDefault="00AC449C" w:rsidP="00AC449C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D742A">
        <w:rPr>
          <w:rFonts w:ascii="Times New Roman" w:hAnsi="Times New Roman"/>
          <w:sz w:val="24"/>
          <w:szCs w:val="24"/>
          <w:lang w:eastAsia="ru-RU"/>
        </w:rPr>
        <w:t>Профилактические мероприятия.</w:t>
      </w:r>
    </w:p>
    <w:p w:rsidR="00AC449C" w:rsidRPr="00412605" w:rsidRDefault="00AC449C" w:rsidP="00AC449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канцероген, классификация МАИР, канцерогенная опасность, канцерогенный риск, канцерогенез, теории канцерогенеза, стадии канцерогенеза, промышленный рак, признаки промышленного рака</w:t>
      </w:r>
      <w:r w:rsidRPr="00412605">
        <w:rPr>
          <w:rFonts w:ascii="Times New Roman" w:hAnsi="Times New Roman"/>
          <w:sz w:val="24"/>
          <w:szCs w:val="24"/>
        </w:rPr>
        <w:t>.</w:t>
      </w:r>
    </w:p>
    <w:p w:rsidR="00AC449C" w:rsidRPr="00F3112C" w:rsidRDefault="00AC449C" w:rsidP="00AC449C">
      <w:pPr>
        <w:spacing w:after="0" w:line="240" w:lineRule="auto"/>
        <w:ind w:left="360" w:hanging="7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AC449C" w:rsidRPr="0001134F" w:rsidRDefault="00AC449C" w:rsidP="00AC449C">
      <w:pPr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34F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01134F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01134F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AC449C" w:rsidRPr="00C05DD7" w:rsidRDefault="00AC449C" w:rsidP="00AC449C">
      <w:pPr>
        <w:pStyle w:val="a3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C05DD7">
        <w:rPr>
          <w:rFonts w:ascii="Times New Roman" w:hAnsi="Times New Roman"/>
          <w:sz w:val="24"/>
          <w:szCs w:val="24"/>
          <w:lang w:eastAsia="en-US"/>
        </w:rPr>
        <w:t>Алексеев С.В. Гигиена труда / С.В. Алексеев, В.Р. Усенко. – М.: Медицина, 1988. – 576 с.</w:t>
      </w:r>
    </w:p>
    <w:p w:rsidR="00AC449C" w:rsidRPr="00D20F3E" w:rsidRDefault="00AC449C" w:rsidP="00AC449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476EA9" w:rsidRPr="00476EA9" w:rsidRDefault="00476EA9" w:rsidP="00476EA9">
      <w:pPr>
        <w:pStyle w:val="a3"/>
        <w:numPr>
          <w:ilvl w:val="0"/>
          <w:numId w:val="27"/>
        </w:numPr>
        <w:tabs>
          <w:tab w:val="num" w:pos="360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476EA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76EA9" w:rsidRPr="00476EA9" w:rsidRDefault="00476EA9" w:rsidP="00476EA9">
      <w:pPr>
        <w:pStyle w:val="a3"/>
        <w:numPr>
          <w:ilvl w:val="0"/>
          <w:numId w:val="27"/>
        </w:numPr>
        <w:tabs>
          <w:tab w:val="num" w:pos="0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476EA9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476EA9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476EA9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476EA9" w:rsidRPr="00476EA9" w:rsidRDefault="00476EA9" w:rsidP="00476EA9">
      <w:pPr>
        <w:pStyle w:val="a3"/>
        <w:numPr>
          <w:ilvl w:val="0"/>
          <w:numId w:val="27"/>
        </w:numPr>
        <w:tabs>
          <w:tab w:val="num" w:pos="0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476EA9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476EA9" w:rsidRPr="00476EA9" w:rsidRDefault="00476EA9" w:rsidP="00476EA9">
      <w:pPr>
        <w:pStyle w:val="a3"/>
        <w:numPr>
          <w:ilvl w:val="0"/>
          <w:numId w:val="27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EA9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AC449C" w:rsidRPr="00D20F3E" w:rsidRDefault="00476EA9" w:rsidP="00476E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AC449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C449C"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AC449C" w:rsidRPr="00D20F3E" w:rsidRDefault="00AC449C" w:rsidP="00AC449C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788"/>
        <w:gridCol w:w="2181"/>
        <w:gridCol w:w="1800"/>
      </w:tblGrid>
      <w:tr w:rsidR="00AC449C" w:rsidRPr="00D20F3E" w:rsidTr="00126E44">
        <w:trPr>
          <w:jc w:val="center"/>
        </w:trPr>
        <w:tc>
          <w:tcPr>
            <w:tcW w:w="579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AC449C" w:rsidRPr="00D20F3E" w:rsidTr="00126E44">
        <w:trPr>
          <w:jc w:val="center"/>
        </w:trPr>
        <w:tc>
          <w:tcPr>
            <w:tcW w:w="579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1.4 </w:t>
            </w:r>
          </w:p>
        </w:tc>
        <w:tc>
          <w:tcPr>
            <w:tcW w:w="5021" w:type="dxa"/>
          </w:tcPr>
          <w:p w:rsidR="00AC449C" w:rsidRPr="00D20F3E" w:rsidRDefault="00AC449C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Организационный момент.</w:t>
            </w:r>
          </w:p>
          <w:p w:rsidR="00AC449C" w:rsidRPr="00D20F3E" w:rsidRDefault="00AC449C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AC449C" w:rsidRPr="00D20F3E" w:rsidRDefault="00AC449C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AC449C" w:rsidRPr="00D20F3E" w:rsidRDefault="00AC449C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AC449C" w:rsidRPr="00D20F3E" w:rsidRDefault="00AC449C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</w:tc>
        <w:tc>
          <w:tcPr>
            <w:tcW w:w="1882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C449C" w:rsidRPr="00D20F3E" w:rsidTr="00126E44">
        <w:trPr>
          <w:jc w:val="center"/>
        </w:trPr>
        <w:tc>
          <w:tcPr>
            <w:tcW w:w="579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21" w:type="dxa"/>
          </w:tcPr>
          <w:p w:rsidR="00AC449C" w:rsidRPr="00D20F3E" w:rsidRDefault="00AC449C" w:rsidP="00126E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ений и навыков студентов: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AC449C" w:rsidRPr="00D20F3E" w:rsidTr="00126E44">
        <w:trPr>
          <w:jc w:val="center"/>
        </w:trPr>
        <w:tc>
          <w:tcPr>
            <w:tcW w:w="579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AC449C" w:rsidRPr="00D20F3E" w:rsidRDefault="00AC449C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AC449C" w:rsidRPr="00D20F3E" w:rsidRDefault="00AC449C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449C" w:rsidRPr="00D20F3E" w:rsidTr="00126E44">
        <w:trPr>
          <w:jc w:val="center"/>
        </w:trPr>
        <w:tc>
          <w:tcPr>
            <w:tcW w:w="579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AC449C" w:rsidRPr="00D20F3E" w:rsidRDefault="00AC449C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AC449C" w:rsidRPr="00D20F3E" w:rsidTr="00126E44">
        <w:trPr>
          <w:jc w:val="center"/>
        </w:trPr>
        <w:tc>
          <w:tcPr>
            <w:tcW w:w="579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AC449C" w:rsidRPr="005755C1" w:rsidRDefault="00AC449C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AC449C" w:rsidRPr="00D20F3E" w:rsidRDefault="00AC449C" w:rsidP="00126E4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755C1">
              <w:rPr>
                <w:rFonts w:ascii="Times New Roman" w:hAnsi="Times New Roman"/>
                <w:sz w:val="24"/>
                <w:szCs w:val="24"/>
              </w:rPr>
              <w:t>Ознакомление с основными нормативными и правовыми вопросами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нормирования канцерогенов на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профилактических мероприятий при работе с пестицидами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</w:p>
        </w:tc>
        <w:tc>
          <w:tcPr>
            <w:tcW w:w="2210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AC449C" w:rsidRPr="00D20F3E" w:rsidTr="00126E44">
        <w:trPr>
          <w:jc w:val="center"/>
        </w:trPr>
        <w:tc>
          <w:tcPr>
            <w:tcW w:w="579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AC449C" w:rsidRPr="00D20F3E" w:rsidRDefault="00AC449C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AC449C" w:rsidRPr="00D20F3E" w:rsidRDefault="00AC449C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AC449C" w:rsidRPr="00D20F3E" w:rsidRDefault="00AC449C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AC449C" w:rsidRPr="00D20F3E" w:rsidTr="00126E44">
        <w:trPr>
          <w:jc w:val="center"/>
        </w:trPr>
        <w:tc>
          <w:tcPr>
            <w:tcW w:w="579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AC449C" w:rsidRPr="00D20F3E" w:rsidRDefault="00AC449C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AC449C" w:rsidRPr="00D20F3E" w:rsidRDefault="00AC449C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AC449C" w:rsidRPr="00D20F3E" w:rsidRDefault="00AC449C" w:rsidP="00AC44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C449C" w:rsidRPr="00D20F3E" w:rsidRDefault="00AC449C" w:rsidP="00AC449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AC449C" w:rsidRPr="00D20F3E" w:rsidRDefault="00AC449C" w:rsidP="00AC449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AC449C" w:rsidRPr="00D20F3E" w:rsidRDefault="00AC449C" w:rsidP="00AC44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AC449C" w:rsidRPr="00D20F3E" w:rsidRDefault="00AC449C" w:rsidP="00AC44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калькулятор).</w:t>
      </w: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1222BD"/>
    <w:multiLevelType w:val="hybridMultilevel"/>
    <w:tmpl w:val="EDD4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2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5"/>
  </w:num>
  <w:num w:numId="10">
    <w:abstractNumId w:val="8"/>
  </w:num>
  <w:num w:numId="11">
    <w:abstractNumId w:val="0"/>
  </w:num>
  <w:num w:numId="12">
    <w:abstractNumId w:val="25"/>
  </w:num>
  <w:num w:numId="13">
    <w:abstractNumId w:val="3"/>
  </w:num>
  <w:num w:numId="14">
    <w:abstractNumId w:val="21"/>
  </w:num>
  <w:num w:numId="15">
    <w:abstractNumId w:val="24"/>
  </w:num>
  <w:num w:numId="16">
    <w:abstractNumId w:val="23"/>
  </w:num>
  <w:num w:numId="17">
    <w:abstractNumId w:val="7"/>
  </w:num>
  <w:num w:numId="18">
    <w:abstractNumId w:val="2"/>
  </w:num>
  <w:num w:numId="19">
    <w:abstractNumId w:val="17"/>
  </w:num>
  <w:num w:numId="20">
    <w:abstractNumId w:val="1"/>
  </w:num>
  <w:num w:numId="21">
    <w:abstractNumId w:val="16"/>
  </w:num>
  <w:num w:numId="22">
    <w:abstractNumId w:val="6"/>
  </w:num>
  <w:num w:numId="23">
    <w:abstractNumId w:val="14"/>
  </w:num>
  <w:num w:numId="24">
    <w:abstractNumId w:val="20"/>
  </w:num>
  <w:num w:numId="25">
    <w:abstractNumId w:val="1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71F5E"/>
    <w:rsid w:val="002C3C58"/>
    <w:rsid w:val="00332F82"/>
    <w:rsid w:val="00351D7B"/>
    <w:rsid w:val="00417F0E"/>
    <w:rsid w:val="00476EA9"/>
    <w:rsid w:val="006C1016"/>
    <w:rsid w:val="00A15518"/>
    <w:rsid w:val="00AC449C"/>
    <w:rsid w:val="00AE5789"/>
    <w:rsid w:val="00B15B45"/>
    <w:rsid w:val="00BE3AD5"/>
    <w:rsid w:val="00C06553"/>
    <w:rsid w:val="00C60BD6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9AF1"/>
  <w15:docId w15:val="{5515DD95-35CD-4FBD-8EB5-122E0C0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2022-02-09T08:08:00Z</dcterms:created>
  <dcterms:modified xsi:type="dcterms:W3CDTF">2022-02-09T08:08:00Z</dcterms:modified>
</cp:coreProperties>
</file>