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32" w:rsidRPr="005424F3" w:rsidRDefault="00F93F32" w:rsidP="00F93F3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24F3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№18</w:t>
      </w:r>
    </w:p>
    <w:p w:rsidR="00F93F32" w:rsidRDefault="00F93F32" w:rsidP="00F93F3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Профилактические мероприятия в гигиене труда.</w:t>
      </w:r>
    </w:p>
    <w:p w:rsidR="00F93F32" w:rsidRPr="00282FF7" w:rsidRDefault="00F93F32" w:rsidP="00F93F3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3F32" w:rsidRPr="005424F3" w:rsidRDefault="00F93F32" w:rsidP="00F93F32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424F3">
        <w:rPr>
          <w:rFonts w:ascii="Times New Roman" w:hAnsi="Times New Roman"/>
          <w:sz w:val="24"/>
          <w:szCs w:val="24"/>
          <w:lang w:eastAsia="ar-SA"/>
        </w:rPr>
        <w:t xml:space="preserve"> выработать у студентов умение правильно решать вопросы о степени необходимости применения профилактических мероприятий в конкретных производственных условиях.</w:t>
      </w:r>
    </w:p>
    <w:p w:rsidR="00F93F32" w:rsidRPr="005424F3" w:rsidRDefault="00F93F32" w:rsidP="00F93F32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F93F32" w:rsidRPr="005424F3" w:rsidRDefault="00F93F32" w:rsidP="00F93F3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Законодательные мероприятия – нормативные документы, используемые в гигиене труда.</w:t>
      </w:r>
    </w:p>
    <w:p w:rsidR="00F93F32" w:rsidRPr="005424F3" w:rsidRDefault="00F93F32" w:rsidP="00F93F3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Санитарно-гигиенические мероприятия.</w:t>
      </w:r>
    </w:p>
    <w:p w:rsidR="00F93F32" w:rsidRPr="005424F3" w:rsidRDefault="00F93F32" w:rsidP="00F93F3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Технологические мероприятия.</w:t>
      </w:r>
    </w:p>
    <w:p w:rsidR="00F93F32" w:rsidRPr="005424F3" w:rsidRDefault="00F93F32" w:rsidP="00F93F3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 xml:space="preserve">Средства индивидуальной защиты, классификация. Гигиенические требования, предъявляемые к </w:t>
      </w:r>
      <w:proofErr w:type="gramStart"/>
      <w:r w:rsidRPr="005424F3">
        <w:rPr>
          <w:rFonts w:ascii="Times New Roman" w:hAnsi="Times New Roman"/>
          <w:sz w:val="24"/>
          <w:szCs w:val="24"/>
          <w:lang w:eastAsia="ar-SA"/>
        </w:rPr>
        <w:t>СИЗ</w:t>
      </w:r>
      <w:proofErr w:type="gramEnd"/>
      <w:r w:rsidRPr="005424F3">
        <w:rPr>
          <w:rFonts w:ascii="Times New Roman" w:hAnsi="Times New Roman"/>
          <w:sz w:val="24"/>
          <w:szCs w:val="24"/>
          <w:lang w:eastAsia="ar-SA"/>
        </w:rPr>
        <w:t xml:space="preserve">. Правила эксплуатации </w:t>
      </w:r>
      <w:proofErr w:type="gramStart"/>
      <w:r w:rsidRPr="005424F3">
        <w:rPr>
          <w:rFonts w:ascii="Times New Roman" w:hAnsi="Times New Roman"/>
          <w:sz w:val="24"/>
          <w:szCs w:val="24"/>
          <w:lang w:eastAsia="ar-SA"/>
        </w:rPr>
        <w:t>СИЗ</w:t>
      </w:r>
      <w:proofErr w:type="gramEnd"/>
      <w:r w:rsidRPr="005424F3">
        <w:rPr>
          <w:rFonts w:ascii="Times New Roman" w:hAnsi="Times New Roman"/>
          <w:sz w:val="24"/>
          <w:szCs w:val="24"/>
          <w:lang w:eastAsia="ar-SA"/>
        </w:rPr>
        <w:t>.</w:t>
      </w:r>
    </w:p>
    <w:p w:rsidR="00F93F32" w:rsidRPr="003B1B1F" w:rsidRDefault="00F93F32" w:rsidP="00F93F3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Медико-профилактические мероприятия</w:t>
      </w:r>
    </w:p>
    <w:p w:rsidR="00F93F32" w:rsidRPr="005424F3" w:rsidRDefault="00F93F32" w:rsidP="00F93F32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424F3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5424F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профилактические мероприятий, вредные производственные факторы, законодательные мероприятия, санитарно-гигиенические мероприятия, технологические мероприятия, медико-профилактические мероприятия, средства индивидуальной защиты, классификации средств индивидуальной защиты, лечебно-профилактические мероприятия</w:t>
      </w:r>
      <w:r w:rsidRPr="005424F3">
        <w:rPr>
          <w:rFonts w:ascii="Times New Roman" w:hAnsi="Times New Roman"/>
          <w:sz w:val="24"/>
          <w:szCs w:val="24"/>
          <w:lang w:eastAsia="ar-SA"/>
        </w:rPr>
        <w:t>.</w:t>
      </w:r>
    </w:p>
    <w:p w:rsidR="00F93F32" w:rsidRPr="005424F3" w:rsidRDefault="00F93F32" w:rsidP="00F93F32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424F3">
        <w:rPr>
          <w:rFonts w:ascii="Times New Roman" w:hAnsi="Times New Roman"/>
          <w:b/>
          <w:sz w:val="24"/>
          <w:szCs w:val="24"/>
          <w:lang w:eastAsia="ar-SA"/>
        </w:rPr>
        <w:t>Рекомендуемая литер</w:t>
      </w:r>
      <w:r>
        <w:rPr>
          <w:rFonts w:ascii="Times New Roman" w:hAnsi="Times New Roman"/>
          <w:b/>
          <w:sz w:val="24"/>
          <w:szCs w:val="24"/>
          <w:lang w:eastAsia="ar-SA"/>
        </w:rPr>
        <w:t>атура:</w:t>
      </w:r>
    </w:p>
    <w:p w:rsidR="00F93F32" w:rsidRPr="003B1B1F" w:rsidRDefault="00F93F32" w:rsidP="00F93F32">
      <w:pPr>
        <w:numPr>
          <w:ilvl w:val="0"/>
          <w:numId w:val="36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1B1F">
        <w:rPr>
          <w:rFonts w:ascii="Times New Roman" w:hAnsi="Times New Roman"/>
          <w:sz w:val="24"/>
          <w:szCs w:val="24"/>
          <w:lang w:eastAsia="ar-SA"/>
        </w:rPr>
        <w:t xml:space="preserve">Алексеев С.В. Гигиена труда / С.В. Алексеев, В.Р. Усенко. – М.: Медицина, 1988. – 576 </w:t>
      </w:r>
      <w:proofErr w:type="gramStart"/>
      <w:r w:rsidRPr="003B1B1F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3B1B1F">
        <w:rPr>
          <w:rFonts w:ascii="Times New Roman" w:hAnsi="Times New Roman"/>
          <w:sz w:val="24"/>
          <w:szCs w:val="24"/>
          <w:lang w:eastAsia="ar-SA"/>
        </w:rPr>
        <w:t>.</w:t>
      </w:r>
    </w:p>
    <w:p w:rsidR="00F93F32" w:rsidRPr="003B1B1F" w:rsidRDefault="00F93F32" w:rsidP="00F93F32">
      <w:pPr>
        <w:numPr>
          <w:ilvl w:val="0"/>
          <w:numId w:val="36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1B1F">
        <w:rPr>
          <w:rFonts w:ascii="Times New Roman" w:hAnsi="Times New Roman"/>
          <w:sz w:val="24"/>
          <w:szCs w:val="24"/>
          <w:lang w:eastAsia="ar-SA"/>
        </w:rPr>
        <w:t>Гигиена труда: учеб. для вузов с приложением на компакт- диске</w:t>
      </w:r>
      <w:proofErr w:type="gramStart"/>
      <w:r w:rsidRPr="003B1B1F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3B1B1F">
        <w:rPr>
          <w:rFonts w:ascii="Times New Roman" w:hAnsi="Times New Roman"/>
          <w:sz w:val="24"/>
          <w:szCs w:val="24"/>
          <w:lang w:eastAsia="ar-SA"/>
        </w:rPr>
        <w:t xml:space="preserve">од ред. Н.Ф. </w:t>
      </w:r>
      <w:proofErr w:type="spellStart"/>
      <w:r w:rsidRPr="003B1B1F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3B1B1F">
        <w:rPr>
          <w:rFonts w:ascii="Times New Roman" w:hAnsi="Times New Roman"/>
          <w:sz w:val="24"/>
          <w:szCs w:val="24"/>
          <w:lang w:eastAsia="ar-SA"/>
        </w:rPr>
        <w:t xml:space="preserve">, В.Ф. Кириллова. – М.: </w:t>
      </w:r>
      <w:proofErr w:type="spellStart"/>
      <w:r w:rsidRPr="003B1B1F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3B1B1F">
        <w:rPr>
          <w:rFonts w:ascii="Times New Roman" w:hAnsi="Times New Roman"/>
          <w:sz w:val="24"/>
          <w:szCs w:val="24"/>
          <w:lang w:eastAsia="ar-SA"/>
        </w:rPr>
        <w:t>, 2008. – 592 с.</w:t>
      </w:r>
    </w:p>
    <w:p w:rsidR="00F93F32" w:rsidRPr="003B1B1F" w:rsidRDefault="00F93F32" w:rsidP="00F93F32">
      <w:pPr>
        <w:numPr>
          <w:ilvl w:val="0"/>
          <w:numId w:val="36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1B1F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для вузов с </w:t>
      </w:r>
      <w:proofErr w:type="spellStart"/>
      <w:r w:rsidRPr="003B1B1F">
        <w:rPr>
          <w:rFonts w:ascii="Times New Roman" w:hAnsi="Times New Roman"/>
          <w:sz w:val="24"/>
          <w:szCs w:val="24"/>
          <w:lang w:eastAsia="ar-SA"/>
        </w:rPr>
        <w:t>прилож</w:t>
      </w:r>
      <w:proofErr w:type="spellEnd"/>
      <w:r w:rsidRPr="003B1B1F">
        <w:rPr>
          <w:rFonts w:ascii="Times New Roman" w:hAnsi="Times New Roman"/>
          <w:sz w:val="24"/>
          <w:szCs w:val="24"/>
          <w:lang w:eastAsia="ar-SA"/>
        </w:rPr>
        <w:t xml:space="preserve">. на компакт-диске / под ред.Н.Ф. </w:t>
      </w:r>
      <w:proofErr w:type="spellStart"/>
      <w:r w:rsidRPr="003B1B1F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3B1B1F">
        <w:rPr>
          <w:rFonts w:ascii="Times New Roman" w:hAnsi="Times New Roman"/>
          <w:sz w:val="24"/>
          <w:szCs w:val="24"/>
          <w:lang w:eastAsia="ar-SA"/>
        </w:rPr>
        <w:t xml:space="preserve">, В.Ф. Кириллова. - М.: </w:t>
      </w:r>
      <w:proofErr w:type="spellStart"/>
      <w:r w:rsidRPr="003B1B1F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3B1B1F">
        <w:rPr>
          <w:rFonts w:ascii="Times New Roman" w:hAnsi="Times New Roman"/>
          <w:sz w:val="24"/>
          <w:szCs w:val="24"/>
          <w:lang w:eastAsia="ar-SA"/>
        </w:rPr>
        <w:t xml:space="preserve">, 2010. - 592 с. </w:t>
      </w:r>
    </w:p>
    <w:p w:rsidR="00F93F32" w:rsidRPr="005424F3" w:rsidRDefault="00F93F32" w:rsidP="00F93F32">
      <w:pPr>
        <w:numPr>
          <w:ilvl w:val="0"/>
          <w:numId w:val="36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 xml:space="preserve">Кирюшин В.А., Большаков А.М., </w:t>
      </w:r>
      <w:proofErr w:type="spellStart"/>
      <w:r w:rsidRPr="005424F3">
        <w:rPr>
          <w:rFonts w:ascii="Times New Roman" w:hAnsi="Times New Roman"/>
          <w:sz w:val="24"/>
          <w:szCs w:val="24"/>
          <w:lang w:eastAsia="ar-SA"/>
        </w:rPr>
        <w:t>Моталова</w:t>
      </w:r>
      <w:proofErr w:type="spellEnd"/>
      <w:r w:rsidRPr="005424F3">
        <w:rPr>
          <w:rFonts w:ascii="Times New Roman" w:hAnsi="Times New Roman"/>
          <w:sz w:val="24"/>
          <w:szCs w:val="24"/>
          <w:lang w:eastAsia="ar-SA"/>
        </w:rPr>
        <w:t xml:space="preserve"> Т.В. Гигиена труда: Руководство к практическим занятиям. – М.: </w:t>
      </w:r>
      <w:proofErr w:type="spellStart"/>
      <w:r w:rsidRPr="005424F3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5424F3">
        <w:rPr>
          <w:rFonts w:ascii="Times New Roman" w:hAnsi="Times New Roman"/>
          <w:sz w:val="24"/>
          <w:szCs w:val="24"/>
          <w:lang w:eastAsia="ar-SA"/>
        </w:rPr>
        <w:t>, 2011. – 400 с.</w:t>
      </w:r>
    </w:p>
    <w:p w:rsidR="00F93F32" w:rsidRPr="005424F3" w:rsidRDefault="00F93F32" w:rsidP="00F93F32">
      <w:pPr>
        <w:numPr>
          <w:ilvl w:val="0"/>
          <w:numId w:val="36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</w:t>
      </w:r>
      <w:proofErr w:type="gramStart"/>
      <w:r w:rsidRPr="005424F3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5424F3">
        <w:rPr>
          <w:rFonts w:ascii="Times New Roman" w:hAnsi="Times New Roman"/>
          <w:sz w:val="24"/>
          <w:szCs w:val="24"/>
          <w:lang w:eastAsia="ar-SA"/>
        </w:rPr>
        <w:t xml:space="preserve">од ред. В.Ф. Кириллова. – М.: </w:t>
      </w:r>
      <w:proofErr w:type="spellStart"/>
      <w:r w:rsidRPr="005424F3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5424F3">
        <w:rPr>
          <w:rFonts w:ascii="Times New Roman" w:hAnsi="Times New Roman"/>
          <w:sz w:val="24"/>
          <w:szCs w:val="24"/>
          <w:lang w:eastAsia="ar-SA"/>
        </w:rPr>
        <w:t>, 2008. – 416 с.</w:t>
      </w:r>
    </w:p>
    <w:p w:rsidR="00F93F32" w:rsidRPr="005424F3" w:rsidRDefault="00F93F32" w:rsidP="00F93F32">
      <w:pPr>
        <w:numPr>
          <w:ilvl w:val="0"/>
          <w:numId w:val="36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Приказ № 302н от 12.04.2011 « 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2.2.4/2.1.8.562-96 «Шум на рабочих местах, в помещениях жилых, общественных зданий и на территории жилой застройки».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2.2.4/2.1.8.566-96 «Производственная вибрация, вибрация в помещениях   жилых и общественных зданий».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2.2.4.1191-03 «Физические факторы производственной среды. Электромагнитные поля в производственных условиях».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2.2.4.548-96 «Гигиенические требования к микроклимату производственных помещений».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282FF7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82F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82FF7">
        <w:rPr>
          <w:rFonts w:ascii="Times New Roman" w:hAnsi="Times New Roman"/>
          <w:sz w:val="24"/>
          <w:szCs w:val="24"/>
        </w:rPr>
        <w:t>утверждены Постановлением Главного государственного санитарного врача Российской Федерации от 02.03.2010г. № 17, зарегистрирова</w:t>
      </w:r>
      <w:r>
        <w:rPr>
          <w:rFonts w:ascii="Times New Roman" w:hAnsi="Times New Roman"/>
          <w:sz w:val="24"/>
          <w:szCs w:val="24"/>
        </w:rPr>
        <w:t>нном в Минюсте РФ 06.05.2010г.,</w:t>
      </w:r>
      <w:r w:rsidRPr="00282FF7">
        <w:rPr>
          <w:rFonts w:ascii="Times New Roman" w:hAnsi="Times New Roman"/>
          <w:sz w:val="24"/>
          <w:szCs w:val="24"/>
        </w:rPr>
        <w:t xml:space="preserve"> регистрационный номер 17126).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1.2.1330-03 «Гигиенические требования к производству пестицидов и </w:t>
      </w:r>
      <w:proofErr w:type="spellStart"/>
      <w:r w:rsidRPr="00282FF7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282FF7">
        <w:rPr>
          <w:rFonts w:ascii="Times New Roman" w:hAnsi="Times New Roman"/>
          <w:sz w:val="24"/>
          <w:szCs w:val="24"/>
        </w:rPr>
        <w:t>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СП 52.13330.2011 «Естественное и искусственное освещение».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2.2.4/2.1.8.582-96 «Гигиенические требования при работах с источниками воздушного и контактного ультразвука промышленного, медицинского и бытового назначения».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2.2.4/2.1.8.583-96 «Инфразвук на рабочих местах, в жилых и общественных помещениях и на территории жилой застройки».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СН 4557-88 «Санитарные нормы ультрафиолетового излучения в производственных помещениях».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ГН 1.1.725-98 «Перечень веществ, продуктов, производственных процессов, бытовых и природных факторов, канцерогенных для человека».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ГН 2.2.6.1006-00 дополнение «Предельно допустимые концентрации (ПДК) микроорганизмов-продуцентов, бактериальных препаратов и их компонентов в воздухе рабочей зоны».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2.2.0.555-96 «Гигиенические требования к условиям труда женщин».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ГН 2.2.5.1313-03 «Предельно допустимые концентрации (ПДК) вредных веществ в воздухе рабочей зоны».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2.2.1/2.1.1.1278-03 «Гигиенические правила и нормы к естественному, искусственному и совмещенному освещению жилых и общественных зданий»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2.2.2.540-96 </w:t>
      </w:r>
      <w:r w:rsidRPr="00282FF7">
        <w:rPr>
          <w:rFonts w:ascii="Times New Roman" w:hAnsi="Times New Roman"/>
          <w:sz w:val="24"/>
          <w:szCs w:val="24"/>
        </w:rPr>
        <w:t>«Гигиенические требования к ручным инструментам и организации работ»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СП 2.2.1327-03 «Гигиенические требования к организации технологических процессов, производственному оборудованию и рабочему инструменту»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Федеральный закон от 30.03.1999 N 52-ФЗ (ред. от 22.08.2004) «О санитарно-эпидемиологическом благополучии населения».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Трудовой кодекс РФ.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Приказ Минздрава РФ от 28.05.01 г. № 176 «О совершенствовании системы расследования и учета профессиональных заболеваний в Российской Федерации».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282FF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России №342н от 26 апреля 2011 г. «Об утверждении Порядка проведения аттестации рабочих мест по условиям труда»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2.2.1/2.1.1.2739-10 «Изменения и дополнения № 3 к санитарно-эпидемиологическим правилам и нормативам «Санитарно-защитные зоны и санитарная классификация предприятий, сооружений и иных объектов. Новая редакция».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82FF7">
        <w:rPr>
          <w:rFonts w:ascii="Times New Roman" w:hAnsi="Times New Roman"/>
          <w:sz w:val="24"/>
          <w:szCs w:val="24"/>
        </w:rPr>
        <w:t>Р</w:t>
      </w:r>
      <w:proofErr w:type="gramEnd"/>
      <w:r w:rsidRPr="00282FF7">
        <w:rPr>
          <w:rFonts w:ascii="Times New Roman" w:hAnsi="Times New Roman"/>
          <w:sz w:val="24"/>
          <w:szCs w:val="24"/>
        </w:rPr>
        <w:t xml:space="preserve"> 2.2.1766–03 Минздрав России Руководство «Руководство по оценке профессионального риска для здоровья работников. Организационно–методические основы, принципы и критерии оценки»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2.2.2.1332–03 «Гигиенические требования к </w:t>
      </w:r>
      <w:proofErr w:type="spellStart"/>
      <w:r w:rsidRPr="00282FF7">
        <w:rPr>
          <w:rFonts w:ascii="Times New Roman" w:hAnsi="Times New Roman"/>
          <w:sz w:val="24"/>
          <w:szCs w:val="24"/>
        </w:rPr>
        <w:t>копировально</w:t>
      </w:r>
      <w:proofErr w:type="spellEnd"/>
      <w:r w:rsidRPr="00282FF7">
        <w:rPr>
          <w:rFonts w:ascii="Times New Roman" w:hAnsi="Times New Roman"/>
          <w:sz w:val="24"/>
          <w:szCs w:val="24"/>
        </w:rPr>
        <w:t>–множительной технике и организации работы»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2.2.2/2.4.1340–03 «Гигиенические требования к персональным </w:t>
      </w:r>
      <w:proofErr w:type="spellStart"/>
      <w:r w:rsidRPr="00282FF7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282FF7">
        <w:rPr>
          <w:rFonts w:ascii="Times New Roman" w:hAnsi="Times New Roman"/>
          <w:sz w:val="24"/>
          <w:szCs w:val="24"/>
        </w:rPr>
        <w:t>–вычислительным машинам и организации работы»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2.2.3.1384–03«Гигиенические требования к организации строительного производства и строительных работ».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2.2.3.1385–03«Гигиенические требования к предприятиям производства строительных материалов и конструкций»</w:t>
      </w:r>
    </w:p>
    <w:p w:rsidR="00F93F32" w:rsidRPr="00282FF7" w:rsidRDefault="00F93F32" w:rsidP="00F93F3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82FF7">
        <w:rPr>
          <w:rFonts w:ascii="Times New Roman" w:hAnsi="Times New Roman"/>
          <w:sz w:val="24"/>
          <w:szCs w:val="24"/>
        </w:rPr>
        <w:t>СанПиН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2.2.4.1294–03 «Гигиенические требования к </w:t>
      </w:r>
      <w:proofErr w:type="spellStart"/>
      <w:r w:rsidRPr="00282FF7">
        <w:rPr>
          <w:rFonts w:ascii="Times New Roman" w:hAnsi="Times New Roman"/>
          <w:sz w:val="24"/>
          <w:szCs w:val="24"/>
        </w:rPr>
        <w:t>аэроионному</w:t>
      </w:r>
      <w:proofErr w:type="spellEnd"/>
      <w:r w:rsidRPr="00282FF7">
        <w:rPr>
          <w:rFonts w:ascii="Times New Roman" w:hAnsi="Times New Roman"/>
          <w:sz w:val="24"/>
          <w:szCs w:val="24"/>
        </w:rPr>
        <w:t xml:space="preserve"> составу воздуха производственных и общественных зданий» </w:t>
      </w:r>
    </w:p>
    <w:p w:rsidR="00F93F32" w:rsidRPr="005424F3" w:rsidRDefault="00F93F32" w:rsidP="00F93F32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5424F3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F93F32" w:rsidRPr="005424F3" w:rsidRDefault="00F93F32" w:rsidP="00F93F32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F93F32" w:rsidRPr="005424F3" w:rsidRDefault="00F93F32" w:rsidP="00F93F32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F93F32" w:rsidRPr="005424F3" w:rsidRDefault="00F93F32" w:rsidP="00F93F32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24F3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F93F32" w:rsidRPr="005424F3" w:rsidRDefault="00F93F32" w:rsidP="00F93F32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424F3">
        <w:rPr>
          <w:rFonts w:ascii="Times New Roman" w:hAnsi="Times New Roman"/>
          <w:sz w:val="24"/>
          <w:szCs w:val="24"/>
          <w:lang w:eastAsia="ar-SA"/>
        </w:rPr>
        <w:lastRenderedPageBreak/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(мел, доска, калькулятор).</w:t>
      </w:r>
    </w:p>
    <w:p w:rsidR="000F43D8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F97234E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8EA56A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21"/>
  </w:num>
  <w:num w:numId="6">
    <w:abstractNumId w:val="27"/>
  </w:num>
  <w:num w:numId="7">
    <w:abstractNumId w:val="5"/>
  </w:num>
  <w:num w:numId="8">
    <w:abstractNumId w:val="26"/>
  </w:num>
  <w:num w:numId="9">
    <w:abstractNumId w:val="6"/>
  </w:num>
  <w:num w:numId="10">
    <w:abstractNumId w:val="9"/>
  </w:num>
  <w:num w:numId="11">
    <w:abstractNumId w:val="0"/>
  </w:num>
  <w:num w:numId="12">
    <w:abstractNumId w:val="35"/>
  </w:num>
  <w:num w:numId="13">
    <w:abstractNumId w:val="4"/>
  </w:num>
  <w:num w:numId="14">
    <w:abstractNumId w:val="31"/>
  </w:num>
  <w:num w:numId="15">
    <w:abstractNumId w:val="34"/>
  </w:num>
  <w:num w:numId="16">
    <w:abstractNumId w:val="33"/>
  </w:num>
  <w:num w:numId="17">
    <w:abstractNumId w:val="8"/>
  </w:num>
  <w:num w:numId="18">
    <w:abstractNumId w:val="2"/>
  </w:num>
  <w:num w:numId="19">
    <w:abstractNumId w:val="23"/>
  </w:num>
  <w:num w:numId="20">
    <w:abstractNumId w:val="1"/>
  </w:num>
  <w:num w:numId="21">
    <w:abstractNumId w:val="22"/>
  </w:num>
  <w:num w:numId="22">
    <w:abstractNumId w:val="7"/>
  </w:num>
  <w:num w:numId="23">
    <w:abstractNumId w:val="18"/>
  </w:num>
  <w:num w:numId="24">
    <w:abstractNumId w:val="29"/>
  </w:num>
  <w:num w:numId="25">
    <w:abstractNumId w:val="13"/>
  </w:num>
  <w:num w:numId="26">
    <w:abstractNumId w:val="11"/>
  </w:num>
  <w:num w:numId="27">
    <w:abstractNumId w:val="10"/>
  </w:num>
  <w:num w:numId="28">
    <w:abstractNumId w:val="30"/>
  </w:num>
  <w:num w:numId="29">
    <w:abstractNumId w:val="25"/>
  </w:num>
  <w:num w:numId="30">
    <w:abstractNumId w:val="32"/>
  </w:num>
  <w:num w:numId="31">
    <w:abstractNumId w:val="17"/>
  </w:num>
  <w:num w:numId="32">
    <w:abstractNumId w:val="3"/>
  </w:num>
  <w:num w:numId="33">
    <w:abstractNumId w:val="19"/>
  </w:num>
  <w:num w:numId="34">
    <w:abstractNumId w:val="28"/>
  </w:num>
  <w:num w:numId="35">
    <w:abstractNumId w:val="2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0F43D8"/>
    <w:rsid w:val="00271F5E"/>
    <w:rsid w:val="002C3C58"/>
    <w:rsid w:val="00332F82"/>
    <w:rsid w:val="00351D7B"/>
    <w:rsid w:val="00417F0E"/>
    <w:rsid w:val="005F2E9A"/>
    <w:rsid w:val="006C1016"/>
    <w:rsid w:val="008612A9"/>
    <w:rsid w:val="00A15518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87238"/>
    <w:rsid w:val="00EA0609"/>
    <w:rsid w:val="00F91CF9"/>
    <w:rsid w:val="00F9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Company>ORGMA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2018-03-25T07:27:00Z</dcterms:created>
  <dcterms:modified xsi:type="dcterms:W3CDTF">2018-03-25T07:27:00Z</dcterms:modified>
</cp:coreProperties>
</file>