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F3" w:rsidRPr="00B034F3" w:rsidRDefault="00B034F3" w:rsidP="00B034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B034F3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B034F3" w:rsidRPr="00B034F3" w:rsidRDefault="00B034F3" w:rsidP="00B034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b/>
          <w:sz w:val="28"/>
          <w:szCs w:val="28"/>
        </w:rPr>
        <w:t>ЭКСПЕРТИЗА КАЧЕСТВА И БЕЗОПАСНОСТИ</w:t>
      </w:r>
    </w:p>
    <w:p w:rsidR="00B034F3" w:rsidRPr="00B034F3" w:rsidRDefault="00B034F3" w:rsidP="00B034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b/>
          <w:sz w:val="28"/>
          <w:szCs w:val="28"/>
        </w:rPr>
        <w:t>ПИЩЕВОГО СЫРЬЯ И ПИЩЕВЫХ ПРОДУКТОВ.</w:t>
      </w:r>
    </w:p>
    <w:p w:rsidR="00B034F3" w:rsidRPr="00B034F3" w:rsidRDefault="00B034F3" w:rsidP="00B034F3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И ИХ ПРОФИЛАКТИКА</w:t>
      </w:r>
      <w:r w:rsidRPr="00B034F3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B034F3" w:rsidRPr="00B034F3" w:rsidRDefault="00B034F3" w:rsidP="00B034F3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4F3" w:rsidRPr="00B034F3" w:rsidRDefault="00B034F3" w:rsidP="00B034F3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F3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B034F3" w:rsidRPr="00B034F3" w:rsidRDefault="00B034F3" w:rsidP="00B034F3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142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4F3" w:rsidRPr="00B034F3" w:rsidRDefault="00B034F3" w:rsidP="00B034F3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142" w:right="-2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B034F3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 САНИТАРНАЯ ЭКСПЕРТИЗА КАЧЕСТВА МЯСА И МЯСНЫХ ПРОДУКТОВ</w:t>
      </w:r>
    </w:p>
    <w:p w:rsidR="00B034F3" w:rsidRPr="00B034F3" w:rsidRDefault="00B034F3" w:rsidP="00B034F3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0"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ПО ХИМИЧЕСКОМУ СОСТАВУ ОТНОСИТСЯ К ГРУППЕ ПИЩЕВЫХ ПРОДУКТОВ</w:t>
      </w:r>
    </w:p>
    <w:p w:rsidR="00B034F3" w:rsidRPr="00B034F3" w:rsidRDefault="00B034F3" w:rsidP="00B034F3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жировых</w:t>
      </w:r>
    </w:p>
    <w:p w:rsidR="00B034F3" w:rsidRPr="00B034F3" w:rsidRDefault="00B034F3" w:rsidP="00B034F3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белковых</w:t>
      </w:r>
    </w:p>
    <w:p w:rsidR="00B034F3" w:rsidRPr="00B034F3" w:rsidRDefault="00B034F3" w:rsidP="00B034F3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углеводистых</w:t>
      </w:r>
    </w:p>
    <w:p w:rsidR="00B034F3" w:rsidRPr="00B034F3" w:rsidRDefault="00B034F3" w:rsidP="00B034F3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углеводисто</w:t>
      </w:r>
      <w:proofErr w:type="spellEnd"/>
      <w:r w:rsidRPr="00B034F3">
        <w:rPr>
          <w:rFonts w:ascii="Times New Roman" w:eastAsia="Times New Roman" w:hAnsi="Times New Roman" w:cs="Times New Roman"/>
          <w:sz w:val="28"/>
          <w:szCs w:val="28"/>
        </w:rPr>
        <w:t>-жировых</w:t>
      </w:r>
    </w:p>
    <w:p w:rsidR="00B034F3" w:rsidRPr="00B034F3" w:rsidRDefault="00B034F3" w:rsidP="00B034F3">
      <w:pPr>
        <w:pStyle w:val="a3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белково</w:t>
      </w:r>
      <w:proofErr w:type="spellEnd"/>
      <w:r w:rsidRPr="00B034F3">
        <w:rPr>
          <w:rFonts w:ascii="Times New Roman" w:eastAsia="Times New Roman" w:hAnsi="Times New Roman" w:cs="Times New Roman"/>
          <w:sz w:val="28"/>
          <w:szCs w:val="28"/>
        </w:rPr>
        <w:t>-жировых</w:t>
      </w:r>
    </w:p>
    <w:p w:rsidR="00B034F3" w:rsidRPr="00B034F3" w:rsidRDefault="00B034F3" w:rsidP="00B034F3">
      <w:pPr>
        <w:shd w:val="clear" w:color="auto" w:fill="FFFFFF"/>
        <w:tabs>
          <w:tab w:val="left" w:pos="245"/>
        </w:tabs>
        <w:spacing w:after="0" w:line="312" w:lineRule="auto"/>
        <w:ind w:left="2977" w:hanging="2977"/>
        <w:jc w:val="both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СРЕДНЕЕ СОДЕРЖАНИЕ БЕЛКОВ В МЯСЕ КРУПНОГО РОГАТОГО СКОТА СРЕДНЕЙ УПИТАННОСТИ 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B034F3" w:rsidRPr="00B034F3" w:rsidRDefault="00B034F3" w:rsidP="00B034F3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1-6</w:t>
      </w:r>
    </w:p>
    <w:p w:rsidR="00B034F3" w:rsidRPr="00B034F3" w:rsidRDefault="00B034F3" w:rsidP="00B034F3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10-11</w:t>
      </w:r>
    </w:p>
    <w:p w:rsidR="00B034F3" w:rsidRPr="00B034F3" w:rsidRDefault="00B034F3" w:rsidP="00B034F3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18-20</w:t>
      </w:r>
    </w:p>
    <w:p w:rsidR="00B034F3" w:rsidRPr="00B034F3" w:rsidRDefault="00B034F3" w:rsidP="00B034F3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22-25</w:t>
      </w:r>
    </w:p>
    <w:p w:rsidR="00B034F3" w:rsidRPr="00B034F3" w:rsidRDefault="00B034F3" w:rsidP="00B034F3">
      <w:pPr>
        <w:pStyle w:val="a3"/>
        <w:numPr>
          <w:ilvl w:val="0"/>
          <w:numId w:val="13"/>
        </w:numPr>
        <w:shd w:val="clear" w:color="auto" w:fill="FFFFFF"/>
        <w:tabs>
          <w:tab w:val="left" w:pos="418"/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свыше 25</w:t>
      </w:r>
    </w:p>
    <w:p w:rsidR="00B034F3" w:rsidRPr="00B034F3" w:rsidRDefault="00B034F3" w:rsidP="00B034F3">
      <w:pPr>
        <w:shd w:val="clear" w:color="auto" w:fill="FFFFFF"/>
        <w:tabs>
          <w:tab w:val="left" w:pos="26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УСВОЯЕМОСТЬ БЕЛКОВ ГОВЯДИНЫ </w:t>
      </w:r>
      <w:proofErr w:type="gramStart"/>
      <w:r w:rsidRPr="00B034F3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 %</w:t>
      </w:r>
    </w:p>
    <w:p w:rsidR="00B034F3" w:rsidRPr="00B034F3" w:rsidRDefault="00B034F3" w:rsidP="00B034F3">
      <w:pPr>
        <w:pStyle w:val="a3"/>
        <w:numPr>
          <w:ilvl w:val="0"/>
          <w:numId w:val="12"/>
        </w:numPr>
        <w:shd w:val="clear" w:color="auto" w:fill="FFFFFF"/>
        <w:tabs>
          <w:tab w:val="left" w:pos="245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pacing w:val="14"/>
          <w:sz w:val="28"/>
          <w:szCs w:val="28"/>
        </w:rPr>
        <w:t>15 - 25</w:t>
      </w:r>
    </w:p>
    <w:p w:rsidR="00B034F3" w:rsidRPr="00B034F3" w:rsidRDefault="00B034F3" w:rsidP="00B034F3">
      <w:pPr>
        <w:pStyle w:val="a3"/>
        <w:numPr>
          <w:ilvl w:val="0"/>
          <w:numId w:val="12"/>
        </w:numPr>
        <w:shd w:val="clear" w:color="auto" w:fill="FFFFFF"/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pacing w:val="16"/>
          <w:sz w:val="28"/>
          <w:szCs w:val="28"/>
        </w:rPr>
        <w:t>40 - 50</w:t>
      </w:r>
    </w:p>
    <w:p w:rsidR="00B034F3" w:rsidRPr="00B034F3" w:rsidRDefault="00B034F3" w:rsidP="00B034F3">
      <w:pPr>
        <w:pStyle w:val="a3"/>
        <w:numPr>
          <w:ilvl w:val="0"/>
          <w:numId w:val="12"/>
        </w:numPr>
        <w:shd w:val="clear" w:color="auto" w:fill="FFFFFF"/>
        <w:tabs>
          <w:tab w:val="left" w:pos="41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70 - 80</w:t>
      </w:r>
    </w:p>
    <w:p w:rsidR="00B034F3" w:rsidRPr="00B034F3" w:rsidRDefault="00B034F3" w:rsidP="00B034F3">
      <w:pPr>
        <w:pStyle w:val="a3"/>
        <w:numPr>
          <w:ilvl w:val="0"/>
          <w:numId w:val="12"/>
        </w:numPr>
        <w:shd w:val="clear" w:color="auto" w:fill="FFFFFF"/>
        <w:tabs>
          <w:tab w:val="left" w:pos="41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85 - 90</w:t>
      </w:r>
    </w:p>
    <w:p w:rsidR="00B034F3" w:rsidRPr="00B034F3" w:rsidRDefault="00B034F3" w:rsidP="00B034F3">
      <w:pPr>
        <w:pStyle w:val="a3"/>
        <w:numPr>
          <w:ilvl w:val="0"/>
          <w:numId w:val="12"/>
        </w:numPr>
        <w:shd w:val="clear" w:color="auto" w:fill="FFFFFF"/>
        <w:tabs>
          <w:tab w:val="left" w:pos="41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34F3">
        <w:rPr>
          <w:rFonts w:ascii="Times New Roman" w:hAnsi="Times New Roman" w:cs="Times New Roman"/>
          <w:spacing w:val="-4"/>
          <w:sz w:val="28"/>
          <w:szCs w:val="28"/>
        </w:rPr>
        <w:t>90 - 95</w:t>
      </w:r>
    </w:p>
    <w:p w:rsidR="00B034F3" w:rsidRPr="00B034F3" w:rsidRDefault="00B034F3" w:rsidP="00B034F3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lastRenderedPageBreak/>
        <w:t>БЕЛКИ МЫШЕЧНОЙ ТКАНИ МЯСА</w:t>
      </w:r>
    </w:p>
    <w:p w:rsidR="00B034F3" w:rsidRPr="00B034F3" w:rsidRDefault="00B034F3" w:rsidP="00B034F3">
      <w:pPr>
        <w:pStyle w:val="a3"/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миозин, </w:t>
      </w: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миоген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коллаген, эластин</w:t>
      </w:r>
    </w:p>
    <w:p w:rsidR="00B034F3" w:rsidRPr="00B034F3" w:rsidRDefault="00B034F3" w:rsidP="00B034F3">
      <w:pPr>
        <w:pStyle w:val="a3"/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актин, глобулин</w:t>
      </w:r>
    </w:p>
    <w:p w:rsidR="00B034F3" w:rsidRPr="00B034F3" w:rsidRDefault="00B034F3" w:rsidP="00B034F3">
      <w:pPr>
        <w:pStyle w:val="a3"/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ихтулин</w:t>
      </w:r>
      <w:proofErr w:type="spell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глютен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23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казеин, </w:t>
      </w: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авидин</w:t>
      </w:r>
      <w:proofErr w:type="spellEnd"/>
    </w:p>
    <w:p w:rsidR="00B034F3" w:rsidRPr="00B034F3" w:rsidRDefault="00B034F3" w:rsidP="00B034F3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БЕЛКИ СОЕДИНИТЕЛЬНОЙ ТКАНИ МЯСА</w:t>
      </w:r>
    </w:p>
    <w:p w:rsidR="00B034F3" w:rsidRPr="00B034F3" w:rsidRDefault="00B034F3" w:rsidP="00B034F3">
      <w:pPr>
        <w:pStyle w:val="a3"/>
        <w:numPr>
          <w:ilvl w:val="1"/>
          <w:numId w:val="24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коллаген</w:t>
      </w:r>
    </w:p>
    <w:p w:rsidR="00B034F3" w:rsidRPr="00B034F3" w:rsidRDefault="00B034F3" w:rsidP="00B034F3">
      <w:pPr>
        <w:pStyle w:val="a3"/>
        <w:numPr>
          <w:ilvl w:val="1"/>
          <w:numId w:val="24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миозин</w:t>
      </w:r>
    </w:p>
    <w:p w:rsidR="00B034F3" w:rsidRPr="00B034F3" w:rsidRDefault="00B034F3" w:rsidP="00B034F3">
      <w:pPr>
        <w:pStyle w:val="a3"/>
        <w:numPr>
          <w:ilvl w:val="1"/>
          <w:numId w:val="24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миоген</w:t>
      </w:r>
      <w:proofErr w:type="spellEnd"/>
    </w:p>
    <w:p w:rsidR="00B034F3" w:rsidRPr="00B034F3" w:rsidRDefault="00B034F3" w:rsidP="00B034F3">
      <w:pPr>
        <w:pStyle w:val="a3"/>
        <w:numPr>
          <w:ilvl w:val="1"/>
          <w:numId w:val="24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эластин</w:t>
      </w:r>
    </w:p>
    <w:p w:rsidR="00B034F3" w:rsidRPr="00B034F3" w:rsidRDefault="00B034F3" w:rsidP="00B034F3">
      <w:pPr>
        <w:pStyle w:val="a3"/>
        <w:numPr>
          <w:ilvl w:val="1"/>
          <w:numId w:val="24"/>
        </w:numPr>
        <w:shd w:val="clear" w:color="auto" w:fill="FFFFFF"/>
        <w:tabs>
          <w:tab w:val="left" w:pos="264"/>
          <w:tab w:val="left" w:pos="567"/>
          <w:tab w:val="left" w:pos="1843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актин</w:t>
      </w:r>
    </w:p>
    <w:p w:rsidR="00B034F3" w:rsidRPr="00B034F3" w:rsidRDefault="00B034F3" w:rsidP="00B034F3">
      <w:pPr>
        <w:pStyle w:val="a3"/>
        <w:numPr>
          <w:ilvl w:val="1"/>
          <w:numId w:val="24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глобулин</w:t>
      </w:r>
    </w:p>
    <w:p w:rsidR="00B034F3" w:rsidRPr="00B034F3" w:rsidRDefault="00B034F3" w:rsidP="00B034F3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НАИБОЛЬШЕЙ БИОЛОГИЧЕСКОЙ ЦЕННОСТЬЮ ИЗ БЕЛКОВ МЯСА ОБЛАДАЕТ</w:t>
      </w:r>
    </w:p>
    <w:p w:rsidR="00B034F3" w:rsidRPr="00B034F3" w:rsidRDefault="00B034F3" w:rsidP="00B034F3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pos="567"/>
        </w:tabs>
        <w:autoSpaceDE w:val="0"/>
        <w:autoSpaceDN w:val="0"/>
        <w:adjustRightInd w:val="0"/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коллаген</w:t>
      </w:r>
    </w:p>
    <w:p w:rsidR="00B034F3" w:rsidRPr="00B034F3" w:rsidRDefault="00B034F3" w:rsidP="00B034F3">
      <w:pPr>
        <w:pStyle w:val="a3"/>
        <w:numPr>
          <w:ilvl w:val="0"/>
          <w:numId w:val="11"/>
        </w:numPr>
        <w:shd w:val="clear" w:color="auto" w:fill="FFFFFF"/>
        <w:tabs>
          <w:tab w:val="left" w:pos="413"/>
          <w:tab w:val="left" w:pos="567"/>
        </w:tabs>
        <w:spacing w:after="0" w:line="312" w:lineRule="auto"/>
        <w:ind w:right="4742"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миозин</w:t>
      </w:r>
    </w:p>
    <w:p w:rsidR="00B034F3" w:rsidRPr="00B034F3" w:rsidRDefault="00B034F3" w:rsidP="00B034F3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pos="567"/>
        </w:tabs>
        <w:autoSpaceDE w:val="0"/>
        <w:autoSpaceDN w:val="0"/>
        <w:adjustRightInd w:val="0"/>
        <w:spacing w:after="0" w:line="312" w:lineRule="auto"/>
        <w:ind w:right="4742"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эластин</w:t>
      </w:r>
    </w:p>
    <w:p w:rsidR="00B034F3" w:rsidRPr="00B034F3" w:rsidRDefault="00B034F3" w:rsidP="00B034F3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pos="567"/>
        </w:tabs>
        <w:autoSpaceDE w:val="0"/>
        <w:autoSpaceDN w:val="0"/>
        <w:adjustRightInd w:val="0"/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оссеин</w:t>
      </w:r>
    </w:p>
    <w:p w:rsidR="00B034F3" w:rsidRPr="00B034F3" w:rsidRDefault="00B034F3" w:rsidP="00B034F3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pos="567"/>
        </w:tabs>
        <w:autoSpaceDE w:val="0"/>
        <w:autoSpaceDN w:val="0"/>
        <w:adjustRightInd w:val="0"/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миоглобин</w:t>
      </w:r>
    </w:p>
    <w:p w:rsidR="00B034F3" w:rsidRPr="00B034F3" w:rsidRDefault="00B034F3" w:rsidP="00B034F3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ДИАПАЗОН КОЛЕБАНИЙ СОДЕРЖАНИЯ СОЕДИНИТЕЛЬНОЙ ТКАНИ В ГОВЯДИНЕ (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</w:p>
    <w:p w:rsidR="00B034F3" w:rsidRPr="00B034F3" w:rsidRDefault="00B034F3" w:rsidP="00B034F3">
      <w:pPr>
        <w:pStyle w:val="a3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312" w:lineRule="auto"/>
        <w:ind w:hanging="3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1 - 4</w:t>
      </w:r>
    </w:p>
    <w:p w:rsidR="00B034F3" w:rsidRPr="00B034F3" w:rsidRDefault="00B034F3" w:rsidP="00B034F3">
      <w:pPr>
        <w:pStyle w:val="a3"/>
        <w:numPr>
          <w:ilvl w:val="0"/>
          <w:numId w:val="15"/>
        </w:numPr>
        <w:shd w:val="clear" w:color="auto" w:fill="FFFFFF"/>
        <w:tabs>
          <w:tab w:val="left" w:pos="422"/>
          <w:tab w:val="left" w:pos="567"/>
        </w:tabs>
        <w:spacing w:after="0" w:line="312" w:lineRule="auto"/>
        <w:ind w:hanging="3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4 - 8</w:t>
      </w:r>
    </w:p>
    <w:p w:rsidR="00B034F3" w:rsidRPr="00B034F3" w:rsidRDefault="00B034F3" w:rsidP="00B034F3">
      <w:pPr>
        <w:pStyle w:val="a3"/>
        <w:numPr>
          <w:ilvl w:val="0"/>
          <w:numId w:val="15"/>
        </w:numPr>
        <w:shd w:val="clear" w:color="auto" w:fill="FFFFFF"/>
        <w:tabs>
          <w:tab w:val="left" w:pos="422"/>
          <w:tab w:val="left" w:pos="567"/>
        </w:tabs>
        <w:spacing w:after="0" w:line="312" w:lineRule="auto"/>
        <w:ind w:hanging="3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8 - 12</w:t>
      </w:r>
    </w:p>
    <w:p w:rsidR="00B034F3" w:rsidRPr="00B034F3" w:rsidRDefault="00B034F3" w:rsidP="00B034F3">
      <w:pPr>
        <w:pStyle w:val="a3"/>
        <w:numPr>
          <w:ilvl w:val="0"/>
          <w:numId w:val="15"/>
        </w:numPr>
        <w:shd w:val="clear" w:color="auto" w:fill="FFFFFF"/>
        <w:tabs>
          <w:tab w:val="left" w:pos="422"/>
          <w:tab w:val="left" w:pos="567"/>
        </w:tabs>
        <w:spacing w:after="0" w:line="312" w:lineRule="auto"/>
        <w:ind w:right="4742" w:hanging="3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10 - 14</w:t>
      </w:r>
    </w:p>
    <w:p w:rsidR="00B034F3" w:rsidRPr="00B034F3" w:rsidRDefault="00B034F3" w:rsidP="00B034F3">
      <w:pPr>
        <w:pStyle w:val="a3"/>
        <w:numPr>
          <w:ilvl w:val="0"/>
          <w:numId w:val="15"/>
        </w:numPr>
        <w:shd w:val="clear" w:color="auto" w:fill="FFFFFF"/>
        <w:tabs>
          <w:tab w:val="left" w:pos="422"/>
          <w:tab w:val="left" w:pos="567"/>
        </w:tabs>
        <w:spacing w:after="0" w:line="312" w:lineRule="auto"/>
        <w:ind w:right="4742" w:hanging="3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14 - 18</w:t>
      </w:r>
    </w:p>
    <w:p w:rsidR="00B034F3" w:rsidRPr="00B034F3" w:rsidRDefault="00B034F3" w:rsidP="00B034F3">
      <w:pPr>
        <w:shd w:val="clear" w:color="auto" w:fill="FFFFFF"/>
        <w:tabs>
          <w:tab w:val="left" w:pos="245"/>
        </w:tabs>
        <w:spacing w:after="0" w:line="312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ЖИВОТНЫЙ ЖИР НАИЛУЧШИЙ ПО БИОЛОГИЧЕСКИМ СВОЙСТВАМ</w:t>
      </w:r>
    </w:p>
    <w:p w:rsidR="00B034F3" w:rsidRPr="00B034F3" w:rsidRDefault="00B034F3" w:rsidP="00B034F3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говяжий</w:t>
      </w:r>
    </w:p>
    <w:p w:rsidR="00B034F3" w:rsidRPr="00B034F3" w:rsidRDefault="00B034F3" w:rsidP="00B034F3">
      <w:pPr>
        <w:pStyle w:val="a3"/>
        <w:numPr>
          <w:ilvl w:val="0"/>
          <w:numId w:val="16"/>
        </w:numPr>
        <w:shd w:val="clear" w:color="auto" w:fill="FFFFFF"/>
        <w:tabs>
          <w:tab w:val="left" w:pos="418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свиной</w:t>
      </w:r>
    </w:p>
    <w:p w:rsidR="00B034F3" w:rsidRPr="00B034F3" w:rsidRDefault="00B034F3" w:rsidP="00B034F3">
      <w:pPr>
        <w:pStyle w:val="a3"/>
        <w:numPr>
          <w:ilvl w:val="0"/>
          <w:numId w:val="16"/>
        </w:numPr>
        <w:shd w:val="clear" w:color="auto" w:fill="FFFFFF"/>
        <w:tabs>
          <w:tab w:val="left" w:pos="418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lastRenderedPageBreak/>
        <w:t>бараний</w:t>
      </w:r>
    </w:p>
    <w:p w:rsidR="00B034F3" w:rsidRPr="00B034F3" w:rsidRDefault="00B034F3" w:rsidP="00B034F3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МЯСНЫЕ ПРОДУКТЫ ЯВЛЯЕТСЯ ОСНОВНЫМИ ИСТОЧНИКАМИ МИНЕРАЛЬНЫХ ВЕЩЕСТВ КАК</w:t>
      </w:r>
    </w:p>
    <w:p w:rsidR="00B034F3" w:rsidRPr="00B034F3" w:rsidRDefault="00B034F3" w:rsidP="00B034F3">
      <w:pPr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кальций</w:t>
      </w:r>
    </w:p>
    <w:p w:rsidR="00B034F3" w:rsidRPr="00B034F3" w:rsidRDefault="00B034F3" w:rsidP="00B034F3">
      <w:pPr>
        <w:pStyle w:val="a3"/>
        <w:numPr>
          <w:ilvl w:val="0"/>
          <w:numId w:val="17"/>
        </w:numPr>
        <w:shd w:val="clear" w:color="auto" w:fill="FFFFFF"/>
        <w:tabs>
          <w:tab w:val="left" w:pos="418"/>
          <w:tab w:val="left" w:pos="3555"/>
          <w:tab w:val="left" w:pos="4995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железо</w:t>
      </w:r>
    </w:p>
    <w:p w:rsidR="00B034F3" w:rsidRPr="00B034F3" w:rsidRDefault="00B034F3" w:rsidP="00B034F3">
      <w:pPr>
        <w:pStyle w:val="a3"/>
        <w:numPr>
          <w:ilvl w:val="0"/>
          <w:numId w:val="17"/>
        </w:numPr>
        <w:shd w:val="clear" w:color="auto" w:fill="FFFFFF"/>
        <w:tabs>
          <w:tab w:val="left" w:pos="418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фосфор</w:t>
      </w:r>
    </w:p>
    <w:p w:rsidR="00B034F3" w:rsidRPr="00B034F3" w:rsidRDefault="00B034F3" w:rsidP="00B034F3">
      <w:pPr>
        <w:pStyle w:val="a3"/>
        <w:numPr>
          <w:ilvl w:val="0"/>
          <w:numId w:val="17"/>
        </w:numPr>
        <w:shd w:val="clear" w:color="auto" w:fill="FFFFFF"/>
        <w:tabs>
          <w:tab w:val="left" w:pos="418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магний</w:t>
      </w:r>
    </w:p>
    <w:p w:rsidR="00B034F3" w:rsidRPr="00B034F3" w:rsidRDefault="00B034F3" w:rsidP="00B034F3">
      <w:pPr>
        <w:pStyle w:val="a3"/>
        <w:numPr>
          <w:ilvl w:val="0"/>
          <w:numId w:val="17"/>
        </w:numPr>
        <w:shd w:val="clear" w:color="auto" w:fill="FFFFFF"/>
        <w:tabs>
          <w:tab w:val="left" w:pos="418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натрий</w:t>
      </w:r>
    </w:p>
    <w:p w:rsidR="00B034F3" w:rsidRPr="00B034F3" w:rsidRDefault="00B034F3" w:rsidP="00B034F3">
      <w:pPr>
        <w:shd w:val="clear" w:color="auto" w:fill="FFFFFF"/>
        <w:tabs>
          <w:tab w:val="left" w:pos="41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ОПРЕДЕЛЕНИЕ, ХАРАКТЕРИЗУЮЩЕЕ ПРОЦЕСС СОЗРЕВАНИЯ МЯСА</w:t>
      </w:r>
    </w:p>
    <w:p w:rsidR="00B034F3" w:rsidRPr="00B034F3" w:rsidRDefault="00B034F3" w:rsidP="00B034F3">
      <w:pPr>
        <w:pStyle w:val="a3"/>
        <w:numPr>
          <w:ilvl w:val="0"/>
          <w:numId w:val="3"/>
        </w:numPr>
        <w:shd w:val="clear" w:color="auto" w:fill="FFFFFF"/>
        <w:tabs>
          <w:tab w:val="left" w:pos="442"/>
          <w:tab w:val="left" w:pos="99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процесс распада тканей мяса, происходящий с участием микроорганизмов и его ферментов</w:t>
      </w:r>
    </w:p>
    <w:p w:rsidR="00B034F3" w:rsidRPr="00B034F3" w:rsidRDefault="00B034F3" w:rsidP="00B034F3">
      <w:pPr>
        <w:pStyle w:val="a3"/>
        <w:numPr>
          <w:ilvl w:val="0"/>
          <w:numId w:val="3"/>
        </w:numPr>
        <w:shd w:val="clear" w:color="auto" w:fill="FFFFFF"/>
        <w:tabs>
          <w:tab w:val="left" w:pos="442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начальная стадия автолиза за счет активации ферментов гликолиза</w:t>
      </w:r>
    </w:p>
    <w:p w:rsidR="00B034F3" w:rsidRPr="00B034F3" w:rsidRDefault="00B034F3" w:rsidP="00B034F3">
      <w:pPr>
        <w:pStyle w:val="a3"/>
        <w:numPr>
          <w:ilvl w:val="0"/>
          <w:numId w:val="3"/>
        </w:numPr>
        <w:shd w:val="clear" w:color="auto" w:fill="FFFFFF"/>
        <w:tabs>
          <w:tab w:val="left" w:pos="562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процесс биохимических превращений в белковых веществах под влиянием протеаз</w:t>
      </w:r>
    </w:p>
    <w:p w:rsidR="00B034F3" w:rsidRPr="00B034F3" w:rsidRDefault="00B034F3" w:rsidP="00B034F3">
      <w:pPr>
        <w:pStyle w:val="a3"/>
        <w:numPr>
          <w:ilvl w:val="0"/>
          <w:numId w:val="3"/>
        </w:numPr>
        <w:shd w:val="clear" w:color="auto" w:fill="FFFFFF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процесс биохимических превращений жировых веществ под влиянием липаз</w:t>
      </w:r>
    </w:p>
    <w:p w:rsidR="00B034F3" w:rsidRPr="00B034F3" w:rsidRDefault="00B034F3" w:rsidP="00B034F3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bCs/>
          <w:sz w:val="28"/>
          <w:szCs w:val="28"/>
        </w:rPr>
        <w:t>ЗАБОЛЕВАНИЯ, ВОЗНИКАЮЩИЕ У ЧЕЛОВЕКА ПРИ УПОТРЕБЛЕНИИ МЯСА ОТ БОЛЬНЫХ ЖИВОТНЫХ</w:t>
      </w:r>
    </w:p>
    <w:p w:rsidR="00B034F3" w:rsidRPr="00B034F3" w:rsidRDefault="00B034F3" w:rsidP="00B034F3">
      <w:pPr>
        <w:pStyle w:val="a3"/>
        <w:numPr>
          <w:ilvl w:val="0"/>
          <w:numId w:val="20"/>
        </w:numPr>
        <w:shd w:val="clear" w:color="auto" w:fill="FFFFFF"/>
        <w:tabs>
          <w:tab w:val="left" w:pos="90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описторхоз, </w:t>
      </w: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анизакидоз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20"/>
        </w:numPr>
        <w:shd w:val="clear" w:color="auto" w:fill="FFFFFF"/>
        <w:tabs>
          <w:tab w:val="left" w:pos="90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сибирская язва, туберкулез</w:t>
      </w:r>
    </w:p>
    <w:p w:rsidR="00B034F3" w:rsidRPr="00B034F3" w:rsidRDefault="00B034F3" w:rsidP="00B034F3">
      <w:pPr>
        <w:pStyle w:val="a3"/>
        <w:numPr>
          <w:ilvl w:val="0"/>
          <w:numId w:val="20"/>
        </w:numPr>
        <w:shd w:val="clear" w:color="auto" w:fill="FFFFFF"/>
        <w:tabs>
          <w:tab w:val="left" w:pos="90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афлатоксикоз</w:t>
      </w:r>
      <w:proofErr w:type="spellEnd"/>
      <w:r w:rsidRPr="00B034F3">
        <w:rPr>
          <w:rFonts w:ascii="Times New Roman" w:eastAsia="Times New Roman" w:hAnsi="Times New Roman" w:cs="Times New Roman"/>
          <w:sz w:val="28"/>
          <w:szCs w:val="28"/>
        </w:rPr>
        <w:t>, эрготизм</w:t>
      </w:r>
    </w:p>
    <w:p w:rsidR="00B034F3" w:rsidRPr="00B034F3" w:rsidRDefault="00B034F3" w:rsidP="00B034F3">
      <w:pPr>
        <w:pStyle w:val="a3"/>
        <w:numPr>
          <w:ilvl w:val="0"/>
          <w:numId w:val="20"/>
        </w:numPr>
        <w:shd w:val="clear" w:color="auto" w:fill="FFFFFF"/>
        <w:tabs>
          <w:tab w:val="left" w:pos="90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трихинеллез, тениидоз</w:t>
      </w:r>
    </w:p>
    <w:p w:rsidR="00B034F3" w:rsidRPr="00B034F3" w:rsidRDefault="00B034F3" w:rsidP="00B034F3">
      <w:pPr>
        <w:pStyle w:val="a3"/>
        <w:numPr>
          <w:ilvl w:val="0"/>
          <w:numId w:val="20"/>
        </w:numPr>
        <w:shd w:val="clear" w:color="auto" w:fill="FFFFFF"/>
        <w:tabs>
          <w:tab w:val="left" w:pos="90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бруцеллез, ящур</w:t>
      </w:r>
    </w:p>
    <w:p w:rsidR="00B034F3" w:rsidRPr="00B034F3" w:rsidRDefault="00B034F3" w:rsidP="00B034F3">
      <w:pPr>
        <w:shd w:val="clear" w:color="auto" w:fill="FFFFFF"/>
        <w:tabs>
          <w:tab w:val="left" w:pos="9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МЕТОДЫ ОПРЕДЕЛЕНИЯ ПИЩЕВОЙ И БИОЛОГИЧЕСКОЙ ЦЕННОСТИ МЯСА</w:t>
      </w:r>
    </w:p>
    <w:p w:rsidR="00B034F3" w:rsidRPr="00B034F3" w:rsidRDefault="00B034F3" w:rsidP="00B034F3">
      <w:pPr>
        <w:pStyle w:val="a3"/>
        <w:numPr>
          <w:ilvl w:val="0"/>
          <w:numId w:val="49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034F3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определение жира по </w:t>
      </w:r>
      <w:proofErr w:type="spellStart"/>
      <w:r w:rsidRPr="00B034F3">
        <w:rPr>
          <w:rFonts w:ascii="Times New Roman" w:hAnsi="Times New Roman" w:cs="Times New Roman"/>
          <w:spacing w:val="-1"/>
          <w:sz w:val="28"/>
          <w:szCs w:val="28"/>
        </w:rPr>
        <w:t>Соклесту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49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определение жира по методу Гербера</w:t>
      </w:r>
    </w:p>
    <w:p w:rsidR="00B034F3" w:rsidRPr="00B034F3" w:rsidRDefault="00B034F3" w:rsidP="00B034F3">
      <w:pPr>
        <w:pStyle w:val="a3"/>
        <w:numPr>
          <w:ilvl w:val="0"/>
          <w:numId w:val="49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белка по </w:t>
      </w: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Кьельдалю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49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определение кислотного числа</w:t>
      </w:r>
    </w:p>
    <w:p w:rsidR="00B034F3" w:rsidRPr="00B034F3" w:rsidRDefault="00B034F3" w:rsidP="00B034F3">
      <w:pPr>
        <w:pStyle w:val="a3"/>
        <w:numPr>
          <w:ilvl w:val="0"/>
          <w:numId w:val="49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окраска отпечатков по Грамму</w:t>
      </w:r>
    </w:p>
    <w:p w:rsidR="00B034F3" w:rsidRPr="00B034F3" w:rsidRDefault="00B034F3" w:rsidP="00B034F3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ОРГАНОЛЕПТИЧЕСКИЕ МЕТОДЫ ИССЛЕДОВАНИЯ МЯСА НА СТЕПЕНЬ СВЕЖЕСТИ ПРЕДУСМАТРИВАЕТ ОПРЕДЕЛЕНИЕ</w:t>
      </w:r>
    </w:p>
    <w:p w:rsidR="00B034F3" w:rsidRPr="00B034F3" w:rsidRDefault="00B034F3" w:rsidP="00B034F3">
      <w:pPr>
        <w:pStyle w:val="a3"/>
        <w:numPr>
          <w:ilvl w:val="0"/>
          <w:numId w:val="43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внешнего вида, консистенции, запаха</w:t>
      </w:r>
    </w:p>
    <w:p w:rsidR="00B034F3" w:rsidRPr="00B034F3" w:rsidRDefault="00B034F3" w:rsidP="00B034F3">
      <w:pPr>
        <w:pStyle w:val="a3"/>
        <w:numPr>
          <w:ilvl w:val="0"/>
          <w:numId w:val="43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состояния жира</w:t>
      </w:r>
    </w:p>
    <w:p w:rsidR="00B034F3" w:rsidRPr="00B034F3" w:rsidRDefault="00B034F3" w:rsidP="00B034F3">
      <w:pPr>
        <w:pStyle w:val="a3"/>
        <w:numPr>
          <w:ilvl w:val="0"/>
          <w:numId w:val="43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состояния сухожилий</w:t>
      </w:r>
    </w:p>
    <w:p w:rsidR="00B034F3" w:rsidRPr="00B034F3" w:rsidRDefault="00B034F3" w:rsidP="00B034F3">
      <w:pPr>
        <w:pStyle w:val="a3"/>
        <w:numPr>
          <w:ilvl w:val="0"/>
          <w:numId w:val="43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состояния костной ткани</w:t>
      </w:r>
    </w:p>
    <w:p w:rsidR="00B034F3" w:rsidRPr="00B034F3" w:rsidRDefault="00B034F3" w:rsidP="00B034F3">
      <w:pPr>
        <w:pStyle w:val="a3"/>
        <w:numPr>
          <w:ilvl w:val="0"/>
          <w:numId w:val="43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прозрачности и аромата бульона</w:t>
      </w:r>
    </w:p>
    <w:p w:rsidR="00B034F3" w:rsidRPr="00B034F3" w:rsidRDefault="00B034F3" w:rsidP="00B034F3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ОРГАНОЛЕПТИЧЕСКИЕ ПРОБЫ ДЛЯ ОПРЕДЕЛЕНИЯ СВЕЖЕСТИ МЯСА</w:t>
      </w:r>
    </w:p>
    <w:p w:rsidR="00B034F3" w:rsidRPr="00B034F3" w:rsidRDefault="00B034F3" w:rsidP="00B034F3">
      <w:pPr>
        <w:pStyle w:val="a3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проба на «нож»</w:t>
      </w:r>
    </w:p>
    <w:p w:rsidR="00B034F3" w:rsidRPr="00B034F3" w:rsidRDefault="00B034F3" w:rsidP="00B034F3">
      <w:pPr>
        <w:pStyle w:val="a3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проба на «вилку»</w:t>
      </w:r>
    </w:p>
    <w:p w:rsidR="00B034F3" w:rsidRPr="00B034F3" w:rsidRDefault="00B034F3" w:rsidP="00B034F3">
      <w:pPr>
        <w:pStyle w:val="a3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проба на «шпильку»</w:t>
      </w:r>
    </w:p>
    <w:p w:rsidR="00B034F3" w:rsidRPr="00B034F3" w:rsidRDefault="00B034F3" w:rsidP="00B034F3">
      <w:pPr>
        <w:pStyle w:val="a3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пробная варка</w:t>
      </w:r>
    </w:p>
    <w:p w:rsidR="00B034F3" w:rsidRPr="00B034F3" w:rsidRDefault="00B034F3" w:rsidP="00B034F3">
      <w:pPr>
        <w:pStyle w:val="a3"/>
        <w:numPr>
          <w:ilvl w:val="0"/>
          <w:numId w:val="44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проба </w:t>
      </w:r>
      <w:proofErr w:type="spellStart"/>
      <w:r w:rsidRPr="00B034F3">
        <w:rPr>
          <w:rFonts w:ascii="Times New Roman" w:hAnsi="Times New Roman" w:cs="Times New Roman"/>
          <w:spacing w:val="-3"/>
          <w:sz w:val="28"/>
          <w:szCs w:val="28"/>
        </w:rPr>
        <w:t>Эбера</w:t>
      </w:r>
      <w:proofErr w:type="spellEnd"/>
    </w:p>
    <w:p w:rsidR="00B034F3" w:rsidRPr="00B034F3" w:rsidRDefault="00B034F3" w:rsidP="00B034F3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ЛАБОРАТОРНЫЕ ПРОБЫ ДЛЯ </w:t>
      </w:r>
      <w:r w:rsidRPr="00B034F3">
        <w:rPr>
          <w:rFonts w:ascii="Times New Roman" w:eastAsia="Times New Roman" w:hAnsi="Times New Roman" w:cs="Times New Roman"/>
          <w:sz w:val="28"/>
          <w:szCs w:val="28"/>
        </w:rPr>
        <w:t>ОПРЕДЕЛЕНИЯ СВЕЖЕСТИ МЯСА</w:t>
      </w:r>
    </w:p>
    <w:p w:rsidR="00B034F3" w:rsidRPr="00B034F3" w:rsidRDefault="00B034F3" w:rsidP="00B034F3">
      <w:pPr>
        <w:pStyle w:val="a3"/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бензидиновая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фосфатазная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редуктазная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окраска отпечатков по Грамму (бактериоскопия)</w:t>
      </w:r>
    </w:p>
    <w:p w:rsidR="00B034F3" w:rsidRPr="00B034F3" w:rsidRDefault="00B034F3" w:rsidP="00B034F3">
      <w:pPr>
        <w:pStyle w:val="a3"/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проба </w:t>
      </w: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Эбера</w:t>
      </w:r>
      <w:proofErr w:type="spellEnd"/>
    </w:p>
    <w:p w:rsidR="00B034F3" w:rsidRPr="00B034F3" w:rsidRDefault="00B034F3" w:rsidP="00B034F3">
      <w:pPr>
        <w:shd w:val="clear" w:color="auto" w:fill="FFFFFF"/>
        <w:tabs>
          <w:tab w:val="left" w:pos="2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ОПРЕДЕЛЕНИЕ КОЛИЧЕСТВА ЛЕТУЧИХ ЖИРНЫХ КИСЛОТ ПРИ ИССЛЕДОВАНИИ МЯСА ПРОВОДИТСЯ С ЦЕЛЬЮ ОПРЕДЕЛЕНИЯ</w:t>
      </w:r>
    </w:p>
    <w:p w:rsidR="00B034F3" w:rsidRPr="00B034F3" w:rsidRDefault="00B034F3" w:rsidP="00B034F3">
      <w:pPr>
        <w:pStyle w:val="a3"/>
        <w:numPr>
          <w:ilvl w:val="0"/>
          <w:numId w:val="4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свежести мяса</w:t>
      </w:r>
    </w:p>
    <w:p w:rsidR="00B034F3" w:rsidRPr="00B034F3" w:rsidRDefault="00B034F3" w:rsidP="00B034F3">
      <w:pPr>
        <w:pStyle w:val="a3"/>
        <w:numPr>
          <w:ilvl w:val="0"/>
          <w:numId w:val="4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пищевой ценности</w:t>
      </w:r>
    </w:p>
    <w:p w:rsidR="00B034F3" w:rsidRPr="00B034F3" w:rsidRDefault="00B034F3" w:rsidP="00B034F3">
      <w:pPr>
        <w:pStyle w:val="a3"/>
        <w:numPr>
          <w:ilvl w:val="0"/>
          <w:numId w:val="4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биологической ценности</w:t>
      </w:r>
    </w:p>
    <w:p w:rsidR="00B034F3" w:rsidRPr="00B034F3" w:rsidRDefault="00B034F3" w:rsidP="00B034F3">
      <w:pPr>
        <w:pStyle w:val="a3"/>
        <w:numPr>
          <w:ilvl w:val="0"/>
          <w:numId w:val="4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наличия гельминтов</w:t>
      </w:r>
    </w:p>
    <w:p w:rsidR="00B034F3" w:rsidRPr="00B034F3" w:rsidRDefault="00B034F3" w:rsidP="00B034F3">
      <w:pPr>
        <w:pStyle w:val="a3"/>
        <w:numPr>
          <w:ilvl w:val="0"/>
          <w:numId w:val="4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содержания пищевых добавок</w:t>
      </w:r>
    </w:p>
    <w:p w:rsidR="00B034F3" w:rsidRPr="00B034F3" w:rsidRDefault="00B034F3" w:rsidP="00B034F3">
      <w:pPr>
        <w:shd w:val="clear" w:color="auto" w:fill="FFFFFF"/>
        <w:tabs>
          <w:tab w:val="left" w:pos="41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ОПРЕДЕЛИТЬ СОДЕРЖАНИЕ АМИНО-АМИАЧНОГО АЗОТА ПОЗВОЛЯЕТ</w:t>
      </w:r>
    </w:p>
    <w:p w:rsidR="00B034F3" w:rsidRPr="00B034F3" w:rsidRDefault="00B034F3" w:rsidP="00B034F3">
      <w:pPr>
        <w:pStyle w:val="a3"/>
        <w:numPr>
          <w:ilvl w:val="0"/>
          <w:numId w:val="48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реакция бульона с </w:t>
      </w:r>
      <w:proofErr w:type="gramStart"/>
      <w:r w:rsidRPr="00B034F3">
        <w:rPr>
          <w:rFonts w:ascii="Times New Roman" w:hAnsi="Times New Roman" w:cs="Times New Roman"/>
          <w:spacing w:val="-3"/>
          <w:sz w:val="28"/>
          <w:szCs w:val="28"/>
        </w:rPr>
        <w:t>серно-кислой</w:t>
      </w:r>
      <w:proofErr w:type="gramEnd"/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 магнезией</w:t>
      </w:r>
    </w:p>
    <w:p w:rsidR="00B034F3" w:rsidRPr="00B034F3" w:rsidRDefault="00B034F3" w:rsidP="00B034F3">
      <w:pPr>
        <w:pStyle w:val="a3"/>
        <w:numPr>
          <w:ilvl w:val="0"/>
          <w:numId w:val="48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пробная варка</w:t>
      </w:r>
    </w:p>
    <w:p w:rsidR="00B034F3" w:rsidRPr="00B034F3" w:rsidRDefault="00B034F3" w:rsidP="00B034F3">
      <w:pPr>
        <w:pStyle w:val="a3"/>
        <w:numPr>
          <w:ilvl w:val="0"/>
          <w:numId w:val="48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проба </w:t>
      </w:r>
      <w:proofErr w:type="spellStart"/>
      <w:r w:rsidRPr="00B034F3">
        <w:rPr>
          <w:rFonts w:ascii="Times New Roman" w:hAnsi="Times New Roman" w:cs="Times New Roman"/>
          <w:spacing w:val="-3"/>
          <w:sz w:val="28"/>
          <w:szCs w:val="28"/>
        </w:rPr>
        <w:t>Эбера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48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B034F3">
        <w:rPr>
          <w:rFonts w:ascii="Times New Roman" w:hAnsi="Times New Roman" w:cs="Times New Roman"/>
          <w:spacing w:val="-3"/>
          <w:sz w:val="28"/>
          <w:szCs w:val="28"/>
        </w:rPr>
        <w:t>бензидиновая</w:t>
      </w:r>
      <w:proofErr w:type="spellEnd"/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 проба</w:t>
      </w:r>
    </w:p>
    <w:p w:rsidR="00B034F3" w:rsidRPr="00B034F3" w:rsidRDefault="00B034F3" w:rsidP="00B034F3">
      <w:pPr>
        <w:pStyle w:val="a3"/>
        <w:numPr>
          <w:ilvl w:val="0"/>
          <w:numId w:val="48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B034F3">
        <w:rPr>
          <w:rFonts w:ascii="Times New Roman" w:hAnsi="Times New Roman" w:cs="Times New Roman"/>
          <w:spacing w:val="-3"/>
          <w:sz w:val="28"/>
          <w:szCs w:val="28"/>
        </w:rPr>
        <w:t>редуктазная</w:t>
      </w:r>
      <w:proofErr w:type="spellEnd"/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 проба</w:t>
      </w:r>
    </w:p>
    <w:p w:rsidR="00B034F3" w:rsidRPr="00B034F3" w:rsidRDefault="00B034F3" w:rsidP="00B034F3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ПРИ ОПРЕДЕЛЕНИИ СВЕЖЕСТИ МЯСА ДЛЯ ОБНАРУЖЕНИЯ В НЕМ ПРОДУКТОВ ПЕРВИЧНОГО РАСПАДА БЕЛКОВ ИСПОЛЬЗУЮТ</w:t>
      </w:r>
    </w:p>
    <w:p w:rsidR="00B034F3" w:rsidRPr="00B034F3" w:rsidRDefault="00B034F3" w:rsidP="00B034F3">
      <w:pPr>
        <w:pStyle w:val="a3"/>
        <w:numPr>
          <w:ilvl w:val="0"/>
          <w:numId w:val="46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бактериоскопию</w:t>
      </w:r>
    </w:p>
    <w:p w:rsidR="00B034F3" w:rsidRPr="00B034F3" w:rsidRDefault="00B034F3" w:rsidP="00B034F3">
      <w:pPr>
        <w:pStyle w:val="a3"/>
        <w:numPr>
          <w:ilvl w:val="0"/>
          <w:numId w:val="46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реакцию бульона с сернокислой магнезией</w:t>
      </w:r>
    </w:p>
    <w:p w:rsidR="00B034F3" w:rsidRPr="00B034F3" w:rsidRDefault="00B034F3" w:rsidP="00B034F3">
      <w:pPr>
        <w:pStyle w:val="a3"/>
        <w:numPr>
          <w:ilvl w:val="0"/>
          <w:numId w:val="46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пробу </w:t>
      </w: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Эбера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46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пробную варку</w:t>
      </w:r>
    </w:p>
    <w:p w:rsidR="00B034F3" w:rsidRPr="00B034F3" w:rsidRDefault="00B034F3" w:rsidP="00B034F3">
      <w:pPr>
        <w:pStyle w:val="a3"/>
        <w:numPr>
          <w:ilvl w:val="0"/>
          <w:numId w:val="46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пробу на «нож»</w:t>
      </w:r>
    </w:p>
    <w:p w:rsidR="00B034F3" w:rsidRPr="00B034F3" w:rsidRDefault="00B034F3" w:rsidP="00B034F3">
      <w:pPr>
        <w:shd w:val="clear" w:color="auto" w:fill="FFFFFF"/>
        <w:tabs>
          <w:tab w:val="left" w:pos="293"/>
        </w:tabs>
        <w:spacing w:after="0" w:line="312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БЕНЗИДИНОВАЯ ПРОБА ДЛЯ ОПРЕДЕЛЕНИЯ СВЕЖЕСТИ МЯСА ПОЗВОЛЯЕТ ОПРЕДЕЛИТЬ</w:t>
      </w:r>
    </w:p>
    <w:p w:rsidR="00B034F3" w:rsidRPr="00B034F3" w:rsidRDefault="00B034F3" w:rsidP="00B034F3">
      <w:pPr>
        <w:pStyle w:val="a3"/>
        <w:numPr>
          <w:ilvl w:val="0"/>
          <w:numId w:val="45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количество</w:t>
      </w:r>
      <w:r w:rsidRPr="00B034F3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034F3">
        <w:rPr>
          <w:rFonts w:ascii="Times New Roman" w:hAnsi="Times New Roman" w:cs="Times New Roman"/>
          <w:spacing w:val="-3"/>
          <w:sz w:val="28"/>
          <w:szCs w:val="28"/>
        </w:rPr>
        <w:t>летучих жирных кислот</w:t>
      </w:r>
    </w:p>
    <w:p w:rsidR="00B034F3" w:rsidRPr="00B034F3" w:rsidRDefault="00B034F3" w:rsidP="00B034F3">
      <w:pPr>
        <w:pStyle w:val="a3"/>
        <w:numPr>
          <w:ilvl w:val="0"/>
          <w:numId w:val="45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активность </w:t>
      </w:r>
      <w:proofErr w:type="spellStart"/>
      <w:r w:rsidRPr="00B034F3">
        <w:rPr>
          <w:rFonts w:ascii="Times New Roman" w:hAnsi="Times New Roman" w:cs="Times New Roman"/>
          <w:spacing w:val="-3"/>
          <w:sz w:val="28"/>
          <w:szCs w:val="28"/>
        </w:rPr>
        <w:t>пероксидазы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45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proofErr w:type="gramStart"/>
      <w:r w:rsidRPr="00B034F3">
        <w:rPr>
          <w:rFonts w:ascii="Times New Roman" w:hAnsi="Times New Roman" w:cs="Times New Roman"/>
          <w:spacing w:val="-3"/>
          <w:sz w:val="28"/>
          <w:szCs w:val="28"/>
        </w:rPr>
        <w:t>амино</w:t>
      </w:r>
      <w:proofErr w:type="spellEnd"/>
      <w:r w:rsidRPr="00B034F3">
        <w:rPr>
          <w:rFonts w:ascii="Times New Roman" w:hAnsi="Times New Roman" w:cs="Times New Roman"/>
          <w:spacing w:val="-3"/>
          <w:sz w:val="28"/>
          <w:szCs w:val="28"/>
        </w:rPr>
        <w:t>-аммиачный</w:t>
      </w:r>
      <w:proofErr w:type="gramEnd"/>
      <w:r w:rsidRPr="00B034F3">
        <w:rPr>
          <w:rFonts w:ascii="Times New Roman" w:hAnsi="Times New Roman" w:cs="Times New Roman"/>
          <w:spacing w:val="-3"/>
          <w:sz w:val="28"/>
          <w:szCs w:val="28"/>
        </w:rPr>
        <w:t xml:space="preserve"> азот</w:t>
      </w:r>
    </w:p>
    <w:p w:rsidR="00B034F3" w:rsidRPr="00B034F3" w:rsidRDefault="00B034F3" w:rsidP="00B034F3">
      <w:pPr>
        <w:pStyle w:val="a3"/>
        <w:numPr>
          <w:ilvl w:val="0"/>
          <w:numId w:val="45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бактериальную обсемененность</w:t>
      </w:r>
    </w:p>
    <w:p w:rsidR="00B034F3" w:rsidRPr="00B034F3" w:rsidRDefault="00B034F3" w:rsidP="00B034F3">
      <w:pPr>
        <w:pStyle w:val="a3"/>
        <w:numPr>
          <w:ilvl w:val="0"/>
          <w:numId w:val="45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гельминтов</w:t>
      </w:r>
    </w:p>
    <w:p w:rsidR="00B034F3" w:rsidRPr="00B034F3" w:rsidRDefault="00B034F3" w:rsidP="00B034F3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ЦВЕТ КЛЕЙМА, НАНОСИМОГО НА МЯСО ЗДОРОВЫХ ЖИВОТНЫХ КРУПНОГО РОГАТОГО СКОТА</w:t>
      </w:r>
    </w:p>
    <w:p w:rsidR="00B034F3" w:rsidRPr="00B034F3" w:rsidRDefault="00B034F3" w:rsidP="00B034F3">
      <w:pPr>
        <w:pStyle w:val="a3"/>
        <w:numPr>
          <w:ilvl w:val="0"/>
          <w:numId w:val="1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черное</w:t>
      </w:r>
    </w:p>
    <w:p w:rsidR="00B034F3" w:rsidRPr="00B034F3" w:rsidRDefault="00B034F3" w:rsidP="00B034F3">
      <w:pPr>
        <w:pStyle w:val="a3"/>
        <w:numPr>
          <w:ilvl w:val="0"/>
          <w:numId w:val="1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синее</w:t>
      </w:r>
    </w:p>
    <w:p w:rsidR="00B034F3" w:rsidRPr="00B034F3" w:rsidRDefault="00B034F3" w:rsidP="00B034F3">
      <w:pPr>
        <w:pStyle w:val="a3"/>
        <w:numPr>
          <w:ilvl w:val="0"/>
          <w:numId w:val="1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фиолетовое</w:t>
      </w:r>
    </w:p>
    <w:p w:rsidR="00B034F3" w:rsidRPr="00B034F3" w:rsidRDefault="00B034F3" w:rsidP="00B034F3">
      <w:pPr>
        <w:pStyle w:val="a3"/>
        <w:numPr>
          <w:ilvl w:val="0"/>
          <w:numId w:val="1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красное</w:t>
      </w:r>
    </w:p>
    <w:p w:rsidR="00B034F3" w:rsidRPr="00B034F3" w:rsidRDefault="00B034F3" w:rsidP="00B034F3">
      <w:pPr>
        <w:pStyle w:val="a3"/>
        <w:numPr>
          <w:ilvl w:val="0"/>
          <w:numId w:val="1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зеленое</w:t>
      </w:r>
    </w:p>
    <w:p w:rsidR="00B034F3" w:rsidRPr="00B034F3" w:rsidRDefault="00B034F3" w:rsidP="00B034F3">
      <w:pPr>
        <w:shd w:val="clear" w:color="auto" w:fill="FFFFFF"/>
        <w:tabs>
          <w:tab w:val="left" w:pos="245"/>
        </w:tabs>
        <w:spacing w:after="0" w:line="312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45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ЦВЕТ КЛЕЙМА, НАНОСИМОГО НА УСЛОВНО ГОДНОЕ МЯСО КРУПНОГО РОГАТОГО СКОТА</w:t>
      </w:r>
    </w:p>
    <w:p w:rsidR="00B034F3" w:rsidRPr="00B034F3" w:rsidRDefault="00B034F3" w:rsidP="00B034F3">
      <w:pPr>
        <w:pStyle w:val="a3"/>
        <w:numPr>
          <w:ilvl w:val="0"/>
          <w:numId w:val="2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черное</w:t>
      </w:r>
    </w:p>
    <w:p w:rsidR="00B034F3" w:rsidRPr="00B034F3" w:rsidRDefault="00B034F3" w:rsidP="00B034F3">
      <w:pPr>
        <w:pStyle w:val="a3"/>
        <w:numPr>
          <w:ilvl w:val="0"/>
          <w:numId w:val="2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синее</w:t>
      </w:r>
    </w:p>
    <w:p w:rsidR="00B034F3" w:rsidRPr="00B034F3" w:rsidRDefault="00B034F3" w:rsidP="00B034F3">
      <w:pPr>
        <w:pStyle w:val="a3"/>
        <w:numPr>
          <w:ilvl w:val="0"/>
          <w:numId w:val="2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фиолетовое</w:t>
      </w:r>
    </w:p>
    <w:p w:rsidR="00B034F3" w:rsidRPr="00B034F3" w:rsidRDefault="00B034F3" w:rsidP="00B034F3">
      <w:pPr>
        <w:pStyle w:val="a3"/>
        <w:numPr>
          <w:ilvl w:val="0"/>
          <w:numId w:val="2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красное</w:t>
      </w:r>
    </w:p>
    <w:p w:rsidR="00B034F3" w:rsidRPr="00B034F3" w:rsidRDefault="00B034F3" w:rsidP="00B034F3">
      <w:pPr>
        <w:pStyle w:val="a3"/>
        <w:numPr>
          <w:ilvl w:val="0"/>
          <w:numId w:val="2"/>
        </w:numPr>
        <w:shd w:val="clear" w:color="auto" w:fill="FFFFFF"/>
        <w:tabs>
          <w:tab w:val="left" w:pos="245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lastRenderedPageBreak/>
        <w:t>зеленое</w:t>
      </w:r>
    </w:p>
    <w:p w:rsidR="00B034F3" w:rsidRPr="00B034F3" w:rsidRDefault="00B034F3" w:rsidP="00B034F3">
      <w:pPr>
        <w:shd w:val="clear" w:color="auto" w:fill="FFFFFF"/>
        <w:tabs>
          <w:tab w:val="left" w:pos="245"/>
        </w:tabs>
        <w:spacing w:after="0" w:line="312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ТРИХИНЕЛЛОСКОПИЯ ПРИ ИССЛЕДОВАНИИ МЯСА ПРОВОДИТСЯ С ЦЕЛЬЮ ОПРЕДЕЛЕНИЯ</w:t>
      </w:r>
    </w:p>
    <w:p w:rsidR="00B034F3" w:rsidRPr="00B034F3" w:rsidRDefault="00B034F3" w:rsidP="00B034F3">
      <w:pPr>
        <w:widowControl w:val="0"/>
        <w:numPr>
          <w:ilvl w:val="0"/>
          <w:numId w:val="36"/>
        </w:numPr>
        <w:shd w:val="clear" w:color="auto" w:fill="FFFFFF"/>
        <w:tabs>
          <w:tab w:val="left" w:pos="422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свежести мяса</w:t>
      </w:r>
    </w:p>
    <w:p w:rsidR="00B034F3" w:rsidRPr="00B034F3" w:rsidRDefault="00B034F3" w:rsidP="00B034F3">
      <w:pPr>
        <w:widowControl w:val="0"/>
        <w:numPr>
          <w:ilvl w:val="0"/>
          <w:numId w:val="36"/>
        </w:numPr>
        <w:shd w:val="clear" w:color="auto" w:fill="FFFFFF"/>
        <w:tabs>
          <w:tab w:val="left" w:pos="422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пищевой ценности</w:t>
      </w:r>
    </w:p>
    <w:p w:rsidR="00B034F3" w:rsidRPr="00B034F3" w:rsidRDefault="00B034F3" w:rsidP="00B034F3">
      <w:pPr>
        <w:widowControl w:val="0"/>
        <w:numPr>
          <w:ilvl w:val="0"/>
          <w:numId w:val="36"/>
        </w:numPr>
        <w:shd w:val="clear" w:color="auto" w:fill="FFFFFF"/>
        <w:tabs>
          <w:tab w:val="left" w:pos="422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биологической ценности</w:t>
      </w:r>
    </w:p>
    <w:p w:rsidR="00B034F3" w:rsidRPr="00B034F3" w:rsidRDefault="00B034F3" w:rsidP="00B034F3">
      <w:pPr>
        <w:pStyle w:val="a3"/>
        <w:numPr>
          <w:ilvl w:val="0"/>
          <w:numId w:val="36"/>
        </w:numPr>
        <w:shd w:val="clear" w:color="auto" w:fill="FFFFFF"/>
        <w:tabs>
          <w:tab w:val="left" w:pos="422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наличия гельминтов</w:t>
      </w:r>
    </w:p>
    <w:p w:rsidR="00B034F3" w:rsidRPr="00B034F3" w:rsidRDefault="00B034F3" w:rsidP="00B034F3">
      <w:pPr>
        <w:shd w:val="clear" w:color="auto" w:fill="FFFFFF"/>
        <w:tabs>
          <w:tab w:val="left" w:pos="422"/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ПУТИ РЕАЛИЗАЦИИ МЯСА В СЛУЧАЕ ОБНАРУЖЕНИЯ ПРИ ТРИХИНЕЛЛОСКОПИИ ОДНОЙ Т</w:t>
      </w:r>
      <w:r w:rsidRPr="00B034F3">
        <w:rPr>
          <w:rFonts w:ascii="Times New Roman" w:hAnsi="Times New Roman" w:cs="Times New Roman"/>
          <w:spacing w:val="-5"/>
          <w:sz w:val="28"/>
          <w:szCs w:val="28"/>
        </w:rPr>
        <w:t>РИХИНЕЛЛЫ</w:t>
      </w:r>
    </w:p>
    <w:p w:rsidR="00B034F3" w:rsidRPr="00B034F3" w:rsidRDefault="00B034F3" w:rsidP="00B034F3">
      <w:pPr>
        <w:pStyle w:val="a3"/>
        <w:numPr>
          <w:ilvl w:val="0"/>
          <w:numId w:val="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034F3">
        <w:rPr>
          <w:rFonts w:ascii="Times New Roman" w:hAnsi="Times New Roman" w:cs="Times New Roman"/>
          <w:sz w:val="28"/>
          <w:szCs w:val="28"/>
        </w:rPr>
        <w:t xml:space="preserve">мясо считается условно годным и допускается к употреблению только </w:t>
      </w:r>
      <w:r w:rsidRPr="00B034F3">
        <w:rPr>
          <w:rFonts w:ascii="Times New Roman" w:hAnsi="Times New Roman" w:cs="Times New Roman"/>
          <w:spacing w:val="-3"/>
          <w:sz w:val="28"/>
          <w:szCs w:val="28"/>
        </w:rPr>
        <w:t>после предварительного обезвреживания</w:t>
      </w:r>
    </w:p>
    <w:p w:rsidR="00B034F3" w:rsidRPr="00B034F3" w:rsidRDefault="00B034F3" w:rsidP="00B034F3">
      <w:pPr>
        <w:pStyle w:val="a3"/>
        <w:numPr>
          <w:ilvl w:val="0"/>
          <w:numId w:val="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туша и субпродукты подлежат технической утилизации</w:t>
      </w:r>
    </w:p>
    <w:p w:rsidR="00B034F3" w:rsidRPr="00B034F3" w:rsidRDefault="00B034F3" w:rsidP="00B034F3">
      <w:pPr>
        <w:pStyle w:val="a3"/>
        <w:numPr>
          <w:ilvl w:val="0"/>
          <w:numId w:val="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034F3">
        <w:rPr>
          <w:rFonts w:ascii="Times New Roman" w:hAnsi="Times New Roman" w:cs="Times New Roman"/>
          <w:sz w:val="28"/>
          <w:szCs w:val="28"/>
        </w:rPr>
        <w:t xml:space="preserve">можно ограничиться удалением пузырей и разрешить использовать в </w:t>
      </w:r>
      <w:r w:rsidRPr="00B034F3">
        <w:rPr>
          <w:rFonts w:ascii="Times New Roman" w:hAnsi="Times New Roman" w:cs="Times New Roman"/>
          <w:spacing w:val="-3"/>
          <w:sz w:val="28"/>
          <w:szCs w:val="28"/>
        </w:rPr>
        <w:t>питании остальную здоровую часть туши</w:t>
      </w:r>
    </w:p>
    <w:p w:rsidR="00B034F3" w:rsidRPr="00B034F3" w:rsidRDefault="00B034F3" w:rsidP="00B034F3">
      <w:pPr>
        <w:pStyle w:val="a3"/>
        <w:numPr>
          <w:ilvl w:val="0"/>
          <w:numId w:val="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печень и легкое бракуется полностью</w:t>
      </w:r>
    </w:p>
    <w:p w:rsidR="00B034F3" w:rsidRPr="00B034F3" w:rsidRDefault="00B034F3" w:rsidP="00B034F3">
      <w:pPr>
        <w:pStyle w:val="a3"/>
        <w:numPr>
          <w:ilvl w:val="0"/>
          <w:numId w:val="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034F3">
        <w:rPr>
          <w:rFonts w:ascii="Times New Roman" w:hAnsi="Times New Roman" w:cs="Times New Roman"/>
          <w:spacing w:val="-2"/>
          <w:sz w:val="28"/>
          <w:szCs w:val="28"/>
        </w:rPr>
        <w:t>мясо бракуется и передается на техническую утилизацию</w:t>
      </w:r>
    </w:p>
    <w:p w:rsidR="00B034F3" w:rsidRPr="00B034F3" w:rsidRDefault="00B034F3" w:rsidP="00B034F3">
      <w:pPr>
        <w:shd w:val="clear" w:color="auto" w:fill="FFFFFF"/>
        <w:tabs>
          <w:tab w:val="left" w:pos="293"/>
        </w:tabs>
        <w:spacing w:after="0" w:line="312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93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ТУШИ ПРИЗНАЕТСЯ НЕДОБРАКАЧЕСТВЕННЫМ В СЛУЧАЕ ОБНАРУЖЕНИЯ В НЕМ В 24 СРЕЗАХ</w:t>
      </w:r>
    </w:p>
    <w:p w:rsidR="00B034F3" w:rsidRPr="00B034F3" w:rsidRDefault="00B034F3" w:rsidP="00B034F3">
      <w:pPr>
        <w:pStyle w:val="a3"/>
        <w:numPr>
          <w:ilvl w:val="0"/>
          <w:numId w:val="37"/>
        </w:numPr>
        <w:shd w:val="clear" w:color="auto" w:fill="FFFFFF"/>
        <w:tabs>
          <w:tab w:val="left" w:pos="293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4 трихинелл</w:t>
      </w:r>
    </w:p>
    <w:p w:rsidR="00B034F3" w:rsidRPr="00B034F3" w:rsidRDefault="00B034F3" w:rsidP="00B034F3">
      <w:pPr>
        <w:pStyle w:val="a3"/>
        <w:numPr>
          <w:ilvl w:val="0"/>
          <w:numId w:val="37"/>
        </w:numPr>
        <w:shd w:val="clear" w:color="auto" w:fill="FFFFFF"/>
        <w:tabs>
          <w:tab w:val="left" w:pos="293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3 трихинелл</w:t>
      </w:r>
      <w:bookmarkStart w:id="0" w:name="_GoBack"/>
      <w:bookmarkEnd w:id="0"/>
    </w:p>
    <w:p w:rsidR="00B034F3" w:rsidRPr="00B034F3" w:rsidRDefault="00B034F3" w:rsidP="00B034F3">
      <w:pPr>
        <w:pStyle w:val="a3"/>
        <w:numPr>
          <w:ilvl w:val="0"/>
          <w:numId w:val="37"/>
        </w:numPr>
        <w:shd w:val="clear" w:color="auto" w:fill="FFFFFF"/>
        <w:tabs>
          <w:tab w:val="left" w:pos="293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2 трихинелл</w:t>
      </w:r>
    </w:p>
    <w:p w:rsidR="00B034F3" w:rsidRPr="00B034F3" w:rsidRDefault="00B034F3" w:rsidP="00B034F3">
      <w:pPr>
        <w:pStyle w:val="a3"/>
        <w:numPr>
          <w:ilvl w:val="0"/>
          <w:numId w:val="37"/>
        </w:numPr>
        <w:shd w:val="clear" w:color="auto" w:fill="FFFFFF"/>
        <w:tabs>
          <w:tab w:val="left" w:pos="293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1 трихинеллы</w:t>
      </w:r>
    </w:p>
    <w:p w:rsidR="00B034F3" w:rsidRPr="00B034F3" w:rsidRDefault="00B034F3" w:rsidP="00B034F3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pacing w:val="-2"/>
          <w:sz w:val="28"/>
          <w:szCs w:val="28"/>
        </w:rPr>
        <w:t>ПРИ ПОРАЖЕНИИ ВНУТРЕННИХ ОРГАНОВ ЭХИНОКОККОМ ПАРТИЯ МЯСА ЖИВОТНЫХ</w:t>
      </w:r>
    </w:p>
    <w:p w:rsidR="00B034F3" w:rsidRPr="00B034F3" w:rsidRDefault="00B034F3" w:rsidP="00B034F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034F3">
        <w:rPr>
          <w:rFonts w:ascii="Times New Roman" w:hAnsi="Times New Roman" w:cs="Times New Roman"/>
          <w:spacing w:val="-2"/>
          <w:sz w:val="28"/>
          <w:szCs w:val="28"/>
        </w:rPr>
        <w:t>признается годной для питания без ограничений</w:t>
      </w:r>
    </w:p>
    <w:p w:rsidR="00B034F3" w:rsidRPr="00B034F3" w:rsidRDefault="00B034F3" w:rsidP="00B034F3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034F3">
        <w:rPr>
          <w:rFonts w:ascii="Times New Roman" w:hAnsi="Times New Roman" w:cs="Times New Roman"/>
          <w:spacing w:val="-1"/>
          <w:sz w:val="28"/>
          <w:szCs w:val="28"/>
        </w:rPr>
        <w:t>пораженные органы подвергаются технической утилизации, а осталь</w:t>
      </w:r>
      <w:r w:rsidRPr="00B034F3">
        <w:rPr>
          <w:rFonts w:ascii="Times New Roman" w:hAnsi="Times New Roman" w:cs="Times New Roman"/>
          <w:sz w:val="28"/>
          <w:szCs w:val="28"/>
        </w:rPr>
        <w:t>ные части туши реализуются как условно годное мясо после предваритель</w:t>
      </w:r>
      <w:r w:rsidRPr="00B034F3">
        <w:rPr>
          <w:rFonts w:ascii="Times New Roman" w:hAnsi="Times New Roman" w:cs="Times New Roman"/>
          <w:spacing w:val="-4"/>
          <w:sz w:val="28"/>
          <w:szCs w:val="28"/>
        </w:rPr>
        <w:t>ного обезвреживания</w:t>
      </w:r>
    </w:p>
    <w:p w:rsidR="00B034F3" w:rsidRPr="00B034F3" w:rsidRDefault="00B034F3" w:rsidP="00B034F3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034F3">
        <w:rPr>
          <w:rFonts w:ascii="Times New Roman" w:hAnsi="Times New Roman" w:cs="Times New Roman"/>
          <w:spacing w:val="-3"/>
          <w:sz w:val="28"/>
          <w:szCs w:val="28"/>
        </w:rPr>
        <w:t>передается на техническую утилизацию</w:t>
      </w:r>
    </w:p>
    <w:p w:rsidR="00B034F3" w:rsidRPr="00B034F3" w:rsidRDefault="00B034F3" w:rsidP="00B034F3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34F3">
        <w:rPr>
          <w:rFonts w:ascii="Times New Roman" w:hAnsi="Times New Roman" w:cs="Times New Roman"/>
          <w:spacing w:val="1"/>
          <w:sz w:val="28"/>
          <w:szCs w:val="28"/>
        </w:rPr>
        <w:t>передается по согласованию с ветнадзором на корм скоту</w:t>
      </w:r>
    </w:p>
    <w:p w:rsidR="00B034F3" w:rsidRPr="00B034F3" w:rsidRDefault="00B034F3" w:rsidP="00B034F3">
      <w:pPr>
        <w:shd w:val="clear" w:color="auto" w:fill="FFFFFF"/>
        <w:tabs>
          <w:tab w:val="left" w:pos="293"/>
        </w:tabs>
        <w:spacing w:after="0" w:line="312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93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lastRenderedPageBreak/>
        <w:t>ПУТИ РЕАЛИЗАЦИИ МЯСА ПРИ НЕЗНАЧИТЕЛЬНОМ ПОРАЖЕНИИ ОРГАНОВ УБОЙНЫХ ЖИВОТНЫХ ЭХИНОКОККОМ</w:t>
      </w:r>
    </w:p>
    <w:p w:rsidR="00B034F3" w:rsidRPr="00B034F3" w:rsidRDefault="00B034F3" w:rsidP="00B034F3">
      <w:pPr>
        <w:widowControl w:val="0"/>
        <w:numPr>
          <w:ilvl w:val="0"/>
          <w:numId w:val="6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B034F3" w:rsidRPr="00B034F3" w:rsidRDefault="00B034F3" w:rsidP="00B034F3">
      <w:pPr>
        <w:widowControl w:val="0"/>
        <w:numPr>
          <w:ilvl w:val="0"/>
          <w:numId w:val="6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туша и субпродукты подлежат технической утилизации</w:t>
      </w:r>
    </w:p>
    <w:p w:rsidR="00B034F3" w:rsidRPr="00B034F3" w:rsidRDefault="00B034F3" w:rsidP="00B034F3">
      <w:pPr>
        <w:pStyle w:val="a3"/>
        <w:numPr>
          <w:ilvl w:val="0"/>
          <w:numId w:val="6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можно ограничиться удалением пузырей и разрешить использовать в питании остальную здоровую часть туши</w:t>
      </w:r>
    </w:p>
    <w:p w:rsidR="00B034F3" w:rsidRPr="00B034F3" w:rsidRDefault="00B034F3" w:rsidP="00B034F3">
      <w:pPr>
        <w:pStyle w:val="a3"/>
        <w:numPr>
          <w:ilvl w:val="0"/>
          <w:numId w:val="6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печень и легкое бракуется полностью</w:t>
      </w:r>
    </w:p>
    <w:p w:rsidR="00B034F3" w:rsidRPr="00B034F3" w:rsidRDefault="00B034F3" w:rsidP="00B034F3">
      <w:pPr>
        <w:pStyle w:val="a3"/>
        <w:numPr>
          <w:ilvl w:val="0"/>
          <w:numId w:val="6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бракуется и передается на техническую утилизацию</w:t>
      </w:r>
    </w:p>
    <w:p w:rsidR="00B034F3" w:rsidRPr="00B034F3" w:rsidRDefault="00B034F3" w:rsidP="00B034F3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ПУТИ РЕАЛИЗАЦИИ МЯСА ПРИ МАССИВНОМ ПОРАЖЕНИИ ПАРЕНХИМАТОЗНЫХ ОРГАНОВ ЭХИНОКОККОМ</w:t>
      </w:r>
    </w:p>
    <w:p w:rsidR="00B034F3" w:rsidRPr="00B034F3" w:rsidRDefault="00B034F3" w:rsidP="00B034F3">
      <w:pPr>
        <w:pStyle w:val="a3"/>
        <w:numPr>
          <w:ilvl w:val="0"/>
          <w:numId w:val="9"/>
        </w:numPr>
        <w:shd w:val="clear" w:color="auto" w:fill="FFFFFF"/>
        <w:tabs>
          <w:tab w:val="left" w:pos="408"/>
          <w:tab w:val="left" w:pos="709"/>
          <w:tab w:val="left" w:pos="113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B034F3" w:rsidRPr="00B034F3" w:rsidRDefault="00B034F3" w:rsidP="00B034F3">
      <w:pPr>
        <w:pStyle w:val="a3"/>
        <w:numPr>
          <w:ilvl w:val="0"/>
          <w:numId w:val="9"/>
        </w:numPr>
        <w:shd w:val="clear" w:color="auto" w:fill="FFFFFF"/>
        <w:tabs>
          <w:tab w:val="left" w:pos="40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туша и субпродукты подлежат технической утилизации</w:t>
      </w:r>
    </w:p>
    <w:p w:rsidR="00B034F3" w:rsidRPr="00B034F3" w:rsidRDefault="00B034F3" w:rsidP="00B034F3">
      <w:pPr>
        <w:pStyle w:val="a3"/>
        <w:numPr>
          <w:ilvl w:val="0"/>
          <w:numId w:val="9"/>
        </w:numPr>
        <w:shd w:val="clear" w:color="auto" w:fill="FFFFFF"/>
        <w:tabs>
          <w:tab w:val="left" w:pos="40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можно ограничиться удалением пузырей и разрешить использовать в питании остальную здоровую часть туши</w:t>
      </w:r>
    </w:p>
    <w:p w:rsidR="00B034F3" w:rsidRPr="00B034F3" w:rsidRDefault="00B034F3" w:rsidP="00B034F3">
      <w:pPr>
        <w:pStyle w:val="a3"/>
        <w:numPr>
          <w:ilvl w:val="0"/>
          <w:numId w:val="9"/>
        </w:numPr>
        <w:shd w:val="clear" w:color="auto" w:fill="FFFFFF"/>
        <w:tabs>
          <w:tab w:val="left" w:pos="40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печень и легкое бракуется полностью</w:t>
      </w:r>
    </w:p>
    <w:p w:rsidR="00B034F3" w:rsidRPr="00B034F3" w:rsidRDefault="00B034F3" w:rsidP="00B034F3">
      <w:pPr>
        <w:pStyle w:val="a3"/>
        <w:numPr>
          <w:ilvl w:val="0"/>
          <w:numId w:val="9"/>
        </w:numPr>
        <w:shd w:val="clear" w:color="auto" w:fill="FFFFFF"/>
        <w:tabs>
          <w:tab w:val="left" w:pos="40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бракуется и передается на техническую утилизацию</w:t>
      </w:r>
    </w:p>
    <w:p w:rsidR="00B034F3" w:rsidRPr="00B034F3" w:rsidRDefault="00B034F3" w:rsidP="00B034F3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СВИНОЙ 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ВООРУЖЕННЫЙ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И БЫЧИЙ НЕВООРУЖЕННЫЙ БЫЧИЙ ЦЕПНИ ВЫЗЫВАЮТ У ЧЕЛОВЕКА ЗАБОЛЕВАНИЕ</w:t>
      </w:r>
    </w:p>
    <w:p w:rsidR="00B034F3" w:rsidRPr="00B034F3" w:rsidRDefault="00B034F3" w:rsidP="00B034F3">
      <w:pPr>
        <w:pStyle w:val="a3"/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эхинококкоз</w:t>
      </w:r>
    </w:p>
    <w:p w:rsidR="00B034F3" w:rsidRPr="00B034F3" w:rsidRDefault="00B034F3" w:rsidP="00B034F3">
      <w:pPr>
        <w:pStyle w:val="a3"/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энтеробиоз</w:t>
      </w:r>
    </w:p>
    <w:p w:rsidR="00B034F3" w:rsidRPr="00B034F3" w:rsidRDefault="00B034F3" w:rsidP="00B034F3">
      <w:pPr>
        <w:pStyle w:val="a3"/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тениидоз</w:t>
      </w:r>
    </w:p>
    <w:p w:rsidR="00B034F3" w:rsidRPr="00B034F3" w:rsidRDefault="00B034F3" w:rsidP="00B034F3">
      <w:pPr>
        <w:pStyle w:val="a3"/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анизакидоз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фасциолез</w:t>
      </w:r>
      <w:proofErr w:type="spellEnd"/>
    </w:p>
    <w:p w:rsidR="00B034F3" w:rsidRPr="00B034F3" w:rsidRDefault="00B034F3" w:rsidP="00B034F3">
      <w:pPr>
        <w:shd w:val="clear" w:color="auto" w:fill="FFFFFF"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ПОРАЖЕНИЕ МЯСА СВИНЫМ И БЫЧЬИМ ЦЕПНЯМИ НАЗЫВАЕТСЯ</w:t>
      </w:r>
    </w:p>
    <w:p w:rsidR="00B034F3" w:rsidRPr="00B034F3" w:rsidRDefault="00B034F3" w:rsidP="00B034F3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трихинеллез</w:t>
      </w:r>
    </w:p>
    <w:p w:rsidR="00B034F3" w:rsidRPr="00B034F3" w:rsidRDefault="00B034F3" w:rsidP="00B034F3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финноз</w:t>
      </w:r>
    </w:p>
    <w:p w:rsidR="00B034F3" w:rsidRPr="00B034F3" w:rsidRDefault="00B034F3" w:rsidP="00B034F3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фасциолез</w:t>
      </w:r>
      <w:proofErr w:type="spellEnd"/>
    </w:p>
    <w:p w:rsidR="00B034F3" w:rsidRPr="00B034F3" w:rsidRDefault="00B034F3" w:rsidP="00B034F3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дифиллоботриоз</w:t>
      </w:r>
    </w:p>
    <w:p w:rsidR="00B034F3" w:rsidRPr="00B034F3" w:rsidRDefault="00B034F3" w:rsidP="00B034F3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spacing w:after="0" w:line="312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описторхоз</w:t>
      </w:r>
    </w:p>
    <w:p w:rsidR="00B034F3" w:rsidRPr="00B034F3" w:rsidRDefault="00B034F3" w:rsidP="00B034F3">
      <w:pPr>
        <w:shd w:val="clear" w:color="auto" w:fill="FFFFFF"/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ДОБРОКАЧЕСТВЕННЫМ СЧИТАЕТСЯ МЯСО, ЕСЛИ НА 40 СМ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ПЛОЩАДИ ТУШИ НАЙДЕНО</w:t>
      </w:r>
    </w:p>
    <w:p w:rsidR="00B034F3" w:rsidRPr="00B034F3" w:rsidRDefault="00B034F3" w:rsidP="00B034F3">
      <w:pPr>
        <w:widowControl w:val="0"/>
        <w:numPr>
          <w:ilvl w:val="0"/>
          <w:numId w:val="18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1 финна</w:t>
      </w:r>
    </w:p>
    <w:p w:rsidR="00B034F3" w:rsidRPr="00B034F3" w:rsidRDefault="00B034F3" w:rsidP="00B034F3">
      <w:pPr>
        <w:widowControl w:val="0"/>
        <w:numPr>
          <w:ilvl w:val="0"/>
          <w:numId w:val="18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12" w:lineRule="auto"/>
        <w:ind w:right="4838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2 финны</w:t>
      </w:r>
    </w:p>
    <w:p w:rsidR="00B034F3" w:rsidRPr="00B034F3" w:rsidRDefault="00B034F3" w:rsidP="00B034F3">
      <w:pPr>
        <w:widowControl w:val="0"/>
        <w:numPr>
          <w:ilvl w:val="0"/>
          <w:numId w:val="18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12" w:lineRule="auto"/>
        <w:ind w:right="4838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3 финны</w:t>
      </w:r>
    </w:p>
    <w:p w:rsidR="00B034F3" w:rsidRPr="00B034F3" w:rsidRDefault="00B034F3" w:rsidP="00B034F3">
      <w:pPr>
        <w:widowControl w:val="0"/>
        <w:numPr>
          <w:ilvl w:val="0"/>
          <w:numId w:val="18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12" w:lineRule="auto"/>
        <w:ind w:right="4838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4 финны</w:t>
      </w:r>
    </w:p>
    <w:p w:rsidR="00B034F3" w:rsidRPr="00B034F3" w:rsidRDefault="00B034F3" w:rsidP="00B034F3">
      <w:pPr>
        <w:pStyle w:val="a3"/>
        <w:numPr>
          <w:ilvl w:val="0"/>
          <w:numId w:val="18"/>
        </w:numPr>
        <w:shd w:val="clear" w:color="auto" w:fill="FFFFFF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ни одной финны</w:t>
      </w:r>
    </w:p>
    <w:p w:rsidR="00B034F3" w:rsidRPr="00B034F3" w:rsidRDefault="00B034F3" w:rsidP="00B034F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331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ПУТИ РЕАЛИЗАЦИИ МЯСА ПРИ ОБНАРУЖЕНИИ БОЛЕЕ 3 ФИНН НА ПЛОЩАДИ 40 СМ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МЫШЕЧНОЙ ТКАНИ</w:t>
      </w:r>
    </w:p>
    <w:p w:rsidR="00B034F3" w:rsidRPr="00B034F3" w:rsidRDefault="00B034F3" w:rsidP="00B034F3">
      <w:pPr>
        <w:pStyle w:val="a3"/>
        <w:numPr>
          <w:ilvl w:val="0"/>
          <w:numId w:val="19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B034F3" w:rsidRPr="00B034F3" w:rsidRDefault="00B034F3" w:rsidP="00B034F3">
      <w:pPr>
        <w:pStyle w:val="a3"/>
        <w:numPr>
          <w:ilvl w:val="0"/>
          <w:numId w:val="19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туша и субпродукты подлежат технической утилизации</w:t>
      </w:r>
    </w:p>
    <w:p w:rsidR="00B034F3" w:rsidRPr="00B034F3" w:rsidRDefault="00B034F3" w:rsidP="00B034F3">
      <w:pPr>
        <w:pStyle w:val="a3"/>
        <w:numPr>
          <w:ilvl w:val="0"/>
          <w:numId w:val="19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можно ограничиться удалением пузырей и разрешить использовать в питании остальную здоровую часть туши</w:t>
      </w:r>
    </w:p>
    <w:p w:rsidR="00B034F3" w:rsidRPr="00B034F3" w:rsidRDefault="00B034F3" w:rsidP="00B034F3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печень и легкое бракуется полностью</w:t>
      </w:r>
    </w:p>
    <w:p w:rsidR="00B034F3" w:rsidRPr="00B034F3" w:rsidRDefault="00B034F3" w:rsidP="00B034F3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бракуется и передается на техническую утилизацию</w:t>
      </w:r>
    </w:p>
    <w:p w:rsidR="00B034F3" w:rsidRPr="00B034F3" w:rsidRDefault="00B034F3" w:rsidP="00B034F3">
      <w:pPr>
        <w:shd w:val="clear" w:color="auto" w:fill="FFFFFF"/>
        <w:tabs>
          <w:tab w:val="left" w:pos="27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ПУТИ РЕАЛИЗАЦИИ МЯСА ПРИ ОБНАРУЖЕНИИ КОЛИЧЕСТВА ФИНН МЕНЬШЕ 3 НА ПЛОЩАДИ 40 СМ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МЫШЕЧНОЙ ТКАНИ</w:t>
      </w:r>
    </w:p>
    <w:p w:rsidR="00B034F3" w:rsidRPr="00B034F3" w:rsidRDefault="00B034F3" w:rsidP="00B034F3">
      <w:pPr>
        <w:pStyle w:val="a3"/>
        <w:numPr>
          <w:ilvl w:val="0"/>
          <w:numId w:val="10"/>
        </w:numPr>
        <w:shd w:val="clear" w:color="auto" w:fill="FFFFFF"/>
        <w:tabs>
          <w:tab w:val="left" w:pos="418"/>
          <w:tab w:val="left" w:pos="851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B034F3" w:rsidRPr="00B034F3" w:rsidRDefault="00B034F3" w:rsidP="00B034F3">
      <w:pPr>
        <w:pStyle w:val="a3"/>
        <w:numPr>
          <w:ilvl w:val="0"/>
          <w:numId w:val="10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туша и субпродукты подлежат технической утилизации</w:t>
      </w:r>
    </w:p>
    <w:p w:rsidR="00B034F3" w:rsidRPr="00B034F3" w:rsidRDefault="00B034F3" w:rsidP="00B034F3">
      <w:pPr>
        <w:pStyle w:val="a3"/>
        <w:numPr>
          <w:ilvl w:val="0"/>
          <w:numId w:val="10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можно ограничиться удалением пузырей и разрешить использовать в питании остальную здоровую часть туши</w:t>
      </w:r>
    </w:p>
    <w:p w:rsidR="00B034F3" w:rsidRPr="00B034F3" w:rsidRDefault="00B034F3" w:rsidP="00B034F3">
      <w:pPr>
        <w:pStyle w:val="a3"/>
        <w:numPr>
          <w:ilvl w:val="0"/>
          <w:numId w:val="10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печень и легкое бракуется полностью</w:t>
      </w:r>
    </w:p>
    <w:p w:rsidR="00B034F3" w:rsidRPr="00B034F3" w:rsidRDefault="00B034F3" w:rsidP="00B034F3">
      <w:pPr>
        <w:pStyle w:val="a3"/>
        <w:numPr>
          <w:ilvl w:val="0"/>
          <w:numId w:val="10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мясо бракуется и передается на техническую утилизацию</w:t>
      </w:r>
    </w:p>
    <w:p w:rsidR="00B034F3" w:rsidRPr="00B034F3" w:rsidRDefault="00B034F3" w:rsidP="00B034F3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ПУТИ РЕАЛИЗАЦИИ ПАРТИИ МЯСА, ПОЛУЧЕННОГО ОТ ЖИВОТНЫХ, ИМЕВШИХ КЛИНИЧЕСКИЕ ПРОЯВЛЕНИЯ ПРИ ЖИЗНИ И ПАТОЛОГОАНАТОМИЧЕСКИЕ ИЗМЕНЕНИЯ ПОСЛЕ УБОЯ, ХАРАКТЕРНЫЕ ДЛЯ БРУЦЕЛЛЕЗА</w:t>
      </w:r>
    </w:p>
    <w:p w:rsidR="00B034F3" w:rsidRPr="00B034F3" w:rsidRDefault="00B034F3" w:rsidP="00B034F3">
      <w:pPr>
        <w:widowControl w:val="0"/>
        <w:numPr>
          <w:ilvl w:val="0"/>
          <w:numId w:val="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признать пригодной для питания без ограничения</w:t>
      </w:r>
    </w:p>
    <w:p w:rsidR="00B034F3" w:rsidRPr="00B034F3" w:rsidRDefault="00B034F3" w:rsidP="00B034F3">
      <w:pPr>
        <w:pStyle w:val="a3"/>
        <w:numPr>
          <w:ilvl w:val="0"/>
          <w:numId w:val="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признать условно годной после предварительного обезвреживания проваркой</w:t>
      </w:r>
    </w:p>
    <w:p w:rsidR="00B034F3" w:rsidRPr="00B034F3" w:rsidRDefault="00B034F3" w:rsidP="00B034F3">
      <w:pPr>
        <w:pStyle w:val="a3"/>
        <w:numPr>
          <w:ilvl w:val="0"/>
          <w:numId w:val="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признать не пригодной для питания</w:t>
      </w:r>
    </w:p>
    <w:p w:rsidR="00B034F3" w:rsidRPr="00B034F3" w:rsidRDefault="00B034F3" w:rsidP="00B034F3">
      <w:pPr>
        <w:pStyle w:val="a3"/>
        <w:numPr>
          <w:ilvl w:val="0"/>
          <w:numId w:val="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передать по согласованию с ветнадзором на корм скоту</w:t>
      </w:r>
    </w:p>
    <w:p w:rsidR="00B034F3" w:rsidRPr="00B034F3" w:rsidRDefault="00B034F3" w:rsidP="00B034F3">
      <w:pPr>
        <w:pStyle w:val="a3"/>
        <w:numPr>
          <w:ilvl w:val="0"/>
          <w:numId w:val="7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передать на техническую утилизацию</w:t>
      </w:r>
    </w:p>
    <w:p w:rsidR="00B034F3" w:rsidRPr="00B034F3" w:rsidRDefault="00B034F3" w:rsidP="00B034F3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74"/>
        </w:tabs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ПУТИ РЕАЛИЗАЦИИ ПАРТИИ МЯСА, ПОЛУЧЕННОГО ОТ БОЛЬНЫХ ЯЩУРОМ ЖИВОТНЫХ, УБИТЫХ ПРИ ПОВЫШЕННОЙ ТЕМПЕРАТУРЕ ТЕЛА</w:t>
      </w:r>
    </w:p>
    <w:p w:rsidR="00B034F3" w:rsidRPr="00B034F3" w:rsidRDefault="00B034F3" w:rsidP="00B034F3">
      <w:pPr>
        <w:pStyle w:val="a3"/>
        <w:numPr>
          <w:ilvl w:val="0"/>
          <w:numId w:val="8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признать условно годной после обезвреживания проваркой</w:t>
      </w:r>
    </w:p>
    <w:p w:rsidR="00B034F3" w:rsidRPr="00B034F3" w:rsidRDefault="00B034F3" w:rsidP="00B034F3">
      <w:pPr>
        <w:pStyle w:val="a3"/>
        <w:numPr>
          <w:ilvl w:val="0"/>
          <w:numId w:val="8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для питания</w:t>
      </w:r>
    </w:p>
    <w:p w:rsidR="00B034F3" w:rsidRPr="00B034F3" w:rsidRDefault="00B034F3" w:rsidP="00B034F3">
      <w:pPr>
        <w:pStyle w:val="a3"/>
        <w:numPr>
          <w:ilvl w:val="0"/>
          <w:numId w:val="8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для питания без ограничений</w:t>
      </w:r>
    </w:p>
    <w:p w:rsidR="00B034F3" w:rsidRPr="00B034F3" w:rsidRDefault="00B034F3" w:rsidP="00B034F3">
      <w:pPr>
        <w:pStyle w:val="a3"/>
        <w:numPr>
          <w:ilvl w:val="0"/>
          <w:numId w:val="8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передать на техническую утилизацию</w:t>
      </w:r>
    </w:p>
    <w:p w:rsidR="00B034F3" w:rsidRPr="00B034F3" w:rsidRDefault="00B034F3" w:rsidP="00B034F3">
      <w:pPr>
        <w:pStyle w:val="a3"/>
        <w:numPr>
          <w:ilvl w:val="0"/>
          <w:numId w:val="8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передать по согласованию с ветнадзором на корм скоту</w:t>
      </w:r>
    </w:p>
    <w:p w:rsidR="00B034F3" w:rsidRPr="00B034F3" w:rsidRDefault="00B034F3" w:rsidP="00B034F3">
      <w:pPr>
        <w:shd w:val="clear" w:color="auto" w:fill="FFFFFF"/>
        <w:tabs>
          <w:tab w:val="left" w:pos="41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74"/>
        </w:tabs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ПУТИ РЕАЛИЗАЦИИ ПАРТИИ МЯСА, ПОЛУЧЕННОГО ОТ БОЛЬНЫХ ЖИВОТНЫХ С ГЕНЕРАЛИЗОВАННОЙ ФОРМОЙ ТУБЕРКУЛЕЗА С ПРИЗНАКАМИ ИСТОЩЕНИЯ И БЕЗ</w:t>
      </w:r>
    </w:p>
    <w:p w:rsidR="00B034F3" w:rsidRPr="00B034F3" w:rsidRDefault="00B034F3" w:rsidP="00B034F3">
      <w:pPr>
        <w:pStyle w:val="a3"/>
        <w:numPr>
          <w:ilvl w:val="0"/>
          <w:numId w:val="2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признать условно годной, использовать после тщательной проварки</w:t>
      </w:r>
    </w:p>
    <w:p w:rsidR="00B034F3" w:rsidRPr="00B034F3" w:rsidRDefault="00B034F3" w:rsidP="00B034F3">
      <w:pPr>
        <w:pStyle w:val="a3"/>
        <w:numPr>
          <w:ilvl w:val="0"/>
          <w:numId w:val="2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для питания без ограничений</w:t>
      </w:r>
    </w:p>
    <w:p w:rsidR="00B034F3" w:rsidRPr="00B034F3" w:rsidRDefault="00B034F3" w:rsidP="00B034F3">
      <w:pPr>
        <w:pStyle w:val="a3"/>
        <w:numPr>
          <w:ilvl w:val="0"/>
          <w:numId w:val="2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для питания, утилизировать</w:t>
      </w:r>
    </w:p>
    <w:p w:rsidR="00B034F3" w:rsidRPr="00B034F3" w:rsidRDefault="00B034F3" w:rsidP="00B034F3">
      <w:pPr>
        <w:pStyle w:val="a3"/>
        <w:numPr>
          <w:ilvl w:val="0"/>
          <w:numId w:val="25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передать по согласованию с ветнадзором на корм скоту</w:t>
      </w:r>
    </w:p>
    <w:p w:rsidR="00B034F3" w:rsidRPr="00B034F3" w:rsidRDefault="00B034F3" w:rsidP="00B034F3">
      <w:pPr>
        <w:shd w:val="clear" w:color="auto" w:fill="FFFFFF"/>
        <w:tabs>
          <w:tab w:val="left" w:pos="41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74"/>
        </w:tabs>
        <w:spacing w:after="0" w:line="312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ПУТИ РЕАЛИЗАЦИИ ПАРТИИ МЯСА ЖИВОТНЫХ ПРИ </w:t>
      </w:r>
      <w:r w:rsidRPr="00B034F3">
        <w:rPr>
          <w:rFonts w:ascii="Times New Roman" w:hAnsi="Times New Roman" w:cs="Times New Roman"/>
          <w:sz w:val="28"/>
          <w:szCs w:val="28"/>
        </w:rPr>
        <w:t>ТУБЕРКУЛЕЗНОМ ПОРАЖЕНИИ ОДНОГО ОРГАНА ИЛИ ЛИМФАТИЧЕСКОГО УЗЛА</w:t>
      </w: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ОТСУТСТВИЯ ИСТОЩЕНИЯ</w:t>
      </w:r>
    </w:p>
    <w:p w:rsidR="00B034F3" w:rsidRPr="00B034F3" w:rsidRDefault="00B034F3" w:rsidP="00B034F3">
      <w:pPr>
        <w:pStyle w:val="a3"/>
        <w:numPr>
          <w:ilvl w:val="0"/>
          <w:numId w:val="26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пораженные органы утилизировать, тушу отправить на проварку</w:t>
      </w:r>
    </w:p>
    <w:p w:rsidR="00B034F3" w:rsidRPr="00B034F3" w:rsidRDefault="00B034F3" w:rsidP="00B034F3">
      <w:pPr>
        <w:pStyle w:val="a3"/>
        <w:numPr>
          <w:ilvl w:val="0"/>
          <w:numId w:val="26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для питания без ограничений</w:t>
      </w:r>
    </w:p>
    <w:p w:rsidR="00B034F3" w:rsidRPr="00B034F3" w:rsidRDefault="00B034F3" w:rsidP="00B034F3">
      <w:pPr>
        <w:pStyle w:val="a3"/>
        <w:numPr>
          <w:ilvl w:val="0"/>
          <w:numId w:val="26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для питания, утилизировать</w:t>
      </w:r>
    </w:p>
    <w:p w:rsidR="00B034F3" w:rsidRPr="00B034F3" w:rsidRDefault="00B034F3" w:rsidP="00B034F3">
      <w:pPr>
        <w:pStyle w:val="a3"/>
        <w:numPr>
          <w:ilvl w:val="0"/>
          <w:numId w:val="26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передать по согласованию с ветнадзором на корм скоту</w:t>
      </w:r>
    </w:p>
    <w:p w:rsidR="00B034F3" w:rsidRPr="00B034F3" w:rsidRDefault="00B034F3" w:rsidP="00B034F3">
      <w:pPr>
        <w:shd w:val="clear" w:color="auto" w:fill="FFFFFF"/>
        <w:tabs>
          <w:tab w:val="left" w:pos="41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69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ПОРАЖЕНИИ МЕНЕЕ ДВУХ ТРЕТЕЙ ПЕЧЕНИ ЖИВОТНЫХ ФАСЦИОЛЕЗОМ</w:t>
      </w:r>
    </w:p>
    <w:p w:rsidR="00B034F3" w:rsidRPr="00B034F3" w:rsidRDefault="00B034F3" w:rsidP="00B034F3">
      <w:pPr>
        <w:pStyle w:val="a3"/>
        <w:numPr>
          <w:ilvl w:val="0"/>
          <w:numId w:val="52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печень реализуют для пищевых целей без ограничений</w:t>
      </w:r>
    </w:p>
    <w:p w:rsidR="00B034F3" w:rsidRPr="00B034F3" w:rsidRDefault="00B034F3" w:rsidP="00B034F3">
      <w:pPr>
        <w:pStyle w:val="a3"/>
        <w:numPr>
          <w:ilvl w:val="0"/>
          <w:numId w:val="52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пораженные части органа удаляют и направляют на техническую утилизацию</w:t>
      </w:r>
    </w:p>
    <w:p w:rsidR="00B034F3" w:rsidRPr="00B034F3" w:rsidRDefault="00B034F3" w:rsidP="00B034F3">
      <w:pPr>
        <w:pStyle w:val="a3"/>
        <w:numPr>
          <w:ilvl w:val="0"/>
          <w:numId w:val="52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 целиком направляют на техническую утилизацию или уничтожают</w:t>
      </w:r>
    </w:p>
    <w:p w:rsidR="00B034F3" w:rsidRPr="00B034F3" w:rsidRDefault="00B034F3" w:rsidP="00B034F3">
      <w:pPr>
        <w:pStyle w:val="a3"/>
        <w:numPr>
          <w:ilvl w:val="0"/>
          <w:numId w:val="52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непораженные части органа после зачистки обезвреживают проваркой</w:t>
      </w:r>
    </w:p>
    <w:p w:rsidR="00B034F3" w:rsidRPr="00B034F3" w:rsidRDefault="00B034F3" w:rsidP="00B034F3">
      <w:pPr>
        <w:pStyle w:val="a3"/>
        <w:numPr>
          <w:ilvl w:val="0"/>
          <w:numId w:val="52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печень и тушу уничтожают</w:t>
      </w:r>
    </w:p>
    <w:p w:rsidR="00B034F3" w:rsidRPr="00B034F3" w:rsidRDefault="00B034F3" w:rsidP="00B034F3">
      <w:pPr>
        <w:shd w:val="clear" w:color="auto" w:fill="FFFFFF"/>
        <w:tabs>
          <w:tab w:val="left" w:pos="269"/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69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МЯСО МОЖЕТ БЫТЬ РЕАЛИЗОВАНО ПОСЛЕ ЗАЧИСТКИ НА ОБЩИХ ОСНОВАНИЯХ (ПРИ СОХРАНЕНИИ ОРГАНОЛЕПТИЧЕСКИХ СВОЙСТВ) В СЛУЧАЯХ</w:t>
      </w:r>
    </w:p>
    <w:p w:rsidR="00B034F3" w:rsidRPr="00B034F3" w:rsidRDefault="00B034F3" w:rsidP="00B034F3">
      <w:pPr>
        <w:pStyle w:val="a3"/>
        <w:numPr>
          <w:ilvl w:val="0"/>
          <w:numId w:val="41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обнаружения на поверхности плесени</w:t>
      </w:r>
    </w:p>
    <w:p w:rsidR="00B034F3" w:rsidRPr="00B034F3" w:rsidRDefault="00B034F3" w:rsidP="00B034F3">
      <w:pPr>
        <w:pStyle w:val="a3"/>
        <w:numPr>
          <w:ilvl w:val="0"/>
          <w:numId w:val="41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загара туш, кислого брожения и гнилостного разложения</w:t>
      </w:r>
    </w:p>
    <w:p w:rsidR="00B034F3" w:rsidRPr="00B034F3" w:rsidRDefault="00B034F3" w:rsidP="00B034F3">
      <w:pPr>
        <w:pStyle w:val="a3"/>
        <w:numPr>
          <w:ilvl w:val="0"/>
          <w:numId w:val="41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поверхностных механических повреждений во время транспортировки</w:t>
      </w:r>
    </w:p>
    <w:p w:rsidR="00B034F3" w:rsidRPr="00B034F3" w:rsidRDefault="00B034F3" w:rsidP="00B034F3">
      <w:pPr>
        <w:pStyle w:val="a3"/>
        <w:numPr>
          <w:ilvl w:val="0"/>
          <w:numId w:val="41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повреждения туш грызунами</w:t>
      </w:r>
    </w:p>
    <w:p w:rsidR="00B034F3" w:rsidRPr="00B034F3" w:rsidRDefault="00B034F3" w:rsidP="00B034F3">
      <w:pPr>
        <w:pStyle w:val="a3"/>
        <w:numPr>
          <w:ilvl w:val="0"/>
          <w:numId w:val="41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наличия участков свечения</w:t>
      </w:r>
    </w:p>
    <w:p w:rsidR="00B034F3" w:rsidRPr="00B034F3" w:rsidRDefault="00B034F3" w:rsidP="00B034F3">
      <w:pPr>
        <w:shd w:val="clear" w:color="auto" w:fill="FFFFFF"/>
        <w:tabs>
          <w:tab w:val="left" w:pos="26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69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БЕЛКОВ В МЯСЕ ПТИЦЫ У</w:t>
      </w:r>
    </w:p>
    <w:p w:rsidR="00B034F3" w:rsidRPr="00B034F3" w:rsidRDefault="00B034F3" w:rsidP="00B034F3">
      <w:pPr>
        <w:pStyle w:val="a3"/>
        <w:numPr>
          <w:ilvl w:val="0"/>
          <w:numId w:val="32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цыплят</w:t>
      </w:r>
    </w:p>
    <w:p w:rsidR="00B034F3" w:rsidRPr="00B034F3" w:rsidRDefault="00B034F3" w:rsidP="00B034F3">
      <w:pPr>
        <w:pStyle w:val="a3"/>
        <w:numPr>
          <w:ilvl w:val="0"/>
          <w:numId w:val="32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кур</w:t>
      </w:r>
    </w:p>
    <w:p w:rsidR="00B034F3" w:rsidRPr="00B034F3" w:rsidRDefault="00B034F3" w:rsidP="00B034F3">
      <w:pPr>
        <w:pStyle w:val="a3"/>
        <w:numPr>
          <w:ilvl w:val="0"/>
          <w:numId w:val="32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индеек</w:t>
      </w:r>
    </w:p>
    <w:p w:rsidR="00B034F3" w:rsidRPr="00B034F3" w:rsidRDefault="00B034F3" w:rsidP="00B034F3">
      <w:pPr>
        <w:pStyle w:val="a3"/>
        <w:numPr>
          <w:ilvl w:val="0"/>
          <w:numId w:val="32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гусей</w:t>
      </w:r>
    </w:p>
    <w:p w:rsidR="00B034F3" w:rsidRPr="00B034F3" w:rsidRDefault="00B034F3" w:rsidP="00B034F3">
      <w:pPr>
        <w:pStyle w:val="a3"/>
        <w:numPr>
          <w:ilvl w:val="0"/>
          <w:numId w:val="32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уток</w:t>
      </w:r>
    </w:p>
    <w:p w:rsidR="00B034F3" w:rsidRPr="00B034F3" w:rsidRDefault="00B034F3" w:rsidP="00B034F3">
      <w:pPr>
        <w:shd w:val="clear" w:color="auto" w:fill="FFFFFF"/>
        <w:tabs>
          <w:tab w:val="left" w:pos="26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69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НИЗКАЛОРИЙНЫМ СЧИТАЕТСЯ МЯСО</w:t>
      </w:r>
    </w:p>
    <w:p w:rsidR="00B034F3" w:rsidRPr="00B034F3" w:rsidRDefault="00B034F3" w:rsidP="00B034F3">
      <w:pPr>
        <w:pStyle w:val="a3"/>
        <w:numPr>
          <w:ilvl w:val="0"/>
          <w:numId w:val="33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цыплят</w:t>
      </w:r>
    </w:p>
    <w:p w:rsidR="00B034F3" w:rsidRPr="00B034F3" w:rsidRDefault="00B034F3" w:rsidP="00B034F3">
      <w:pPr>
        <w:pStyle w:val="a3"/>
        <w:numPr>
          <w:ilvl w:val="0"/>
          <w:numId w:val="33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кур</w:t>
      </w:r>
    </w:p>
    <w:p w:rsidR="00B034F3" w:rsidRPr="00B034F3" w:rsidRDefault="00B034F3" w:rsidP="00B034F3">
      <w:pPr>
        <w:pStyle w:val="a3"/>
        <w:numPr>
          <w:ilvl w:val="0"/>
          <w:numId w:val="33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индеек</w:t>
      </w:r>
    </w:p>
    <w:p w:rsidR="00B034F3" w:rsidRPr="00B034F3" w:rsidRDefault="00B034F3" w:rsidP="00B034F3">
      <w:pPr>
        <w:pStyle w:val="a3"/>
        <w:numPr>
          <w:ilvl w:val="0"/>
          <w:numId w:val="33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гусей</w:t>
      </w:r>
    </w:p>
    <w:p w:rsidR="00B034F3" w:rsidRPr="00B034F3" w:rsidRDefault="00B034F3" w:rsidP="00B034F3">
      <w:pPr>
        <w:pStyle w:val="a3"/>
        <w:numPr>
          <w:ilvl w:val="0"/>
          <w:numId w:val="33"/>
        </w:numPr>
        <w:shd w:val="clear" w:color="auto" w:fill="FFFFFF"/>
        <w:tabs>
          <w:tab w:val="left" w:pos="26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уток</w:t>
      </w:r>
    </w:p>
    <w:p w:rsidR="00B034F3" w:rsidRPr="00B034F3" w:rsidRDefault="00B034F3" w:rsidP="00B034F3">
      <w:pPr>
        <w:shd w:val="clear" w:color="auto" w:fill="FFFFFF"/>
        <w:tabs>
          <w:tab w:val="left" w:pos="26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269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ПУТИ РЕАЛИЗАЦИИ ПАРТИИ МЯСА ПТИЦЫ ПРИ ПОРАЖЕНИИ САЛЬМОНЕЛЛЕЗОМ</w:t>
      </w:r>
    </w:p>
    <w:p w:rsidR="00B034F3" w:rsidRPr="00B034F3" w:rsidRDefault="00B034F3" w:rsidP="00B034F3">
      <w:pPr>
        <w:pStyle w:val="a3"/>
        <w:numPr>
          <w:ilvl w:val="0"/>
          <w:numId w:val="27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для питания без ограничений</w:t>
      </w:r>
    </w:p>
    <w:p w:rsidR="00B034F3" w:rsidRPr="00B034F3" w:rsidRDefault="00B034F3" w:rsidP="00B034F3">
      <w:pPr>
        <w:pStyle w:val="a3"/>
        <w:numPr>
          <w:ilvl w:val="0"/>
          <w:numId w:val="27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внутренние органы утилизируют, тушки отправляют на проварку или переработку на консервы</w:t>
      </w:r>
    </w:p>
    <w:p w:rsidR="00B034F3" w:rsidRPr="00B034F3" w:rsidRDefault="00B034F3" w:rsidP="00B034F3">
      <w:pPr>
        <w:pStyle w:val="a3"/>
        <w:numPr>
          <w:ilvl w:val="0"/>
          <w:numId w:val="27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для питания, утилизировать</w:t>
      </w:r>
    </w:p>
    <w:p w:rsidR="00B034F3" w:rsidRPr="00B034F3" w:rsidRDefault="00B034F3" w:rsidP="00B034F3">
      <w:pPr>
        <w:pStyle w:val="a3"/>
        <w:numPr>
          <w:ilvl w:val="0"/>
          <w:numId w:val="27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передать по согласованию с ветнадзором на корм скоту</w:t>
      </w:r>
    </w:p>
    <w:p w:rsidR="00B034F3" w:rsidRPr="00B034F3" w:rsidRDefault="00B034F3" w:rsidP="00B034F3">
      <w:pPr>
        <w:shd w:val="clear" w:color="auto" w:fill="FFFFFF"/>
        <w:tabs>
          <w:tab w:val="left" w:pos="41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ФИЗИКО-ХИМИЧЕСКИЕ ПОКАЗАТЕЛИ КАЧЕСТВА КОЛБАСНЫХ ИЗДЕЛИЙ</w:t>
      </w:r>
    </w:p>
    <w:p w:rsidR="00B034F3" w:rsidRPr="00B034F3" w:rsidRDefault="00B034F3" w:rsidP="00B034F3">
      <w:pPr>
        <w:pStyle w:val="a3"/>
        <w:numPr>
          <w:ilvl w:val="0"/>
          <w:numId w:val="31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массовая доля влаги, поваренной соли</w:t>
      </w:r>
    </w:p>
    <w:p w:rsidR="00B034F3" w:rsidRPr="00B034F3" w:rsidRDefault="00B034F3" w:rsidP="00B034F3">
      <w:pPr>
        <w:pStyle w:val="a3"/>
        <w:numPr>
          <w:ilvl w:val="0"/>
          <w:numId w:val="31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плотность, кислотность</w:t>
      </w:r>
    </w:p>
    <w:p w:rsidR="00B034F3" w:rsidRPr="00B034F3" w:rsidRDefault="00B034F3" w:rsidP="00B034F3">
      <w:pPr>
        <w:pStyle w:val="a3"/>
        <w:numPr>
          <w:ilvl w:val="0"/>
          <w:numId w:val="31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массовая доля нитрита натрия, крахмала</w:t>
      </w:r>
    </w:p>
    <w:p w:rsidR="00B034F3" w:rsidRPr="00B034F3" w:rsidRDefault="00B034F3" w:rsidP="00B034F3">
      <w:pPr>
        <w:pStyle w:val="a3"/>
        <w:numPr>
          <w:ilvl w:val="0"/>
          <w:numId w:val="31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остаточная активность кислой фосфатазы</w:t>
      </w:r>
    </w:p>
    <w:p w:rsidR="00B034F3" w:rsidRPr="00B034F3" w:rsidRDefault="00B034F3" w:rsidP="00B034F3">
      <w:pPr>
        <w:pStyle w:val="a3"/>
        <w:numPr>
          <w:ilvl w:val="0"/>
          <w:numId w:val="31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массовая доля жира, белка</w:t>
      </w:r>
    </w:p>
    <w:p w:rsidR="00B034F3" w:rsidRPr="00B034F3" w:rsidRDefault="00B034F3" w:rsidP="00B034F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hd w:val="clear" w:color="auto" w:fill="FFFFFF"/>
        <w:tabs>
          <w:tab w:val="left" w:pos="418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ПУТИ РЕАЛИЗАЦИИ ПАРТИИ ВАРЕНЫХ И ПОЛУКОПЧЕНЫХ КОЛБАСНЫХ ИЗДЕЛИЙ С НОРМАЛЬНЫМИ ОРГАНОЛЕПТИЧЕСКИМИ СВОЙСТВАМИ ПРИ ОБНАРУЖЕНИИ В НИХ БАКТЕРИЙ ГРУППЫ КИШЕЧНОЙ ПАЛОЧКИ ИЛИ ПРОТЕЯ</w:t>
      </w:r>
    </w:p>
    <w:p w:rsidR="00B034F3" w:rsidRPr="00B034F3" w:rsidRDefault="00B034F3" w:rsidP="00B034F3">
      <w:pPr>
        <w:pStyle w:val="a3"/>
        <w:numPr>
          <w:ilvl w:val="0"/>
          <w:numId w:val="28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993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без ограничений</w:t>
      </w:r>
    </w:p>
    <w:p w:rsidR="00B034F3" w:rsidRPr="00B034F3" w:rsidRDefault="00B034F3" w:rsidP="00B034F3">
      <w:pPr>
        <w:pStyle w:val="a3"/>
        <w:numPr>
          <w:ilvl w:val="0"/>
          <w:numId w:val="28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переработка на колбасу</w:t>
      </w:r>
    </w:p>
    <w:p w:rsidR="00B034F3" w:rsidRPr="00B034F3" w:rsidRDefault="00B034F3" w:rsidP="00B034F3">
      <w:pPr>
        <w:pStyle w:val="a3"/>
        <w:numPr>
          <w:ilvl w:val="0"/>
          <w:numId w:val="28"/>
        </w:numPr>
        <w:shd w:val="clear" w:color="auto" w:fill="FFFFFF"/>
        <w:tabs>
          <w:tab w:val="left" w:pos="269"/>
          <w:tab w:val="left" w:pos="709"/>
        </w:tabs>
        <w:spacing w:after="0" w:line="312" w:lineRule="auto"/>
        <w:ind w:left="993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4F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техническая утилизация</w:t>
      </w:r>
    </w:p>
    <w:p w:rsidR="00B034F3" w:rsidRPr="00B034F3" w:rsidRDefault="00B034F3" w:rsidP="00B034F3">
      <w:pPr>
        <w:pStyle w:val="a3"/>
        <w:numPr>
          <w:ilvl w:val="0"/>
          <w:numId w:val="28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передать по согласованию с ветнадзором на корм скоту</w:t>
      </w:r>
    </w:p>
    <w:p w:rsidR="00B034F3" w:rsidRPr="00B034F3" w:rsidRDefault="00B034F3" w:rsidP="00B034F3">
      <w:pPr>
        <w:shd w:val="clear" w:color="auto" w:fill="FFFFFF"/>
        <w:tabs>
          <w:tab w:val="left" w:pos="41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ВЫСОКАЯ ЭПИДЕМИОЛОГИЧЕСКАЯ ОПАСНОСТЬ ВАРЕНЫХ КОЛБАС СВЯЗАНА 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B034F3" w:rsidRPr="00B034F3" w:rsidRDefault="00B034F3" w:rsidP="00B034F3">
      <w:pPr>
        <w:pStyle w:val="a3"/>
        <w:numPr>
          <w:ilvl w:val="0"/>
          <w:numId w:val="2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высоким содержанием влаги</w:t>
      </w:r>
    </w:p>
    <w:p w:rsidR="00B034F3" w:rsidRPr="00B034F3" w:rsidRDefault="00B034F3" w:rsidP="00B034F3">
      <w:pPr>
        <w:pStyle w:val="a3"/>
        <w:numPr>
          <w:ilvl w:val="0"/>
          <w:numId w:val="2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низким содержанием влаги</w:t>
      </w:r>
    </w:p>
    <w:p w:rsidR="00B034F3" w:rsidRPr="00B034F3" w:rsidRDefault="00B034F3" w:rsidP="00B034F3">
      <w:pPr>
        <w:pStyle w:val="a3"/>
        <w:numPr>
          <w:ilvl w:val="0"/>
          <w:numId w:val="2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высоким содержанием поваренной соли</w:t>
      </w:r>
    </w:p>
    <w:p w:rsidR="00B034F3" w:rsidRPr="00B034F3" w:rsidRDefault="00B034F3" w:rsidP="00B034F3">
      <w:pPr>
        <w:pStyle w:val="a3"/>
        <w:numPr>
          <w:ilvl w:val="0"/>
          <w:numId w:val="2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низким содержанием поваренной соли</w:t>
      </w:r>
    </w:p>
    <w:p w:rsidR="00B034F3" w:rsidRPr="00B034F3" w:rsidRDefault="00B034F3" w:rsidP="00B034F3">
      <w:pPr>
        <w:pStyle w:val="a3"/>
        <w:numPr>
          <w:ilvl w:val="0"/>
          <w:numId w:val="2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добавлением пищевых добавок</w:t>
      </w:r>
    </w:p>
    <w:p w:rsidR="00B034F3" w:rsidRPr="00B034F3" w:rsidRDefault="00B034F3" w:rsidP="00B034F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ДЛЯ ПОВЫШЕНИЯ ИНТЕНСИВНОСТИ ЦВЕТА В КОЛБАСНОМ ПРОИЗВОДСТВЕ ИСПОЛЬЗУЮТ</w:t>
      </w:r>
    </w:p>
    <w:p w:rsidR="00B034F3" w:rsidRPr="00B034F3" w:rsidRDefault="00B034F3" w:rsidP="00B034F3">
      <w:pPr>
        <w:pStyle w:val="a3"/>
        <w:numPr>
          <w:ilvl w:val="0"/>
          <w:numId w:val="38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полифосфаты</w:t>
      </w:r>
    </w:p>
    <w:p w:rsidR="00B034F3" w:rsidRPr="00B034F3" w:rsidRDefault="00B034F3" w:rsidP="00B034F3">
      <w:pPr>
        <w:pStyle w:val="a3"/>
        <w:numPr>
          <w:ilvl w:val="0"/>
          <w:numId w:val="38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белковый стабилизатор</w:t>
      </w:r>
    </w:p>
    <w:p w:rsidR="00B034F3" w:rsidRPr="00B034F3" w:rsidRDefault="00B034F3" w:rsidP="00B034F3">
      <w:pPr>
        <w:pStyle w:val="a3"/>
        <w:numPr>
          <w:ilvl w:val="0"/>
          <w:numId w:val="38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соевый белок</w:t>
      </w:r>
    </w:p>
    <w:p w:rsidR="00B034F3" w:rsidRPr="00B034F3" w:rsidRDefault="00B034F3" w:rsidP="00B034F3">
      <w:pPr>
        <w:pStyle w:val="a3"/>
        <w:numPr>
          <w:ilvl w:val="0"/>
          <w:numId w:val="38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нитрит натрия</w:t>
      </w:r>
    </w:p>
    <w:p w:rsidR="00B034F3" w:rsidRPr="00B034F3" w:rsidRDefault="00B034F3" w:rsidP="00B034F3">
      <w:pPr>
        <w:pStyle w:val="a3"/>
        <w:numPr>
          <w:ilvl w:val="0"/>
          <w:numId w:val="38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коптильные препараты</w:t>
      </w:r>
    </w:p>
    <w:p w:rsidR="00B034F3" w:rsidRPr="00B034F3" w:rsidRDefault="00B034F3" w:rsidP="00B034F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МАССОВАЯ ДОЛЯ НИТРИТА НАТРИЯ В ВАРЕНЫХ КОЛБАСНЫХ ИЗДЕЛИЯХ, ДОЛЖНА БЫТЬ НЕ БОЛЕЕ</w:t>
      </w:r>
    </w:p>
    <w:p w:rsidR="00B034F3" w:rsidRPr="00B034F3" w:rsidRDefault="00B034F3" w:rsidP="00B034F3">
      <w:pPr>
        <w:pStyle w:val="a3"/>
        <w:numPr>
          <w:ilvl w:val="0"/>
          <w:numId w:val="3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0,001%</w:t>
      </w:r>
    </w:p>
    <w:p w:rsidR="00B034F3" w:rsidRPr="00B034F3" w:rsidRDefault="00B034F3" w:rsidP="00B034F3">
      <w:pPr>
        <w:pStyle w:val="a3"/>
        <w:numPr>
          <w:ilvl w:val="0"/>
          <w:numId w:val="3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0,01%</w:t>
      </w:r>
    </w:p>
    <w:p w:rsidR="00B034F3" w:rsidRPr="00B034F3" w:rsidRDefault="00B034F3" w:rsidP="00B034F3">
      <w:pPr>
        <w:pStyle w:val="a3"/>
        <w:numPr>
          <w:ilvl w:val="0"/>
          <w:numId w:val="3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0,003%</w:t>
      </w:r>
    </w:p>
    <w:p w:rsidR="00B034F3" w:rsidRPr="00B034F3" w:rsidRDefault="00B034F3" w:rsidP="00B034F3">
      <w:pPr>
        <w:pStyle w:val="a3"/>
        <w:numPr>
          <w:ilvl w:val="0"/>
          <w:numId w:val="3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0,005%</w:t>
      </w:r>
    </w:p>
    <w:p w:rsidR="00B034F3" w:rsidRPr="00B034F3" w:rsidRDefault="00B034F3" w:rsidP="00B034F3">
      <w:pPr>
        <w:pStyle w:val="a3"/>
        <w:numPr>
          <w:ilvl w:val="0"/>
          <w:numId w:val="3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0,05%</w:t>
      </w:r>
    </w:p>
    <w:p w:rsidR="00B034F3" w:rsidRPr="00B034F3" w:rsidRDefault="00B034F3" w:rsidP="00B034F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МАССОВАЯ ДОЛЯ НИТРИТА НАТРИЯ В СЫРОКОПЧЕНЫХ КОЛБАСНЫХ ИЗДЕЛИЯХ, ДОЛЖНА БЫТЬ НЕ БОЛЕЕ</w:t>
      </w:r>
    </w:p>
    <w:p w:rsidR="00B034F3" w:rsidRPr="00B034F3" w:rsidRDefault="00B034F3" w:rsidP="00B034F3">
      <w:pPr>
        <w:pStyle w:val="a3"/>
        <w:numPr>
          <w:ilvl w:val="0"/>
          <w:numId w:val="34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0,001%</w:t>
      </w:r>
    </w:p>
    <w:p w:rsidR="00B034F3" w:rsidRPr="00B034F3" w:rsidRDefault="00B034F3" w:rsidP="00B034F3">
      <w:pPr>
        <w:pStyle w:val="a3"/>
        <w:numPr>
          <w:ilvl w:val="0"/>
          <w:numId w:val="34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0,01%</w:t>
      </w:r>
    </w:p>
    <w:p w:rsidR="00B034F3" w:rsidRPr="00B034F3" w:rsidRDefault="00B034F3" w:rsidP="00B034F3">
      <w:pPr>
        <w:pStyle w:val="a3"/>
        <w:numPr>
          <w:ilvl w:val="0"/>
          <w:numId w:val="35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0,003%</w:t>
      </w:r>
    </w:p>
    <w:p w:rsidR="00B034F3" w:rsidRPr="00B034F3" w:rsidRDefault="00B034F3" w:rsidP="00B034F3">
      <w:pPr>
        <w:pStyle w:val="a3"/>
        <w:numPr>
          <w:ilvl w:val="0"/>
          <w:numId w:val="35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0,005%</w:t>
      </w:r>
    </w:p>
    <w:p w:rsidR="00B034F3" w:rsidRPr="00B034F3" w:rsidRDefault="00B034F3" w:rsidP="00B034F3">
      <w:pPr>
        <w:pStyle w:val="a3"/>
        <w:numPr>
          <w:ilvl w:val="0"/>
          <w:numId w:val="35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0,05%</w:t>
      </w:r>
    </w:p>
    <w:p w:rsidR="00B034F3" w:rsidRPr="00B034F3" w:rsidRDefault="00B034F3" w:rsidP="00B034F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ДЛЯ СТАБИЛИЗАЦИИ ОКРАСКИ И НЕЙТРИЛИЗАЦИИ НИТРИТА НАТРИЯ ПРИ ПРОИЗВОДСТВЕ КОЛБАСНЫХ ИЗДЕЛИЙ ИСПОЛЬЗУЮТ</w:t>
      </w:r>
    </w:p>
    <w:p w:rsidR="00B034F3" w:rsidRPr="00B034F3" w:rsidRDefault="00B034F3" w:rsidP="00B034F3">
      <w:pPr>
        <w:pStyle w:val="a3"/>
        <w:numPr>
          <w:ilvl w:val="0"/>
          <w:numId w:val="40"/>
        </w:numPr>
        <w:tabs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стабилизатор белковый</w:t>
      </w:r>
    </w:p>
    <w:p w:rsidR="00B034F3" w:rsidRPr="00B034F3" w:rsidRDefault="00B034F3" w:rsidP="00B034F3">
      <w:pPr>
        <w:pStyle w:val="a3"/>
        <w:numPr>
          <w:ilvl w:val="0"/>
          <w:numId w:val="40"/>
        </w:numPr>
        <w:tabs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глюкозу</w:t>
      </w:r>
    </w:p>
    <w:p w:rsidR="00B034F3" w:rsidRPr="00B034F3" w:rsidRDefault="00B034F3" w:rsidP="00B034F3">
      <w:pPr>
        <w:pStyle w:val="a3"/>
        <w:numPr>
          <w:ilvl w:val="0"/>
          <w:numId w:val="40"/>
        </w:numPr>
        <w:tabs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глютамат</w:t>
      </w:r>
      <w:proofErr w:type="spell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натрия</w:t>
      </w:r>
    </w:p>
    <w:p w:rsidR="00B034F3" w:rsidRPr="00B034F3" w:rsidRDefault="00B034F3" w:rsidP="00B034F3">
      <w:pPr>
        <w:pStyle w:val="a3"/>
        <w:numPr>
          <w:ilvl w:val="0"/>
          <w:numId w:val="40"/>
        </w:numPr>
        <w:tabs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аскорбинат</w:t>
      </w:r>
      <w:proofErr w:type="spell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натрия</w:t>
      </w:r>
    </w:p>
    <w:p w:rsidR="00B034F3" w:rsidRPr="00B034F3" w:rsidRDefault="00B034F3" w:rsidP="00B034F3">
      <w:pPr>
        <w:pStyle w:val="a3"/>
        <w:numPr>
          <w:ilvl w:val="0"/>
          <w:numId w:val="40"/>
        </w:numPr>
        <w:tabs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4F3">
        <w:rPr>
          <w:rFonts w:ascii="Times New Roman" w:eastAsia="Times New Roman" w:hAnsi="Times New Roman" w:cs="Times New Roman"/>
          <w:sz w:val="28"/>
          <w:szCs w:val="28"/>
        </w:rPr>
        <w:t>казеинат</w:t>
      </w:r>
      <w:proofErr w:type="spellEnd"/>
      <w:r w:rsidRPr="00B034F3">
        <w:rPr>
          <w:rFonts w:ascii="Times New Roman" w:eastAsia="Times New Roman" w:hAnsi="Times New Roman" w:cs="Times New Roman"/>
          <w:sz w:val="28"/>
          <w:szCs w:val="28"/>
        </w:rPr>
        <w:t xml:space="preserve"> натрия</w:t>
      </w:r>
    </w:p>
    <w:p w:rsidR="00B034F3" w:rsidRPr="00B034F3" w:rsidRDefault="00B034F3" w:rsidP="00B034F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ПОЛИФОСФАТЫ, КОТОРЫЕ ДОБАВЛЯЮТ В КОЛБАСЫ ДЛЯ ПОВЫШЕНИЯ</w:t>
      </w:r>
    </w:p>
    <w:p w:rsidR="00B034F3" w:rsidRPr="00B034F3" w:rsidRDefault="00B034F3" w:rsidP="00B034F3">
      <w:pPr>
        <w:pStyle w:val="a3"/>
        <w:numPr>
          <w:ilvl w:val="0"/>
          <w:numId w:val="3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интенсивности цвета</w:t>
      </w:r>
    </w:p>
    <w:p w:rsidR="00B034F3" w:rsidRPr="00B034F3" w:rsidRDefault="00B034F3" w:rsidP="00B034F3">
      <w:pPr>
        <w:pStyle w:val="a3"/>
        <w:numPr>
          <w:ilvl w:val="0"/>
          <w:numId w:val="3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повышения поглощающей и удерживающей способности фарша</w:t>
      </w:r>
    </w:p>
    <w:p w:rsidR="00B034F3" w:rsidRPr="00B034F3" w:rsidRDefault="00B034F3" w:rsidP="00B034F3">
      <w:pPr>
        <w:pStyle w:val="a3"/>
        <w:numPr>
          <w:ilvl w:val="0"/>
          <w:numId w:val="3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вкусовых свой</w:t>
      </w:r>
      <w:proofErr w:type="gramStart"/>
      <w:r w:rsidRPr="00B034F3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B034F3">
        <w:rPr>
          <w:rFonts w:ascii="Times New Roman" w:eastAsia="Times New Roman" w:hAnsi="Times New Roman" w:cs="Times New Roman"/>
          <w:sz w:val="28"/>
          <w:szCs w:val="28"/>
        </w:rPr>
        <w:t>одукта</w:t>
      </w:r>
    </w:p>
    <w:p w:rsidR="00B034F3" w:rsidRPr="00B034F3" w:rsidRDefault="00B034F3" w:rsidP="00B034F3">
      <w:pPr>
        <w:pStyle w:val="a3"/>
        <w:numPr>
          <w:ilvl w:val="0"/>
          <w:numId w:val="3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пищевой ценности продукта</w:t>
      </w:r>
    </w:p>
    <w:p w:rsidR="00B034F3" w:rsidRPr="00B034F3" w:rsidRDefault="00B034F3" w:rsidP="00B034F3">
      <w:pPr>
        <w:pStyle w:val="a3"/>
        <w:numPr>
          <w:ilvl w:val="0"/>
          <w:numId w:val="39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сроков хранения</w:t>
      </w:r>
    </w:p>
    <w:p w:rsidR="00B034F3" w:rsidRPr="00B034F3" w:rsidRDefault="00B034F3" w:rsidP="00B034F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F3" w:rsidRPr="00B034F3" w:rsidRDefault="00B034F3" w:rsidP="00B034F3">
      <w:pPr>
        <w:pStyle w:val="a3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lastRenderedPageBreak/>
        <w:t>ВАРЕНЫЕ КОЛБАСЫ ДОЛЖНЫ БЫТЬ НАПРАВЛЕНЫ НА ТЕХНИЧЕСКУЮ УТИЛИЗАЦИЮ ПРИ ОБНАРУЖЕНИИ</w:t>
      </w:r>
    </w:p>
    <w:p w:rsidR="00B034F3" w:rsidRPr="00B034F3" w:rsidRDefault="00B034F3" w:rsidP="00B034F3">
      <w:pPr>
        <w:pStyle w:val="a3"/>
        <w:numPr>
          <w:ilvl w:val="0"/>
          <w:numId w:val="42"/>
        </w:numPr>
        <w:tabs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внутри батонов признаков гнилостного разложения</w:t>
      </w:r>
    </w:p>
    <w:p w:rsidR="00B034F3" w:rsidRPr="00B034F3" w:rsidRDefault="00B034F3" w:rsidP="00B034F3">
      <w:pPr>
        <w:pStyle w:val="a3"/>
        <w:numPr>
          <w:ilvl w:val="0"/>
          <w:numId w:val="42"/>
        </w:numPr>
        <w:tabs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F3">
        <w:rPr>
          <w:rFonts w:ascii="Times New Roman" w:eastAsia="Times New Roman" w:hAnsi="Times New Roman" w:cs="Times New Roman"/>
          <w:sz w:val="28"/>
          <w:szCs w:val="28"/>
        </w:rPr>
        <w:t>на оболочке сухого налета плесени</w:t>
      </w:r>
    </w:p>
    <w:p w:rsidR="00587D96" w:rsidRPr="00B034F3" w:rsidRDefault="00587D96"/>
    <w:sectPr w:rsidR="00587D96" w:rsidRPr="00B0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49E"/>
    <w:multiLevelType w:val="hybridMultilevel"/>
    <w:tmpl w:val="2DBAA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4F14"/>
    <w:multiLevelType w:val="hybridMultilevel"/>
    <w:tmpl w:val="03508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49D0"/>
    <w:multiLevelType w:val="hybridMultilevel"/>
    <w:tmpl w:val="DF344DA4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0BFE3F3F"/>
    <w:multiLevelType w:val="hybridMultilevel"/>
    <w:tmpl w:val="4280B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26928"/>
    <w:multiLevelType w:val="hybridMultilevel"/>
    <w:tmpl w:val="7B44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E13F8"/>
    <w:multiLevelType w:val="hybridMultilevel"/>
    <w:tmpl w:val="73144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1994"/>
    <w:multiLevelType w:val="hybridMultilevel"/>
    <w:tmpl w:val="CD82A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759DB"/>
    <w:multiLevelType w:val="hybridMultilevel"/>
    <w:tmpl w:val="F21A6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68C7"/>
    <w:multiLevelType w:val="hybridMultilevel"/>
    <w:tmpl w:val="EDDCA4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9F5F37"/>
    <w:multiLevelType w:val="hybridMultilevel"/>
    <w:tmpl w:val="13E24C9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C47799B"/>
    <w:multiLevelType w:val="hybridMultilevel"/>
    <w:tmpl w:val="22A45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8738D"/>
    <w:multiLevelType w:val="hybridMultilevel"/>
    <w:tmpl w:val="63EA6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249E5"/>
    <w:multiLevelType w:val="hybridMultilevel"/>
    <w:tmpl w:val="21A297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5427BB2"/>
    <w:multiLevelType w:val="hybridMultilevel"/>
    <w:tmpl w:val="5D7E2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A4CE6"/>
    <w:multiLevelType w:val="hybridMultilevel"/>
    <w:tmpl w:val="971C7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10347"/>
    <w:multiLevelType w:val="hybridMultilevel"/>
    <w:tmpl w:val="D67AC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31A75"/>
    <w:multiLevelType w:val="hybridMultilevel"/>
    <w:tmpl w:val="4670AC9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32022603"/>
    <w:multiLevelType w:val="hybridMultilevel"/>
    <w:tmpl w:val="E5EC3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87B29"/>
    <w:multiLevelType w:val="hybridMultilevel"/>
    <w:tmpl w:val="69B234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28F5127"/>
    <w:multiLevelType w:val="hybridMultilevel"/>
    <w:tmpl w:val="2C540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55EB4"/>
    <w:multiLevelType w:val="hybridMultilevel"/>
    <w:tmpl w:val="E4227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C7F20"/>
    <w:multiLevelType w:val="hybridMultilevel"/>
    <w:tmpl w:val="9AC628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3C2F229A"/>
    <w:multiLevelType w:val="hybridMultilevel"/>
    <w:tmpl w:val="5706D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C55C6"/>
    <w:multiLevelType w:val="hybridMultilevel"/>
    <w:tmpl w:val="5D7E2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93FF7"/>
    <w:multiLevelType w:val="hybridMultilevel"/>
    <w:tmpl w:val="68829D10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5">
    <w:nsid w:val="4AE4499B"/>
    <w:multiLevelType w:val="hybridMultilevel"/>
    <w:tmpl w:val="07A22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A8321A"/>
    <w:multiLevelType w:val="hybridMultilevel"/>
    <w:tmpl w:val="442CB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56EE0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92EC9"/>
    <w:multiLevelType w:val="hybridMultilevel"/>
    <w:tmpl w:val="198451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8C46AF"/>
    <w:multiLevelType w:val="hybridMultilevel"/>
    <w:tmpl w:val="AFF28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1241C"/>
    <w:multiLevelType w:val="hybridMultilevel"/>
    <w:tmpl w:val="F38244B6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>
    <w:nsid w:val="53CB5BAF"/>
    <w:multiLevelType w:val="hybridMultilevel"/>
    <w:tmpl w:val="37ECB0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73835BA"/>
    <w:multiLevelType w:val="hybridMultilevel"/>
    <w:tmpl w:val="E004A0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7DE29FC"/>
    <w:multiLevelType w:val="hybridMultilevel"/>
    <w:tmpl w:val="B24A67C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591F3C89"/>
    <w:multiLevelType w:val="hybridMultilevel"/>
    <w:tmpl w:val="0E8A1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87A97"/>
    <w:multiLevelType w:val="hybridMultilevel"/>
    <w:tmpl w:val="73725B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3E6F70"/>
    <w:multiLevelType w:val="hybridMultilevel"/>
    <w:tmpl w:val="EF10D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E7DA0"/>
    <w:multiLevelType w:val="hybridMultilevel"/>
    <w:tmpl w:val="8CAAE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750A5"/>
    <w:multiLevelType w:val="hybridMultilevel"/>
    <w:tmpl w:val="118A1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978C9"/>
    <w:multiLevelType w:val="hybridMultilevel"/>
    <w:tmpl w:val="0BFC00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81700EF"/>
    <w:multiLevelType w:val="hybridMultilevel"/>
    <w:tmpl w:val="243C6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BD6299"/>
    <w:multiLevelType w:val="hybridMultilevel"/>
    <w:tmpl w:val="9210F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110B7"/>
    <w:multiLevelType w:val="hybridMultilevel"/>
    <w:tmpl w:val="BE44E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033B3E"/>
    <w:multiLevelType w:val="hybridMultilevel"/>
    <w:tmpl w:val="FE1AD05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A12047B"/>
    <w:multiLevelType w:val="hybridMultilevel"/>
    <w:tmpl w:val="9210F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B64E0"/>
    <w:multiLevelType w:val="hybridMultilevel"/>
    <w:tmpl w:val="95CE8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31E91"/>
    <w:multiLevelType w:val="hybridMultilevel"/>
    <w:tmpl w:val="CB2011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7262E83"/>
    <w:multiLevelType w:val="hybridMultilevel"/>
    <w:tmpl w:val="241A6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A564E"/>
    <w:multiLevelType w:val="hybridMultilevel"/>
    <w:tmpl w:val="645EE1A6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8">
    <w:nsid w:val="7B6A57F5"/>
    <w:multiLevelType w:val="hybridMultilevel"/>
    <w:tmpl w:val="1BC4871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C3E284D"/>
    <w:multiLevelType w:val="hybridMultilevel"/>
    <w:tmpl w:val="A78E8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A3120E"/>
    <w:multiLevelType w:val="hybridMultilevel"/>
    <w:tmpl w:val="B59A6C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EEC7988"/>
    <w:multiLevelType w:val="hybridMultilevel"/>
    <w:tmpl w:val="349CA390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6"/>
  </w:num>
  <w:num w:numId="5">
    <w:abstractNumId w:val="5"/>
  </w:num>
  <w:num w:numId="6">
    <w:abstractNumId w:val="16"/>
  </w:num>
  <w:num w:numId="7">
    <w:abstractNumId w:val="35"/>
  </w:num>
  <w:num w:numId="8">
    <w:abstractNumId w:val="37"/>
  </w:num>
  <w:num w:numId="9">
    <w:abstractNumId w:val="21"/>
  </w:num>
  <w:num w:numId="10">
    <w:abstractNumId w:val="39"/>
  </w:num>
  <w:num w:numId="11">
    <w:abstractNumId w:val="32"/>
  </w:num>
  <w:num w:numId="12">
    <w:abstractNumId w:val="3"/>
  </w:num>
  <w:num w:numId="13">
    <w:abstractNumId w:val="24"/>
  </w:num>
  <w:num w:numId="14">
    <w:abstractNumId w:val="49"/>
  </w:num>
  <w:num w:numId="15">
    <w:abstractNumId w:val="47"/>
  </w:num>
  <w:num w:numId="16">
    <w:abstractNumId w:val="41"/>
  </w:num>
  <w:num w:numId="17">
    <w:abstractNumId w:val="29"/>
  </w:num>
  <w:num w:numId="18">
    <w:abstractNumId w:val="14"/>
  </w:num>
  <w:num w:numId="19">
    <w:abstractNumId w:val="19"/>
  </w:num>
  <w:num w:numId="20">
    <w:abstractNumId w:val="51"/>
  </w:num>
  <w:num w:numId="21">
    <w:abstractNumId w:val="2"/>
  </w:num>
  <w:num w:numId="22">
    <w:abstractNumId w:val="4"/>
  </w:num>
  <w:num w:numId="23">
    <w:abstractNumId w:val="36"/>
  </w:num>
  <w:num w:numId="24">
    <w:abstractNumId w:val="44"/>
  </w:num>
  <w:num w:numId="25">
    <w:abstractNumId w:val="33"/>
  </w:num>
  <w:num w:numId="26">
    <w:abstractNumId w:val="40"/>
  </w:num>
  <w:num w:numId="27">
    <w:abstractNumId w:val="43"/>
  </w:num>
  <w:num w:numId="28">
    <w:abstractNumId w:val="22"/>
  </w:num>
  <w:num w:numId="29">
    <w:abstractNumId w:val="17"/>
  </w:num>
  <w:num w:numId="30">
    <w:abstractNumId w:val="11"/>
  </w:num>
  <w:num w:numId="31">
    <w:abstractNumId w:val="10"/>
  </w:num>
  <w:num w:numId="32">
    <w:abstractNumId w:val="1"/>
  </w:num>
  <w:num w:numId="33">
    <w:abstractNumId w:val="7"/>
  </w:num>
  <w:num w:numId="34">
    <w:abstractNumId w:val="0"/>
  </w:num>
  <w:num w:numId="35">
    <w:abstractNumId w:val="46"/>
  </w:num>
  <w:num w:numId="36">
    <w:abstractNumId w:val="38"/>
  </w:num>
  <w:num w:numId="37">
    <w:abstractNumId w:val="42"/>
  </w:num>
  <w:num w:numId="38">
    <w:abstractNumId w:val="6"/>
  </w:num>
  <w:num w:numId="39">
    <w:abstractNumId w:val="28"/>
  </w:num>
  <w:num w:numId="40">
    <w:abstractNumId w:val="45"/>
  </w:num>
  <w:num w:numId="41">
    <w:abstractNumId w:val="8"/>
  </w:num>
  <w:num w:numId="42">
    <w:abstractNumId w:val="50"/>
  </w:num>
  <w:num w:numId="43">
    <w:abstractNumId w:val="12"/>
  </w:num>
  <w:num w:numId="44">
    <w:abstractNumId w:val="20"/>
  </w:num>
  <w:num w:numId="45">
    <w:abstractNumId w:val="27"/>
  </w:num>
  <w:num w:numId="46">
    <w:abstractNumId w:val="48"/>
  </w:num>
  <w:num w:numId="47">
    <w:abstractNumId w:val="15"/>
  </w:num>
  <w:num w:numId="48">
    <w:abstractNumId w:val="18"/>
  </w:num>
  <w:num w:numId="49">
    <w:abstractNumId w:val="31"/>
  </w:num>
  <w:num w:numId="50">
    <w:abstractNumId w:val="34"/>
  </w:num>
  <w:num w:numId="51">
    <w:abstractNumId w:val="9"/>
  </w:num>
  <w:num w:numId="52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87"/>
    <w:rsid w:val="00373787"/>
    <w:rsid w:val="00587D96"/>
    <w:rsid w:val="00B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2</cp:revision>
  <dcterms:created xsi:type="dcterms:W3CDTF">2018-03-27T05:36:00Z</dcterms:created>
  <dcterms:modified xsi:type="dcterms:W3CDTF">2018-03-27T05:37:00Z</dcterms:modified>
</cp:coreProperties>
</file>