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C" w:rsidRPr="009930DE" w:rsidRDefault="00E13E91" w:rsidP="000436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</w:p>
    <w:p w:rsidR="0004361C" w:rsidRDefault="0004361C" w:rsidP="00043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C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F20C77">
        <w:rPr>
          <w:rFonts w:ascii="Times New Roman" w:hAnsi="Times New Roman"/>
          <w:b/>
          <w:sz w:val="24"/>
          <w:szCs w:val="24"/>
        </w:rPr>
        <w:t>Лабораторный контроль в работе врача по гигиене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продуктов.</w:t>
      </w:r>
    </w:p>
    <w:p w:rsidR="0004361C" w:rsidRPr="00F20C77" w:rsidRDefault="0004361C" w:rsidP="00043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61C" w:rsidRPr="009930DE" w:rsidRDefault="0004361C" w:rsidP="0004361C">
      <w:pPr>
        <w:pStyle w:val="22"/>
        <w:ind w:firstLine="284"/>
        <w:jc w:val="both"/>
        <w:rPr>
          <w:szCs w:val="24"/>
        </w:rPr>
      </w:pPr>
      <w:r w:rsidRPr="009930DE">
        <w:rPr>
          <w:b/>
          <w:color w:val="000000"/>
          <w:szCs w:val="24"/>
        </w:rPr>
        <w:t xml:space="preserve">Цель: </w:t>
      </w:r>
      <w:r w:rsidRPr="009930DE">
        <w:rPr>
          <w:szCs w:val="24"/>
        </w:rPr>
        <w:t>освоить основные методики санитарно-микробиологического и микологического контроля за пищевыми продуктами.  Приобретение навыков по оценке результатов бактериологического и микологического исследований и составлению заключения.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4361C" w:rsidRPr="009930DE" w:rsidRDefault="0004361C" w:rsidP="000436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0C7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9930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задачах микробиологического и микологического контроля </w:t>
      </w:r>
      <w:r w:rsidRPr="009930DE">
        <w:rPr>
          <w:rFonts w:ascii="Times New Roman" w:hAnsi="Times New Roman"/>
          <w:sz w:val="24"/>
          <w:szCs w:val="24"/>
        </w:rPr>
        <w:t>пищевых продуктов и санитарным режимом на пищевых предприятиях.</w:t>
      </w:r>
    </w:p>
    <w:p w:rsidR="0004361C" w:rsidRPr="009D5D13" w:rsidRDefault="0004361C" w:rsidP="0004361C">
      <w:pPr>
        <w:pStyle w:val="22"/>
        <w:ind w:firstLine="0"/>
        <w:jc w:val="both"/>
        <w:rPr>
          <w:szCs w:val="24"/>
        </w:rPr>
      </w:pPr>
      <w:r w:rsidRPr="00F20C77">
        <w:rPr>
          <w:color w:val="000000"/>
          <w:szCs w:val="24"/>
          <w:u w:val="single"/>
        </w:rPr>
        <w:t>Развивающая:</w:t>
      </w:r>
      <w:r w:rsidRPr="009930DE">
        <w:rPr>
          <w:color w:val="000000"/>
          <w:szCs w:val="24"/>
        </w:rPr>
        <w:t xml:space="preserve"> </w:t>
      </w:r>
      <w:r w:rsidRPr="009930DE">
        <w:rPr>
          <w:szCs w:val="24"/>
        </w:rPr>
        <w:t>освоить основные методики санитарно-микробиологического и микологического контроля за пищевыми продуктами.  Приобретение</w:t>
      </w:r>
      <w:r w:rsidRPr="009D5D13">
        <w:rPr>
          <w:szCs w:val="24"/>
        </w:rPr>
        <w:t xml:space="preserve"> навыков по оценке результатов бактериологического и микологического исследований и составлению заключения.</w:t>
      </w:r>
    </w:p>
    <w:p w:rsidR="0004361C" w:rsidRPr="009D5D13" w:rsidRDefault="0004361C" w:rsidP="00043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0C7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9D5D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5D13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9D5D13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проведения </w:t>
      </w:r>
      <w:r w:rsidRPr="009D5D13">
        <w:rPr>
          <w:rFonts w:ascii="Times New Roman" w:hAnsi="Times New Roman"/>
          <w:sz w:val="24"/>
          <w:szCs w:val="24"/>
        </w:rPr>
        <w:t>санитарно-микробиологического и микологического контроля пищевых продуктов и санитарного режима на пищевых предприятиях</w:t>
      </w:r>
      <w:r w:rsidRPr="009D5D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9D5D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целях снабжения населения </w:t>
      </w:r>
      <w:r w:rsidRPr="009D5D13">
        <w:rPr>
          <w:rFonts w:ascii="Times New Roman" w:hAnsi="Times New Roman"/>
          <w:spacing w:val="-4"/>
          <w:sz w:val="24"/>
          <w:szCs w:val="24"/>
          <w:lang w:eastAsia="ru-RU"/>
        </w:rPr>
        <w:t>качественной и безопасной пищей.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04361C" w:rsidRPr="009930DE" w:rsidRDefault="0004361C" w:rsidP="0004361C">
      <w:pPr>
        <w:pStyle w:val="210"/>
        <w:ind w:firstLine="284"/>
      </w:pPr>
      <w:r w:rsidRPr="009930DE">
        <w:t>1. Номенклатура лабораторных исследований отдела санитар</w:t>
      </w:r>
      <w:r>
        <w:t>но-гигиенических исследований ФБ</w:t>
      </w:r>
      <w:r w:rsidRPr="009930DE">
        <w:t>УЗ «Центр</w:t>
      </w:r>
      <w:r>
        <w:t xml:space="preserve"> гигиены и эпидемиологии».</w:t>
      </w:r>
    </w:p>
    <w:p w:rsidR="0004361C" w:rsidRPr="009930DE" w:rsidRDefault="0004361C" w:rsidP="0004361C">
      <w:pPr>
        <w:pStyle w:val="31"/>
      </w:pPr>
      <w:r w:rsidRPr="009930DE">
        <w:t>2. Значение микробиологического контроля в гигиене питания.  Цель и методы, основные звенья санитарно-микробиологического и санитарно-микологического контроля пищевых продуктов.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Охарактеризовать методику </w:t>
      </w:r>
      <w:r w:rsidRPr="009930DE">
        <w:rPr>
          <w:rFonts w:ascii="Times New Roman" w:hAnsi="Times New Roman"/>
          <w:sz w:val="24"/>
        </w:rPr>
        <w:t>санитарно-микробиологич</w:t>
      </w:r>
      <w:r>
        <w:rPr>
          <w:rFonts w:ascii="Times New Roman" w:hAnsi="Times New Roman"/>
          <w:sz w:val="24"/>
        </w:rPr>
        <w:t>еского контроля методом смывов.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9930DE">
        <w:rPr>
          <w:rFonts w:ascii="Times New Roman" w:hAnsi="Times New Roman"/>
          <w:sz w:val="24"/>
        </w:rPr>
        <w:t>4. Охарактеризовать методику отбора проб пищевых продуктов.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9930DE">
        <w:rPr>
          <w:rFonts w:ascii="Times New Roman" w:hAnsi="Times New Roman"/>
          <w:sz w:val="24"/>
        </w:rPr>
        <w:t>5. Цель и методы проведения санитарно-микологического контроля пищевых продуктов.</w:t>
      </w:r>
    </w:p>
    <w:p w:rsidR="0004361C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Основные </w:t>
      </w:r>
      <w:r w:rsidRPr="009930DE">
        <w:rPr>
          <w:rFonts w:ascii="Times New Roman" w:hAnsi="Times New Roman"/>
          <w:sz w:val="24"/>
        </w:rPr>
        <w:t xml:space="preserve">документы по микробиологическому контролю качества пищевых продуктов и санитарного </w:t>
      </w:r>
      <w:r>
        <w:rPr>
          <w:rFonts w:ascii="Times New Roman" w:hAnsi="Times New Roman"/>
          <w:sz w:val="24"/>
        </w:rPr>
        <w:t>состояния пищевых предприятий.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Предварительные и текущие медицинские осмотры работников пищевых предприятий.</w:t>
      </w:r>
    </w:p>
    <w:p w:rsidR="0004361C" w:rsidRPr="009930DE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30DE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9930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9930DE">
        <w:rPr>
          <w:rFonts w:ascii="Times New Roman" w:hAnsi="Times New Roman"/>
          <w:sz w:val="24"/>
          <w:szCs w:val="24"/>
        </w:rPr>
        <w:t>икробиологический контроль за качеством пищевых продуктов, микологический контроль пищевых продуктов, санитарны</w:t>
      </w:r>
      <w:r>
        <w:rPr>
          <w:rFonts w:ascii="Times New Roman" w:hAnsi="Times New Roman"/>
          <w:sz w:val="24"/>
          <w:szCs w:val="24"/>
        </w:rPr>
        <w:t>й</w:t>
      </w:r>
      <w:r w:rsidRPr="009930DE">
        <w:rPr>
          <w:rFonts w:ascii="Times New Roman" w:hAnsi="Times New Roman"/>
          <w:sz w:val="24"/>
          <w:szCs w:val="24"/>
        </w:rPr>
        <w:t xml:space="preserve"> режим на пищевых предприятиях</w:t>
      </w:r>
      <w:r>
        <w:rPr>
          <w:rFonts w:ascii="Times New Roman" w:hAnsi="Times New Roman"/>
          <w:sz w:val="24"/>
          <w:szCs w:val="24"/>
        </w:rPr>
        <w:t>, смывы с посуды, пищевого оборудования, одежды и рук персонала, отбор проб пищевых продуктов, предварительный медицинский осмотр, текущий медицинский осмотр.</w:t>
      </w:r>
    </w:p>
    <w:p w:rsidR="0004361C" w:rsidRPr="00981F95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04361C" w:rsidRPr="00D2002B" w:rsidRDefault="0004361C" w:rsidP="0004361C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04361C" w:rsidRPr="00D36133" w:rsidRDefault="0004361C" w:rsidP="000436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33">
        <w:rPr>
          <w:rFonts w:ascii="Times New Roman" w:hAnsi="Times New Roman"/>
          <w:sz w:val="24"/>
          <w:szCs w:val="24"/>
        </w:rPr>
        <w:t>2. Рубина Е.А. Санитария и гигиена  питания: учеб.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133">
        <w:rPr>
          <w:rFonts w:ascii="Times New Roman" w:hAnsi="Times New Roman"/>
          <w:sz w:val="24"/>
          <w:szCs w:val="24"/>
        </w:rPr>
        <w:t>пособие для студентов вузов / Е.А. Рубина. – М.: Академия, 2005.- 288 с.</w:t>
      </w:r>
    </w:p>
    <w:p w:rsidR="0004361C" w:rsidRPr="00D36133" w:rsidRDefault="0004361C" w:rsidP="000436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33"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04361C" w:rsidRPr="00D36133" w:rsidRDefault="0004361C" w:rsidP="0004361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33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133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133">
        <w:rPr>
          <w:rFonts w:ascii="Times New Roman" w:hAnsi="Times New Roman"/>
          <w:sz w:val="24"/>
          <w:szCs w:val="24"/>
        </w:rPr>
        <w:t>Изд-во ОрГМА,2011.-652 с.</w:t>
      </w:r>
    </w:p>
    <w:p w:rsidR="0004361C" w:rsidRPr="009E0A5F" w:rsidRDefault="0004361C" w:rsidP="0004361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0A5F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04361C" w:rsidRPr="009E0A5F" w:rsidRDefault="0004361C" w:rsidP="0004361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9E0A5F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9E0A5F">
        <w:rPr>
          <w:rFonts w:ascii="Times New Roman" w:hAnsi="Times New Roman"/>
          <w:color w:val="000000"/>
          <w:sz w:val="24"/>
          <w:szCs w:val="24"/>
        </w:rPr>
        <w:t>.</w:t>
      </w:r>
    </w:p>
    <w:p w:rsidR="0004361C" w:rsidRPr="009E0A5F" w:rsidRDefault="0004361C" w:rsidP="0004361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9E0A5F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9E0A5F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9E0A5F">
        <w:rPr>
          <w:rFonts w:ascii="Times New Roman" w:hAnsi="Times New Roman"/>
          <w:color w:val="000000"/>
          <w:sz w:val="24"/>
          <w:szCs w:val="24"/>
        </w:rPr>
        <w:t>.</w:t>
      </w:r>
    </w:p>
    <w:p w:rsidR="0004361C" w:rsidRPr="003B0A2D" w:rsidRDefault="0004361C" w:rsidP="00043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0A5F">
        <w:rPr>
          <w:rFonts w:ascii="Times New Roman" w:hAnsi="Times New Roman"/>
          <w:sz w:val="24"/>
          <w:szCs w:val="24"/>
        </w:rPr>
        <w:t>«Гигиенические требования</w:t>
      </w:r>
      <w:r w:rsidRPr="003B0A2D">
        <w:rPr>
          <w:rFonts w:ascii="Times New Roman" w:hAnsi="Times New Roman"/>
          <w:sz w:val="24"/>
          <w:szCs w:val="24"/>
        </w:rPr>
        <w:t xml:space="preserve"> безопасности и пищевой ценности продуктов» с дополнениями</w:t>
      </w:r>
      <w:r>
        <w:rPr>
          <w:rFonts w:ascii="Times New Roman" w:hAnsi="Times New Roman"/>
          <w:sz w:val="24"/>
          <w:szCs w:val="24"/>
        </w:rPr>
        <w:t>».</w:t>
      </w:r>
      <w:r w:rsidRPr="005D771E">
        <w:rPr>
          <w:rFonts w:ascii="Times New Roman" w:hAnsi="Times New Roman"/>
          <w:sz w:val="24"/>
          <w:szCs w:val="24"/>
        </w:rPr>
        <w:t xml:space="preserve"> </w:t>
      </w:r>
      <w:r w:rsidRPr="003B0A2D">
        <w:rPr>
          <w:rFonts w:ascii="Times New Roman" w:hAnsi="Times New Roman"/>
          <w:sz w:val="24"/>
          <w:szCs w:val="24"/>
        </w:rPr>
        <w:t>СанПиН 2.3.2.1078—01.</w:t>
      </w:r>
    </w:p>
    <w:p w:rsidR="0004361C" w:rsidRPr="00FD545C" w:rsidRDefault="0004361C" w:rsidP="0004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>аможенного союза ТР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04361C" w:rsidRPr="003B0A2D" w:rsidRDefault="0004361C" w:rsidP="00043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Методические указания по санитарно-бактериологическому контролю на предприятиях общественного питания и торговли пищевыми продуктами (утв. Заместителем Главного государственного санитарного врача СССР 31 декабря 1982 г. №2657).</w:t>
      </w:r>
    </w:p>
    <w:p w:rsidR="0004361C" w:rsidRPr="00D15267" w:rsidRDefault="0004361C" w:rsidP="00043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15267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04361C" w:rsidRPr="00D15267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D15267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4839"/>
        <w:gridCol w:w="2184"/>
        <w:gridCol w:w="1809"/>
      </w:tblGrid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 по теме занятия.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15267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методикой микробиологического контроля </w:t>
            </w:r>
            <w:r w:rsidRPr="009930DE">
              <w:rPr>
                <w:rFonts w:ascii="Times New Roman" w:hAnsi="Times New Roman"/>
                <w:sz w:val="24"/>
                <w:szCs w:val="24"/>
              </w:rPr>
              <w:t>за качеством пищевых продуктов и санитарным режимом на пищевых предприятиях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 взятия смывов.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Формирование навыка практического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решения  вопроса о возможностях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 xml:space="preserve"> и путях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пищевых продуктов, загрязненных микроорганизмами и микроскопическими </w:t>
            </w:r>
            <w:r w:rsidRPr="00D15267">
              <w:rPr>
                <w:rFonts w:ascii="Times New Roman" w:hAnsi="Times New Roman"/>
                <w:sz w:val="24"/>
                <w:szCs w:val="24"/>
              </w:rPr>
              <w:t>на примере решения ситуационных задач.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04361C" w:rsidRPr="00D15267" w:rsidTr="00AE42B2">
        <w:trPr>
          <w:jc w:val="center"/>
        </w:trPr>
        <w:tc>
          <w:tcPr>
            <w:tcW w:w="579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04361C" w:rsidRPr="00D15267" w:rsidRDefault="0004361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4361C" w:rsidRPr="00D15267" w:rsidRDefault="0004361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52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04361C" w:rsidRPr="00D15267" w:rsidRDefault="0004361C" w:rsidP="000436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04361C" w:rsidRPr="00D15267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5267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04361C" w:rsidRPr="00D15267" w:rsidRDefault="0004361C" w:rsidP="0004361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04361C" w:rsidRPr="00D15267" w:rsidRDefault="0004361C" w:rsidP="000436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5267">
        <w:rPr>
          <w:rFonts w:ascii="Times New Roman" w:hAnsi="Times New Roman"/>
          <w:color w:val="000000"/>
          <w:sz w:val="24"/>
          <w:szCs w:val="24"/>
        </w:rPr>
        <w:t>дидактические (таблицы, нормативная документация, ситуационные задачи).</w:t>
      </w:r>
    </w:p>
    <w:p w:rsidR="0004361C" w:rsidRPr="00D15267" w:rsidRDefault="0004361C" w:rsidP="0004361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5267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04361C" w:rsidRDefault="002C3C58" w:rsidP="0004361C"/>
    <w:sectPr w:rsidR="002C3C58" w:rsidRPr="0004361C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4361C"/>
    <w:rsid w:val="000751B0"/>
    <w:rsid w:val="00115DC8"/>
    <w:rsid w:val="001427D9"/>
    <w:rsid w:val="0026422B"/>
    <w:rsid w:val="002C3C58"/>
    <w:rsid w:val="0033014F"/>
    <w:rsid w:val="003A3E0A"/>
    <w:rsid w:val="00411496"/>
    <w:rsid w:val="00482EF7"/>
    <w:rsid w:val="004B3DD9"/>
    <w:rsid w:val="0051191D"/>
    <w:rsid w:val="005A41AB"/>
    <w:rsid w:val="005E2C21"/>
    <w:rsid w:val="0065299A"/>
    <w:rsid w:val="007333A2"/>
    <w:rsid w:val="007710E7"/>
    <w:rsid w:val="00830028"/>
    <w:rsid w:val="008842FC"/>
    <w:rsid w:val="008B5576"/>
    <w:rsid w:val="00951869"/>
    <w:rsid w:val="00AA2D71"/>
    <w:rsid w:val="00AD3055"/>
    <w:rsid w:val="00AF0820"/>
    <w:rsid w:val="00B432AB"/>
    <w:rsid w:val="00B94273"/>
    <w:rsid w:val="00BF2410"/>
    <w:rsid w:val="00BF3030"/>
    <w:rsid w:val="00DC05B2"/>
    <w:rsid w:val="00DD15F6"/>
    <w:rsid w:val="00E13E91"/>
    <w:rsid w:val="00F1085C"/>
    <w:rsid w:val="00F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Company>ORGMA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2018-03-14T04:22:00Z</dcterms:created>
  <dcterms:modified xsi:type="dcterms:W3CDTF">2018-03-16T03:39:00Z</dcterms:modified>
</cp:coreProperties>
</file>