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9C" w:rsidRPr="00000EC9" w:rsidRDefault="00604A1F" w:rsidP="00916A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</w:t>
      </w:r>
    </w:p>
    <w:p w:rsidR="00916A9C" w:rsidRDefault="00916A9C" w:rsidP="0091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E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000EC9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рыбы и рыбных продуктов, яиц и яичных продуктов.</w:t>
      </w:r>
    </w:p>
    <w:p w:rsidR="00916A9C" w:rsidRPr="00000EC9" w:rsidRDefault="00916A9C" w:rsidP="0091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9C" w:rsidRDefault="00916A9C" w:rsidP="00916A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методы проведения экспертизы качества рыбы и рыбных продуктов, яиц и яичных продуктов и научиться составлять заключение по образцу и партии продуктов.</w:t>
      </w:r>
    </w:p>
    <w:p w:rsidR="00916A9C" w:rsidRDefault="00916A9C" w:rsidP="00916A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916A9C" w:rsidRDefault="00916A9C" w:rsidP="00916A9C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Значение рыбы и рыбных продуктов в питании. Пищевая и биологическая ценность рыб.</w:t>
      </w:r>
    </w:p>
    <w:p w:rsidR="00916A9C" w:rsidRDefault="00916A9C" w:rsidP="00916A9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Основные болезни человека, связанные с потреблением рыбы и рыбных продуктов: бактериальные, паразитарные, отравления химическими ядами, интоксикация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биотоксинами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др.</w:t>
      </w:r>
    </w:p>
    <w:p w:rsidR="00916A9C" w:rsidRDefault="00916A9C" w:rsidP="00916A9C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Гигиенические требования к качеству рыбы и рыбных продуктов. Санитарно-эпидемиологическая экспертиза рыбы и рыбных продуктов.</w:t>
      </w:r>
    </w:p>
    <w:p w:rsidR="00916A9C" w:rsidRDefault="00916A9C" w:rsidP="00916A9C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Значение яиц и яичных продуктов в питании. Строение  яйца. Яйца и яичные продукты (порошок, меланж), их пищевая и биологическая ценность.</w:t>
      </w:r>
    </w:p>
    <w:p w:rsidR="00916A9C" w:rsidRDefault="00916A9C" w:rsidP="00916A9C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Санитарно-эпидемическая роль яиц и яичных продуктов. Эпидемическая роль яиц водоплавающей птицы.</w:t>
      </w:r>
    </w:p>
    <w:p w:rsidR="00916A9C" w:rsidRDefault="00916A9C" w:rsidP="00916A9C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Гигиенические требования к качеству яиц и яичных продуктов. Санитарно-эпидемиологическая экспертиза яичных продуктов.</w:t>
      </w:r>
    </w:p>
    <w:p w:rsidR="00916A9C" w:rsidRDefault="00916A9C" w:rsidP="00916A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рыба, рыбные продукты, пищевая и биологическая ценность рыбы и рыбных продуктов, эпидемиологическое значение рыбы и рыбных продуктов, </w:t>
      </w:r>
      <w:r>
        <w:rPr>
          <w:rFonts w:ascii="Times New Roman" w:hAnsi="Times New Roman"/>
          <w:snapToGrid w:val="0"/>
          <w:sz w:val="24"/>
          <w:szCs w:val="24"/>
        </w:rPr>
        <w:t xml:space="preserve">органолептические, физико-химические, микробиологические показатели </w:t>
      </w:r>
      <w:r>
        <w:rPr>
          <w:rFonts w:ascii="Times New Roman" w:hAnsi="Times New Roman"/>
          <w:sz w:val="24"/>
          <w:szCs w:val="24"/>
        </w:rPr>
        <w:t>рыбы и рыбных продуктов,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яйца, яичные продукты (яичный порошок, яичный меланж), пищевая и биологическая ценность </w:t>
      </w:r>
      <w:r>
        <w:rPr>
          <w:rFonts w:ascii="Times New Roman" w:hAnsi="Times New Roman"/>
          <w:sz w:val="24"/>
          <w:szCs w:val="24"/>
        </w:rPr>
        <w:t>яиц и яичных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эпидемиологическое значение </w:t>
      </w:r>
      <w:r>
        <w:rPr>
          <w:rFonts w:ascii="Times New Roman" w:hAnsi="Times New Roman"/>
          <w:sz w:val="24"/>
          <w:szCs w:val="24"/>
        </w:rPr>
        <w:t>яиц и яичных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</w:rPr>
        <w:t xml:space="preserve">органолептические, физико-химические, микробиологические  показатели </w:t>
      </w:r>
      <w:r>
        <w:rPr>
          <w:rFonts w:ascii="Times New Roman" w:hAnsi="Times New Roman"/>
          <w:sz w:val="24"/>
          <w:szCs w:val="24"/>
        </w:rPr>
        <w:t>яиц и яичных продуктов.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916A9C" w:rsidRDefault="00916A9C" w:rsidP="00916A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916A9C" w:rsidRDefault="00916A9C" w:rsidP="00916A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Королев А.А. Гигиена питания: учеб. / А.А. Королев. – М.: Академия, 2014.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6A9C" w:rsidRDefault="00916A9C" w:rsidP="009E429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E4299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="009E42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E4299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="009E42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E4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299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9E4299">
        <w:rPr>
          <w:rFonts w:ascii="Times New Roman" w:hAnsi="Times New Roman"/>
          <w:sz w:val="24"/>
          <w:szCs w:val="24"/>
        </w:rPr>
        <w:t>, 2016. – 624 с.</w:t>
      </w:r>
    </w:p>
    <w:p w:rsidR="00916A9C" w:rsidRDefault="00916A9C" w:rsidP="00916A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916A9C" w:rsidRDefault="00916A9C" w:rsidP="00916A9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6A9C" w:rsidRDefault="00916A9C" w:rsidP="00916A9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Нормативная документация:</w:t>
      </w:r>
    </w:p>
    <w:p w:rsidR="00916A9C" w:rsidRDefault="00916A9C" w:rsidP="00916A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6A9C" w:rsidRDefault="00916A9C" w:rsidP="00916A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6A9C" w:rsidRDefault="00916A9C" w:rsidP="00916A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  продуктов».  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916A9C" w:rsidRDefault="00916A9C" w:rsidP="00916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</w:t>
      </w:r>
      <w:r w:rsidR="009E4299">
        <w:rPr>
          <w:rFonts w:ascii="Times New Roman" w:hAnsi="Times New Roman" w:cs="Times New Roman"/>
          <w:bCs/>
          <w:sz w:val="24"/>
          <w:szCs w:val="24"/>
        </w:rPr>
        <w:t xml:space="preserve">моженного союза </w:t>
      </w:r>
      <w:proofErr w:type="gramStart"/>
      <w:r w:rsidR="009E4299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="009E4299">
        <w:rPr>
          <w:rFonts w:ascii="Times New Roman" w:hAnsi="Times New Roman" w:cs="Times New Roman"/>
          <w:bCs/>
          <w:sz w:val="24"/>
          <w:szCs w:val="24"/>
        </w:rPr>
        <w:t xml:space="preserve"> ТС 021/2011 </w:t>
      </w:r>
      <w:r>
        <w:rPr>
          <w:rFonts w:ascii="Times New Roman" w:hAnsi="Times New Roman" w:cs="Times New Roman"/>
          <w:bCs/>
          <w:sz w:val="24"/>
          <w:szCs w:val="24"/>
        </w:rPr>
        <w:t>-(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ГОСТ 24896 - 81 «Рыба живая. Технические условия».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ГОСТ 7448 - 2006 «Рыба соленая. Технические условия».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ГОСТ 1168-86 «Рыба мороженая. Технические условия».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ГОСТ 815-2004 «Сельди соленые. Технические условия».</w:t>
      </w:r>
    </w:p>
    <w:p w:rsidR="00916A9C" w:rsidRDefault="00916A9C" w:rsidP="00916A9C">
      <w:pPr>
        <w:pStyle w:val="a4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52121 – 2003 «Яйца куриные пищевые. Технические условия».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ГОСТ 31339 – 2006 «Рыба, нерыбные объекты и продукция из них. Правила приёмки и методы отбора проб».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ГОСТ 7631 – 2008 «Рыба, нерыбные объекты и продукция из них. Методы определения органолептических и физических показателей».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50846-96 «Рыба, морские млекопитающие, морские беспозвоночные и продукты их переработки. Методика измерения массовой доли аммиака в рыбе».</w:t>
      </w:r>
    </w:p>
    <w:p w:rsidR="00916A9C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7636 - 85 «Рыба, морские млекопитающие, морские беспозвоночные и продукты их переработки. Методы анализа».</w:t>
      </w:r>
    </w:p>
    <w:p w:rsidR="00916A9C" w:rsidRPr="00352994" w:rsidRDefault="00916A9C" w:rsidP="00916A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994">
        <w:rPr>
          <w:rFonts w:ascii="Times New Roman" w:hAnsi="Times New Roman"/>
          <w:sz w:val="24"/>
          <w:szCs w:val="24"/>
        </w:rPr>
        <w:t>- ГОСТ 27207 – 87 «Консервы и пресервы из рыбы и морепродуктов. Метод определения поваренной соли».</w:t>
      </w:r>
    </w:p>
    <w:p w:rsidR="00916A9C" w:rsidRDefault="00916A9C" w:rsidP="00916A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Лекции кафедры.</w:t>
      </w:r>
    </w:p>
    <w:p w:rsidR="00916A9C" w:rsidRDefault="00916A9C" w:rsidP="00916A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916A9C" w:rsidRDefault="00916A9C" w:rsidP="00916A9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916A9C" w:rsidRDefault="00916A9C" w:rsidP="00916A9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916A9C" w:rsidRDefault="00916A9C" w:rsidP="00916A9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916A9C" w:rsidRDefault="00916A9C" w:rsidP="00916A9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916A9C" w:rsidRDefault="00916A9C" w:rsidP="00916A9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Санитарно-эпидемиологическая экспертиза рыбы и рыбных продуктов»,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Санитарно-эпидемическая роль яиц и яичных продуктов».</w:t>
      </w:r>
    </w:p>
    <w:p w:rsidR="00916A9C" w:rsidRDefault="00916A9C" w:rsidP="00916A9C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916A9C" w:rsidRDefault="00916A9C" w:rsidP="00916A9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916A9C" w:rsidRDefault="00916A9C" w:rsidP="00916A9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127BEC"/>
    <w:rsid w:val="001F4AF0"/>
    <w:rsid w:val="002C3C58"/>
    <w:rsid w:val="002E008A"/>
    <w:rsid w:val="004A72F0"/>
    <w:rsid w:val="00604A1F"/>
    <w:rsid w:val="006716A2"/>
    <w:rsid w:val="00792C26"/>
    <w:rsid w:val="00916A9C"/>
    <w:rsid w:val="009E4299"/>
    <w:rsid w:val="00AB2A16"/>
    <w:rsid w:val="00AE2A47"/>
    <w:rsid w:val="00CA5524"/>
    <w:rsid w:val="00CC47A5"/>
    <w:rsid w:val="00CE685A"/>
    <w:rsid w:val="00D92D11"/>
    <w:rsid w:val="00D9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3869</Characters>
  <Application>Microsoft Office Word</Application>
  <DocSecurity>0</DocSecurity>
  <Lines>32</Lines>
  <Paragraphs>9</Paragraphs>
  <ScaleCrop>false</ScaleCrop>
  <Company>ORGMA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2018-03-14T04:02:00Z</dcterms:created>
  <dcterms:modified xsi:type="dcterms:W3CDTF">2018-03-22T05:50:00Z</dcterms:modified>
</cp:coreProperties>
</file>