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71" w:rsidRDefault="00983B66" w:rsidP="008F36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№13</w:t>
      </w:r>
    </w:p>
    <w:p w:rsidR="008F3671" w:rsidRDefault="008F3671" w:rsidP="008F367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C112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C112DB">
        <w:rPr>
          <w:rFonts w:ascii="Times New Roman" w:hAnsi="Times New Roman"/>
          <w:b/>
          <w:sz w:val="24"/>
          <w:szCs w:val="24"/>
        </w:rPr>
        <w:t xml:space="preserve">Санитарно-гигиенический </w:t>
      </w:r>
      <w:proofErr w:type="gramStart"/>
      <w:r w:rsidRPr="00C112DB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C112DB">
        <w:rPr>
          <w:rFonts w:ascii="Times New Roman" w:hAnsi="Times New Roman"/>
          <w:b/>
          <w:sz w:val="24"/>
          <w:szCs w:val="24"/>
        </w:rPr>
        <w:t xml:space="preserve"> использованием биологически активных добавок к пище (БАД).</w:t>
      </w:r>
    </w:p>
    <w:p w:rsidR="008F3671" w:rsidRPr="00C112DB" w:rsidRDefault="008F3671" w:rsidP="008F367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F3671" w:rsidRDefault="008F3671" w:rsidP="008F3671">
      <w:pPr>
        <w:pStyle w:val="210"/>
        <w:ind w:firstLine="284"/>
        <w:rPr>
          <w:szCs w:val="24"/>
        </w:rPr>
      </w:pPr>
      <w:r>
        <w:rPr>
          <w:b/>
          <w:color w:val="000000"/>
          <w:szCs w:val="24"/>
        </w:rPr>
        <w:t xml:space="preserve">Цель: </w:t>
      </w:r>
      <w:r>
        <w:rPr>
          <w:szCs w:val="24"/>
        </w:rPr>
        <w:t xml:space="preserve">освоить методы санитарно-гигиенического </w:t>
      </w:r>
      <w:proofErr w:type="gramStart"/>
      <w:r>
        <w:rPr>
          <w:szCs w:val="24"/>
        </w:rPr>
        <w:t>контроля за</w:t>
      </w:r>
      <w:proofErr w:type="gramEnd"/>
      <w:r>
        <w:rPr>
          <w:szCs w:val="24"/>
        </w:rPr>
        <w:t xml:space="preserve"> производством, транспортировкой, хранением и реализацией биологически активных добавок к пище.</w:t>
      </w:r>
    </w:p>
    <w:p w:rsidR="008F3671" w:rsidRDefault="008F3671" w:rsidP="008F3671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4. Вопросы для рассмотрения:</w:t>
      </w:r>
    </w:p>
    <w:p w:rsidR="008F3671" w:rsidRDefault="008F3671" w:rsidP="008F3671">
      <w:pPr>
        <w:pStyle w:val="a4"/>
        <w:spacing w:after="0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 Особенности питания человека в современных условиях и возможные пути его оптимизации.</w:t>
      </w:r>
    </w:p>
    <w:p w:rsidR="008F3671" w:rsidRDefault="008F3671" w:rsidP="008F3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Биологически активные добавки к пище (БАД), их роль в питании современного человека. Классификация БАД.</w:t>
      </w:r>
    </w:p>
    <w:p w:rsidR="008F3671" w:rsidRDefault="008F3671" w:rsidP="008F3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БАД - </w:t>
      </w:r>
      <w:proofErr w:type="spellStart"/>
      <w:r>
        <w:rPr>
          <w:rFonts w:ascii="Times New Roman" w:hAnsi="Times New Roman"/>
          <w:sz w:val="24"/>
          <w:szCs w:val="24"/>
        </w:rPr>
        <w:t>нутрицевтики</w:t>
      </w:r>
      <w:proofErr w:type="spellEnd"/>
      <w:r>
        <w:rPr>
          <w:rFonts w:ascii="Times New Roman" w:hAnsi="Times New Roman"/>
          <w:sz w:val="24"/>
          <w:szCs w:val="24"/>
        </w:rPr>
        <w:t>, особенности их биологического действия, клиническая роль.</w:t>
      </w:r>
    </w:p>
    <w:p w:rsidR="008F3671" w:rsidRDefault="008F3671" w:rsidP="008F3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БАД – </w:t>
      </w:r>
      <w:proofErr w:type="spellStart"/>
      <w:r>
        <w:rPr>
          <w:rFonts w:ascii="Times New Roman" w:hAnsi="Times New Roman"/>
          <w:sz w:val="24"/>
          <w:szCs w:val="24"/>
        </w:rPr>
        <w:t>парафармацевтики</w:t>
      </w:r>
      <w:proofErr w:type="spellEnd"/>
      <w:r>
        <w:rPr>
          <w:rFonts w:ascii="Times New Roman" w:hAnsi="Times New Roman"/>
          <w:sz w:val="24"/>
          <w:szCs w:val="24"/>
        </w:rPr>
        <w:t xml:space="preserve">, особенности их биологического действия. Основные отличия БАД – </w:t>
      </w:r>
      <w:proofErr w:type="spellStart"/>
      <w:r>
        <w:rPr>
          <w:rFonts w:ascii="Times New Roman" w:hAnsi="Times New Roman"/>
          <w:sz w:val="24"/>
          <w:szCs w:val="24"/>
        </w:rPr>
        <w:t>парафармацевтиков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от лекарств. </w:t>
      </w:r>
    </w:p>
    <w:p w:rsidR="008F3671" w:rsidRDefault="008F3671" w:rsidP="008F3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Порядок экспертизы и гигиенической сертификации БАД. Основные гигиенические требования к организации производства и оборота биологически активных добавок к пище (БАД). Вопросы рекламы БАД. Официальная нормативная документация о БАД к пище.</w:t>
      </w:r>
    </w:p>
    <w:p w:rsidR="008F3671" w:rsidRDefault="008F3671" w:rsidP="008F367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</w:t>
      </w:r>
      <w:r>
        <w:rPr>
          <w:rFonts w:ascii="Times New Roman" w:hAnsi="Times New Roman"/>
          <w:sz w:val="24"/>
          <w:szCs w:val="24"/>
        </w:rPr>
        <w:t xml:space="preserve">иологически активные добавки к пище (БАД), классификация БАД, </w:t>
      </w:r>
      <w:proofErr w:type="spellStart"/>
      <w:r>
        <w:rPr>
          <w:rFonts w:ascii="Times New Roman" w:hAnsi="Times New Roman"/>
          <w:sz w:val="24"/>
          <w:szCs w:val="24"/>
        </w:rPr>
        <w:t>нутрицевтики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парафармацевтики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эубиотики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натуральный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эдентичный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натуральному, санитарно-эпидемиологическая экспертиза БАД, гигиеническая сертификация БАД, государственная регистрация БАД, реклама БАД, функциональные продукты, обогащенные продукты.</w:t>
      </w:r>
    </w:p>
    <w:p w:rsidR="008F3671" w:rsidRDefault="008F3671" w:rsidP="008F3671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8F3671" w:rsidRPr="00FD3C56" w:rsidRDefault="008F3671" w:rsidP="00FD3C56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3C56">
        <w:rPr>
          <w:rFonts w:ascii="Times New Roman" w:hAnsi="Times New Roman"/>
          <w:sz w:val="24"/>
          <w:szCs w:val="24"/>
        </w:rPr>
        <w:t xml:space="preserve">Королев А.А. Гигиена питания: учеб. / А.А. Королев. – М.: Академия, 2014. – 544 </w:t>
      </w:r>
      <w:proofErr w:type="gramStart"/>
      <w:r w:rsidRPr="00FD3C56">
        <w:rPr>
          <w:rFonts w:ascii="Times New Roman" w:hAnsi="Times New Roman"/>
          <w:sz w:val="24"/>
          <w:szCs w:val="24"/>
        </w:rPr>
        <w:t>с</w:t>
      </w:r>
      <w:proofErr w:type="gramEnd"/>
      <w:r w:rsidRPr="00FD3C56">
        <w:rPr>
          <w:rFonts w:ascii="Times New Roman" w:hAnsi="Times New Roman"/>
          <w:sz w:val="24"/>
          <w:szCs w:val="24"/>
        </w:rPr>
        <w:t>.</w:t>
      </w:r>
    </w:p>
    <w:p w:rsidR="00FD3C56" w:rsidRPr="00FD3C56" w:rsidRDefault="00FD3C56" w:rsidP="00FD3C56">
      <w:pPr>
        <w:pStyle w:val="a5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3C56">
        <w:rPr>
          <w:rFonts w:ascii="Times New Roman" w:hAnsi="Times New Roman"/>
          <w:sz w:val="24"/>
          <w:szCs w:val="24"/>
        </w:rPr>
        <w:t>Королев А.А. Гигиена питания [Электронный ресурс]</w:t>
      </w:r>
      <w:proofErr w:type="gramStart"/>
      <w:r w:rsidRPr="00FD3C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3C56">
        <w:rPr>
          <w:rFonts w:ascii="Times New Roman" w:hAnsi="Times New Roman"/>
          <w:sz w:val="24"/>
          <w:szCs w:val="24"/>
        </w:rPr>
        <w:t xml:space="preserve"> учебник / А. А. Королев. - М.</w:t>
      </w:r>
      <w:proofErr w:type="gramStart"/>
      <w:r w:rsidRPr="00FD3C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3C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3C56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FD3C56">
        <w:rPr>
          <w:rFonts w:ascii="Times New Roman" w:hAnsi="Times New Roman"/>
          <w:sz w:val="24"/>
          <w:szCs w:val="24"/>
        </w:rPr>
        <w:t>, 2016. – 624 с.</w:t>
      </w:r>
    </w:p>
    <w:p w:rsidR="008F3671" w:rsidRDefault="00FD3C56" w:rsidP="008F367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F3671">
        <w:rPr>
          <w:rFonts w:ascii="Times New Roman" w:hAnsi="Times New Roman"/>
          <w:sz w:val="24"/>
          <w:szCs w:val="24"/>
        </w:rPr>
        <w:t>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</w:t>
      </w:r>
      <w:proofErr w:type="gramStart"/>
      <w:r w:rsidR="008F3671">
        <w:rPr>
          <w:rFonts w:ascii="Times New Roman" w:hAnsi="Times New Roman"/>
          <w:sz w:val="24"/>
          <w:szCs w:val="24"/>
        </w:rPr>
        <w:t>.</w:t>
      </w:r>
      <w:proofErr w:type="gramEnd"/>
      <w:r w:rsidR="008F36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F3671">
        <w:rPr>
          <w:rFonts w:ascii="Times New Roman" w:hAnsi="Times New Roman"/>
          <w:sz w:val="24"/>
          <w:szCs w:val="24"/>
        </w:rPr>
        <w:t>р</w:t>
      </w:r>
      <w:proofErr w:type="gramEnd"/>
      <w:r w:rsidR="008F3671">
        <w:rPr>
          <w:rFonts w:ascii="Times New Roman" w:hAnsi="Times New Roman"/>
          <w:sz w:val="24"/>
          <w:szCs w:val="24"/>
        </w:rPr>
        <w:t xml:space="preserve">ед. Н.П. Сетко. - Оренбург: Изд-во ОрГМА,2011.-652 </w:t>
      </w:r>
      <w:proofErr w:type="gramStart"/>
      <w:r w:rsidR="008F3671">
        <w:rPr>
          <w:rFonts w:ascii="Times New Roman" w:hAnsi="Times New Roman"/>
          <w:sz w:val="24"/>
          <w:szCs w:val="24"/>
        </w:rPr>
        <w:t>с</w:t>
      </w:r>
      <w:proofErr w:type="gramEnd"/>
      <w:r w:rsidR="008F3671">
        <w:rPr>
          <w:rFonts w:ascii="Times New Roman" w:hAnsi="Times New Roman"/>
          <w:sz w:val="24"/>
          <w:szCs w:val="24"/>
        </w:rPr>
        <w:t>.</w:t>
      </w:r>
    </w:p>
    <w:p w:rsidR="008F3671" w:rsidRDefault="00FD3C56" w:rsidP="008F3671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F3671">
        <w:rPr>
          <w:rFonts w:ascii="Times New Roman" w:hAnsi="Times New Roman"/>
          <w:sz w:val="24"/>
          <w:szCs w:val="24"/>
        </w:rPr>
        <w:t xml:space="preserve">. Биологически активные добавки и пищевые добавки в питании современного человека: учебное пособие / Н.П. Сетко, Е.Б.Бейлина, Е.А.Володина, Т.А.Фатеева, И.М. Сетко; под ред. Н.П. Сетко. – Оренбург: ОрГМА, 2013 г. – 344 </w:t>
      </w:r>
      <w:proofErr w:type="gramStart"/>
      <w:r w:rsidR="008F3671">
        <w:rPr>
          <w:rFonts w:ascii="Times New Roman" w:hAnsi="Times New Roman"/>
          <w:sz w:val="24"/>
          <w:szCs w:val="24"/>
        </w:rPr>
        <w:t>с</w:t>
      </w:r>
      <w:proofErr w:type="gramEnd"/>
      <w:r w:rsidR="008F3671">
        <w:rPr>
          <w:rFonts w:ascii="Times New Roman" w:hAnsi="Times New Roman"/>
          <w:sz w:val="24"/>
          <w:szCs w:val="24"/>
        </w:rPr>
        <w:t>.</w:t>
      </w:r>
    </w:p>
    <w:p w:rsidR="008F3671" w:rsidRDefault="00FD3C56" w:rsidP="008F3671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F3671">
        <w:rPr>
          <w:rFonts w:ascii="Times New Roman" w:hAnsi="Times New Roman"/>
          <w:sz w:val="24"/>
          <w:szCs w:val="24"/>
        </w:rPr>
        <w:t>. Нормативная документация:</w:t>
      </w:r>
    </w:p>
    <w:p w:rsidR="008F3671" w:rsidRDefault="008F3671" w:rsidP="008F367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 «О качестве и безопасности пищевых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F3671" w:rsidRDefault="008F3671" w:rsidP="008F367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«О санитарно-эпидемиологическом благополучии».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F3671" w:rsidRDefault="008F3671" w:rsidP="008F367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- «Гигиенические требования к организации производства и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оборота биологически активных добавок к пище (БАД)».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2.3.2.1290-03.</w:t>
      </w:r>
    </w:p>
    <w:p w:rsidR="008F3671" w:rsidRDefault="008F3671" w:rsidP="008F3671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«Гигиенические требования безопасности и пищевой ценности пищевых продуктов».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2.3.2.1078-01. </w:t>
      </w:r>
    </w:p>
    <w:p w:rsidR="008F3671" w:rsidRDefault="008F3671" w:rsidP="008F36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«О безопасности пищевой продукции». Технический регламент Таможенного союза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ТС 021/2011  (</w:t>
      </w:r>
      <w:r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>. № 880).</w:t>
      </w:r>
    </w:p>
    <w:p w:rsidR="008F3671" w:rsidRDefault="008F3671" w:rsidP="008F3671">
      <w:pPr>
        <w:pStyle w:val="a4"/>
        <w:tabs>
          <w:tab w:val="left" w:pos="0"/>
        </w:tabs>
        <w:suppressAutoHyphens/>
        <w:spacing w:after="0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«Определение безопасности и эффективности биологически активных добавок к пище». Методические указания МУК 2.3.2.721-98.</w:t>
      </w:r>
    </w:p>
    <w:p w:rsidR="008F3671" w:rsidRDefault="008F3671" w:rsidP="00FD3C56">
      <w:pPr>
        <w:pStyle w:val="a4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</w:rPr>
        <w:t xml:space="preserve">- «Административный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</w:t>
      </w:r>
      <w:r>
        <w:rPr>
          <w:rFonts w:ascii="Times New Roman" w:eastAsia="Calibri" w:hAnsi="Times New Roman"/>
          <w:bCs/>
          <w:sz w:val="24"/>
          <w:szCs w:val="24"/>
        </w:rPr>
        <w:lastRenderedPageBreak/>
        <w:t>(кроме лекарственных средств);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отдельных видов продукции, в том числе пищевых продуктов, впервые ввозимых на таможенную территорию Таможенного союза» (утвержден п</w:t>
      </w:r>
      <w:r>
        <w:rPr>
          <w:rFonts w:ascii="Times New Roman" w:eastAsia="Calibri" w:hAnsi="Times New Roman"/>
          <w:sz w:val="24"/>
          <w:szCs w:val="24"/>
        </w:rPr>
        <w:t>риказом Роспотребнадзора № 78 от 23.07.2012).</w:t>
      </w:r>
    </w:p>
    <w:p w:rsidR="008F3671" w:rsidRDefault="00FD3C56" w:rsidP="008F36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8F3671">
        <w:rPr>
          <w:rFonts w:ascii="Times New Roman" w:hAnsi="Times New Roman"/>
          <w:sz w:val="24"/>
          <w:szCs w:val="24"/>
          <w:lang w:eastAsia="ru-RU"/>
        </w:rPr>
        <w:t>. Лекции кафедры.</w:t>
      </w:r>
    </w:p>
    <w:p w:rsidR="008F3671" w:rsidRDefault="008F3671" w:rsidP="008F3671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 Самостоятельная работа студентов к занятию.</w:t>
      </w:r>
    </w:p>
    <w:p w:rsidR="008F3671" w:rsidRDefault="008F3671" w:rsidP="008F3671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8F3671" w:rsidRDefault="008F3671" w:rsidP="008F3671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8F3671" w:rsidRDefault="008F3671" w:rsidP="008F3671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8F3671" w:rsidRDefault="008F3671" w:rsidP="008F3671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8F3671" w:rsidRDefault="008F3671" w:rsidP="008F3671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Порядок экспертизы и государственной регистрации БАД», «Основные гигиенические требования к организации производства и оборота биологически активных добавок к пище (БАД)», «Официальная нормативная документация о БАД к пище».</w:t>
      </w:r>
    </w:p>
    <w:p w:rsidR="008F3671" w:rsidRDefault="008F3671" w:rsidP="008F3671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8F3671" w:rsidRDefault="008F3671" w:rsidP="008F367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8F3671" w:rsidRDefault="008F3671" w:rsidP="008F3671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 выступление с докладом, фиксированным сообщением на практическом занятии.</w:t>
      </w:r>
    </w:p>
    <w:p w:rsidR="00CC47A5" w:rsidRDefault="00CC47A5" w:rsidP="00CC47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2C26" w:rsidRDefault="00792C26" w:rsidP="00792C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D7A"/>
    <w:multiLevelType w:val="hybridMultilevel"/>
    <w:tmpl w:val="9C3C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92607"/>
    <w:multiLevelType w:val="hybridMultilevel"/>
    <w:tmpl w:val="AE8A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2D11"/>
    <w:rsid w:val="0002173D"/>
    <w:rsid w:val="000F27BF"/>
    <w:rsid w:val="00101ED0"/>
    <w:rsid w:val="00127BEC"/>
    <w:rsid w:val="001F4AF0"/>
    <w:rsid w:val="002C3C58"/>
    <w:rsid w:val="004A72F0"/>
    <w:rsid w:val="004B107A"/>
    <w:rsid w:val="005C3429"/>
    <w:rsid w:val="00602540"/>
    <w:rsid w:val="006716A2"/>
    <w:rsid w:val="00792C26"/>
    <w:rsid w:val="007C581F"/>
    <w:rsid w:val="008F3671"/>
    <w:rsid w:val="00916A9C"/>
    <w:rsid w:val="009528E4"/>
    <w:rsid w:val="00983B66"/>
    <w:rsid w:val="00AB2A16"/>
    <w:rsid w:val="00CA5524"/>
    <w:rsid w:val="00CA7B33"/>
    <w:rsid w:val="00CC47A5"/>
    <w:rsid w:val="00CE685A"/>
    <w:rsid w:val="00D92D11"/>
    <w:rsid w:val="00D97E06"/>
    <w:rsid w:val="00FD3C56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  <w:style w:type="paragraph" w:customStyle="1" w:styleId="21">
    <w:name w:val="Основной текст 21"/>
    <w:basedOn w:val="a"/>
    <w:rsid w:val="005C3429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8F3671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D3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3832</Characters>
  <Application>Microsoft Office Word</Application>
  <DocSecurity>0</DocSecurity>
  <Lines>31</Lines>
  <Paragraphs>8</Paragraphs>
  <ScaleCrop>false</ScaleCrop>
  <Company>ORGMA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5</cp:revision>
  <dcterms:created xsi:type="dcterms:W3CDTF">2018-03-14T04:04:00Z</dcterms:created>
  <dcterms:modified xsi:type="dcterms:W3CDTF">2018-03-22T05:51:00Z</dcterms:modified>
</cp:coreProperties>
</file>