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10" w:rsidRPr="00765CF5" w:rsidRDefault="00224C10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A1346" w:rsidRDefault="00224C10" w:rsidP="00EA134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224C10" w:rsidRPr="00765CF5" w:rsidRDefault="00EA1346" w:rsidP="00EA134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224C10" w:rsidRPr="00765CF5" w:rsidRDefault="00224C10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C10" w:rsidRPr="00765CF5" w:rsidRDefault="00224C10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346" w:rsidRDefault="00EA1346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1346" w:rsidRDefault="00EA1346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1346" w:rsidRDefault="00EA1346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0" w:rsidRPr="00EA1346" w:rsidRDefault="00CA36DC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  <w:r w:rsidR="00224C10" w:rsidRPr="00EA1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</w:t>
      </w:r>
      <w:r w:rsidRPr="00EA1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ТЕКУЩЕГО КОНТРОЛЯ И ПРОМЕЖУТОЧНОЙ АТТЕСТАЦИИ </w:t>
      </w:r>
      <w:r w:rsidR="00224C10" w:rsidRPr="00EA1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ДИСЦИПЛИНЕ</w:t>
      </w:r>
    </w:p>
    <w:p w:rsidR="00765CF5" w:rsidRPr="00EA1346" w:rsidRDefault="00765CF5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0" w:rsidRPr="00EA1346" w:rsidRDefault="00765CF5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A13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ГИГИЕНА</w:t>
      </w:r>
    </w:p>
    <w:p w:rsidR="00177990" w:rsidRPr="00765CF5" w:rsidRDefault="00177990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CF5" w:rsidRDefault="00765CF5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CF5" w:rsidRDefault="00177990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:rsidR="00EA1346" w:rsidRPr="00765CF5" w:rsidRDefault="00EA1346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990" w:rsidRPr="00EA1346" w:rsidRDefault="00EA1346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A13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32.08.11 СОЦИАЛЬНАЯ ГИГИЕНА И ОРГАНИЗАЦИЯ ГОССАНЭПИДСЛУЖБЫ</w:t>
      </w:r>
    </w:p>
    <w:p w:rsidR="00177990" w:rsidRPr="00EA1346" w:rsidRDefault="00177990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24C10" w:rsidRPr="00765CF5" w:rsidRDefault="00224C10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C10" w:rsidRPr="00765CF5" w:rsidRDefault="00224C10" w:rsidP="009239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CF5" w:rsidRPr="00765CF5" w:rsidRDefault="00765CF5" w:rsidP="009239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CF5" w:rsidRDefault="00765CF5" w:rsidP="009239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DCB" w:rsidRDefault="00FB0DCB" w:rsidP="009239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DCB" w:rsidRPr="00765CF5" w:rsidRDefault="00FB0DCB" w:rsidP="009239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4BD" w:rsidRDefault="00E55C67" w:rsidP="00E55C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144BD" w:rsidRDefault="00D144BD" w:rsidP="00E55C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CF5" w:rsidRPr="00E55C67" w:rsidRDefault="00E55C67" w:rsidP="00E55C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32.08.11 «Социальная гигиена и организация </w:t>
      </w:r>
      <w:proofErr w:type="spellStart"/>
      <w:r w:rsidRPr="00E55C67">
        <w:rPr>
          <w:rFonts w:ascii="Times New Roman" w:eastAsia="Times New Roman" w:hAnsi="Times New Roman" w:cs="Times New Roman"/>
          <w:color w:val="000000"/>
          <w:sz w:val="28"/>
          <w:szCs w:val="28"/>
        </w:rPr>
        <w:t>госсанпидслужбы</w:t>
      </w:r>
      <w:proofErr w:type="spellEnd"/>
      <w:r w:rsidRPr="00E5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утверждённой учёным советом ФГБОУ ВО </w:t>
      </w:r>
      <w:proofErr w:type="spellStart"/>
      <w:r w:rsidRPr="00E55C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E5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923996" w:rsidRDefault="00E55C67" w:rsidP="00E55C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11 от «22» июня 2018 г.</w:t>
      </w:r>
    </w:p>
    <w:p w:rsidR="00224C10" w:rsidRDefault="00224C10" w:rsidP="00D144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4BD" w:rsidRDefault="00D144BD" w:rsidP="00D144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4BD" w:rsidRDefault="00D144BD" w:rsidP="00E55C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364" w:rsidRDefault="00E55C67" w:rsidP="00E55C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C67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074364" w:rsidRDefault="000743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55C67" w:rsidRPr="00E55C67" w:rsidRDefault="00E55C67" w:rsidP="00E55C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36" w:rsidRPr="00E028A8" w:rsidRDefault="008C4B36" w:rsidP="00E02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1EBB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923996" w:rsidRPr="00E028A8">
        <w:rPr>
          <w:rFonts w:ascii="Times New Roman" w:eastAsia="Times New Roman" w:hAnsi="Times New Roman" w:cs="Times New Roman"/>
          <w:color w:val="000000"/>
          <w:sz w:val="28"/>
          <w:szCs w:val="28"/>
        </w:rPr>
        <w:t>зачё</w:t>
      </w:r>
      <w:r w:rsidR="00CB1EBB" w:rsidRPr="00E028A8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CB1EBB" w:rsidRPr="008C4B36" w:rsidRDefault="008C4B36" w:rsidP="00E02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1EBB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</w:t>
      </w:r>
      <w:r w:rsidR="00DC5025">
        <w:rPr>
          <w:rFonts w:ascii="Times New Roman" w:eastAsia="Times New Roman" w:hAnsi="Times New Roman" w:cs="Times New Roman"/>
          <w:color w:val="000000"/>
          <w:sz w:val="28"/>
          <w:szCs w:val="28"/>
        </w:rPr>
        <w:t>е, определё</w:t>
      </w:r>
      <w:r w:rsidR="00CB1EBB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в учебном плане ОПОП и направлены на проверку </w:t>
      </w:r>
      <w:proofErr w:type="spellStart"/>
      <w:r w:rsidR="00CB1EBB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CB1EBB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умений и навыков по каждой компетенции, установленной в рабочей программе дисциплины.</w:t>
      </w:r>
    </w:p>
    <w:p w:rsidR="00CB1EBB" w:rsidRPr="00765CF5" w:rsidRDefault="00CB1EBB" w:rsidP="00923996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765C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следующие компетенции:</w:t>
      </w:r>
    </w:p>
    <w:p w:rsidR="00CB1EBB" w:rsidRPr="00765CF5" w:rsidRDefault="00CB1EBB" w:rsidP="009239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29"/>
        <w:tblW w:w="9606" w:type="dxa"/>
        <w:tblLayout w:type="fixed"/>
        <w:tblLook w:val="04A0" w:firstRow="1" w:lastRow="0" w:firstColumn="1" w:lastColumn="0" w:noHBand="0" w:noVBand="1"/>
      </w:tblPr>
      <w:tblGrid>
        <w:gridCol w:w="810"/>
        <w:gridCol w:w="3296"/>
        <w:gridCol w:w="1104"/>
        <w:gridCol w:w="4396"/>
      </w:tblGrid>
      <w:tr w:rsidR="00CB1EBB" w:rsidRPr="00765CF5" w:rsidTr="00765CF5">
        <w:tc>
          <w:tcPr>
            <w:tcW w:w="810" w:type="dxa"/>
            <w:vMerge w:val="restart"/>
            <w:hideMark/>
          </w:tcPr>
          <w:p w:rsidR="00CB1EBB" w:rsidRPr="00765CF5" w:rsidRDefault="00CB1EBB" w:rsidP="00923996">
            <w:pPr>
              <w:spacing w:line="276" w:lineRule="auto"/>
              <w:ind w:hanging="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3296" w:type="dxa"/>
            <w:vMerge w:val="restart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1104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4396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комплекс санитарно-противоэпидемических (профилактических) мероприятий, направленных на предотвращение возникновения и распространения массовых неинфекционных заболеваний и их ликвидацию</w:t>
            </w:r>
          </w:p>
        </w:tc>
      </w:tr>
      <w:tr w:rsidR="00CB1EBB" w:rsidRPr="00765CF5" w:rsidTr="00765CF5">
        <w:tc>
          <w:tcPr>
            <w:tcW w:w="810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ind w:hanging="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4396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Разрабатывать и применять комплекс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</w:tr>
      <w:tr w:rsidR="00CB1EBB" w:rsidRPr="00765CF5" w:rsidTr="00765CF5">
        <w:tc>
          <w:tcPr>
            <w:tcW w:w="810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ind w:hanging="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4396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навыком разработки комплекса санитарно-противоэпидемических (профилактических)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</w:tr>
      <w:tr w:rsidR="00CB1EBB" w:rsidRPr="00765CF5" w:rsidTr="00765CF5">
        <w:tc>
          <w:tcPr>
            <w:tcW w:w="810" w:type="dxa"/>
            <w:vMerge w:val="restart"/>
            <w:hideMark/>
          </w:tcPr>
          <w:p w:rsidR="00CB1EBB" w:rsidRPr="00765CF5" w:rsidRDefault="00AB6422" w:rsidP="00923996">
            <w:pPr>
              <w:spacing w:line="276" w:lineRule="auto"/>
              <w:ind w:hanging="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3296" w:type="dxa"/>
            <w:vMerge w:val="restart"/>
            <w:hideMark/>
          </w:tcPr>
          <w:p w:rsidR="00CB1EBB" w:rsidRPr="00765CF5" w:rsidRDefault="00AB6422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готовность к применению установленных </w:t>
            </w: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санитарно-эпидемиологических требований к продукции, ввозимой на территорию Российской Федерации</w:t>
            </w:r>
          </w:p>
        </w:tc>
        <w:tc>
          <w:tcPr>
            <w:tcW w:w="1104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4396" w:type="dxa"/>
            <w:hideMark/>
          </w:tcPr>
          <w:p w:rsidR="00CB1EBB" w:rsidRPr="00765CF5" w:rsidRDefault="00AB6422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установленные санитарно-эпидемиологические требования к </w:t>
            </w: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продукции, ввозимой на территорию Российской Федерации</w:t>
            </w:r>
          </w:p>
        </w:tc>
      </w:tr>
      <w:tr w:rsidR="00CB1EBB" w:rsidRPr="00765CF5" w:rsidTr="00765CF5">
        <w:tc>
          <w:tcPr>
            <w:tcW w:w="810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4396" w:type="dxa"/>
            <w:hideMark/>
          </w:tcPr>
          <w:p w:rsidR="00CB1EBB" w:rsidRPr="00765CF5" w:rsidRDefault="00AB6422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применять установленные санитарно-эпидемиологические требования к продукции, ввозимой на территорию Российской Федерации</w:t>
            </w:r>
          </w:p>
        </w:tc>
      </w:tr>
      <w:tr w:rsidR="00CB1EBB" w:rsidRPr="00765CF5" w:rsidTr="00765CF5">
        <w:tc>
          <w:tcPr>
            <w:tcW w:w="810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vMerge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hideMark/>
          </w:tcPr>
          <w:p w:rsidR="00CB1EBB" w:rsidRPr="00765CF5" w:rsidRDefault="00CB1EBB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4396" w:type="dxa"/>
            <w:hideMark/>
          </w:tcPr>
          <w:p w:rsidR="00CB1EBB" w:rsidRPr="00765CF5" w:rsidRDefault="00AB6422" w:rsidP="009239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5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навыком применения установленных санитарно-эпидемиологических требований к продукции, ввозимой на территорию Российской Федерации</w:t>
            </w:r>
          </w:p>
        </w:tc>
      </w:tr>
    </w:tbl>
    <w:p w:rsidR="007636EA" w:rsidRDefault="007636EA" w:rsidP="00923996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1EBB" w:rsidRPr="007636EA" w:rsidRDefault="007636EA" w:rsidP="007636E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314382" w:rsidRDefault="007636EA" w:rsidP="00A839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Ординаторы за период прохождения дисциплины должны написать один реферат на любую из следующих тем:</w:t>
      </w:r>
    </w:p>
    <w:p w:rsidR="007636EA" w:rsidRDefault="007636EA" w:rsidP="007636E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6EA" w:rsidRPr="007636EA" w:rsidRDefault="007636EA" w:rsidP="007636E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УИРС по дисциплине «Гигиена»:</w:t>
      </w:r>
    </w:p>
    <w:p w:rsidR="007636EA" w:rsidRPr="007636EA" w:rsidRDefault="007636EA" w:rsidP="007636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>1) Интегральная оценка состояния здоровья населения на территориях</w:t>
      </w:r>
    </w:p>
    <w:p w:rsidR="007636EA" w:rsidRPr="007636EA" w:rsidRDefault="007636EA" w:rsidP="007636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>2) Методы оценки нарушений репродуктивного здоровья населения в связи с факторами среды обитания оказывающими вредное воздействие на человека</w:t>
      </w:r>
    </w:p>
    <w:p w:rsidR="007636EA" w:rsidRPr="007636EA" w:rsidRDefault="007636EA" w:rsidP="007636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>3) Комплексное определение антропогенной нагрузки на водные объекты, почву, атмосферный воздух в районах селитебного освоения</w:t>
      </w:r>
    </w:p>
    <w:p w:rsidR="007636EA" w:rsidRPr="007636EA" w:rsidRDefault="007636EA" w:rsidP="007636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>4) Выбор группы маркерных веществ для оптимизации системы мониторинга атмосферного воздуха</w:t>
      </w:r>
    </w:p>
    <w:p w:rsidR="007636EA" w:rsidRPr="007636EA" w:rsidRDefault="007636EA" w:rsidP="007636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>5) Определение необходимого набора данных о состоянии окружающей среды и здоровья населения для подготовки предложений в процессе принятия решений по улучшению состояния окружающей среды</w:t>
      </w:r>
    </w:p>
    <w:p w:rsidR="00A839F1" w:rsidRPr="00765CF5" w:rsidRDefault="00A839F1" w:rsidP="00A839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6EA" w:rsidRDefault="007636EA" w:rsidP="007636EA">
      <w:pPr>
        <w:spacing w:after="200" w:line="276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6EA" w:rsidRPr="007636EA" w:rsidRDefault="007636EA" w:rsidP="007636EA">
      <w:pPr>
        <w:spacing w:after="200" w:line="276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636EA" w:rsidRPr="007636EA" w:rsidRDefault="007636EA" w:rsidP="007636E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6E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1. Гигиена.</w:t>
      </w:r>
    </w:p>
    <w:p w:rsidR="007636EA" w:rsidRDefault="007636EA" w:rsidP="0092399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996" w:rsidRDefault="00A2525B" w:rsidP="0092399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92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4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среды обитания как основа санитарно-эпидемиологического благополучия населения</w:t>
      </w:r>
    </w:p>
    <w:p w:rsidR="007636EA" w:rsidRPr="007636EA" w:rsidRDefault="007636EA" w:rsidP="007636E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текущего контроля</w:t>
      </w: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успеваемости</w:t>
      </w:r>
      <w:r w:rsidRPr="007636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устный опрос; собеседование, решение проблемно- ситуационных задач.</w:t>
      </w:r>
    </w:p>
    <w:p w:rsidR="00FF43C1" w:rsidRDefault="00FF43C1" w:rsidP="00DC5025">
      <w:pPr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806FA" w:rsidRPr="00FF43C1" w:rsidRDefault="007806FA" w:rsidP="00DC5025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4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Вопросы для </w:t>
      </w:r>
      <w:r w:rsidR="00A2525B" w:rsidRPr="00FF4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собеседования</w:t>
      </w:r>
      <w:r w:rsidRPr="00FF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B6422" w:rsidRDefault="00AB6422" w:rsidP="00DE3315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Химический состав питьевой воды как этиологический фа</w:t>
      </w:r>
      <w:r w:rsidR="003E49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 и фактор риска заболеваний</w:t>
      </w:r>
      <w:r w:rsidR="006D0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Интегральная </w:t>
      </w:r>
      <w:r w:rsidR="003623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питьевой воды</w:t>
      </w:r>
    </w:p>
    <w:p w:rsidR="003C643D" w:rsidRPr="00765CF5" w:rsidRDefault="003C643D" w:rsidP="00DE3315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качеству почвы</w:t>
      </w:r>
      <w:r w:rsidR="00A8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422" w:rsidRPr="00765CF5" w:rsidRDefault="003C643D" w:rsidP="00DE3315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обеспечению каче</w:t>
      </w:r>
      <w:r w:rsidR="006D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атмосферного воздуха населё</w:t>
      </w:r>
      <w:r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мест.</w:t>
      </w:r>
    </w:p>
    <w:p w:rsidR="00AB6422" w:rsidRPr="00765CF5" w:rsidRDefault="00AB6422" w:rsidP="00DE3315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загрязнения атмосферного воздуха на здоровье человека</w:t>
      </w:r>
      <w:r w:rsidR="006D0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422" w:rsidRPr="00765CF5" w:rsidRDefault="00AB6422" w:rsidP="00DE3315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условиям проживания в жилых зданиях и помещениях</w:t>
      </w:r>
    </w:p>
    <w:p w:rsidR="003E4916" w:rsidRDefault="00AB6422" w:rsidP="00362380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значение условий проживания и их влияние на здоровье населения.</w:t>
      </w:r>
    </w:p>
    <w:p w:rsidR="00637B55" w:rsidRDefault="003E4916" w:rsidP="00362380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факторов окружающей среды и реакции организма на воздействие неблагоприятных факторов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EA" w:rsidRPr="007636EA" w:rsidRDefault="007636EA" w:rsidP="007636E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ситуационных задач для оценки практических навыков</w:t>
      </w:r>
    </w:p>
    <w:p w:rsidR="007636EA" w:rsidRP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1.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оценку качества питьевой воды с целью установления соответствия/несоответствия санитарно-эпидемиологическим требованиям. Оформить экспертное заключение по результатам санитарно-эпидемиологической оценки протокола исследования.</w:t>
      </w:r>
    </w:p>
    <w:p w:rsidR="007636EA" w:rsidRP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2. Провести оценку лабораторных испытаний воды водного объекта в рекреационной зоне с целью установления соответствия/несоответствия санитарно-эпидемиологическим тре</w:t>
      </w:r>
      <w:r w:rsidR="00FF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бованиям. 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экспертное заключение по результатам санитарно-эпидемиологической оценки протокола исследования</w:t>
      </w:r>
    </w:p>
    <w:p w:rsidR="007636EA" w:rsidRP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оценку предложенного протокола воды водного объекта в контрольном створе с целью установления соответствия/несоответствия санитарно-э</w:t>
      </w:r>
      <w:r w:rsidR="00FF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пидемиологическим требованиям. 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экспертное заключение по результатам санитарно-эпидемиологической оценки протокола исследования</w:t>
      </w:r>
    </w:p>
    <w:p w:rsidR="007636EA" w:rsidRP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4.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оценку предложенного протокола лабораторных испытаний качества атмосферного воздуха с целью установления соответствия/несоответствия санитарно-эпидемиологическим требованиям. Оформить экспертное заключение по результатам санитарно-эпидемиологической оценки протокола исследования</w:t>
      </w:r>
    </w:p>
    <w:p w:rsidR="007636EA" w:rsidRP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оценку предложенного протокола лабораторных испытаний качества почвы с целью установления соответствия/несоответствия санитарно-эпидемиологическим требованиям. Оформить экспертное заключение по результатам санитарно-эпидемиологической оценки протокола исследования</w:t>
      </w:r>
    </w:p>
    <w:p w:rsidR="007636EA" w:rsidRPr="007636EA" w:rsidRDefault="007636EA" w:rsidP="007636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6.</w:t>
      </w:r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оценку предложенного протокола лабораторных испытаний микроклимата жилого помещения с целью установления соответствия/несоответствия санитарно-эпидемиологическим требованиям </w:t>
      </w:r>
      <w:proofErr w:type="gramStart"/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proofErr w:type="gramEnd"/>
      <w:r w:rsidRPr="007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экспертное заключение по результатам санитарно-эпидемиологической оценки протокола исследования.</w:t>
      </w:r>
    </w:p>
    <w:p w:rsidR="003E4916" w:rsidRPr="003E4916" w:rsidRDefault="003E4916" w:rsidP="003E491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16" w:rsidRDefault="003E4916" w:rsidP="00637B5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22" w:rsidRDefault="006938E9" w:rsidP="00E04C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ТЕМА</w:t>
      </w:r>
      <w:r w:rsidR="009239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  <w:r w:rsidR="00BF5291" w:rsidRPr="00765C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 w:rsidR="00BF5291" w:rsidRPr="0076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рименение</w:t>
      </w:r>
      <w:r w:rsidR="00AB6422" w:rsidRPr="0076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установленных санитарно-эпидемиологических требований к продукции, ввозимой на территорию Российской Федерации</w:t>
      </w:r>
    </w:p>
    <w:p w:rsidR="007636EA" w:rsidRDefault="007636EA" w:rsidP="007636EA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6EA" w:rsidRPr="007636EA" w:rsidRDefault="007636EA" w:rsidP="007636E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Формы текущего контроля</w:t>
      </w: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успеваемости</w:t>
      </w:r>
      <w:r w:rsidRPr="007636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устный опрос; собеседование, решение проблемно- ситуационных задач.</w:t>
      </w:r>
    </w:p>
    <w:p w:rsidR="00661558" w:rsidRDefault="00661558" w:rsidP="00E47E08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23996" w:rsidRPr="00661558" w:rsidRDefault="009A63F3" w:rsidP="00E47E08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1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Вопросы для собеседования</w:t>
      </w:r>
      <w:r w:rsidRPr="00661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82913" w:rsidRDefault="00E04C7A" w:rsidP="00E47E0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B6422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федеральный законодательный акт в регулировании санитарных требований к товарам - Федеральный закон от 30 марта 1999 г. N 52-ФЗ “О санитарно-эпидемиологическом благополучии населения”</w:t>
      </w:r>
    </w:p>
    <w:p w:rsidR="00693EDD" w:rsidRDefault="00E04C7A" w:rsidP="00E47E0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47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="00E47E08" w:rsidRPr="00E47E08">
        <w:rPr>
          <w:rFonts w:ascii="Times New Roman" w:eastAsia="Times New Roman" w:hAnsi="Times New Roman" w:cs="Times New Roman"/>
          <w:color w:val="000000"/>
          <w:sz w:val="28"/>
          <w:szCs w:val="28"/>
        </w:rPr>
        <w:t>"О качестве и безопасности пищевых продуктов"</w:t>
      </w:r>
      <w:r w:rsidR="00693EDD" w:rsidRPr="00693EDD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02.01.2000 N 29-ФЗ</w:t>
      </w:r>
      <w:r w:rsidR="00693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93EDD" w:rsidRPr="00693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Статья 21.Требования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  <w:r w:rsidR="00693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693EDD" w:rsidRPr="00693EDD" w:rsidRDefault="00693EDD" w:rsidP="00693ED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693EDD">
        <w:rPr>
          <w:rFonts w:ascii="Times New Roman" w:hAnsi="Times New Roman"/>
          <w:bCs/>
          <w:color w:val="000000"/>
          <w:sz w:val="28"/>
          <w:szCs w:val="28"/>
        </w:rPr>
        <w:t>Федеральный закон "О техническом регулировании" от 27.12.2002 N 184-ФЗ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B6422" w:rsidRPr="00E04C7A" w:rsidRDefault="00693EDD" w:rsidP="00E47E0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3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6422" w:rsidRPr="00E04C7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правила, санитарные правила и нормы, санитарные нормы, гигиенические нормативы, регламентирующие единые санитарно-эпидемиологические требования к продукции производственно-технического назначения, товарам для личных и бытовых нужд, потенциально опасным для человека химическим, биологическим веществам и отдельным видам продукции, пищевым продуктам, пищевым добавкам, продовольственному сырью, а также контактирующим с ними материалам и изделиям и технологиям их производства, продукции, ввозимой на т</w:t>
      </w:r>
      <w:r w:rsidR="00E53BE3" w:rsidRPr="00E04C7A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ерриторию Российской Федерации.</w:t>
      </w:r>
    </w:p>
    <w:p w:rsidR="00661558" w:rsidRDefault="00661558" w:rsidP="007636E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6EA" w:rsidRPr="007636EA" w:rsidRDefault="007636EA" w:rsidP="007636E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ситуационных задач для оценки практических навыков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 X ввё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з на территорию Российской Федерации шкуры КРС для изготовления кожи. Какую таможенную процедуру X должен (может) заявить при декларировании? Какие процедуры возможны, если он не сможет найти соответствующую фабрику?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 X ввё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 территорию Российской Федерации 20 т бананов, которые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доставке от границы до места на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из-за неисправности рефрижератора частично испортились.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декларировании X заявил в декларации процедуру отказа в пользу государства. Возможно ли применение в данном случае указанной про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цедуры? Как бы вы посоветовали декларировать товар?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 X ввё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 территорию Российской Федерации </w:t>
      </w:r>
      <w:proofErr w:type="gramStart"/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 200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2 </m:t>
            </m:r>
          </m:sup>
        </m:sSup>
      </m:oMath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изготовления обуви. После окончания технологического цикла осталось не использованными 5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и 60 кг обрезков площадью ме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Какие таможенные процедуры должны быть (могут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ыть) применены в отношении ввезё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товаров до и после окончания про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изводственного цикла?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FA5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Владелец магазина беспошлинной торговли, базирующегося в одном из международных аэропортов, в целях помещения под таможенную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цедуру беспошлинной торговли ввё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з в Российскую Федерацию из Финляндии следующие товары: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■ алкогольные напитки иностранного производства в ассорти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менте — 200 бутылок;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■ сигареты иностранного производства в ассортименте — 60 блоков;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■ туалетную воду, духи, шампунь иностранного производства в ассортименте — 20 коробок;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■ стеллажи для товаров иностранного производства — 5 ед. изд.;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■ часы наручные иностранного производства — 25 ед. изд.;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■ мягкие игрушки для детей иностранного производства — 100 ед. изд.</w:t>
      </w:r>
    </w:p>
    <w:p w:rsidR="00661558" w:rsidRPr="00FA5049" w:rsidRDefault="00661558" w:rsidP="0066155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заключение о возможности помещения этих товаров под указанную процедуру. В отношении каких товаров и почему будет не</w:t>
      </w:r>
      <w:r w:rsidRPr="00FA5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подавать отдельную декларацию?</w:t>
      </w:r>
    </w:p>
    <w:p w:rsidR="00AB6422" w:rsidRPr="00765CF5" w:rsidRDefault="00AB6422" w:rsidP="00E04C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C7A" w:rsidRDefault="00A2525B" w:rsidP="00E04C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C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ТЕМА</w:t>
      </w:r>
      <w:r w:rsidR="00E04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  <w:r w:rsidR="00AF31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6938E9" w:rsidRPr="0076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мероприятия по охране окружающей среды</w:t>
      </w:r>
      <w:r w:rsidR="00E0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938E9" w:rsidRPr="0076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направленные на предотвращение возникновения инфекционных и неинфекционных заболеваний</w:t>
      </w:r>
    </w:p>
    <w:p w:rsidR="007636EA" w:rsidRDefault="007636EA" w:rsidP="00E04C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6EA" w:rsidRPr="007636EA" w:rsidRDefault="007636EA" w:rsidP="007636E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текущего контроля</w:t>
      </w: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успеваемости</w:t>
      </w:r>
      <w:r w:rsidRPr="007636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76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устный опрос; собеседование, решение проблемно- ситуационных задач.</w:t>
      </w:r>
    </w:p>
    <w:p w:rsidR="00661558" w:rsidRDefault="00661558" w:rsidP="000A0E44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04C7A" w:rsidRPr="00661558" w:rsidRDefault="00B85E3E" w:rsidP="000A0E44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61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Вопросы для собеседования:</w:t>
      </w:r>
    </w:p>
    <w:p w:rsidR="00E04C7A" w:rsidRDefault="00687B0E" w:rsidP="00637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</w:t>
      </w:r>
      <w:r w:rsidR="00B85E3E"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эффективности мероприятий в области санитарной охраны</w:t>
      </w:r>
      <w:r w:rsidR="00B85E3E"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атмосферного воздуха.</w:t>
      </w:r>
    </w:p>
    <w:p w:rsidR="00E04C7A" w:rsidRDefault="00E04C7A" w:rsidP="00637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85E3E"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 по санитарной охране почвы.</w:t>
      </w:r>
    </w:p>
    <w:p w:rsidR="00E04C7A" w:rsidRDefault="00637B55" w:rsidP="00637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с целью обеспечения населения доброкачественной питьевой водой.</w:t>
      </w:r>
    </w:p>
    <w:p w:rsidR="00687B0E" w:rsidRDefault="00687B0E" w:rsidP="00637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Мероприятия, проводимые с целью контроля качества и безопасности продовольственного сырья и пищевых продуктов.</w:t>
      </w:r>
    </w:p>
    <w:p w:rsidR="00B85E3E" w:rsidRPr="00E04C7A" w:rsidRDefault="00687B0E" w:rsidP="00637B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D0BA3"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в области охраны окружающей среды и здоровья населен</w:t>
      </w:r>
      <w:r w:rsidR="0063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целью обеспечения санитарно</w:t>
      </w:r>
      <w:r w:rsidR="006D0BA3" w:rsidRPr="00765CF5">
        <w:rPr>
          <w:rFonts w:ascii="Times New Roman" w:eastAsia="Times New Roman" w:hAnsi="Times New Roman" w:cs="Times New Roman"/>
          <w:sz w:val="28"/>
          <w:szCs w:val="28"/>
          <w:lang w:eastAsia="ru-RU"/>
        </w:rPr>
        <w:t>-эпидемиологического благополучия населения на основе оценки состояния среды обитания и здоровья населения</w:t>
      </w:r>
      <w:r w:rsidR="00637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558" w:rsidRDefault="00661558" w:rsidP="00E04C7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8E9" w:rsidRPr="00661558" w:rsidRDefault="00661558" w:rsidP="00E04C7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ситуационных задач для оценки практических навыков</w:t>
      </w:r>
    </w:p>
    <w:p w:rsidR="00BC5B37" w:rsidRPr="00765CF5" w:rsidRDefault="001726E6" w:rsidP="009239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№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Работницы мехдойки ЗАО "День урожая", располагающейся непосредственно под ЛЭП, предъявили жалобы на головные боли, слабость, быструю утомляемость, учащение случаев острых респираторных заболеваний. Работницы также обратили внимание на снижение молочной продуктивности в стаде, учащение случаев мертворождений и пороков развития телят. Животноводческий комплекс построен в 1964 году, рассчитан на 400 голов скота, в помещениях фермы отсутствует отопление и искусственная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вентиляция. Водоснабжение населё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пункта централизованное, осуществляется из подземного водоисточника.  При обследовании состояния здоровья обслуживающего персонала данной мехдойки 19 мая 2000 года в </w:t>
      </w:r>
      <w:proofErr w:type="spellStart"/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Переволоцкой</w:t>
      </w:r>
      <w:proofErr w:type="spellEnd"/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поликлинике, у 11 обследуемых установлена вегето-сосудистая дистония, а у 13 человек из 15 выявлены вторичные </w:t>
      </w:r>
      <w:proofErr w:type="spellStart"/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иммунодефицитные</w:t>
      </w:r>
      <w:proofErr w:type="spellEnd"/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состояния. По данным ветслужбы у животных обнаружено нарушение процессов размножения и  нормального развития эмбрионов.</w:t>
      </w:r>
    </w:p>
    <w:p w:rsidR="00BC5B37" w:rsidRPr="00765CF5" w:rsidRDefault="00BC5B37" w:rsidP="00923996">
      <w:pPr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Дайте санитарно-гигиеническую характеристику сложившейся ситуации, приведшей к отклонениям в состоянии здоровья работниц животноводческого комплекса.</w:t>
      </w:r>
    </w:p>
    <w:p w:rsidR="00152692" w:rsidRDefault="00152692" w:rsidP="00152692">
      <w:pPr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результаты проведённых санитарных исследований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(прилагаются)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5B37" w:rsidRPr="00152692" w:rsidRDefault="00BC5B37" w:rsidP="00152692">
      <w:pPr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69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план медико-профилактических мероприятий по улучшению условий труда и оздоровлению работников животноводческого комплекса.</w:t>
      </w:r>
    </w:p>
    <w:p w:rsidR="00BC5B37" w:rsidRPr="00765CF5" w:rsidRDefault="00152692" w:rsidP="00FA504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152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пункт Б. расположен в низине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4,5 км западнее газоперерабаты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вающего завода и на 15 км севернее от подз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емных хранилищ стабильного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конденсата</w:t>
      </w:r>
      <w:proofErr w:type="spellEnd"/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полученных в результате подземного ядерного взрыва. На заводе 15 декабря 2000г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произошла утечка </w:t>
      </w:r>
      <w:proofErr w:type="spellStart"/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газоконденса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из-за неисправности трубопро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вода. Метеорологические условия в этот день характеризовались приподнятой инверсией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расположенной непосредственно н</w:t>
      </w:r>
      <w:r w:rsidR="00E53638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ад источником выброса, сопровож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дающейся туманом, слабым ветром, близким </w:t>
      </w:r>
      <w:r w:rsidR="00E53638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к штилю, в приземном слое возду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 Жители населё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пункта стали предъя</w:t>
      </w:r>
      <w:r w:rsidR="00E53638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 жалобы на сильный неприят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ный запах, на головную боль, першение в горле, слезотечение, тошноту, рвоту, носовые кровотечения у детей. 15 жителей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посё</w:t>
      </w:r>
      <w:r w:rsidR="00E53638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лка были госпитализиро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ваны с диагнозом острое отравление сероводородом. При расследовании данной ситуации установлено, что жители в течение </w:t>
      </w:r>
      <w:r w:rsidR="00E53638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 лет периодически ощу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щали неприятный запах. По данным опроса 53% жителей отмечали быструю утомляемость, частые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боли, нарушения сна. Проведё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углубленное медицинское обследование детского населе</w:t>
      </w:r>
      <w:r w:rsidR="00E53638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показало: нарушения функцио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состояния ЦНС, проявляющиеся снижением концентрации внимания, снижением умственной работоспособности и темпа сенсомоторных реакций; функциональные отклонения сердечнососудистой (повышение АД) и дыхательной (снижение ЖЕЛ) систем; а также отставание в физическом развитии у детей.</w:t>
      </w:r>
    </w:p>
    <w:p w:rsidR="00BC5B37" w:rsidRPr="00765CF5" w:rsidRDefault="00BC5B37" w:rsidP="009239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1.Проанализируйте сложившуюся ситуацию и дайте санитарно-гигиеническую характеристику факторам, приведшим к изменениям в состоянии здоровья детей и взрослых.</w:t>
      </w:r>
    </w:p>
    <w:p w:rsidR="00BC5B37" w:rsidRPr="00765CF5" w:rsidRDefault="00152692" w:rsidP="009239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Оцените результаты проведё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санитарных исследований.</w:t>
      </w:r>
    </w:p>
    <w:p w:rsidR="00BC5B37" w:rsidRPr="00765CF5" w:rsidRDefault="00BC5B37" w:rsidP="009239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Составьте план мероприятий по оздоровлению населения и улучшения усло</w:t>
      </w:r>
      <w:r w:rsidR="00152692">
        <w:rPr>
          <w:rFonts w:ascii="Times New Roman" w:eastAsia="Times New Roman" w:hAnsi="Times New Roman" w:cs="Times New Roman"/>
          <w:color w:val="000000"/>
          <w:sz w:val="28"/>
          <w:szCs w:val="28"/>
        </w:rPr>
        <w:t>вий жизни жителей данного населё</w:t>
      </w: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пункта.</w:t>
      </w:r>
    </w:p>
    <w:p w:rsidR="00152692" w:rsidRPr="00765CF5" w:rsidRDefault="00152692" w:rsidP="00152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152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FB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социально-гигиенического мониторинга за прошедшие 10 лет вСеверном районе города М. наблюдается значительное ухудшение демографических показателей, в то время как в других районах города эти изменения незначительны. За данный период показатели общей смертности и младенческой смертности увеличились на 25% и 17 % соответственно. Смертность от онкологических заболеваний в структуре общей смертности в среднем составляла 20% (2-ое место). Анализ заболеваемости населения в данном районе города за последние 10 лет выявил увеличение общей заболеваемости на 19,2 %. В структуре заболеваемости на первом месте стоят заболевания сердечно-сосудистой системы, на втором - онкологическая (рак кожи 22 %, органов пищеварения 19 %, органов дыхания 16 %), на третьем – органов дыхания. В Северном районе расположено более трети всех промышленных предприятий 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города (ТЭЦ, предприятия химической промышленности, крупные ремонтно-транспортные предприятия и др.). Анализ розы ветров показал, что за изучаемый период были юго-западные (40%), юго-восточные (20%), западные (10%) ветра. Интенсивность транспортного потока на основных улицах административного района составляет до 600-700 единиц/час. Население изучаемого района обеспечивается водой преимущественно с открытого водозабора из реки А. и частично – с ведомственных водозаборов.</w:t>
      </w:r>
    </w:p>
    <w:p w:rsidR="00152692" w:rsidRDefault="00BC5B37" w:rsidP="00152692">
      <w:pPr>
        <w:numPr>
          <w:ilvl w:val="0"/>
          <w:numId w:val="20"/>
        </w:numPr>
        <w:tabs>
          <w:tab w:val="clear" w:pos="360"/>
          <w:tab w:val="num" w:pos="644"/>
        </w:tabs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сложившуюся ситуацию и определите возможные</w:t>
      </w:r>
    </w:p>
    <w:p w:rsidR="00BC5B37" w:rsidRPr="00765CF5" w:rsidRDefault="00BC5B37" w:rsidP="001526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неблагоприятные факторы окружающей среды, которые привели к ухудшению демографических показателей и росту заболеваемости в исследуемом районе.</w:t>
      </w:r>
    </w:p>
    <w:p w:rsidR="00BC5B37" w:rsidRPr="00765CF5" w:rsidRDefault="00152692" w:rsidP="00152692">
      <w:pPr>
        <w:numPr>
          <w:ilvl w:val="0"/>
          <w:numId w:val="20"/>
        </w:numPr>
        <w:tabs>
          <w:tab w:val="clear" w:pos="360"/>
          <w:tab w:val="num" w:pos="644"/>
        </w:tabs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результаты проведё</w:t>
      </w:r>
      <w:r w:rsidR="00BC5B37"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санитарных исследований.</w:t>
      </w:r>
    </w:p>
    <w:p w:rsidR="00152692" w:rsidRDefault="00BC5B37" w:rsidP="00152692">
      <w:pPr>
        <w:numPr>
          <w:ilvl w:val="0"/>
          <w:numId w:val="20"/>
        </w:numPr>
        <w:tabs>
          <w:tab w:val="clear" w:pos="360"/>
          <w:tab w:val="num" w:pos="644"/>
        </w:tabs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план медико-профилактических мероприятий по улучшению </w:t>
      </w:r>
    </w:p>
    <w:p w:rsidR="00BC5B37" w:rsidRPr="00765CF5" w:rsidRDefault="00BC5B37" w:rsidP="001526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F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медико-демографической ситуации и снижению антропогенного воздействия на среду обитания.</w:t>
      </w:r>
    </w:p>
    <w:p w:rsidR="00D134DD" w:rsidRDefault="00D134DD" w:rsidP="00D134DD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34DD" w:rsidRPr="00D134DD" w:rsidRDefault="00D134DD" w:rsidP="00D134DD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213"/>
        <w:tblW w:w="0" w:type="auto"/>
        <w:tblLook w:val="04A0" w:firstRow="1" w:lastRow="0" w:firstColumn="1" w:lastColumn="0" w:noHBand="0" w:noVBand="1"/>
      </w:tblPr>
      <w:tblGrid>
        <w:gridCol w:w="2165"/>
        <w:gridCol w:w="7606"/>
      </w:tblGrid>
      <w:tr w:rsidR="00D134DD" w:rsidRPr="00D134DD" w:rsidTr="00D134DD">
        <w:tc>
          <w:tcPr>
            <w:tcW w:w="0" w:type="auto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34DD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D134DD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D134DD" w:rsidRPr="00D134DD" w:rsidTr="00D134DD">
        <w:tc>
          <w:tcPr>
            <w:tcW w:w="0" w:type="auto"/>
            <w:vMerge w:val="restart"/>
            <w:vAlign w:val="center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34DD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spacing w:before="100" w:beforeAutospacing="1" w:after="100" w:afterAutospacing="1"/>
              <w:rPr>
                <w:b/>
                <w:color w:val="000000"/>
                <w:sz w:val="26"/>
                <w:szCs w:val="26"/>
              </w:rPr>
            </w:pPr>
            <w:r w:rsidRPr="00D134DD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134DD" w:rsidRPr="00D134DD" w:rsidTr="00D134DD">
        <w:tc>
          <w:tcPr>
            <w:tcW w:w="0" w:type="auto"/>
            <w:vMerge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D134DD" w:rsidRPr="00D134DD" w:rsidRDefault="00D134DD" w:rsidP="00D134D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D134DD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134DD" w:rsidRPr="00D134DD" w:rsidTr="00D134DD">
        <w:tc>
          <w:tcPr>
            <w:tcW w:w="0" w:type="auto"/>
            <w:vMerge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D134DD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134DD" w:rsidRPr="00D134DD" w:rsidTr="00D134DD">
        <w:tc>
          <w:tcPr>
            <w:tcW w:w="0" w:type="auto"/>
            <w:vMerge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D134DD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134DD" w:rsidRPr="00D134DD" w:rsidTr="00D134DD">
        <w:tc>
          <w:tcPr>
            <w:tcW w:w="0" w:type="auto"/>
            <w:vMerge w:val="restart"/>
            <w:vAlign w:val="center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34DD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b/>
                <w:sz w:val="26"/>
                <w:szCs w:val="26"/>
              </w:rPr>
            </w:pPr>
            <w:r w:rsidRPr="00D134DD">
              <w:rPr>
                <w:sz w:val="26"/>
                <w:szCs w:val="26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134DD">
              <w:rPr>
                <w:sz w:val="26"/>
                <w:szCs w:val="26"/>
              </w:rPr>
              <w:t>т.ч</w:t>
            </w:r>
            <w:proofErr w:type="spellEnd"/>
            <w:r w:rsidRPr="00D134DD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134DD" w:rsidRPr="00D134DD" w:rsidTr="00D134DD">
        <w:tc>
          <w:tcPr>
            <w:tcW w:w="0" w:type="auto"/>
            <w:vMerge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sz w:val="26"/>
                <w:szCs w:val="26"/>
              </w:rPr>
            </w:pPr>
            <w:r w:rsidRPr="00D134DD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D134DD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134DD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D134DD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134DD" w:rsidRPr="00D134DD" w:rsidTr="00D134DD">
        <w:tc>
          <w:tcPr>
            <w:tcW w:w="0" w:type="auto"/>
            <w:vMerge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sz w:val="26"/>
                <w:szCs w:val="26"/>
              </w:rPr>
            </w:pPr>
            <w:r w:rsidRPr="00D134DD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D134DD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134DD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D134DD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134DD" w:rsidRPr="00D134DD" w:rsidTr="00D134DD">
        <w:tc>
          <w:tcPr>
            <w:tcW w:w="0" w:type="auto"/>
            <w:vMerge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sz w:val="26"/>
                <w:szCs w:val="26"/>
              </w:rPr>
            </w:pPr>
            <w:r w:rsidRPr="00D134DD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D134DD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134DD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D134DD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D134DD" w:rsidRPr="00D134DD" w:rsidTr="00D134DD">
        <w:tc>
          <w:tcPr>
            <w:tcW w:w="0" w:type="auto"/>
            <w:vMerge w:val="restart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34DD"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spacing w:before="100" w:beforeAutospacing="1" w:after="100" w:afterAutospacing="1"/>
              <w:ind w:firstLine="709"/>
              <w:rPr>
                <w:b/>
                <w:color w:val="000000"/>
                <w:sz w:val="28"/>
                <w:szCs w:val="28"/>
              </w:rPr>
            </w:pPr>
            <w:r w:rsidRPr="00D134DD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134DD" w:rsidRPr="00D134DD" w:rsidTr="00D134DD">
        <w:tc>
          <w:tcPr>
            <w:tcW w:w="0" w:type="auto"/>
            <w:vMerge/>
            <w:vAlign w:val="center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sz w:val="26"/>
                <w:szCs w:val="26"/>
              </w:rPr>
            </w:pPr>
            <w:r w:rsidRPr="00D134DD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134DD" w:rsidRPr="00D134DD" w:rsidTr="00D134DD">
        <w:tc>
          <w:tcPr>
            <w:tcW w:w="0" w:type="auto"/>
            <w:vMerge/>
            <w:vAlign w:val="center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sz w:val="26"/>
                <w:szCs w:val="26"/>
              </w:rPr>
            </w:pPr>
            <w:r w:rsidRPr="00D134DD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134DD" w:rsidRPr="00D134DD" w:rsidTr="00D134DD">
        <w:trPr>
          <w:trHeight w:val="1584"/>
        </w:trPr>
        <w:tc>
          <w:tcPr>
            <w:tcW w:w="0" w:type="auto"/>
            <w:vMerge/>
            <w:vAlign w:val="center"/>
          </w:tcPr>
          <w:p w:rsidR="00D134DD" w:rsidRPr="00D134DD" w:rsidRDefault="00D134DD" w:rsidP="00D134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rPr>
                <w:sz w:val="26"/>
                <w:szCs w:val="26"/>
              </w:rPr>
            </w:pPr>
            <w:r w:rsidRPr="00D134DD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134DD" w:rsidRDefault="00D134DD" w:rsidP="00D134DD">
      <w:pPr>
        <w:widowControl w:val="0"/>
        <w:autoSpaceDE w:val="0"/>
        <w:autoSpaceDN w:val="0"/>
        <w:adjustRightInd w:val="0"/>
        <w:ind w:left="72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91"/>
    </w:p>
    <w:p w:rsidR="00D134DD" w:rsidRPr="00D134DD" w:rsidRDefault="00D134DD" w:rsidP="00D134DD">
      <w:pPr>
        <w:widowControl w:val="0"/>
        <w:autoSpaceDE w:val="0"/>
        <w:autoSpaceDN w:val="0"/>
        <w:adjustRightInd w:val="0"/>
        <w:ind w:left="72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0"/>
    </w:p>
    <w:p w:rsidR="00D134DD" w:rsidRPr="00D134DD" w:rsidRDefault="00D134DD" w:rsidP="00D134D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4DD" w:rsidRPr="00D134DD" w:rsidRDefault="00D134DD" w:rsidP="00D134D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«Гигиена» в форме итогового тестирования</w:t>
      </w:r>
      <w:r w:rsidRPr="00D134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CB1EBB" w:rsidRPr="00765CF5" w:rsidRDefault="00CB1EBB" w:rsidP="009239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2FD" w:rsidRPr="00692036" w:rsidRDefault="00692036" w:rsidP="00CB1EBB">
      <w:pPr>
        <w:widowControl w:val="0"/>
        <w:shd w:val="clear" w:color="auto" w:fill="FFFFFF"/>
        <w:autoSpaceDE w:val="0"/>
        <w:autoSpaceDN w:val="0"/>
        <w:adjustRightInd w:val="0"/>
        <w:ind w:left="475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692036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Вопросы тестового контроля</w:t>
      </w:r>
      <w:r w:rsidR="00CB1EBB" w:rsidRPr="00692036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к промежуточной а</w:t>
      </w:r>
      <w:r w:rsidRPr="00692036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ттестации </w:t>
      </w:r>
    </w:p>
    <w:p w:rsidR="00314382" w:rsidRDefault="00314382" w:rsidP="00CB1EBB">
      <w:pPr>
        <w:widowControl w:val="0"/>
        <w:shd w:val="clear" w:color="auto" w:fill="FFFFFF"/>
        <w:autoSpaceDE w:val="0"/>
        <w:autoSpaceDN w:val="0"/>
        <w:adjustRightInd w:val="0"/>
        <w:ind w:left="475"/>
        <w:rPr>
          <w:rFonts w:ascii="Times New Roman" w:eastAsia="Times New Roman" w:hAnsi="Times New Roman" w:cs="Times New Roman"/>
          <w:b/>
          <w:caps/>
          <w:color w:val="000000"/>
          <w:spacing w:val="-1"/>
          <w:sz w:val="18"/>
          <w:szCs w:val="18"/>
          <w:lang w:eastAsia="ru-RU"/>
        </w:rPr>
      </w:pPr>
    </w:p>
    <w:p w:rsidR="00692036" w:rsidRDefault="00692036" w:rsidP="00CB1EBB">
      <w:pPr>
        <w:widowControl w:val="0"/>
        <w:shd w:val="clear" w:color="auto" w:fill="FFFFFF"/>
        <w:autoSpaceDE w:val="0"/>
        <w:autoSpaceDN w:val="0"/>
        <w:adjustRightInd w:val="0"/>
        <w:ind w:left="475"/>
        <w:rPr>
          <w:rFonts w:ascii="Times New Roman" w:eastAsia="Times New Roman" w:hAnsi="Times New Roman" w:cs="Times New Roman"/>
          <w:b/>
          <w:caps/>
          <w:color w:val="000000"/>
          <w:spacing w:val="-1"/>
          <w:sz w:val="18"/>
          <w:szCs w:val="18"/>
          <w:lang w:eastAsia="ru-RU"/>
        </w:rPr>
      </w:pPr>
    </w:p>
    <w:p w:rsidR="00692036" w:rsidRPr="00692036" w:rsidRDefault="00692036" w:rsidP="0069203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ПК-1 </w:t>
      </w:r>
      <w:r w:rsidRPr="00692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ситуаций.</w:t>
      </w:r>
    </w:p>
    <w:p w:rsidR="00692036" w:rsidRDefault="00692036" w:rsidP="00CB1EBB">
      <w:pPr>
        <w:widowControl w:val="0"/>
        <w:shd w:val="clear" w:color="auto" w:fill="FFFFFF"/>
        <w:autoSpaceDE w:val="0"/>
        <w:autoSpaceDN w:val="0"/>
        <w:adjustRightInd w:val="0"/>
        <w:ind w:left="475"/>
        <w:rPr>
          <w:rFonts w:ascii="Times New Roman" w:eastAsia="Times New Roman" w:hAnsi="Times New Roman" w:cs="Times New Roman"/>
          <w:b/>
          <w:caps/>
          <w:color w:val="000000"/>
          <w:spacing w:val="-1"/>
          <w:sz w:val="18"/>
          <w:szCs w:val="18"/>
          <w:lang w:eastAsia="ru-RU"/>
        </w:rPr>
      </w:pPr>
    </w:p>
    <w:p w:rsidR="002B30E2" w:rsidRDefault="00EF259D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1. В СТРУКТУРЕ ПРИЧИН, ВЛИЯЮЩИХ НА СОСТОЯНИЕ ЗДОРОВЬЯ НАСЕЛЕНИЯ,</w:t>
      </w:r>
      <w:r w:rsidR="00FB01B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Н</w:t>
      </w:r>
      <w:r w:rsidR="002B30E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АИБОЛЬШИЙ УДЕЛЬНЫЙ ВЕС ИМЕЕТ:</w:t>
      </w:r>
    </w:p>
    <w:p w:rsidR="002B30E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FB01B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1. </w:t>
      </w:r>
      <w:r w:rsidR="00314382"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наследственность (генетический фактор) </w:t>
      </w:r>
    </w:p>
    <w:p w:rsidR="002B30E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314382"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  <w:r w:rsidR="0035070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314382"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образ жизни</w:t>
      </w:r>
      <w:r w:rsidR="00EF259D"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*</w:t>
      </w:r>
    </w:p>
    <w:p w:rsidR="002B30E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314382"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качество медицинской помощи</w:t>
      </w:r>
    </w:p>
    <w:p w:rsidR="0031438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="00314382" w:rsidRPr="00EF259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  <w:r w:rsidR="0035070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9772F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экологические факторы</w:t>
      </w:r>
    </w:p>
    <w:p w:rsidR="009772FD" w:rsidRPr="009772FD" w:rsidRDefault="009772FD" w:rsidP="009772FD">
      <w:pPr>
        <w:widowControl w:val="0"/>
        <w:ind w:left="284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B42EF" w:rsidRDefault="00E53638" w:rsidP="00DB42EF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2. РАЗВИТИЕ ПРОФИЛАКТИЧЕСКОГО НАПРАВЛ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ЕНИЯ В МЕДИЦИНЕ ПРЕДПОЛАГАЕТ ВСЁ</w:t>
      </w:r>
      <w:r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ПЕРЕЧИСЛЕННОЕ, КРОМЕ:</w:t>
      </w:r>
    </w:p>
    <w:p w:rsidR="002B30E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1. улучшения санитарно-гигиенического воспитания населения</w:t>
      </w:r>
    </w:p>
    <w:p w:rsidR="002B30E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2. повышения уровня пр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опаганды здорового образа жизни</w:t>
      </w:r>
    </w:p>
    <w:p w:rsidR="002B30E2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E53638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2C749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 расширения</w:t>
      </w:r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сети больниц и отделений восстановительного лечения</w:t>
      </w:r>
      <w:r w:rsidR="00EF259D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* </w:t>
      </w:r>
    </w:p>
    <w:p w:rsidR="00314382" w:rsidRPr="00E53638" w:rsidRDefault="002B30E2" w:rsidP="002B30E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</w:r>
      <w:r w:rsidR="00E53638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="00F54DD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. </w:t>
      </w:r>
      <w:r w:rsidR="002C749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расширения</w:t>
      </w:r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массовых </w:t>
      </w:r>
      <w:proofErr w:type="spellStart"/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профосмо</w:t>
      </w:r>
      <w:r w:rsidR="002C749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тров</w:t>
      </w:r>
      <w:proofErr w:type="spellEnd"/>
      <w:r w:rsidR="002C749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, диспансеризации, повышения</w:t>
      </w:r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ab/>
      </w:r>
      <w:r w:rsidR="00314382" w:rsidRPr="00E536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качества и эффективности</w:t>
      </w:r>
    </w:p>
    <w:p w:rsidR="00314382" w:rsidRPr="00874E88" w:rsidRDefault="00314382" w:rsidP="00314382">
      <w:pPr>
        <w:widowControl w:val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55B80" w:rsidRDefault="00EF259D" w:rsidP="00C55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DD4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САНИТАРНО-ЭПИДЕМИОЛОГИЧЕСКОЕ БЛАГОПОЛУЧИЕ НАСЕЛЕНИЯ ОБЕСПЕЧИВАЕТСЯ:</w:t>
      </w:r>
    </w:p>
    <w:p w:rsidR="00C55B80" w:rsidRDefault="00C55B80" w:rsidP="00C55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профилактикой заболеваний в соответствии с санитарно-</w:t>
      </w:r>
      <w:r w:rsidR="001C3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</w:t>
      </w:r>
      <w:r w:rsidR="002C74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обстановкой и прогнозом её</w:t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</w:p>
    <w:p w:rsidR="00C55B80" w:rsidRDefault="00C55B80" w:rsidP="00C55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санитарно-противоэпидемических (профилактических) </w:t>
      </w:r>
      <w:r w:rsidR="001C3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санитарных норм и правил </w:t>
      </w:r>
    </w:p>
    <w:p w:rsidR="00C55B80" w:rsidRDefault="00C55B80" w:rsidP="00C55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федерального государственного санита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</w:t>
      </w:r>
      <w:r w:rsidR="001C3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эпидемиологического надзора</w:t>
      </w:r>
    </w:p>
    <w:p w:rsidR="00314382" w:rsidRPr="00F54DD4" w:rsidRDefault="00C55B80" w:rsidP="00C55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всё</w:t>
      </w:r>
      <w:r w:rsidR="00314382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перечисленное</w:t>
      </w:r>
      <w:r w:rsidR="00F54DD4" w:rsidRPr="00F54DD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314382" w:rsidRPr="00EF259D" w:rsidRDefault="00314382" w:rsidP="00C55B80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hanging="432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CB1EBB" w:rsidRPr="000D10F2" w:rsidRDefault="00EF259D" w:rsidP="000D10F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C7450" w:rsidRPr="000D1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CB1EBB" w:rsidRPr="000D1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 ПРОФИЛАКТИЧЕСКИМ МЕРОПРИЯТИЕМ ДЛЯ СНИЖЕНИЯ РОЛИ ВОДНО</w:t>
      </w:r>
      <w:r w:rsidR="00314382" w:rsidRPr="000D10F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ГО ФАКТОРА В </w:t>
      </w:r>
      <w:r w:rsidR="001267A8" w:rsidRPr="000D10F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ИНФЕКЦИОННО</w:t>
      </w:r>
      <w:r w:rsidR="00FC7450" w:rsidRPr="000D10F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Й</w:t>
      </w:r>
      <w:r w:rsidR="00CB1EBB" w:rsidRPr="000D10F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ЗАБОЛЕВАЕМОСТИ НАСЕЛЕНИЯ ЯВЛЯЕТСЯ</w:t>
      </w:r>
      <w:r w:rsidR="00FC7450" w:rsidRPr="000D10F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:</w:t>
      </w:r>
    </w:p>
    <w:p w:rsidR="00CB1EBB" w:rsidRPr="000D10F2" w:rsidRDefault="00DB42EF" w:rsidP="00DB42EF">
      <w:pPr>
        <w:widowControl w:val="0"/>
        <w:shd w:val="clear" w:color="auto" w:fill="FFFFFF"/>
        <w:tabs>
          <w:tab w:val="left" w:pos="284"/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0D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1EBB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проведение пр</w:t>
      </w:r>
      <w:r w:rsidR="00FC7450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ививок против кишечных инфекций</w:t>
      </w:r>
    </w:p>
    <w:p w:rsidR="00CB1EBB" w:rsidRPr="000D10F2" w:rsidRDefault="00DB42EF" w:rsidP="00DB42EF">
      <w:pPr>
        <w:widowControl w:val="0"/>
        <w:shd w:val="clear" w:color="auto" w:fill="FFFFFF"/>
        <w:tabs>
          <w:tab w:val="left" w:pos="0"/>
          <w:tab w:val="left" w:pos="284"/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CB1EBB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улучшение бытовых</w:t>
      </w:r>
      <w:r w:rsidR="00FC7450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условий жизни</w:t>
      </w:r>
    </w:p>
    <w:p w:rsidR="00CB1EBB" w:rsidRPr="000D10F2" w:rsidRDefault="00DB42EF" w:rsidP="00DB42EF">
      <w:pPr>
        <w:widowControl w:val="0"/>
        <w:shd w:val="clear" w:color="auto" w:fill="FFFFFF"/>
        <w:tabs>
          <w:tab w:val="left" w:pos="284"/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0D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централизованных</w:t>
      </w:r>
      <w:r w:rsidR="00FC7450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систем питьевого водоснабжения*</w:t>
      </w:r>
    </w:p>
    <w:p w:rsidR="00B84575" w:rsidRPr="00EF259D" w:rsidRDefault="00DB42EF" w:rsidP="00DB42EF">
      <w:pPr>
        <w:widowControl w:val="0"/>
        <w:shd w:val="clear" w:color="auto" w:fill="FFFFFF"/>
        <w:tabs>
          <w:tab w:val="left" w:pos="284"/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B84575" w:rsidRPr="000D1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 проведение профилактических бесед с населением</w:t>
      </w:r>
    </w:p>
    <w:p w:rsidR="001267A8" w:rsidRPr="00EF259D" w:rsidRDefault="001267A8" w:rsidP="00DB42E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DB42EF" w:rsidRDefault="00EF259D" w:rsidP="00625B7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B42EF" w:rsidRPr="00DB4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B4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B1EBB" w:rsidRPr="00DB4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ГИГИЕНИЧЕСКИЕ ТРЕБОВАНИЯ И НОРМАТИВЫ КАЧЕСТВА ПИТЬЕВОЙ ВОДЫ НЕ ОБЕСПЕЧИВАЮТ</w:t>
      </w:r>
      <w:r w:rsidR="00DB42EF" w:rsidRPr="00DB4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DB42EF" w:rsidRDefault="00625B7D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DB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B42EF" w:rsidRPr="00DB4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эпидемическую безопасность</w:t>
      </w:r>
    </w:p>
    <w:p w:rsidR="00CB1EBB" w:rsidRPr="00DB42EF" w:rsidRDefault="00625B7D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DB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1EBB" w:rsidRPr="00DB4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DB42EF" w:rsidRPr="00DB4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езвредность химического состава</w:t>
      </w:r>
    </w:p>
    <w:p w:rsidR="00CB1EBB" w:rsidRPr="00DB42EF" w:rsidRDefault="00625B7D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DB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DB4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благоприя</w:t>
      </w:r>
      <w:r w:rsidR="00DB42EF" w:rsidRPr="00DB4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тные органолептические свойства</w:t>
      </w:r>
    </w:p>
    <w:p w:rsidR="00CB1EBB" w:rsidRPr="00DB42EF" w:rsidRDefault="00625B7D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</w:r>
      <w:r w:rsidR="00CB1EBB" w:rsidRPr="00DB42E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4.  </w:t>
      </w:r>
      <w:r w:rsidR="00DB42EF" w:rsidRPr="00DB4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физиологическую полноценность*</w:t>
      </w:r>
    </w:p>
    <w:p w:rsidR="002B766B" w:rsidRPr="00EF259D" w:rsidRDefault="002B766B" w:rsidP="00C55B80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94B54" w:rsidRPr="00194B54" w:rsidRDefault="000D10F2" w:rsidP="00194B5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hanging="4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="00194B5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6</w:t>
      </w:r>
      <w:r w:rsidR="00CB1EBB" w:rsidRPr="00EF259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CB1EBB" w:rsidRPr="00EF2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194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ЭПИДЕМИОЛОГИЧЕСКОЙ БЕЗОПАСНОСТИ ПИТЬЕВОЙ ВОДЫ ИЗ ПОДЗЕМНОГО </w:t>
      </w:r>
      <w:r w:rsidR="00CB1EBB" w:rsidRPr="00194B5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ИСТОЧНИКА</w:t>
      </w:r>
      <w:r w:rsidR="004351F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ПИТЬЕВОГО</w:t>
      </w:r>
      <w:r w:rsidR="00A55D7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CB1EBB" w:rsidRPr="00194B5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ВОДОСНАБЖЕНИЯ ПРОВОДИТСЯ ПО ПОКАЗАТЕЛЯМ</w:t>
      </w:r>
      <w:r w:rsidR="00194B54" w:rsidRPr="00194B5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:</w:t>
      </w:r>
    </w:p>
    <w:p w:rsidR="00194B54" w:rsidRPr="00194B54" w:rsidRDefault="00194B54" w:rsidP="00194B54">
      <w:pPr>
        <w:widowControl w:val="0"/>
        <w:shd w:val="clear" w:color="auto" w:fill="FFFFFF"/>
        <w:autoSpaceDE w:val="0"/>
        <w:autoSpaceDN w:val="0"/>
        <w:adjustRightInd w:val="0"/>
        <w:ind w:hanging="4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</w:t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</w:t>
      </w:r>
    </w:p>
    <w:p w:rsidR="00194B54" w:rsidRPr="00194B54" w:rsidRDefault="00194B54" w:rsidP="00194B54">
      <w:pPr>
        <w:widowControl w:val="0"/>
        <w:shd w:val="clear" w:color="auto" w:fill="FFFFFF"/>
        <w:autoSpaceDE w:val="0"/>
        <w:autoSpaceDN w:val="0"/>
        <w:adjustRightInd w:val="0"/>
        <w:ind w:hanging="4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A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A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</w:t>
      </w:r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ктерий, общего микробного числа</w:t>
      </w:r>
      <w:r w:rsidR="00A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энтерококки</w:t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194B54" w:rsidRPr="00194B54" w:rsidRDefault="00194B54" w:rsidP="00194B54">
      <w:pPr>
        <w:widowControl w:val="0"/>
        <w:shd w:val="clear" w:color="auto" w:fill="FFFFFF"/>
        <w:autoSpaceDE w:val="0"/>
        <w:autoSpaceDN w:val="0"/>
        <w:adjustRightInd w:val="0"/>
        <w:ind w:hanging="4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термотолерантных</w:t>
      </w:r>
      <w:proofErr w:type="spellEnd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бактерий, общ</w:t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микробного числа, </w:t>
      </w:r>
      <w:proofErr w:type="spellStart"/>
      <w:r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колифагов</w:t>
      </w:r>
      <w:proofErr w:type="spellEnd"/>
    </w:p>
    <w:p w:rsidR="00CB1EBB" w:rsidRPr="00194B54" w:rsidRDefault="00194B54" w:rsidP="00194B54">
      <w:pPr>
        <w:widowControl w:val="0"/>
        <w:shd w:val="clear" w:color="auto" w:fill="FFFFFF"/>
        <w:autoSpaceDE w:val="0"/>
        <w:autoSpaceDN w:val="0"/>
        <w:adjustRightInd w:val="0"/>
        <w:ind w:hanging="4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194B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4.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термотолерантных</w:t>
      </w:r>
      <w:proofErr w:type="spellEnd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бактерий, общего микробного </w:t>
      </w:r>
      <w:r w:rsidR="00D9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числа, </w:t>
      </w:r>
      <w:proofErr w:type="spellStart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колифагов</w:t>
      </w:r>
      <w:proofErr w:type="spellEnd"/>
      <w:r w:rsidR="00CB1EBB" w:rsidRPr="0019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цист лямблий</w:t>
      </w:r>
    </w:p>
    <w:p w:rsidR="002B766B" w:rsidRPr="00EF259D" w:rsidRDefault="002B766B" w:rsidP="0031438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FD" w:rsidRPr="004351F9" w:rsidRDefault="004351F9" w:rsidP="004351F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11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7. </w:t>
      </w:r>
      <w:r w:rsidR="00CB1EBB" w:rsidRPr="004351F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ОЦЕНКА ЭПИДЕМИОЛОГИЧЕСКОЙ БЕЗОПАСНОСТИ ПИТЬЕВОЙ ВОДЫ ИЗ ПОВЕРХНОСТН</w:t>
      </w:r>
      <w:r w:rsidR="00CB1EBB" w:rsidRPr="0043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ИСТОЧНИКА ПИТЬЕВОГО ВОДОСНАБЖЕНИЯ ПРОВОДИТСЯ ПО ПОКАЗАТЕЛЯМ</w:t>
      </w:r>
      <w:r w:rsidR="009772FD" w:rsidRPr="0043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4351F9" w:rsidRDefault="001C3474" w:rsidP="00A21E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</w:t>
      </w:r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</w:t>
      </w:r>
    </w:p>
    <w:p w:rsidR="00CB1EBB" w:rsidRPr="004351F9" w:rsidRDefault="00A21E87" w:rsidP="00A21E87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ind w:left="221"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термотолерантных</w:t>
      </w:r>
      <w:proofErr w:type="spellEnd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ктерий, общего микробного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</w:p>
    <w:p w:rsidR="00CB1EBB" w:rsidRPr="004351F9" w:rsidRDefault="00A21E87" w:rsidP="00A21E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термотолерантных</w:t>
      </w:r>
      <w:proofErr w:type="spellEnd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бактерий, общ</w:t>
      </w:r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микробного </w:t>
      </w:r>
      <w:r w:rsidR="004351F9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числа, </w:t>
      </w:r>
      <w:proofErr w:type="spellStart"/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колифагов</w:t>
      </w:r>
      <w:proofErr w:type="spellEnd"/>
    </w:p>
    <w:p w:rsidR="004351F9" w:rsidRPr="004351F9" w:rsidRDefault="00A21E87" w:rsidP="00A21E87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термотолерантных</w:t>
      </w:r>
      <w:proofErr w:type="spellEnd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proofErr w:type="spellStart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колиформных</w:t>
      </w:r>
      <w:proofErr w:type="spellEnd"/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бактерий, общего микроб</w:t>
      </w:r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B1EBB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</w:t>
      </w:r>
    </w:p>
    <w:p w:rsidR="00CB1EBB" w:rsidRPr="00EF259D" w:rsidRDefault="004351F9" w:rsidP="00A21E87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числа, </w:t>
      </w:r>
      <w:proofErr w:type="spellStart"/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колифагов</w:t>
      </w:r>
      <w:proofErr w:type="spellEnd"/>
      <w:r w:rsidR="009772FD" w:rsidRPr="0043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цист лямблий*</w:t>
      </w:r>
    </w:p>
    <w:p w:rsidR="004351F9" w:rsidRDefault="004351F9" w:rsidP="001C3474">
      <w:pPr>
        <w:widowControl w:val="0"/>
        <w:shd w:val="clear" w:color="auto" w:fill="FFFFFF"/>
        <w:tabs>
          <w:tab w:val="left" w:pos="284"/>
          <w:tab w:val="left" w:pos="425"/>
        </w:tabs>
        <w:autoSpaceDE w:val="0"/>
        <w:autoSpaceDN w:val="0"/>
        <w:adjustRightInd w:val="0"/>
        <w:ind w:right="14" w:hanging="425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CB1EBB" w:rsidRPr="00CC2AD7" w:rsidRDefault="00490785" w:rsidP="00D92E68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right="1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="00D92E6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8</w:t>
      </w:r>
      <w:r w:rsidR="00CB1EBB" w:rsidRPr="0049078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CB1EBB" w:rsidRPr="0049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B1EBB" w:rsidRPr="00CC2A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ПОКАЗА</w:t>
      </w:r>
      <w:r w:rsidR="008405F2" w:rsidRPr="00CC2A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ТЕЛЬ, КОСВЕННО СВИДЕТЕЛЬСТВУЮЩИ</w:t>
      </w:r>
      <w:r w:rsidR="00D92E68" w:rsidRPr="00CC2A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Й</w:t>
      </w:r>
      <w:r w:rsidR="00CB1EBB" w:rsidRPr="00CC2A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О СТЕПЕНИ ОСВОБОЖДЕНИЯ ПИТЬ</w:t>
      </w:r>
      <w:r w:rsidR="008405F2" w:rsidRPr="00CC2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ЕВОЙ ВОДЫ ОТ ВИРУСОВ ПРИ ЕЁ</w:t>
      </w:r>
      <w:r w:rsidR="00CB1EBB" w:rsidRPr="00CC2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ОБРАБОТКЕ</w:t>
      </w:r>
      <w:r w:rsidR="00D92E68" w:rsidRPr="00CC2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C2AD7" w:rsidRDefault="00CC2AD7" w:rsidP="00CC2AD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2E68"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цветность</w:t>
      </w:r>
    </w:p>
    <w:p w:rsidR="00CB1EBB" w:rsidRPr="00CC2AD7" w:rsidRDefault="00CC2AD7" w:rsidP="00CC2AD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2E68"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CB1EBB"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термот</w:t>
      </w:r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олерантныеколиформные</w:t>
      </w:r>
      <w:proofErr w:type="spellEnd"/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бактерии</w:t>
      </w:r>
    </w:p>
    <w:p w:rsidR="00CB1EBB" w:rsidRPr="00CC2AD7" w:rsidRDefault="00CC2AD7" w:rsidP="00CC2AD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2E68"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мутность*</w:t>
      </w:r>
    </w:p>
    <w:p w:rsidR="00CB1EBB" w:rsidRPr="00490785" w:rsidRDefault="00CC2AD7" w:rsidP="00CC2AD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2E68"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405F2" w:rsidRPr="00CC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остаточный алюминий</w:t>
      </w:r>
    </w:p>
    <w:p w:rsidR="008405F2" w:rsidRPr="00CB1EBB" w:rsidRDefault="008405F2" w:rsidP="0031438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1EBB" w:rsidRPr="00C55B80" w:rsidRDefault="00CC2AD7" w:rsidP="00CC2AD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="00CB1EBB" w:rsidRPr="00C55B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9.</w:t>
      </w:r>
      <w:r w:rsidR="00CB1EBB" w:rsidRPr="00C5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B1EBB"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ПОТРЕБЛЕНИЕ ПИТ</w:t>
      </w:r>
      <w:r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ЬЕВОЙ ВОДЫ С ПОВЫШЕННОЙ </w:t>
      </w:r>
      <w:r w:rsidR="00CB1EBB"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КОНЦЕНТР</w:t>
      </w:r>
      <w:r w:rsidR="000519FC"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АЦИЕЙ НИТРАТОВ ЯВЛЯЕТСЯ ПРИЧИНОЙ</w:t>
      </w:r>
      <w:r w:rsidR="00CB1EBB"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</w:t>
      </w:r>
      <w:r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55B80" w:rsidRDefault="002B30E2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флюороза</w:t>
      </w:r>
    </w:p>
    <w:p w:rsidR="00CB1EBB" w:rsidRPr="00C55B80" w:rsidRDefault="002B30E2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эндемического зоба</w:t>
      </w:r>
    </w:p>
    <w:p w:rsidR="00CB1EBB" w:rsidRPr="00C55B80" w:rsidRDefault="002B30E2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синдрома </w:t>
      </w:r>
      <w:proofErr w:type="spellStart"/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метгемоглобинемии</w:t>
      </w:r>
      <w:proofErr w:type="spellEnd"/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*</w:t>
      </w:r>
    </w:p>
    <w:p w:rsidR="00CB1EBB" w:rsidRPr="00CC2AD7" w:rsidRDefault="002B30E2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мочекаменной болезни</w:t>
      </w:r>
    </w:p>
    <w:p w:rsidR="008405F2" w:rsidRPr="00CC2AD7" w:rsidRDefault="008405F2" w:rsidP="00CC2AD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55B80" w:rsidRDefault="00CC2AD7" w:rsidP="00CC2AD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  <w:t>1</w:t>
      </w:r>
      <w:r w:rsidR="00CB1EBB" w:rsidRPr="00C55B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0.</w:t>
      </w:r>
      <w:r w:rsidR="00CB1EBB"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ПОТРЕБЛЕНИЕ ПИТЬЕВОЙ ВОДЫ С ПОВЫШЕННОЙ КОНЦЕНТРАЦИЕЙ ФТОРА ЯВЛЯЕТСЯ ПРИЧИНОЙ РАЗВИТИЯ</w:t>
      </w:r>
      <w:r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55B80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флюороза*</w:t>
      </w:r>
    </w:p>
    <w:p w:rsidR="00CB1EBB" w:rsidRPr="00C55B80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эндемического зоба</w:t>
      </w:r>
    </w:p>
    <w:p w:rsidR="00CB1EBB" w:rsidRPr="00C55B80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синдрома </w:t>
      </w:r>
      <w:proofErr w:type="spellStart"/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метгемоглобинемии</w:t>
      </w:r>
      <w:proofErr w:type="spellEnd"/>
    </w:p>
    <w:p w:rsidR="00CB1EBB" w:rsidRPr="00CC2AD7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мочекаменной болезни</w:t>
      </w:r>
    </w:p>
    <w:p w:rsidR="008405F2" w:rsidRPr="00CC2AD7" w:rsidRDefault="008405F2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55B80" w:rsidRDefault="00CC2AD7" w:rsidP="00CC2AD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ab/>
      </w:r>
      <w:r w:rsidRPr="00C55B8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</w:t>
      </w:r>
      <w:r w:rsidR="00CB1EBB" w:rsidRPr="00C55B8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="00CB1EBB"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ПОТРЕБЛЕНИЕ ПИТЬЕВОЙ ВОДЫ С ПОВЫШЕННЫМИ  КОНЦЕНТРАЦИЯМИ СОЛЕЙ КАЛЬЦИЯ И МАГНИЯ ЯВЛЯЕТСЯ ФАКТОРОМ РИСКА</w:t>
      </w:r>
      <w:r w:rsidRPr="00C5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55B80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флюороза</w:t>
      </w:r>
    </w:p>
    <w:p w:rsidR="00CB1EBB" w:rsidRPr="00C55B80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эндемического зоба</w:t>
      </w:r>
    </w:p>
    <w:p w:rsidR="00CB1EBB" w:rsidRPr="00C55B80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синдрома </w:t>
      </w:r>
      <w:proofErr w:type="spellStart"/>
      <w:r w:rsidR="00CB1EBB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метгемо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глобинемии</w:t>
      </w:r>
      <w:proofErr w:type="spellEnd"/>
    </w:p>
    <w:p w:rsidR="00CB1EBB" w:rsidRPr="00CC2AD7" w:rsidRDefault="00C55B80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AD7" w:rsidRPr="00C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C2AD7" w:rsidRPr="00C55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мочекаменной болезни*</w:t>
      </w:r>
    </w:p>
    <w:p w:rsidR="00CB1EBB" w:rsidRPr="00CB1EBB" w:rsidRDefault="00CB1EBB" w:rsidP="00C55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1EBB" w:rsidRPr="00CB1EBB" w:rsidRDefault="00CB1EBB" w:rsidP="0031438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1EBB" w:rsidRPr="004A3CFF" w:rsidRDefault="00C55B80" w:rsidP="004A3CF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  <w:r w:rsidRPr="00C55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EBB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В ГИГИЕНИЧЕСКИХ ПРИНЦИПАХ НОРМИРОВАНИЯ КАЧЕСТВА ПИТЬЕВОЙ ВОДЫ ОТВОДИТСЯ СЛЕДУЮЩИМ ПОКАЗАТЕЛЯМ БЕЗОПАСНОСТИ ПИТЬЕВОЙ ВОДЫ</w:t>
      </w:r>
      <w:r w:rsidR="00CB1107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4A3CFF" w:rsidRDefault="00C55B80" w:rsidP="004A3CFF">
      <w:pPr>
        <w:widowControl w:val="0"/>
        <w:shd w:val="clear" w:color="auto" w:fill="FFFFFF"/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107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органолептическим</w:t>
      </w:r>
    </w:p>
    <w:p w:rsidR="00CB1EBB" w:rsidRPr="004A3CFF" w:rsidRDefault="00C55B80" w:rsidP="004A3CFF">
      <w:pPr>
        <w:widowControl w:val="0"/>
        <w:shd w:val="clear" w:color="auto" w:fill="FFFFFF"/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107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химическим</w:t>
      </w:r>
    </w:p>
    <w:p w:rsidR="00CB1EBB" w:rsidRPr="004A3CFF" w:rsidRDefault="00C55B80" w:rsidP="004A3CFF">
      <w:pPr>
        <w:widowControl w:val="0"/>
        <w:shd w:val="clear" w:color="auto" w:fill="FFFFFF"/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107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радиологическим</w:t>
      </w:r>
    </w:p>
    <w:p w:rsidR="00CB1EBB" w:rsidRDefault="00C55B80" w:rsidP="00C509A4">
      <w:pPr>
        <w:widowControl w:val="0"/>
        <w:shd w:val="clear" w:color="auto" w:fill="FFFFFF"/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микробиологическим</w:t>
      </w: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509A4" w:rsidRPr="00C55B80" w:rsidRDefault="00C509A4" w:rsidP="00C509A4">
      <w:pPr>
        <w:widowControl w:val="0"/>
        <w:shd w:val="clear" w:color="auto" w:fill="FFFFFF"/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07" w:rsidRPr="003113C8" w:rsidRDefault="00CB1107" w:rsidP="00CB110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8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B1EBB" w:rsidRPr="00C5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1EBB" w:rsidRPr="0031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В ПИТЬЕВОЙ ВОДЕ КИШЕЧНЫХ ПАЛОЧЕК СВИДЕТЕЛЬСТВУЕТ О</w:t>
      </w:r>
      <w:r w:rsidRPr="003113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107" w:rsidRPr="004A3CFF" w:rsidRDefault="00CB1107" w:rsidP="004A3CFF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вирусном загрязнении</w:t>
      </w:r>
    </w:p>
    <w:p w:rsidR="00CB1107" w:rsidRPr="004A3CFF" w:rsidRDefault="00CB1107" w:rsidP="004A3CFF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неорганическом загрязнении</w:t>
      </w:r>
    </w:p>
    <w:p w:rsidR="00CB1107" w:rsidRPr="004A3CFF" w:rsidRDefault="00CB1107" w:rsidP="004A3CFF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</w:t>
      </w:r>
      <w:r w:rsidR="00CB1EBB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свежем фекальном загрязнении</w:t>
      </w: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509A4" w:rsidRDefault="00CB1107" w:rsidP="00C509A4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CFF"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C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паразитарном загрязнении</w:t>
      </w:r>
    </w:p>
    <w:p w:rsidR="00C509A4" w:rsidRPr="00C509A4" w:rsidRDefault="00C509A4" w:rsidP="00C509A4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1C3474" w:rsidRDefault="004A3CFF" w:rsidP="004A3CF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hanging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  <w:lang w:eastAsia="ru-RU"/>
        </w:rPr>
        <w:tab/>
      </w:r>
      <w:r w:rsidRPr="001C347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14</w:t>
      </w:r>
      <w:r w:rsidR="00CB1EBB" w:rsidRPr="001C347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CB1EBB" w:rsidRPr="001C3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ГИГИЕНИЧЕСКАЯ ЭФФЕКТИВНОСТЬ ОЧИСТКИ СТОЧНЫХ ВОД ОЦЕНИВАЕТСЯ ПО КАЧЕСТВУ ВОДЫ ВОДНОГО ОБЪЕКТА В КОНТРОЛЬНОМ СТВОРЕ</w:t>
      </w:r>
      <w:r w:rsidRPr="001C3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1C3474" w:rsidRDefault="001C3474" w:rsidP="001C3474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3CFF"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1EBB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 первого посл</w:t>
      </w:r>
      <w:r w:rsidR="004A3CFF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 спуска пункта водопользования*</w:t>
      </w:r>
    </w:p>
    <w:p w:rsidR="00CB1EBB" w:rsidRPr="001C3474" w:rsidRDefault="001C3474" w:rsidP="001C3474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3CFF"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1EBB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ниже первого после спуска пункта водопользо</w:t>
      </w:r>
      <w:r w:rsidR="004A3CFF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вания</w:t>
      </w:r>
    </w:p>
    <w:p w:rsidR="00CB1EBB" w:rsidRPr="001C3474" w:rsidRDefault="001C3474" w:rsidP="001C3474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3CFF"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1 км</w:t>
      </w:r>
      <w:r w:rsidR="004A3CFF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выше места спуска сточных вод</w:t>
      </w:r>
    </w:p>
    <w:p w:rsidR="00CB1EBB" w:rsidRPr="004A3CFF" w:rsidRDefault="001C3474" w:rsidP="001C3474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3CFF" w:rsidRPr="001C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B1EBB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1 км</w:t>
      </w:r>
      <w:r w:rsidR="004A3CFF" w:rsidRPr="001C3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ниже места спуска сточных вод</w:t>
      </w:r>
    </w:p>
    <w:p w:rsidR="00CB1EBB" w:rsidRPr="004A3CFF" w:rsidRDefault="00CB1EBB" w:rsidP="001C3474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ind w:hanging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B1EBB" w:rsidRPr="00C509A4" w:rsidRDefault="004A3CFF" w:rsidP="004A3CF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</w:r>
      <w:r w:rsidR="00CB1EBB" w:rsidRPr="00C509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15.</w:t>
      </w:r>
      <w:r w:rsidR="00CB1EBB" w:rsidRPr="00C5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ОСНОВНАЯ ЗАДАЧА ТЕРРИТОРИАЛЬНОГО ОРГАНА РОСПОТРЕБНАДЗОРА ПРИ ЭКСПЕРТИЗЕ ПРОЕКТА КАНАЛИЗАЦИИ ГОРОДА</w:t>
      </w:r>
      <w:r w:rsidR="001C3474" w:rsidRPr="00C5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509A4" w:rsidRDefault="004A3CFF" w:rsidP="001C3474">
      <w:pPr>
        <w:widowControl w:val="0"/>
        <w:shd w:val="clear" w:color="auto" w:fill="FFFFFF"/>
        <w:autoSpaceDE w:val="0"/>
        <w:autoSpaceDN w:val="0"/>
        <w:adjustRightInd w:val="0"/>
        <w:ind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соответствия параметров очистных сооружений</w:t>
      </w:r>
      <w:r w:rsidR="00C509A4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строительным нормам и правилам</w:t>
      </w:r>
    </w:p>
    <w:p w:rsidR="00CB1EBB" w:rsidRPr="00C509A4" w:rsidRDefault="00C509A4" w:rsidP="001C34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3CFF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1EBB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технологичес</w:t>
      </w:r>
      <w:r w:rsidR="001C3474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схемы обработки сточных вод</w:t>
      </w:r>
    </w:p>
    <w:p w:rsidR="00CB1EBB" w:rsidRPr="00C509A4" w:rsidRDefault="004A3CFF" w:rsidP="001C3474">
      <w:pPr>
        <w:widowControl w:val="0"/>
        <w:shd w:val="clear" w:color="auto" w:fill="FFFFFF"/>
        <w:autoSpaceDE w:val="0"/>
        <w:autoSpaceDN w:val="0"/>
        <w:adjustRightInd w:val="0"/>
        <w:ind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09A4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C509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установление соответствия положений</w:t>
      </w:r>
      <w:r w:rsidRPr="00C509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проекта санитарным правилам и </w:t>
      </w:r>
      <w:r w:rsidR="00C509A4" w:rsidRPr="00C509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CB1EBB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ам*</w:t>
      </w:r>
    </w:p>
    <w:p w:rsidR="00CB1EBB" w:rsidRPr="004A3CFF" w:rsidRDefault="00C509A4" w:rsidP="001C34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3CFF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C3474" w:rsidRPr="00C5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ПДС</w:t>
      </w:r>
    </w:p>
    <w:p w:rsidR="004A3CFF" w:rsidRPr="004A3CFF" w:rsidRDefault="004A3CFF" w:rsidP="001C34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672A8D" w:rsidRDefault="004A3CFF" w:rsidP="004A3CF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Pr="00672A8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16</w:t>
      </w:r>
      <w:r w:rsidR="00CB1EBB" w:rsidRPr="00672A8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ГИГИЕНИЧЕСКАЯ ЭФФЕКТИВНОСТЬ СИСТЕМЫ МЕРОПРИЯТИЙ ПО САНИТАРНОЙ ОХРАНЕ ВОДНЫХ ОБЪЕКТОВ </w:t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 w:rsidR="001C3474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672A8D" w:rsidRDefault="00DA078F" w:rsidP="00DA078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состава с</w:t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брасываемых сточных вод утверждённым ПДС</w:t>
      </w:r>
    </w:p>
    <w:p w:rsidR="00CB1EBB" w:rsidRPr="00672A8D" w:rsidRDefault="00DA078F" w:rsidP="00DA078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состояния водного об</w:t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ъекта экологическим требованиям</w:t>
      </w:r>
    </w:p>
    <w:p w:rsidR="00CB1EBB" w:rsidRPr="00672A8D" w:rsidRDefault="004A3CFF" w:rsidP="00DA078F">
      <w:pPr>
        <w:widowControl w:val="0"/>
        <w:shd w:val="clear" w:color="auto" w:fill="FFFFFF"/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078F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качества воды водного объекта у пунктов водопользования </w:t>
      </w:r>
      <w:r w:rsidR="00DA078F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 категор</w:t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санитарным правилам и нормам*</w:t>
      </w:r>
    </w:p>
    <w:p w:rsidR="00CB1EBB" w:rsidRPr="004A3CFF" w:rsidRDefault="004A3CFF" w:rsidP="00DA078F">
      <w:pPr>
        <w:widowControl w:val="0"/>
        <w:shd w:val="clear" w:color="auto" w:fill="FFFFFF"/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078F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09A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параметров работы очистных сооружений строительным</w:t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A078F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правилам</w:t>
      </w:r>
    </w:p>
    <w:p w:rsidR="00CB1EBB" w:rsidRPr="004A3CFF" w:rsidRDefault="00CB1EBB" w:rsidP="004A3CF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672A8D" w:rsidRDefault="004A3CFF" w:rsidP="004A3CF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17</w:t>
      </w:r>
      <w:r w:rsidR="00CB1EBB" w:rsidRPr="004A3CF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  <w:r w:rsidR="00CB1EBB" w:rsidRPr="004A3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672A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 САНИТАРНО-ПОКАЗАТЕЛЬНЫМ МИКРООРГАНИЗМАМ В ВОДНОЙ СРЕДЕ ОТНОСЯТСЯ</w:t>
      </w:r>
      <w:r w:rsidR="001C3474" w:rsidRPr="00672A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:rsidR="00CB1EBB" w:rsidRPr="00672A8D" w:rsidRDefault="00672A8D" w:rsidP="00672A8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1EBB" w:rsidRPr="00672A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</w:t>
      </w:r>
      <w:r w:rsidR="001C3474" w:rsidRPr="00672A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бсиеллы</w:t>
      </w:r>
    </w:p>
    <w:p w:rsidR="00CB1EBB" w:rsidRPr="00672A8D" w:rsidRDefault="00672A8D" w:rsidP="00672A8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C3474" w:rsidRPr="00672A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гемолитический стафилококк</w:t>
      </w:r>
    </w:p>
    <w:p w:rsidR="00CB1EBB" w:rsidRPr="00672A8D" w:rsidRDefault="00672A8D" w:rsidP="00672A8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C3474" w:rsidRPr="00672A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холерный вибрион</w:t>
      </w:r>
    </w:p>
    <w:p w:rsidR="00CB1EBB" w:rsidRPr="001C3474" w:rsidRDefault="00672A8D" w:rsidP="00672A8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1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обобщенные </w:t>
      </w:r>
      <w:proofErr w:type="spellStart"/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колиформные</w:t>
      </w:r>
      <w:proofErr w:type="spellEnd"/>
      <w:r w:rsidR="001C3474" w:rsidRPr="0067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бактерии*</w:t>
      </w:r>
    </w:p>
    <w:p w:rsidR="001C3474" w:rsidRDefault="001C3474" w:rsidP="004A3CFF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EBB" w:rsidRPr="00672A8D" w:rsidRDefault="004A3CFF" w:rsidP="004A3CFF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ОСНОВНЫМ ДОКУМЕНТОМ, РЕГЛАМЕНТИРУЮЩИМ КАЧЕСТВО ВОДЫ ВОДОИСТОЧНИКА В ПУН</w:t>
      </w:r>
      <w:r w:rsidR="00672A8D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КТАХ ВОДОПОЛЬЗОВАНИЯ ПРИ СПУСКЕ</w:t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СТОЧНЫХ ВОД, ЯВЛЯЕТСЯ</w:t>
      </w:r>
      <w:r w:rsidR="001C3474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672A8D" w:rsidRDefault="00672A8D" w:rsidP="00672A8D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эк</w:t>
      </w:r>
      <w:r w:rsidR="001C3474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ологический паспорт предприятия</w:t>
      </w:r>
    </w:p>
    <w:p w:rsidR="00CB1EBB" w:rsidRPr="00672A8D" w:rsidRDefault="00672A8D" w:rsidP="00672A8D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C3474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СНиП «Канализация»</w:t>
      </w:r>
    </w:p>
    <w:p w:rsidR="00CB1EBB" w:rsidRPr="00672A8D" w:rsidRDefault="00672A8D" w:rsidP="00672A8D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СанПиН «Гигиенические требования к охра</w:t>
      </w:r>
      <w:r w:rsidR="001C3474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поверхностных вод»*</w:t>
      </w:r>
    </w:p>
    <w:p w:rsidR="00CB1EBB" w:rsidRPr="004A3CFF" w:rsidRDefault="00672A8D" w:rsidP="00672A8D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паспорт водоснабже</w:t>
      </w:r>
      <w:r w:rsidR="001C3474" w:rsidRPr="0067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и водоотведения предприятия</w:t>
      </w:r>
    </w:p>
    <w:p w:rsidR="00672A8D" w:rsidRDefault="00672A8D" w:rsidP="0031438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672A8D" w:rsidRPr="00CB1EBB" w:rsidRDefault="00672A8D" w:rsidP="0031438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1EBB" w:rsidRPr="005405EE" w:rsidRDefault="00672A8D" w:rsidP="00672A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18"/>
          <w:szCs w:val="18"/>
          <w:lang w:eastAsia="ru-RU"/>
        </w:rPr>
        <w:tab/>
      </w:r>
      <w:r w:rsidRPr="00672A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19. </w:t>
      </w:r>
      <w:r w:rsidR="00CB1EBB" w:rsidRPr="005405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ПЕРЕДАЧА ВОЗБУДИТЕЛЕЙ КИШЕЧНЫХ ИНФЕКЦИЙ ЧЕЛОВЕКУ ИЗ ПОЧВЫ ПРОИС</w:t>
      </w:r>
      <w:r w:rsidR="00CB1EBB" w:rsidRPr="00540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ХОДИТ ЧЕРЕЗ ВСЕ УКАЗАННЫЕ СРЕДЫ, КРОМЕ</w:t>
      </w:r>
      <w:r w:rsidR="005405EE" w:rsidRPr="00540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5405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пищевых продуктов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5405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грунтовых вод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54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405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поверхностных вод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Pr="005405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почвенной пыли*</w:t>
      </w:r>
    </w:p>
    <w:p w:rsidR="00672A8D" w:rsidRPr="00672A8D" w:rsidRDefault="00672A8D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</w:pPr>
    </w:p>
    <w:p w:rsidR="00CB1EBB" w:rsidRPr="005405EE" w:rsidRDefault="00CB1EBB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В</w:t>
      </w:r>
      <w:r w:rsidR="005405EE"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РАНУ ЧЕЛОВЕКА ЗАГРЯЗНЁ</w:t>
      </w: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ПОЧВЫ МОЖЕТ ЯВИТЬСЯ ПРИЧИНОЙ ЗАБОЛЕВАНИЯ</w:t>
      </w:r>
      <w:r w:rsidR="005405EE"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холерой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сальмонеллёзом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столбняком</w:t>
      </w: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B1EBB" w:rsidRPr="005405EE" w:rsidRDefault="005405EE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туляремией</w:t>
      </w:r>
    </w:p>
    <w:p w:rsidR="00672A8D" w:rsidRPr="00672A8D" w:rsidRDefault="00672A8D" w:rsidP="005405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A90EF6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B1EBB" w:rsidRPr="0054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ЗАГРЯЗНЕНИЯ ПОЧВЫ ТЯЖЁ</w:t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 МЕТАЛЛАМИ МОЖЕТ ЯВИТЬСЯ ВНЕСЕНИЕ В ПОЧВУ</w:t>
      </w:r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пестицидов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калийных удобрений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фосфорных удобрений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полимикроудобрений</w:t>
      </w:r>
      <w:proofErr w:type="spellEnd"/>
      <w:r w:rsidR="005405EE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B1EBB" w:rsidRDefault="00CB1EBB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A90EF6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СПОРЫ КАКИХ ВОЗБУДИТЕЛЕЙ ЗАБОЛЕВАНИЙ ДЛИТЕЛЬНО (20-25 ЛЕТ) СОХРАНЯЮТСЯ В ПОЧВЕ</w:t>
      </w:r>
      <w:r w:rsidR="00A90EF6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холеры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сальмонеллёза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ботулизма*</w:t>
      </w:r>
    </w:p>
    <w:p w:rsidR="00672A8D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туляремии</w:t>
      </w:r>
    </w:p>
    <w:p w:rsidR="00A90EF6" w:rsidRPr="00672A8D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A90EF6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РАЗВИТИЯ У ЧЕЛОВЕКА МЕТГЕМОГЛОБИНЕМИИ МОЖЕТ БЫТЬ ИЗБЫТОЧНОЕ ВНЕСЕНИЕ В ПОЧВУ</w:t>
      </w:r>
      <w:r w:rsidR="00A90EF6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калийных удобрений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фосфорных удобрений</w:t>
      </w:r>
    </w:p>
    <w:p w:rsidR="00CB1EBB" w:rsidRPr="00A90EF6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азотных удобрений</w:t>
      </w: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B1EBB" w:rsidRPr="00672A8D" w:rsidRDefault="00A90EF6" w:rsidP="00A90E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пестицидов</w:t>
      </w:r>
    </w:p>
    <w:p w:rsidR="00672A8D" w:rsidRPr="00672A8D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A02BA0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ГРУППУ ПЛАНИРОВОЧНЫХ МЕРОПРИЯТИЙ ПО САНИТАРНОЙ ОХРАНЕ ПОЧВЫ ВХОДИТ</w:t>
      </w:r>
      <w:r w:rsidR="000B00B5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сбор, удаление, обезвреживание и утилиза</w:t>
      </w:r>
      <w:r w:rsidR="000B00B5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отходов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обоснование и соблюдение величины СЗЗ очистных сооружений</w:t>
      </w:r>
      <w:r w:rsidR="000B00B5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безотходных и малоотходных те</w:t>
      </w:r>
      <w:r w:rsidR="000B00B5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хнологических схем 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0B5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</w:p>
    <w:p w:rsidR="00CB1EBB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улучшенных те</w:t>
      </w:r>
      <w:r w:rsidR="000B00B5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хнологий обезвреживания отходов</w:t>
      </w:r>
    </w:p>
    <w:p w:rsidR="00672A8D" w:rsidRPr="00672A8D" w:rsidRDefault="00672A8D" w:rsidP="00672A8D">
      <w:pPr>
        <w:widowControl w:val="0"/>
        <w:shd w:val="clear" w:color="auto" w:fill="FFFFFF"/>
        <w:tabs>
          <w:tab w:val="left" w:pos="142"/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A02BA0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02BA0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САНИТАРНО-ТЕХНИЧЕСКИМ МЕРОПРИЯТИЯМ ПО САНИТАРНОЙ </w:t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ПОЧВЫ ОТНОСЯТСЯ</w:t>
      </w:r>
      <w:r w:rsidR="00A02BA0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сбор, удаление, обезвреживание и утилизация отходов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 земельных у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 под очистные сооружения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и соблюдение в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еличины СЗЗ очистных сооружений</w:t>
      </w:r>
    </w:p>
    <w:p w:rsidR="00CB1EBB" w:rsidRPr="00672A8D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с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 движения </w:t>
      </w:r>
      <w:proofErr w:type="spellStart"/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спецавтотранспорта</w:t>
      </w:r>
      <w:proofErr w:type="spellEnd"/>
    </w:p>
    <w:p w:rsidR="00A02BA0" w:rsidRDefault="00A02BA0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A02BA0" w:rsidRDefault="00672A8D" w:rsidP="00672A8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САНИТАРНАЯ СЛУЖБА ОТВЕТСТВЕННА ЗА ВЫПОЛНЕНИЕ СЛЕДУЮЩИХ МЕРО</w:t>
      </w:r>
      <w:r w:rsidR="00A02BA0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В СИСТЕМЕ ОЧИСТКИ НАСЕЛЁ</w:t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МЕСТ</w:t>
      </w:r>
      <w:r w:rsidR="00A02BA0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сбора, хранения и удаления ТБО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надзор за соблюдением порядка при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сборе, хранении и удалении ТБО</w:t>
      </w:r>
    </w:p>
    <w:p w:rsidR="00CB1EBB" w:rsidRPr="00A02BA0" w:rsidRDefault="00A02BA0" w:rsidP="00A02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соблюдением санитарных правил эксплуатации сооружений 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обезвреживанию ТБО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02BA0" w:rsidRDefault="00A02BA0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CB1EBB"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контроль за соблюдением санитарных правил со</w:t>
      </w:r>
      <w:r w:rsidRPr="00A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улиц, дворов, площадей</w:t>
      </w:r>
    </w:p>
    <w:p w:rsidR="00490EB1" w:rsidRPr="00012853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490EB1" w:rsidRDefault="00012853" w:rsidP="0001285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>27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490E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СТЕПЕНЬ ЗАГРЯЗНЕНИЯ АТМОСФЕРНОГО ВОЗДУХА НАХОДИТСЯ В СЛЕДУЮЩЕЙ ЗАВИ</w:t>
      </w:r>
      <w:r w:rsidR="00CB1EBB" w:rsidRPr="0049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СИМОСТИ ОТ РАССТОЯНИЯ ДО МЕСТА ВЫБРОСА</w:t>
      </w:r>
      <w:r w:rsidRPr="0049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12853"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зависимость прямая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зависимость обратная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="00012853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исимость носит фазовый характер*</w:t>
      </w:r>
    </w:p>
    <w:p w:rsidR="00CB1EBB" w:rsidRPr="00012853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чё</w:t>
      </w:r>
      <w:r w:rsidR="00012853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 не выявляется</w:t>
      </w:r>
    </w:p>
    <w:p w:rsidR="00A02BA0" w:rsidRPr="00012853" w:rsidRDefault="00A02BA0" w:rsidP="00012853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490EB1" w:rsidRDefault="00012853" w:rsidP="00012853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right="22" w:hanging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>28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35070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CB1EBB" w:rsidRPr="00490E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 ИЗУЧЕНИИ ВЛИЯНИЯ АТМОСФЕРНЫХ ЗАГРЯЗНЕНИЙ НА ЗАБОЛЕВАЕМОСТЬ НАСЕЛЕНИЯ ОДНА И ТА ЖЕ ГРУППА НАСЕЛЕНИЯ ЯВЛЯЕТСЯ И КОНТРОЛЬНОЙ И ОПЫТ</w:t>
      </w:r>
      <w:r w:rsidR="00CB1EBB" w:rsidRPr="0049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 w:rsidR="00490EB1" w:rsidRPr="0049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случае изучения хрони</w:t>
      </w:r>
      <w:r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ческого специфического действия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изучения хрониче</w:t>
      </w: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неспецифического действия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="00CB1EBB" w:rsidRPr="00490E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</w:t>
      </w:r>
      <w:r w:rsidR="00CB1EBB"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</w:t>
      </w:r>
      <w:r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случае изучения острого влияния*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CB1EBB"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случаях изучения </w:t>
      </w: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 загрязнений на здоровье</w:t>
      </w:r>
    </w:p>
    <w:p w:rsidR="00A02BA0" w:rsidRPr="00012853" w:rsidRDefault="00A02BA0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1EBB" w:rsidRPr="00490EB1" w:rsidRDefault="00012853" w:rsidP="00012853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right="7" w:hanging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5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r w:rsidRPr="00490E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29</w:t>
      </w:r>
      <w:r w:rsidR="00CB1EBB" w:rsidRPr="00490E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35070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CB1EBB" w:rsidRPr="00490E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ОСНОВОЙ ДЛЯ ОЦЕНКИ НЕБЛАГОПРИЯТНОГО ВЛИЯНИЯ АТМОСФЕРНЫХ ЗАГРЯЗНЕНИЙ НА ОРГАНИЗМ ЧЕЛОВЕКА В РЕЗУЛЬТАТЕ ДЛИТЕЛЬНОГО РЕЗОРБТИВНОГО ДЕЙ</w:t>
      </w:r>
      <w:r w:rsidR="00CB1EBB" w:rsidRPr="0049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СТВИЯ СЛУЖИТ</w:t>
      </w:r>
      <w:r w:rsidR="00490EB1" w:rsidRPr="0049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максимально разовая ПДК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среднесуточная ПДК*</w:t>
      </w:r>
    </w:p>
    <w:p w:rsidR="00CB1EBB" w:rsidRPr="00490EB1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фоновая концентрация</w:t>
      </w:r>
    </w:p>
    <w:p w:rsidR="00CB1EBB" w:rsidRPr="00012853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9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Pr="00490E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ПДК в воздухе рабочей зоны</w:t>
      </w:r>
    </w:p>
    <w:p w:rsidR="00A02BA0" w:rsidRPr="00012853" w:rsidRDefault="00A02BA0" w:rsidP="0001285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E50AE" w:rsidRDefault="00012853" w:rsidP="00012853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hanging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  <w:t>30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 ГИГИЕНИЧЕСКОМ НОРМИРОВАНИИ ВЕЩЕСТВ В АТМОСФЕРНОМ ВОЗДУХЕ, НАРЯДУ СО СРЕДНЕСУТОЧНОЙ ПДК, НЕОБХОДИМО УСТАНОВЛЕНИЕ МАКСИМАЛЬНО РА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ЗОВОЙ ПДК ДЛЯ ВЕЩЕСТВ</w:t>
      </w:r>
      <w:r w:rsidR="00490EB1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E50AE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овных загрязняющих воздух населё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</w:p>
    <w:p w:rsidR="00CB1EBB" w:rsidRPr="00CE50AE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CE50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обладающих з</w:t>
      </w:r>
      <w:r w:rsidRPr="00CE50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апахом и раздражающим действием*</w:t>
      </w:r>
    </w:p>
    <w:p w:rsidR="00CB1EBB" w:rsidRPr="00CE50AE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эффектом суммации действия</w:t>
      </w:r>
    </w:p>
    <w:p w:rsidR="00CB1EBB" w:rsidRPr="00012853" w:rsidRDefault="00490EB1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 к ве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ществам 1 и 2 классов опасности</w:t>
      </w:r>
    </w:p>
    <w:p w:rsidR="00A02BA0" w:rsidRPr="00012853" w:rsidRDefault="00A02BA0" w:rsidP="00490E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E50AE" w:rsidRDefault="00012853" w:rsidP="00012853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hanging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31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АТМОСФЕРНОМ ВОЗДУХЕ МЕСТ МАССОВОГО ОТДЫХА НАСЕЛЕНИЯ ДОЛЖНО БЫТЬ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ОБЕСПЕЧЕНО СОБЛЮДЕНИЕ</w:t>
      </w:r>
      <w:r w:rsidR="00CE50AE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E50AE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E50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ПДК</w:t>
      </w:r>
    </w:p>
    <w:p w:rsidR="00CB1EBB" w:rsidRPr="00CE50AE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ПДК с учё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суммации 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биологического действия веществ</w:t>
      </w:r>
    </w:p>
    <w:p w:rsidR="00CB1EBB" w:rsidRPr="00CE50AE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E50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0,8 ПДК</w:t>
      </w:r>
    </w:p>
    <w:p w:rsidR="00CB1EBB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 ПДК с учё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с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уммации биологического действия*</w:t>
      </w:r>
    </w:p>
    <w:p w:rsidR="00CE50AE" w:rsidRPr="00012853" w:rsidRDefault="00CE50AE" w:rsidP="00012853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E50AE" w:rsidRDefault="00012853" w:rsidP="00012853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hanging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>32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CB1EBB" w:rsidRPr="00012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ПОВЫШЕННАЯ КОНЦЕНТРАЦИЯ В АТМОСФЕРНОМ ВОЗДУХЕ БЕРИЛЛИЯ МОЖЕТ ВЫЗЫВАТЬ</w:t>
      </w:r>
      <w:r w:rsidR="00CE50AE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E50AE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костно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системы по типу остеосклероза</w:t>
      </w:r>
    </w:p>
    <w:p w:rsidR="00CB1EBB" w:rsidRPr="00CE50AE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характерных 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узелковых процессов в лёгких*</w:t>
      </w:r>
    </w:p>
    <w:p w:rsidR="00CB1EBB" w:rsidRPr="00CE50AE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нервной систем</w:t>
      </w: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типу центрального паралича</w:t>
      </w:r>
    </w:p>
    <w:p w:rsidR="00CB1EBB" w:rsidRPr="00012853" w:rsidRDefault="00CE50AE" w:rsidP="00CE50A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2853" w:rsidRPr="00CE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B1EBB" w:rsidRPr="00CE50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появление пигментации кожи, сыпь и вос</w:t>
      </w:r>
      <w:r w:rsidRPr="00CE50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паление слизистой оболочки глаз</w:t>
      </w:r>
    </w:p>
    <w:p w:rsidR="00CE50AE" w:rsidRPr="00CE50AE" w:rsidRDefault="00CE50AE" w:rsidP="00CE50A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B1EBB" w:rsidRPr="00DD1A93" w:rsidRDefault="00CE50AE" w:rsidP="00CE50A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33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DD1A9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ОСНОВНЫМ ИСТОЧНИКОМ ПОСТУПЛЕНИЯ РАДОНА В ЖИЛЫЕ ПОМЕЩЕНИЯ ЯВЛЯЕТСЯ</w:t>
      </w:r>
      <w:r w:rsidR="00DD1A93" w:rsidRPr="00DD1A9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: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DD1A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грунт*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атмосферный воздух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B1EBB"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допроводная вода</w:t>
      </w:r>
    </w:p>
    <w:p w:rsidR="00CB1EBB" w:rsidRPr="00CE50AE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газовая плита</w:t>
      </w:r>
    </w:p>
    <w:p w:rsidR="00CE50AE" w:rsidRPr="00CE50AE" w:rsidRDefault="00CE50AE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E50AE" w:rsidRDefault="00CE50AE" w:rsidP="00CE50A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34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ИНФЕКЦИОННОМ  БОКСЕ ПРЕДУСМАТРИВАЕТСЯ ВЕНТИЛЯЦИЯ</w:t>
      </w:r>
      <w:r w:rsidR="00DD1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DD1A93" w:rsidRDefault="00DD1A93" w:rsidP="00DD1A93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прито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чная с механическим побуждением</w:t>
      </w:r>
    </w:p>
    <w:p w:rsidR="00CB1EBB" w:rsidRPr="00DD1A93" w:rsidRDefault="00DD1A93" w:rsidP="00DD1A93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вытя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жная с естественным побуждением*</w:t>
      </w:r>
    </w:p>
    <w:p w:rsidR="00CB1EBB" w:rsidRPr="00DD1A93" w:rsidRDefault="00DD1A93" w:rsidP="00DD1A93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B1EBB"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приточно-в</w:t>
      </w: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ытяжная с преобладанием притока</w:t>
      </w:r>
    </w:p>
    <w:p w:rsidR="00CB1EBB" w:rsidRPr="00DD1A93" w:rsidRDefault="00DD1A93" w:rsidP="00DD1A93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CB1EBB"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приточно-вытяжная с преобладанием вы</w:t>
      </w: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тяжки</w:t>
      </w:r>
    </w:p>
    <w:p w:rsidR="00DD1A93" w:rsidRDefault="00DD1A93" w:rsidP="00DD1A93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EBB" w:rsidRPr="00CE50AE" w:rsidRDefault="00CB1EBB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3</w:t>
      </w:r>
      <w:r w:rsidR="00CE50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5</w:t>
      </w:r>
      <w:r w:rsidRPr="00CE50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.</w:t>
      </w:r>
      <w:r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50A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ОПЕРАЦИОННОЙ ПРЕДУСМАТРИВАЕТСЯ ВЕНТИЛЯЦИЯ</w:t>
      </w:r>
      <w:r w:rsidR="00DD1A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: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прито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чная с механическим побуждением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вытя</w:t>
      </w:r>
      <w:r w:rsidRPr="00DD1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жная с естественным побуждением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B1EBB"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приточно-в</w:t>
      </w: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ытяжная с преобладанием притока*</w:t>
      </w:r>
    </w:p>
    <w:p w:rsidR="00CB1EBB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CB1EBB"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приточно-вытяжн</w:t>
      </w:r>
      <w:r w:rsidRPr="00DD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 преобладанием вытяжки</w:t>
      </w:r>
    </w:p>
    <w:p w:rsidR="00DD1A93" w:rsidRPr="00DD1A93" w:rsidRDefault="00DD1A93" w:rsidP="00DD1A9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2E6C98" w:rsidRDefault="00CE50AE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right="22" w:hanging="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C9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ab/>
        <w:t>36</w:t>
      </w:r>
      <w:r w:rsidR="00CB1EBB" w:rsidRPr="002E6C9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.</w:t>
      </w:r>
      <w:r w:rsidR="00CB1EBB" w:rsidRPr="002E6C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БАКТЕРИАЛЬНЫЕ ФИЛЬТРЫ В СИСТЕМЕ ПРИТОЧНОЙ ВЕНТИЛЯЦИИ ОПЕРАЦИОННОЙ ДОЛЖНЫ РАСПОЛАГАТЬСЯ</w:t>
      </w:r>
      <w:r w:rsidR="002E6C98" w:rsidRPr="002E6C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B1EBB" w:rsidRPr="002E6C98" w:rsidRDefault="002E6C98" w:rsidP="00CE50A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2E6C9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 воздухозаборной шахте</w:t>
      </w:r>
    </w:p>
    <w:p w:rsidR="00CB1EBB" w:rsidRPr="002E6C98" w:rsidRDefault="002E6C98" w:rsidP="00CE50A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B1EBB" w:rsidRPr="002E6C9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 вентиляцион</w:t>
      </w:r>
      <w:r w:rsidRPr="002E6C9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ной камере вместе с калорифером</w:t>
      </w:r>
    </w:p>
    <w:p w:rsidR="00CB1EBB" w:rsidRPr="002E6C98" w:rsidRDefault="002E6C98" w:rsidP="00CE50A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1EBB" w:rsidRPr="002E6C9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2E6C9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воздуховоде</w:t>
      </w:r>
    </w:p>
    <w:p w:rsidR="00CB1EBB" w:rsidRPr="002E6C98" w:rsidRDefault="002E6C98" w:rsidP="00CE50A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2E6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2E6C9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перед приточной решёткой*</w:t>
      </w:r>
    </w:p>
    <w:p w:rsidR="00CE50AE" w:rsidRPr="00CE50AE" w:rsidRDefault="00CE50AE" w:rsidP="00CE50A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B1EBB" w:rsidRPr="0011168E" w:rsidRDefault="00CE50AE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right="22" w:hanging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ab/>
        <w:t>37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111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САНИТАРНЫМ ПОКАЗАТЕЛЕМ ЭФФЕКТИВНОСТИ РАБОТЫ ВЕНТИЛЯЦИИ ПОМЕЩЕНИЙ ЖИЛЫХ И ОБЩЕСТВЕННЫХ ЗДАНИЙ </w:t>
      </w:r>
      <w:r w:rsidR="00CB1EBB" w:rsidRPr="00111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СЛУЖИТ</w:t>
      </w:r>
      <w:r w:rsidR="002E6C98" w:rsidRPr="00111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2E6C98" w:rsidRPr="00111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аммиак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2E6C98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диоксид углерода*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2E6C98"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окисляемость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2E6C98"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оксиды азота</w:t>
      </w:r>
    </w:p>
    <w:p w:rsidR="002E6C98" w:rsidRPr="00CE50AE" w:rsidRDefault="002E6C98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1EBB" w:rsidRPr="0011168E" w:rsidRDefault="00CE50AE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38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11168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ГИГИЕНИЧЕСКИЕ ТРЕБОВАНИЯ К ИНСОЛЯЦИИ ЖИЛЫХ ПОМЕЩЕНИЙ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1EBB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и допустимы по режиму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1EBB"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оптимальны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времени и оптимальны по режиму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оптимальны по режиму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B1EBB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 п</w:t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и допустимы по режиму*</w:t>
      </w:r>
    </w:p>
    <w:p w:rsidR="00CE50AE" w:rsidRPr="00CE50AE" w:rsidRDefault="00CE50AE" w:rsidP="00CE50AE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11168E" w:rsidRDefault="00CE50AE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39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11168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СТОЧНЫЕ ВОДЫ ИНФЕКЦИОННЫХ ОТДЕЛЕНИЙ БОЛЬНИЦ</w:t>
      </w:r>
      <w:r w:rsidR="0011168E" w:rsidRPr="0011168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: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</w:t>
      </w:r>
      <w:r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водятся в городскую канализацию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обеззараживаются перед </w:t>
      </w:r>
      <w:r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спуском в городскую канализацию</w:t>
      </w:r>
    </w:p>
    <w:p w:rsidR="00CB1EBB" w:rsidRPr="0011168E" w:rsidRDefault="00D052FA" w:rsidP="0011168E">
      <w:pPr>
        <w:widowControl w:val="0"/>
        <w:shd w:val="clear" w:color="auto" w:fill="FFFFFF"/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168E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спуском в городскую канализацию подверг</w:t>
      </w:r>
      <w:r w:rsidR="0011168E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очистке и </w:t>
      </w:r>
      <w:r w:rsidR="0011168E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обеззараживанию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</w:t>
      </w:r>
      <w:r w:rsidR="00CB1EBB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вопроса зависит о</w:t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конкретных санитарных условий*</w:t>
      </w:r>
    </w:p>
    <w:p w:rsidR="00CE50AE" w:rsidRPr="00CE50AE" w:rsidRDefault="00CE50AE" w:rsidP="00CE50A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11168E" w:rsidRDefault="00CE50AE" w:rsidP="00CE50A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right="14"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>40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11168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ГИГИЕНИЧЕСКИЙ НОРМАТИВ РЕЖИМА ИНСОЛЯЦИИ ПОМЕЩЕНИЙ И ТЕРРИТОРИИ </w:t>
      </w:r>
      <w:r w:rsidR="00CB1EBB" w:rsidRPr="00111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ЗАСТРОЙКИ ОБОСНОВАН ЭФФЕКТОМ ИНСОЛЯЦИИ</w:t>
      </w:r>
      <w:r w:rsidR="0011168E" w:rsidRPr="00111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психофизиологическим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тепловым и психофизиологическим</w:t>
      </w:r>
    </w:p>
    <w:p w:rsidR="00CB1EBB" w:rsidRPr="0011168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1EBB"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бактерицидным, психофизиол</w:t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огическим и общеоздоровительным*</w:t>
      </w:r>
    </w:p>
    <w:p w:rsidR="00CB1EBB" w:rsidRPr="00CE50AE" w:rsidRDefault="0011168E" w:rsidP="001116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11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общеоздоровительным</w:t>
      </w:r>
    </w:p>
    <w:p w:rsidR="00CE50AE" w:rsidRPr="00CE50AE" w:rsidRDefault="00CE50AE" w:rsidP="00CE50AE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65478A" w:rsidRDefault="00CE50AE" w:rsidP="00CE50A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>41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654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 ВОЗДУХОПОДАЧИ НА 1 ЧЕЛОВЕКА ПРИ ПРОЕКТИРОВАНИИ ВЕНТИЛЯЦИИ </w:t>
      </w:r>
      <w:r w:rsidR="00CB1EBB" w:rsidRPr="006547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ЖИЛЫХ И ОБЩЕСТВЕ</w:t>
      </w:r>
      <w:r w:rsidR="0065478A" w:rsidRPr="006547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ННЫХ ЗДАНИЙ РАССЧИТЫВАЕТСЯ С УЧЁ</w:t>
      </w:r>
      <w:r w:rsidR="00CB1EBB" w:rsidRPr="006547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ТОМ ОГРАНИЧЕНИЯ </w:t>
      </w:r>
      <w:r w:rsidR="00CB1EBB" w:rsidRPr="00654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НАКОПЛЕНИЯ В ВОЗДУХЕ</w:t>
      </w:r>
      <w:r w:rsidR="0065478A" w:rsidRPr="00654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65478A" w:rsidRDefault="0065478A" w:rsidP="0065478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1.аммиака</w:t>
      </w:r>
    </w:p>
    <w:p w:rsidR="00CB1EBB" w:rsidRPr="0065478A" w:rsidRDefault="0065478A" w:rsidP="0065478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2.диоксида углерода*</w:t>
      </w:r>
    </w:p>
    <w:p w:rsidR="00CB1EBB" w:rsidRPr="0065478A" w:rsidRDefault="0065478A" w:rsidP="0065478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3.оксидов азота</w:t>
      </w:r>
    </w:p>
    <w:p w:rsidR="00CB1EBB" w:rsidRDefault="0065478A" w:rsidP="0065478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547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пыли</w:t>
      </w:r>
    </w:p>
    <w:p w:rsidR="0065478A" w:rsidRPr="00CE50AE" w:rsidRDefault="0065478A" w:rsidP="00CE50A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F05519" w:rsidRDefault="00CE50AE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B1EBB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ФАКТОРЫ ПЕРЕДАЧИ ВНУТРИБОЛЬНИЧНОЙ ИНФЕКЦИИ</w:t>
      </w:r>
      <w:r w:rsidR="0065478A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B" w:rsidRPr="00F05519" w:rsidRDefault="00F05519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78A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1EBB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воздух, руки, инструменты, бессимптомные носители патогенных </w:t>
      </w:r>
      <w:r w:rsidR="000F01B1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</w:t>
      </w:r>
      <w:r w:rsidR="003B0F51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ганизмов, перевязочный материал</w:t>
      </w:r>
    </w:p>
    <w:p w:rsidR="00CB1EBB" w:rsidRPr="00F05519" w:rsidRDefault="000F01B1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78A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1EBB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руки, инструменты, больные острыми формами гнойно-</w:t>
      </w:r>
      <w:r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EBB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септических заб</w:t>
      </w:r>
      <w:r w:rsidR="003B0F51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олеваний, перевязочный материал</w:t>
      </w:r>
    </w:p>
    <w:p w:rsidR="00CB1EBB" w:rsidRPr="00F05519" w:rsidRDefault="000F01B1" w:rsidP="00CE50A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78A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B1EBB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руки, инструмент</w:t>
      </w:r>
      <w:r w:rsidR="00F05519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бельё</w:t>
      </w:r>
      <w:r w:rsidR="003B0F51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перевязочный материал*</w:t>
      </w:r>
    </w:p>
    <w:p w:rsidR="00CB1EBB" w:rsidRDefault="000F01B1" w:rsidP="000F01B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F51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4.воздух, руки, инструменты, бессимптомные носители патогенных </w:t>
      </w:r>
      <w:r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F51" w:rsidRPr="00F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микроорганизмов</w:t>
      </w:r>
    </w:p>
    <w:p w:rsidR="000F01B1" w:rsidRPr="00CE50AE" w:rsidRDefault="000F01B1" w:rsidP="000F01B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B42AE" w:rsidRDefault="00CE50AE" w:rsidP="00CE50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43</w:t>
      </w:r>
      <w:r w:rsidR="00CB1EBB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.БОЛЬНЫЕ, НАХОДЯЩИЕСЯ В ПАЛАТАХ ОЖОГОВЫХ ЦЕНТРОВ ПРИ ТЕМПЕРАТУРЕ ВОЗДУХА 24,0 - 26,0 ГРАДУСОВ С БУДУТ ЧУВСТВОВАТЬ СЕБЯ</w:t>
      </w:r>
      <w:r w:rsidR="00F05519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CB1EBB" w:rsidRPr="00CB42AE" w:rsidRDefault="00F05519" w:rsidP="00F0551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 комфортно*</w:t>
      </w:r>
    </w:p>
    <w:p w:rsidR="00CB1EBB" w:rsidRPr="00CB42AE" w:rsidRDefault="00F05519" w:rsidP="00F0551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2. холодно</w:t>
      </w:r>
    </w:p>
    <w:p w:rsidR="00CB1EBB" w:rsidRPr="00CB42AE" w:rsidRDefault="00F05519" w:rsidP="00F0551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 жарко</w:t>
      </w:r>
    </w:p>
    <w:p w:rsidR="00CE50AE" w:rsidRDefault="00F05519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B1EBB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CB42AE">
        <w:rPr>
          <w:rFonts w:ascii="Times New Roman" w:eastAsia="Times New Roman" w:hAnsi="Times New Roman" w:cs="Arial"/>
          <w:sz w:val="28"/>
          <w:szCs w:val="28"/>
          <w:lang w:eastAsia="ru-RU"/>
        </w:rPr>
        <w:t>прохладно</w:t>
      </w:r>
    </w:p>
    <w:p w:rsidR="00CB42AE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B1EBB" w:rsidRPr="00CB42AE" w:rsidRDefault="00CE50AE" w:rsidP="00CE50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44</w:t>
      </w:r>
      <w:r w:rsidR="00CB1EBB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.ОПТИМАЛЬНАЯ ТЕМПЕРАТУРА ВОЗДУХА В ПОМЕЩЕНИИ ДЛЯ БОЛЬНЫХ С ГИПОТЕРИОЗОМ</w:t>
      </w:r>
      <w:r w:rsidR="00CB42AE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 20 градусов С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B1EBB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2.22</w:t>
      </w: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градуса С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 24 градуса С*</w:t>
      </w:r>
    </w:p>
    <w:p w:rsidR="00CB1EBB" w:rsidRPr="00CE50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4. 26 градусов С</w:t>
      </w:r>
    </w:p>
    <w:p w:rsidR="00CB1EBB" w:rsidRPr="00CE50AE" w:rsidRDefault="00CB1EBB" w:rsidP="00CE50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B42AE" w:rsidRDefault="00CE50AE" w:rsidP="00CE50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CB1EBB" w:rsidRPr="00CB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EBB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ДЛЯ БОЛЬНЫХ, У КОТОРЫХ НЕ НАРУШЕН ТЕПЛОВОЙ ОБМЕН, ОПТИМАЛЬНАЯ ТЕМПЕРАТУРА ВОЗДУХА ПРИНИМАЕТСЯ</w:t>
      </w:r>
      <w:r w:rsidR="00CB42AE"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 20 - 21 градус С*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2. 21 - 24 градуса С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 24 - 26 градусов С</w:t>
      </w:r>
    </w:p>
    <w:p w:rsidR="00CB1EBB" w:rsidRPr="00CB42AE" w:rsidRDefault="00CB42AE" w:rsidP="00CB42AE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4. 18 - 20 градусов С</w:t>
      </w:r>
    </w:p>
    <w:p w:rsidR="00CB1EBB" w:rsidRPr="00CE50AE" w:rsidRDefault="00CB1EBB" w:rsidP="00CE50AE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CB42AE" w:rsidRDefault="00CE50AE" w:rsidP="00CE50AE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46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CB42A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ПЕРИМЕТРАЛЬНАЯ СИСТЕМА ЗАСТРОЙКИ МИКРОРАЙОНА ПОЗВОЛЯЕТ</w:t>
      </w:r>
      <w:r w:rsidR="00CB42AE" w:rsidRPr="00CB42A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:</w:t>
      </w:r>
    </w:p>
    <w:p w:rsidR="00CB1EBB" w:rsidRPr="00CB42AE" w:rsidRDefault="00B62C6F" w:rsidP="00CB42AE">
      <w:pPr>
        <w:widowControl w:val="0"/>
        <w:shd w:val="clear" w:color="auto" w:fill="FFFFFF"/>
        <w:autoSpaceDE w:val="0"/>
        <w:autoSpaceDN w:val="0"/>
        <w:adjustRightInd w:val="0"/>
        <w:ind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снизить скорость ветра и уровни тр</w:t>
      </w:r>
      <w:r w:rsidR="00CB42AE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анспортного шума на территории </w:t>
      </w:r>
      <w:r w:rsidR="00CB42AE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микрорайона*</w:t>
      </w:r>
    </w:p>
    <w:p w:rsidR="00CB1EBB" w:rsidRPr="00CB42AE" w:rsidRDefault="00B62C6F" w:rsidP="00CB42AE">
      <w:pPr>
        <w:widowControl w:val="0"/>
        <w:shd w:val="clear" w:color="auto" w:fill="FFFFFF"/>
        <w:autoSpaceDE w:val="0"/>
        <w:autoSpaceDN w:val="0"/>
        <w:adjustRightInd w:val="0"/>
        <w:ind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повысить скорость ветра и уровни тр</w:t>
      </w:r>
      <w:r w:rsidR="00CB42AE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анспортного шума на территории </w:t>
      </w:r>
      <w:r w:rsidR="00CB42AE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</w:t>
      </w:r>
    </w:p>
    <w:p w:rsidR="00CB1EBB" w:rsidRPr="00CB42AE" w:rsidRDefault="00B62C6F" w:rsidP="00CB42AE">
      <w:pPr>
        <w:widowControl w:val="0"/>
        <w:shd w:val="clear" w:color="auto" w:fill="FFFFFF"/>
        <w:autoSpaceDE w:val="0"/>
        <w:autoSpaceDN w:val="0"/>
        <w:adjustRightInd w:val="0"/>
        <w:ind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B1EBB" w:rsidRPr="00CB4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снизить скорость ветра и усилить уровни транспортного шума на </w:t>
      </w:r>
      <w:proofErr w:type="spellStart"/>
      <w:r w:rsidR="00CB1EBB" w:rsidRPr="00CB4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терри</w:t>
      </w:r>
      <w:r w:rsidR="00CB1EBB" w:rsidRPr="00CB4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CB1EBB" w:rsidRPr="00CB4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proofErr w:type="spellEnd"/>
      <w:r w:rsidR="00CB4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микрорайона</w:t>
      </w:r>
    </w:p>
    <w:p w:rsidR="00CB1EBB" w:rsidRPr="00CE50AE" w:rsidRDefault="00B62C6F" w:rsidP="00CB42AE">
      <w:pPr>
        <w:widowControl w:val="0"/>
        <w:shd w:val="clear" w:color="auto" w:fill="FFFFFF"/>
        <w:autoSpaceDE w:val="0"/>
        <w:autoSpaceDN w:val="0"/>
        <w:adjustRightInd w:val="0"/>
        <w:ind w:hanging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CB1EBB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повысить скорость ветра и снизить уровни транспортного шума на тер</w:t>
      </w:r>
      <w:r w:rsidR="00CB1EBB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CB1EBB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CB42AE" w:rsidRPr="00CB4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proofErr w:type="spellStart"/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</w:t>
      </w:r>
      <w:proofErr w:type="spellEnd"/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микрорайона</w:t>
      </w:r>
    </w:p>
    <w:p w:rsidR="00CB1EBB" w:rsidRPr="00CE50AE" w:rsidRDefault="00CB1EBB" w:rsidP="00CE50AE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EBB" w:rsidRPr="00CB42AE" w:rsidRDefault="00B62C6F" w:rsidP="00054FE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right="43" w:hanging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  <w:t>47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CB1EBB" w:rsidRPr="00CE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B1EBB" w:rsidRPr="00CB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САНИТАРНОЕ ЗАКОНОДАТЕЛЬСТВО УСТАНАВЛИВАЕТ ДОПУСТИМЫЕ ПАРАМЕТРЫ </w:t>
      </w:r>
      <w:r w:rsidR="00CB1EBB" w:rsidRPr="00CB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ШУМА ДЛЯ РАЗЛИЧНЫХ МЕСТ ПРЕБЫВАНИЯ ЧЕЛОВЕКА В ЗАВИСИМОСТИ ОТ</w:t>
      </w:r>
      <w:r w:rsidR="00CB42AE" w:rsidRPr="00CB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B1EBB" w:rsidRPr="00CB42AE" w:rsidRDefault="00CB42AE" w:rsidP="00CB42AE">
      <w:pPr>
        <w:widowControl w:val="0"/>
        <w:shd w:val="clear" w:color="auto" w:fill="FFFFFF"/>
        <w:tabs>
          <w:tab w:val="left" w:pos="284"/>
          <w:tab w:val="left" w:pos="90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 пребывания</w:t>
      </w: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под воздействием шума</w:t>
      </w:r>
    </w:p>
    <w:p w:rsidR="00CB1EBB" w:rsidRPr="00CB42AE" w:rsidRDefault="00CB42AE" w:rsidP="00CB42AE">
      <w:pPr>
        <w:widowControl w:val="0"/>
        <w:shd w:val="clear" w:color="auto" w:fill="FFFFFF"/>
        <w:tabs>
          <w:tab w:val="left" w:pos="284"/>
          <w:tab w:val="left" w:pos="90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возраста населения, п</w:t>
      </w: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одвергающегося воздействию шума</w:t>
      </w:r>
    </w:p>
    <w:p w:rsidR="00CB1EBB" w:rsidRPr="00CB42AE" w:rsidRDefault="00B62C6F" w:rsidP="00CB42AE">
      <w:pPr>
        <w:widowControl w:val="0"/>
        <w:shd w:val="clear" w:color="auto" w:fill="FFFFFF"/>
        <w:tabs>
          <w:tab w:val="left" w:pos="284"/>
          <w:tab w:val="left" w:pos="907"/>
        </w:tabs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физиологических </w:t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 свойственных определё</w:t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нному </w:t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 деятельн</w:t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человека в данных условиях*</w:t>
      </w:r>
    </w:p>
    <w:p w:rsidR="00CE50AE" w:rsidRPr="00CE50AE" w:rsidRDefault="00B62C6F" w:rsidP="00CB42AE">
      <w:pPr>
        <w:widowControl w:val="0"/>
        <w:shd w:val="clear" w:color="auto" w:fill="FFFFFF"/>
        <w:tabs>
          <w:tab w:val="left" w:pos="284"/>
          <w:tab w:val="left" w:pos="907"/>
        </w:tabs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4.степени защищё</w:t>
      </w:r>
      <w:r w:rsidR="00CB1EBB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места нахождения</w:t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от воздействия шу</w:t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B42AE" w:rsidRPr="00CB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</w:p>
    <w:p w:rsidR="00CE50AE" w:rsidRPr="00CE50AE" w:rsidRDefault="00CE50AE" w:rsidP="00CB42AE">
      <w:pPr>
        <w:widowControl w:val="0"/>
        <w:shd w:val="clear" w:color="auto" w:fill="FFFFFF"/>
        <w:tabs>
          <w:tab w:val="left" w:pos="284"/>
          <w:tab w:val="left" w:pos="907"/>
        </w:tabs>
        <w:autoSpaceDE w:val="0"/>
        <w:autoSpaceDN w:val="0"/>
        <w:adjustRightInd w:val="0"/>
        <w:ind w:hanging="2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48.ДЛЯ ОЦЕНКИ СПЕЦИФИЧЕСКОГО ВОЗДЕЙСТВИЯ ХИМИЧЕСКИХ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ЗАГРЯЗНИТЕЛЕЙ НА ОРГАНИЗМ ИСПОЛЬЗУЮТСЯ ПОКАЗАТЕЛИ: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ПДК*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ab/>
        <w:t>2. ПДУ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ПДД</w:t>
      </w:r>
    </w:p>
    <w:p w:rsidR="00054FED" w:rsidRPr="00054FED" w:rsidRDefault="00346742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4. с</w:t>
      </w:r>
      <w:r w:rsidR="00054FED"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уммарный Р</w:t>
      </w:r>
    </w:p>
    <w:p w:rsid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49</w:t>
      </w: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ДЛЯ ОЦЕНКИ ИНТЕГРАЛЬНОГО ВОЗДЕЙСТВИЯ ХИМИЧЕСКИХ ЗАГРЯЗНИТЕЛЕЙ НА ОРГАНИЗМ ИСПОЛЬЗУЮТСЯ ПОКАЗАТЕЛИ: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 ПДК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 с</w:t>
      </w: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уммарный Р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 с</w:t>
      </w:r>
      <w:r w:rsidRPr="00054F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уммарный К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054FED" w:rsidRPr="00054FED" w:rsidRDefault="00054FED" w:rsidP="00054FED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</w:p>
    <w:p w:rsidR="002F34BE" w:rsidRPr="002F34BE" w:rsidRDefault="002F34BE" w:rsidP="002F34B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50</w:t>
      </w:r>
      <w:r w:rsidRPr="002F34B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КОМБИНИРОВАННОЕ ДЕЙСТВ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ИЕ ХИМИЧЕСКИХ </w:t>
      </w:r>
      <w:r w:rsidRPr="002F34B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ВЕЩЕСТВ МОЖЕТ ОЦЕНИВАТЬСЯ ПО ЭФФЕКТУ:</w:t>
      </w:r>
    </w:p>
    <w:p w:rsidR="002F34BE" w:rsidRPr="002F34BE" w:rsidRDefault="002F34BE" w:rsidP="002F34B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 с</w:t>
      </w:r>
      <w:r w:rsidRPr="002F34B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уммации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2F34BE" w:rsidRPr="002F34BE" w:rsidRDefault="002F34BE" w:rsidP="002F34B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 н</w:t>
      </w:r>
      <w:r w:rsidRPr="002F34B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езависимого действия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2F34BE" w:rsidRPr="002F34BE" w:rsidRDefault="002F34BE" w:rsidP="002F34B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 ч</w:t>
      </w:r>
      <w:r w:rsidRPr="002F34B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астичной суммации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2F34BE" w:rsidRPr="002F34BE" w:rsidRDefault="002F34BE" w:rsidP="002F34B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</w:p>
    <w:p w:rsidR="004A1CA4" w:rsidRPr="004A1CA4" w:rsidRDefault="004A1CA4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51</w:t>
      </w:r>
      <w:r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ДЛЯ ОЦЕНКИ ВЛИЯНИЯ АТМОСФЕРНЫХ ЗАГРЯЗНЕНИЙ НА УРОВЕНЬ ЗАБОЛЕВАЕМОСТИ НАСЕЛЕНИЯ ИСПОЛЬЗУЮТСЯ: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к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онцентрации длительных периодов осреднения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к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оротких периодов осреднения (разовые концентрации)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одфакельные</w:t>
      </w:r>
      <w:proofErr w:type="spellEnd"/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» пробы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4. в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ерно 1 и 2*</w:t>
      </w:r>
    </w:p>
    <w:p w:rsidR="004A1CA4" w:rsidRDefault="004A1CA4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A1CA4" w:rsidRPr="004A1CA4" w:rsidRDefault="004A1CA4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52</w:t>
      </w:r>
      <w:r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ДЛЯ ОЦЕНКИ ВЛИЯНИЯ АТМОСФЕРНЫХ ЗАГРЯЗНЕНИЙ НА УРОВЕНЬ «ХРОНИЧЕСКОЙ» ЗАБОЛЕВАЕМОСТИ НАСЕЛЕНИЯ ИСПОЛЬЗУЮТСЯ: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к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онцентрации длительных периодов осреднения*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к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оротких периодов осреднения (разовые концентрации)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одфакельные</w:t>
      </w:r>
      <w:proofErr w:type="spellEnd"/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» пробы</w:t>
      </w:r>
    </w:p>
    <w:p w:rsidR="004A1CA4" w:rsidRDefault="004A1CA4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A1CA4" w:rsidRPr="004A1CA4" w:rsidRDefault="004A1CA4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53</w:t>
      </w:r>
      <w:r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ДЛЯ ОЦЕНКИ ВЛИЯНИЯ АТМОСФЕРНЫХ ЗАГРЯЗНЕНИЙ НА УРОВЕНЬ «ОСТРОЙ» ЗАБОЛЕВАЕМОСТИ НАСЕЛЕНИЯ ИСПОЛЬЗУЮТСЯ: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к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онцентрации длительных периодов осреднения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к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оротких периодов осреднения (разовые </w:t>
      </w:r>
      <w:proofErr w:type="gramStart"/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концентрации)*</w:t>
      </w:r>
      <w:proofErr w:type="gramEnd"/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</w:t>
      </w:r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одфакельные</w:t>
      </w:r>
      <w:proofErr w:type="spellEnd"/>
      <w:r w:rsidR="004A1CA4" w:rsidRPr="004A1CA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» пробы</w:t>
      </w:r>
    </w:p>
    <w:p w:rsidR="004A1CA4" w:rsidRPr="004A1CA4" w:rsidRDefault="00346742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</w:p>
    <w:p w:rsidR="00A96045" w:rsidRPr="00A96045" w:rsidRDefault="00A96045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54</w:t>
      </w:r>
      <w:r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ПОКАЗАНИЯМИ К ПРИМЕНЕНИЮ СПОСОБА ХЛОРИРОВАНИЯ С ПРЕАММОНИЗАЦИЕЙ ЯВЛЯЮТСЯ:</w:t>
      </w:r>
    </w:p>
    <w:p w:rsidR="00A96045" w:rsidRPr="00A96045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в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ысокое микробное загрязнение исходной воды</w:t>
      </w:r>
    </w:p>
    <w:p w:rsidR="00A96045" w:rsidRPr="00A96045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п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редупреждение проявления запаха*</w:t>
      </w:r>
    </w:p>
    <w:p w:rsidR="00A96045" w:rsidRPr="00A96045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н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еблагоприятная эпидемическая обстановка в населённом пункте по</w:t>
      </w:r>
    </w:p>
    <w:p w:rsidR="00A96045" w:rsidRPr="00A96045" w:rsidRDefault="00A96045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кишечным инфекциям</w:t>
      </w:r>
    </w:p>
    <w:p w:rsidR="00A96045" w:rsidRPr="00A96045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4. п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ротяжённая водопроводная сеть</w:t>
      </w:r>
    </w:p>
    <w:p w:rsidR="004A1CA4" w:rsidRDefault="004A1CA4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96045" w:rsidRPr="00A96045" w:rsidRDefault="00A96045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>55</w:t>
      </w:r>
      <w:r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НЕОБХОДИМОСТЬ НОРМИРОВАТЬ В ПИТЬЕВОЙ ВОДЕ СОДЕРЖАНИЕ ГАЛОГЕНОСОДЕРЖАЩИХ СОЕДИНЕНИЙ (ГСС) ВОЗНИКАЕТ В СВЯЗИ С ТЕМ, ЧТО ОНИ:</w:t>
      </w:r>
    </w:p>
    <w:p w:rsidR="00A96045" w:rsidRPr="00A96045" w:rsidRDefault="00346742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у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худшают органолептические свойства воды</w:t>
      </w:r>
    </w:p>
    <w:p w:rsidR="00A96045" w:rsidRPr="00A96045" w:rsidRDefault="00346742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у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величивают риск возникновения онкологических заболеваний*</w:t>
      </w:r>
    </w:p>
    <w:p w:rsidR="00A96045" w:rsidRPr="00A96045" w:rsidRDefault="00346742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з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амедляют процессы нитрификации в водоёмах</w:t>
      </w:r>
    </w:p>
    <w:p w:rsidR="00A96045" w:rsidRPr="00A96045" w:rsidRDefault="00346742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4. с</w:t>
      </w:r>
      <w:r w:rsidR="00A96045" w:rsidRPr="00A960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пособствуют увеличению коррозионной активности воды</w:t>
      </w:r>
    </w:p>
    <w:p w:rsidR="00A96045" w:rsidRPr="004A1CA4" w:rsidRDefault="00A96045" w:rsidP="00A96045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509BA" w:rsidRPr="004509BA" w:rsidRDefault="004509BA" w:rsidP="004509BA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56</w:t>
      </w:r>
      <w:r w:rsidRPr="004509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.КАКИЕ БИОЛОГИЧЕСКИЕ СРЕДЫ ИСПОЛЬЗУЮТСЯ ДЛЯ ОПРЕДЕЛЕНИЯ БИОМАРКЕРОВ:</w:t>
      </w:r>
    </w:p>
    <w:p w:rsidR="004509BA" w:rsidRPr="004509BA" w:rsidRDefault="00346742" w:rsidP="004509BA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м</w:t>
      </w:r>
      <w:r w:rsidR="004509BA" w:rsidRPr="004509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оча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4509BA" w:rsidRPr="004509BA" w:rsidRDefault="00346742" w:rsidP="004509BA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м</w:t>
      </w:r>
      <w:r w:rsidR="004509BA" w:rsidRPr="004509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окрота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4509BA" w:rsidRDefault="00346742" w:rsidP="004509BA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с</w:t>
      </w:r>
      <w:r w:rsidR="004509BA" w:rsidRPr="004509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люна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4509BA" w:rsidRDefault="00346742" w:rsidP="004509BA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 внутренние органы</w:t>
      </w:r>
    </w:p>
    <w:p w:rsidR="003113C8" w:rsidRDefault="003113C8" w:rsidP="004509BA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5. слизистые мембраны</w:t>
      </w:r>
    </w:p>
    <w:p w:rsidR="004A1CA4" w:rsidRDefault="004A1CA4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50E2B" w:rsidRP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57</w:t>
      </w:r>
      <w:r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КЛИМАТ МЕСТНОСТИ ВЛИЯЕТ: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 процессы рассеивания выбросов в атмосферный воздух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 эффективность биологических методов обеззараживания сточных вод и твёрдых отходов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а интенсивность обменных биохимических процессов организма 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человека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50E2B" w:rsidRP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58</w:t>
      </w:r>
      <w:r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ПРЯМУЮ УГРОЗУ ЗДОРОВЬЮ НАСЕЛЕНИЯ ПРЕДСТАВЛЯЮТ: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ж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изнеспособные инвазионные яйца аскарид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л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ичинки </w:t>
      </w:r>
      <w:proofErr w:type="spellStart"/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строгилид</w:t>
      </w:r>
      <w:proofErr w:type="spellEnd"/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ж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ивые яйца </w:t>
      </w:r>
      <w:proofErr w:type="spellStart"/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диффиллоботриид</w:t>
      </w:r>
      <w:proofErr w:type="spellEnd"/>
    </w:p>
    <w:p w:rsid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50E2B" w:rsidRP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59</w:t>
      </w:r>
      <w:r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НАЛИЧИЕ ЛИЧИНОК И КУКОЛОК СИНАНТРОПНЫХ МУХ В ПОЧВЕ НАСЕЛЁННЫХ МЕСТ ЯВЛЯЕТСЯ ПОКАЗАТЕЛЕМ НЕУДОВЛЕТВОРИТЕЛЬНОГО САНИТАРНОГО СОСТОЯНИЯ ПОЧВЫ И УКАЗЫВАЕТ: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 плохую очистку территории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еправильный в санитарно-гигиеническом отношении сбор бытовых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отходов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есвоевременное в санитарно-гигиеническом отношении удаление бытовых отходов</w:t>
      </w:r>
      <w:r w:rsidR="003113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*</w:t>
      </w:r>
    </w:p>
    <w:p w:rsidR="00E50E2B" w:rsidRP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50E2B" w:rsidRPr="00E50E2B" w:rsidRDefault="00E50E2B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60</w:t>
      </w:r>
      <w:r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ПОРАЖЕНИЕ НОГТЕЙ, ВЫПАДЕНИЕ ВОЛОС, ЖЕЛТУШНОСТЬ, ШЕЛУШЕНИЕ ЭПИДЕРМИСА, ДЕРМАТИТ, ПОВРЕЖДЕНИЕ ЭМАЛИ ЗУБОВ – ЭТОТ СИМПТОМОКОМПЛЕКС РАЗВИВАЕТСЯ ПРИ НЕДОСТАТКЕ В ОРГАНИЗМЕ ЧЕЛОВЕКА»: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1. ф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тора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м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олибдена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н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икеля</w:t>
      </w:r>
    </w:p>
    <w:p w:rsidR="00E50E2B" w:rsidRPr="00E50E2B" w:rsidRDefault="00346742" w:rsidP="00E50E2B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4. с</w:t>
      </w:r>
      <w:r w:rsidR="00E50E2B" w:rsidRPr="00E50E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елена*</w:t>
      </w:r>
    </w:p>
    <w:p w:rsidR="00E50E2B" w:rsidRDefault="00E50E2B" w:rsidP="004A1CA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825EC3" w:rsidRPr="00825EC3" w:rsidRDefault="00825EC3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>61</w:t>
      </w:r>
      <w:r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РОЛЬ ВЕНТИЛЯЦИИ В СИСТЕМЕ ОЗДОРОВИТЕЛЬНЫХ МЕРОПРИЯТИЙ:</w:t>
      </w:r>
    </w:p>
    <w:p w:rsidR="00825EC3" w:rsidRPr="00825EC3" w:rsidRDefault="00825EC3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1.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</w:t>
      </w:r>
      <w:r w:rsidR="00165D17"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ехнологическая (не допускать образование вредностей в источнике)</w:t>
      </w:r>
    </w:p>
    <w:p w:rsidR="00825EC3" w:rsidRPr="00825EC3" w:rsidRDefault="00346742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2. с</w:t>
      </w:r>
      <w:r w:rsidR="00165D1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анитарно-г</w:t>
      </w:r>
      <w:r w:rsidR="00165D17"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игиеническая (средство коллективной защиты – удаление или </w:t>
      </w:r>
      <w:r w:rsidR="00165D1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165D17"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ослабление воздействия вредных факторов до гигиенических </w:t>
      </w:r>
      <w:proofErr w:type="gramStart"/>
      <w:r w:rsidR="00165D17"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нормативов)*</w:t>
      </w:r>
      <w:proofErr w:type="gramEnd"/>
    </w:p>
    <w:p w:rsidR="00825EC3" w:rsidRPr="00825EC3" w:rsidRDefault="00346742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  <w:t>3. м</w:t>
      </w:r>
      <w:r w:rsidR="00165D1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едико-п</w:t>
      </w:r>
      <w:r w:rsidR="00165D17"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рофилактическая</w:t>
      </w:r>
    </w:p>
    <w:p w:rsidR="00825EC3" w:rsidRPr="00825EC3" w:rsidRDefault="00165D17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 т</w:t>
      </w:r>
      <w:r w:rsidRPr="00825EC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ехническая</w:t>
      </w:r>
    </w:p>
    <w:p w:rsidR="00E50E2B" w:rsidRDefault="00E50E2B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21798E" w:rsidRPr="0021798E" w:rsidRDefault="0021798E" w:rsidP="0021798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62</w:t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АБСОЛЮТНЫМ ПРОТИВОПОКАЗАНИЕМ К ПРОВЕДЕНИЮ ВОДНОГО ЗАКАЛИВАНИЯ ЯВЛЯЕТСЯ:</w:t>
      </w:r>
    </w:p>
    <w:p w:rsidR="0021798E" w:rsidRPr="0021798E" w:rsidRDefault="0021798E" w:rsidP="0021798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165D1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ч</w:t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астые простудные заболевания</w:t>
      </w:r>
    </w:p>
    <w:p w:rsidR="0021798E" w:rsidRPr="0021798E" w:rsidRDefault="0021798E" w:rsidP="0021798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2.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</w:t>
      </w:r>
      <w:r w:rsidR="00165D17"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стрые</w:t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воспалительные процессы*</w:t>
      </w:r>
    </w:p>
    <w:p w:rsidR="0021798E" w:rsidRPr="0021798E" w:rsidRDefault="0021798E" w:rsidP="0021798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3.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</w:t>
      </w:r>
      <w:r w:rsidR="00165D17"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еконвалесценция</w:t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после простудного заболевания</w:t>
      </w:r>
    </w:p>
    <w:p w:rsidR="0021798E" w:rsidRPr="0021798E" w:rsidRDefault="0021798E" w:rsidP="0021798E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4.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</w:t>
      </w:r>
      <w:r w:rsidR="00165D17"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сё </w:t>
      </w:r>
      <w:r w:rsidRPr="002179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перечисленное  верно</w:t>
      </w:r>
    </w:p>
    <w:p w:rsidR="004A1CA4" w:rsidRDefault="004A1CA4" w:rsidP="00825EC3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A2454" w:rsidRPr="00AA2454" w:rsidRDefault="00AA2454" w:rsidP="00AA245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63</w:t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ПРИ ОРГАНИЗАЦИИ ЗАКАЛИВАНИЯ ПОСЛЕ ПЕРЕНЕСЁННОГО РЕБЁНКОМ ЗАБОЛЕВАНИЯ НЕОБХОДИМО УЧИТЫВАТЬ ВСЁ, КРОМЕ:</w:t>
      </w:r>
    </w:p>
    <w:p w:rsidR="00AA2454" w:rsidRPr="00AA2454" w:rsidRDefault="00AA2454" w:rsidP="00AA245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1.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</w:t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остояния  здоровья ребёнка</w:t>
      </w:r>
    </w:p>
    <w:p w:rsidR="00AA2454" w:rsidRPr="00AA2454" w:rsidRDefault="00AA2454" w:rsidP="00AA245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2.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х</w:t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арактера перенесённого заболевания</w:t>
      </w:r>
    </w:p>
    <w:p w:rsidR="00AA2454" w:rsidRPr="00AA2454" w:rsidRDefault="00AA2454" w:rsidP="00AA245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3.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</w:t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тепени закалённости ребенка</w:t>
      </w:r>
    </w:p>
    <w:p w:rsidR="00AA2454" w:rsidRPr="00AA2454" w:rsidRDefault="00AA2454" w:rsidP="00AA245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4. </w:t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</w:t>
      </w:r>
      <w:r w:rsidRPr="00AA245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ремени года*</w:t>
      </w:r>
    </w:p>
    <w:p w:rsidR="0021798E" w:rsidRPr="004A1CA4" w:rsidRDefault="0021798E" w:rsidP="00AA245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800114" w:rsidRPr="00800114" w:rsidRDefault="00800114" w:rsidP="0080011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64</w:t>
      </w:r>
      <w:r w:rsidRPr="00800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ПРОВОДИТЬ ЗАКАЛИВАЮЩИЕ ПРОЦЕДУРЫ ЧАСТО БОЛЕЮЩИМ ДЕТЯМ:</w:t>
      </w:r>
    </w:p>
    <w:p w:rsidR="00800114" w:rsidRPr="00800114" w:rsidRDefault="00800114" w:rsidP="0080011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 н</w:t>
      </w:r>
      <w:r w:rsidRPr="00800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ельзя</w:t>
      </w:r>
      <w:r w:rsidRPr="00800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</w:p>
    <w:p w:rsidR="00800114" w:rsidRPr="00800114" w:rsidRDefault="00800114" w:rsidP="0080011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 м</w:t>
      </w:r>
      <w:r w:rsidRPr="00800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ожно без ограничений</w:t>
      </w:r>
    </w:p>
    <w:p w:rsidR="00800114" w:rsidRPr="00800114" w:rsidRDefault="00800114" w:rsidP="0080011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 м</w:t>
      </w:r>
      <w:r w:rsidRPr="00800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ожно использовать щадящие воздействия*</w:t>
      </w:r>
    </w:p>
    <w:p w:rsidR="00800114" w:rsidRPr="00800114" w:rsidRDefault="00800114" w:rsidP="00800114">
      <w:pPr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ab/>
      </w:r>
      <w:r w:rsidR="003467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 м</w:t>
      </w:r>
      <w:r w:rsidRPr="00800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ожно только летом</w:t>
      </w:r>
    </w:p>
    <w:p w:rsidR="00800114" w:rsidRPr="00800114" w:rsidRDefault="00800114" w:rsidP="00800114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E61329" w:rsidRPr="00BB5D9C" w:rsidRDefault="00E61329" w:rsidP="00CB7F37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65.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НАИБОЛЬШЕЙ УСТОЙЧИВОСТЬЮ К ДЕЙСТВИЮ ПРЕПАРАТОВ ХЛОРА ОБЛАДАЮТ:</w:t>
      </w:r>
    </w:p>
    <w:p w:rsidR="00E61329" w:rsidRPr="00BB5D9C" w:rsidRDefault="00E61329" w:rsidP="00CB7F37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нтеровирусы*</w:t>
      </w:r>
    </w:p>
    <w:p w:rsidR="00E61329" w:rsidRPr="00BB5D9C" w:rsidRDefault="00E61329" w:rsidP="00CB7F37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актерии группы кишечной палочки</w:t>
      </w:r>
    </w:p>
    <w:p w:rsidR="00E61329" w:rsidRPr="00BB5D9C" w:rsidRDefault="00346742" w:rsidP="00CB7F37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х</w:t>
      </w:r>
      <w:r w:rsidR="00E61329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олерный вибрион</w:t>
      </w:r>
    </w:p>
    <w:p w:rsidR="00E61329" w:rsidRPr="00BB5D9C" w:rsidRDefault="00E61329" w:rsidP="00CB7F37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атогенные энтеробактерии</w:t>
      </w:r>
    </w:p>
    <w:p w:rsidR="00CE50AE" w:rsidRPr="00BB5D9C" w:rsidRDefault="00CE50AE" w:rsidP="00CB7F37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61329" w:rsidRPr="00BB5D9C" w:rsidRDefault="00E61329" w:rsidP="00E6132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418" w:hanging="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66.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ПРОИЗВОДСТВЕННЫЙ КОНТРОЛЬ КАЧЕСТВА ПИТЬЕВОЙ ВОДЫ В</w:t>
      </w:r>
    </w:p>
    <w:p w:rsidR="00E61329" w:rsidRPr="00BB5D9C" w:rsidRDefault="00E61329" w:rsidP="00E6132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418" w:hanging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РАСПРЕДЕЛИТЕЛЬНОЙ СЕТИ ПРОИЗВОДИТСЯ ПО ПОКАЗАТЕЛЯМ</w:t>
      </w:r>
      <w:r w:rsidR="00CB7F37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61329" w:rsidRPr="00BB5D9C" w:rsidRDefault="00CB7F37" w:rsidP="00CB7F37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329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="00E61329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имическим, микробиологическим, органолептическим</w:t>
      </w:r>
    </w:p>
    <w:p w:rsidR="00E61329" w:rsidRPr="00BB5D9C" w:rsidRDefault="00CB7F37" w:rsidP="00CB7F37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="00E61329" w:rsidRPr="00BB5D9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</w:t>
      </w:r>
      <w:r w:rsidRPr="00BB5D9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E61329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рганолептическим и химическим</w:t>
      </w:r>
    </w:p>
    <w:p w:rsidR="00E61329" w:rsidRPr="00BB5D9C" w:rsidRDefault="00CB7F37" w:rsidP="00CB7F37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329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E61329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икробиологическим и химическим</w:t>
      </w:r>
    </w:p>
    <w:p w:rsidR="00E61329" w:rsidRPr="00BB5D9C" w:rsidRDefault="00CB7F37" w:rsidP="00CB7F37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E61329" w:rsidRPr="00BB5D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</w:t>
      </w:r>
      <w:r w:rsidRPr="00BB5D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1329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икробиологическим и органолептическим*</w:t>
      </w:r>
    </w:p>
    <w:p w:rsidR="00CE50AE" w:rsidRPr="00BB5D9C" w:rsidRDefault="00CE50AE" w:rsidP="00CB7F37">
      <w:pPr>
        <w:tabs>
          <w:tab w:val="left" w:pos="284"/>
        </w:tabs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C77C4D" w:rsidRPr="00BB5D9C" w:rsidRDefault="00C77C4D" w:rsidP="00C77C4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67.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ВОДА ДОЛЖНА БЫТЬ ПИТЬЕВОГО КАЧЕСТВА В ТОЧКАХ ВОДОПРОВОДА:</w:t>
      </w:r>
    </w:p>
    <w:p w:rsidR="00C77C4D" w:rsidRPr="00BB5D9C" w:rsidRDefault="00C77C4D" w:rsidP="00C77C4D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563D6E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поступлением в распределительную сеть</w:t>
      </w:r>
    </w:p>
    <w:p w:rsidR="00C77C4D" w:rsidRPr="00BB5D9C" w:rsidRDefault="00C77C4D" w:rsidP="00C77C4D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поступлением в распределительную сеть и в местах </w:t>
      </w:r>
      <w:proofErr w:type="spellStart"/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водоразбора</w:t>
      </w:r>
      <w:proofErr w:type="spellEnd"/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77C4D" w:rsidRPr="00BB5D9C" w:rsidRDefault="00C77C4D" w:rsidP="00C77C4D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поступлением в распределительную сеть, в местах </w:t>
      </w:r>
      <w:proofErr w:type="spellStart"/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водоразбора</w:t>
      </w:r>
      <w:proofErr w:type="spellEnd"/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местах водозабора</w:t>
      </w:r>
    </w:p>
    <w:p w:rsidR="00C77C4D" w:rsidRPr="00BB5D9C" w:rsidRDefault="00C77C4D" w:rsidP="00C77C4D">
      <w:pPr>
        <w:widowControl w:val="0"/>
        <w:shd w:val="clear" w:color="auto" w:fill="FFFFFF"/>
        <w:tabs>
          <w:tab w:val="left" w:pos="284"/>
          <w:tab w:val="left" w:pos="87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водозабора</w:t>
      </w:r>
    </w:p>
    <w:p w:rsidR="00AD0345" w:rsidRPr="00BB5D9C" w:rsidRDefault="00AD0345" w:rsidP="00AD0345">
      <w:pP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B307B" w:rsidRPr="00BB5D9C" w:rsidRDefault="00571BE0" w:rsidP="007E700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68</w:t>
      </w:r>
      <w:r w:rsidR="007B307B" w:rsidRPr="00BB5D9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  <w:r w:rsidR="007B307B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307B"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КОМБИНИРОВАННОЕ ДЕЙСТВИЕ ХИМИЧЕСКИХ ВЕЩЕСТВ, ПРИСУТСТВУЮЩИХ В ВОДЕ </w:t>
      </w:r>
      <w:r w:rsidR="007B307B"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 КОНЦЕНТРАЦИЯХ, НЕ ПРЕВЫШАЮЩИХ ИХ ПДК, ХАРАКТЕРИЗУЕТСЯ ЭФФЕКТАМИ:</w:t>
      </w:r>
    </w:p>
    <w:p w:rsidR="007B307B" w:rsidRPr="00BB5D9C" w:rsidRDefault="007B307B" w:rsidP="007B307B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ддитивным</w:t>
      </w:r>
    </w:p>
    <w:p w:rsidR="007B307B" w:rsidRPr="00BB5D9C" w:rsidRDefault="007B307B" w:rsidP="007B307B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346742" w:rsidRPr="00BB5D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B5D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езависимым</w:t>
      </w:r>
    </w:p>
    <w:p w:rsidR="007B307B" w:rsidRPr="00BB5D9C" w:rsidRDefault="007B307B" w:rsidP="007B307B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нтагонизма и независимым</w:t>
      </w:r>
    </w:p>
    <w:p w:rsidR="007B307B" w:rsidRPr="00BB5D9C" w:rsidRDefault="007B307B" w:rsidP="007B307B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ддитивным и независимым*</w:t>
      </w:r>
    </w:p>
    <w:p w:rsidR="007B307B" w:rsidRPr="00BB5D9C" w:rsidRDefault="007B307B" w:rsidP="007B307B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ind w:left="64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006" w:rsidRPr="00BB5D9C" w:rsidRDefault="007E7006" w:rsidP="007E700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69</w:t>
      </w:r>
      <w:r w:rsidR="00571BE0"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</w:t>
      </w:r>
      <w:r w:rsidR="00571BE0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71BE0"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КОМБИНИРОВАННОЕ ДЕЙСТВИЕ ХИМИЧЕСКИХ ВЕЩЕСТВ В </w:t>
      </w:r>
    </w:p>
    <w:p w:rsidR="00571BE0" w:rsidRPr="00BB5D9C" w:rsidRDefault="00571BE0" w:rsidP="007E700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ПИТЬЕВОЙ ВОДЕ УЧИТЫ</w:t>
      </w:r>
      <w:r w:rsidRPr="00BB5D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ВАЕТСЯ ДЛЯ ВЕЩЕСТВ С САНИТАРНО-ТОКСИКОЛОГИЧЕСКИМ ПОКАЗАТЕЛЕМ ВРЕДНО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СТИ, ОТНОСЯЩИХСЯ К КЛАССУ ОПАСНОСТИ:</w:t>
      </w:r>
    </w:p>
    <w:p w:rsidR="00571BE0" w:rsidRPr="00BB5D9C" w:rsidRDefault="007E7006" w:rsidP="00571BE0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71BE0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1. 1</w:t>
      </w:r>
    </w:p>
    <w:p w:rsidR="00571BE0" w:rsidRPr="00BB5D9C" w:rsidRDefault="007E7006" w:rsidP="00571BE0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71BE0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71BE0" w:rsidRPr="00BB5D9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1 </w:t>
      </w:r>
      <w:r w:rsidR="00571BE0" w:rsidRPr="00BB5D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 w:rsidR="00571BE0" w:rsidRPr="00BB5D9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2*</w:t>
      </w:r>
    </w:p>
    <w:p w:rsidR="00571BE0" w:rsidRPr="00BB5D9C" w:rsidRDefault="007E7006" w:rsidP="00571BE0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71BE0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71BE0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2 и З</w:t>
      </w:r>
    </w:p>
    <w:p w:rsidR="00571BE0" w:rsidRPr="00BB5D9C" w:rsidRDefault="007E7006" w:rsidP="00571BE0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71BE0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571BE0"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3 </w:t>
      </w:r>
      <w:r w:rsidR="00571BE0" w:rsidRPr="00BB5D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</w:t>
      </w:r>
      <w:r w:rsidR="00571BE0"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4</w:t>
      </w:r>
    </w:p>
    <w:p w:rsidR="00200DEC" w:rsidRPr="00BB5D9C" w:rsidRDefault="00200DEC" w:rsidP="00200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DB" w:rsidRPr="00BB5D9C" w:rsidRDefault="00606CDB" w:rsidP="00606CDB">
      <w:pPr>
        <w:widowControl w:val="0"/>
        <w:shd w:val="clear" w:color="auto" w:fill="FFFFFF"/>
        <w:tabs>
          <w:tab w:val="left" w:pos="284"/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70.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ГИГИЕНИЧЕСКИЕ ТРЕБОВАНИЯ К ХИМИЧЕСКОМУ СОСТАВУ   </w:t>
      </w:r>
    </w:p>
    <w:p w:rsidR="00606CDB" w:rsidRPr="00BB5D9C" w:rsidRDefault="00606CDB" w:rsidP="00606CDB">
      <w:pPr>
        <w:widowControl w:val="0"/>
        <w:shd w:val="clear" w:color="auto" w:fill="FFFFFF"/>
        <w:tabs>
          <w:tab w:val="left" w:pos="284"/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ПИТЬЕВОЙ ВОДЫ РАС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ПРОСТРАНЯЮТСЯ НА:</w:t>
      </w:r>
    </w:p>
    <w:p w:rsidR="00606CDB" w:rsidRPr="00BB5D9C" w:rsidRDefault="00606CDB" w:rsidP="00606CDB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ещества природного происхождения</w:t>
      </w:r>
    </w:p>
    <w:p w:rsidR="00606CDB" w:rsidRPr="00BB5D9C" w:rsidRDefault="00606CDB" w:rsidP="00606CDB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46742" w:rsidRPr="00BB5D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BB5D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ещества природного происхождения и реагенты, применяемые для обра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воды</w:t>
      </w:r>
    </w:p>
    <w:p w:rsidR="00606CDB" w:rsidRPr="00BB5D9C" w:rsidRDefault="00606CDB" w:rsidP="00606CDB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ещества антропогенного происхождения</w:t>
      </w:r>
    </w:p>
    <w:p w:rsidR="00606CDB" w:rsidRPr="00BB5D9C" w:rsidRDefault="00606CDB" w:rsidP="00C13916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ещества природного происхождения, реагенты, применяемые для обработки воды, антропогенные загрязнители воды источника*</w:t>
      </w:r>
    </w:p>
    <w:p w:rsidR="00AD2380" w:rsidRPr="00BB5D9C" w:rsidRDefault="00AD2380" w:rsidP="00AD23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BA" w:rsidRPr="00BB5D9C" w:rsidRDefault="00133FBA" w:rsidP="00133FBA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71. ЛИМИТИРУЮЩИМИ ПОКАЗАТЕЛЯМИ ДЛЯ  ВЕЩЕСТВ, НОРМИРУЕМЫХ В ВОДЕ ВОДНЫХ ОБЪЕКТОВ, ЯВЛЯЮТСЯ:</w:t>
      </w:r>
    </w:p>
    <w:p w:rsidR="00133FBA" w:rsidRPr="00BB5D9C" w:rsidRDefault="00346742" w:rsidP="00133FBA">
      <w:pPr>
        <w:widowControl w:val="0"/>
        <w:shd w:val="clear" w:color="auto" w:fill="FFFFFF"/>
        <w:autoSpaceDE w:val="0"/>
        <w:autoSpaceDN w:val="0"/>
        <w:adjustRightInd w:val="0"/>
        <w:ind w:right="22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</w:t>
      </w:r>
      <w:r w:rsidR="00133FBA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рганолептический, санитарно-токсикологический</w:t>
      </w:r>
    </w:p>
    <w:p w:rsidR="00133FBA" w:rsidRPr="00BB5D9C" w:rsidRDefault="00133FBA" w:rsidP="00133FBA">
      <w:pPr>
        <w:widowControl w:val="0"/>
        <w:shd w:val="clear" w:color="auto" w:fill="FFFFFF"/>
        <w:autoSpaceDE w:val="0"/>
        <w:autoSpaceDN w:val="0"/>
        <w:adjustRightInd w:val="0"/>
        <w:ind w:right="22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46742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рганолептический, санитарно-токсикологический, </w:t>
      </w:r>
      <w:proofErr w:type="spellStart"/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общесанитарный</w:t>
      </w:r>
      <w:proofErr w:type="spellEnd"/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133FBA" w:rsidRPr="00BB5D9C" w:rsidRDefault="00346742" w:rsidP="00133FBA">
      <w:pPr>
        <w:widowControl w:val="0"/>
        <w:shd w:val="clear" w:color="auto" w:fill="FFFFFF"/>
        <w:autoSpaceDE w:val="0"/>
        <w:autoSpaceDN w:val="0"/>
        <w:adjustRightInd w:val="0"/>
        <w:ind w:right="22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</w:t>
      </w:r>
      <w:r w:rsidR="00133FBA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анитарно-гигиенический, органолептический, </w:t>
      </w:r>
      <w:proofErr w:type="spellStart"/>
      <w:r w:rsidR="00133FBA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общесанитарный</w:t>
      </w:r>
      <w:proofErr w:type="spellEnd"/>
    </w:p>
    <w:p w:rsidR="00133FBA" w:rsidRPr="00BB5D9C" w:rsidRDefault="00133FBA" w:rsidP="00133FBA">
      <w:pPr>
        <w:widowControl w:val="0"/>
        <w:shd w:val="clear" w:color="auto" w:fill="FFFFFF"/>
        <w:autoSpaceDE w:val="0"/>
        <w:autoSpaceDN w:val="0"/>
        <w:adjustRightInd w:val="0"/>
        <w:ind w:right="22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346742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анитарно-гигиенический, органолептический</w:t>
      </w:r>
    </w:p>
    <w:p w:rsidR="004359A2" w:rsidRPr="00BB5D9C" w:rsidRDefault="004359A2" w:rsidP="004359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A2" w:rsidRPr="00BB5D9C" w:rsidRDefault="004359A2" w:rsidP="004359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72. ПРОФИЛАКТИЧЕСКИЕ МЕРОПРИЯТИЯ, НАПРАВЛЕННЫЕ НА ВОДНЫЙ ПУТЬ ПЕРЕДАЧИ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9A2" w:rsidRPr="00BB5D9C" w:rsidRDefault="004359A2" w:rsidP="004359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приготовления пищи</w:t>
      </w:r>
    </w:p>
    <w:p w:rsidR="004359A2" w:rsidRPr="00BB5D9C" w:rsidRDefault="004359A2" w:rsidP="004359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реализации продуктов</w:t>
      </w:r>
    </w:p>
    <w:p w:rsidR="004359A2" w:rsidRPr="00BB5D9C" w:rsidRDefault="004359A2" w:rsidP="004359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беззараживания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воды*</w:t>
      </w:r>
    </w:p>
    <w:p w:rsidR="00E01E93" w:rsidRPr="00BB5D9C" w:rsidRDefault="004359A2" w:rsidP="00184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чистоты в квартире</w:t>
      </w:r>
    </w:p>
    <w:p w:rsidR="001840EA" w:rsidRPr="00BB5D9C" w:rsidRDefault="001840EA" w:rsidP="00184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93" w:rsidRPr="00BB5D9C" w:rsidRDefault="00E01E93" w:rsidP="00E01E9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 xml:space="preserve">73. ПРИ ВЫБОРЕ МЕТОДОВ ОБЕЗВРЕЖИВАНИЯ ТВЁРДЫХ БЫТОВЫХ </w:t>
      </w:r>
    </w:p>
    <w:p w:rsidR="00E01E93" w:rsidRPr="00BB5D9C" w:rsidRDefault="00E01E93" w:rsidP="00E01E9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ОТХОДОВ ИМЕЮТ</w:t>
      </w: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softHyphen/>
        <w:t xml:space="preserve"> 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ВСЕ ПЕРЕЧИСЛЕННЫЕ ПОКАЗАТЕЛИ, КРОМЕ:</w:t>
      </w:r>
    </w:p>
    <w:p w:rsidR="00E01E93" w:rsidRPr="00BB5D9C" w:rsidRDefault="00E01E93" w:rsidP="00E01E93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6742" w:rsidRPr="00BB5D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BB5D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ида почвы</w:t>
      </w:r>
    </w:p>
    <w:p w:rsidR="00E01E93" w:rsidRPr="00BB5D9C" w:rsidRDefault="00E01E93" w:rsidP="00E01E93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ельефа местности</w:t>
      </w:r>
    </w:p>
    <w:p w:rsidR="00E01E93" w:rsidRPr="00BB5D9C" w:rsidRDefault="00E01E93" w:rsidP="00E01E93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лубины залегания грунтовых вод</w:t>
      </w:r>
    </w:p>
    <w:p w:rsidR="00E01E93" w:rsidRPr="00BB5D9C" w:rsidRDefault="00E01E93" w:rsidP="00E01E93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08AB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арактера жилой застройки*</w:t>
      </w:r>
    </w:p>
    <w:p w:rsidR="00B32135" w:rsidRPr="00BB5D9C" w:rsidRDefault="00B32135" w:rsidP="00B321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43" w:rsidRPr="00BB5D9C" w:rsidRDefault="00335A43" w:rsidP="00335A4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425" w:right="14" w:hanging="425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74. ПОКАЗАТЕЛЬ ВРЕДНОСТИ, ХАРАКТЕРИЗУЮЩИЙ СПОСОБНОСТЬ </w:t>
      </w:r>
    </w:p>
    <w:p w:rsidR="00335A43" w:rsidRPr="00BB5D9C" w:rsidRDefault="00335A43" w:rsidP="00335A4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ВЕЩЕСТВА ПЕРЕХОДИТЬ</w:t>
      </w:r>
      <w:r w:rsidRPr="00BB5D9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softHyphen/>
        <w:t xml:space="preserve"> 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ПОЧВЫ, НАКАПЛИВАЯСЬ В РАСТЕНИЯХ:</w:t>
      </w:r>
    </w:p>
    <w:p w:rsidR="00335A43" w:rsidRPr="00BB5D9C" w:rsidRDefault="00335A43" w:rsidP="00335A43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играционный водный</w:t>
      </w:r>
    </w:p>
    <w:p w:rsidR="00335A43" w:rsidRPr="00BB5D9C" w:rsidRDefault="00335A43" w:rsidP="00335A43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играционный воздушный</w:t>
      </w:r>
    </w:p>
    <w:p w:rsidR="00335A43" w:rsidRPr="00BB5D9C" w:rsidRDefault="00335A43" w:rsidP="00335A43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итоаккумуляционный</w:t>
      </w:r>
      <w:proofErr w:type="spellEnd"/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*</w:t>
      </w:r>
    </w:p>
    <w:p w:rsidR="00366CE3" w:rsidRPr="00BB5D9C" w:rsidRDefault="00335A43" w:rsidP="00CC72ED">
      <w:pPr>
        <w:widowControl w:val="0"/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spellStart"/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бщесанитарный</w:t>
      </w:r>
      <w:proofErr w:type="spellEnd"/>
    </w:p>
    <w:p w:rsidR="005640AB" w:rsidRPr="00BB5D9C" w:rsidRDefault="00CC72ED" w:rsidP="005640A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5640AB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ИЗ ПЕРЕЧИСЛЕННЫХ СПОСОБОВ УТИЛИЗАЦИИ ТБО ОТНОСИТСЯ К БИОТЕРМИЧЕСКИМ МЕТОДАМ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40AB" w:rsidRPr="00BB5D9C" w:rsidRDefault="005640AB" w:rsidP="005640AB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иролиз</w:t>
      </w:r>
    </w:p>
    <w:p w:rsidR="005640AB" w:rsidRPr="00BB5D9C" w:rsidRDefault="005640AB" w:rsidP="005640AB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рессование</w:t>
      </w:r>
    </w:p>
    <w:p w:rsidR="005640AB" w:rsidRPr="00BB5D9C" w:rsidRDefault="005640AB" w:rsidP="005640AB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идролиз</w:t>
      </w:r>
    </w:p>
    <w:p w:rsidR="005640AB" w:rsidRPr="00BB5D9C" w:rsidRDefault="005640AB" w:rsidP="005640AB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олигонное захоронение отходов*</w:t>
      </w:r>
    </w:p>
    <w:p w:rsidR="003D71B7" w:rsidRPr="00BB5D9C" w:rsidRDefault="003D71B7" w:rsidP="003D71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08" w:rsidRPr="00BB5D9C" w:rsidRDefault="00794608" w:rsidP="00794608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76.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 ГИГИЕНИЧЕСКОЙ ТОЧКИ ЗРЕНИЯ ОСОБОЕ ЗНАЧЕНИЕ В 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ВЫБРОСАХ ДИЗЕЛЬНОГО 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ДВИГАТЕЛЯ АВТОТРАНСПОРТА ИМЕЮТ: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ксид углерода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ксиды азота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ажа*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иоксид углерода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08" w:rsidRPr="00BB5D9C" w:rsidRDefault="00794608" w:rsidP="00794608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77.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СТЕПЕНЬ ЗАГРЯЗНЕНИЯ АТМОСФЕРНОГО ВОЗДУХА НАХОДИТСЯ В 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СЛЕДУЮЩЕЙ ЗАВИ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СИМОСТИ ОТ РАССТОЯНИЯ ДО МЕСТА ВЫБРОСА:</w:t>
      </w:r>
    </w:p>
    <w:p w:rsidR="00794608" w:rsidRPr="00BB5D9C" w:rsidRDefault="00876D45" w:rsidP="00876D4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08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прямая</w:t>
      </w:r>
    </w:p>
    <w:p w:rsidR="00794608" w:rsidRPr="00BB5D9C" w:rsidRDefault="002540AE" w:rsidP="00876D4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обратная</w:t>
      </w:r>
    </w:p>
    <w:p w:rsidR="00794608" w:rsidRPr="00BB5D9C" w:rsidRDefault="00876D45" w:rsidP="00876D4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носит фазовый характер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94608" w:rsidRPr="00BB5D9C" w:rsidRDefault="00876D45" w:rsidP="00876D4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чётко не выявляется</w:t>
      </w:r>
    </w:p>
    <w:p w:rsidR="00794608" w:rsidRPr="00BB5D9C" w:rsidRDefault="00794608" w:rsidP="00794608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left="6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08" w:rsidRPr="00BB5D9C" w:rsidRDefault="00350709" w:rsidP="00794608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78</w:t>
      </w:r>
      <w:r w:rsidR="00794608" w:rsidRPr="00BB5D9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r w:rsidR="00794608"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94608"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КОНТРОЛЬ ЗА СОБЛЮДЕНИЕМ ПДВ ПРОМЫШЛЕННЫХ ОБЪЕКТОВ ОСУЩЕСТВЛЯЕТСЯ</w:t>
      </w:r>
      <w:r w:rsidRPr="00BB5D9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:</w:t>
      </w:r>
    </w:p>
    <w:p w:rsidR="00794608" w:rsidRPr="00BB5D9C" w:rsidRDefault="00350709" w:rsidP="00350709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границе санитарно-защитной зоны</w:t>
      </w:r>
    </w:p>
    <w:p w:rsidR="00794608" w:rsidRPr="00BB5D9C" w:rsidRDefault="00350709" w:rsidP="00350709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образования выбросов</w:t>
      </w:r>
    </w:p>
    <w:p w:rsidR="00794608" w:rsidRPr="00BB5D9C" w:rsidRDefault="00350709" w:rsidP="00350709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непосредственного выброса в атмосферу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94608" w:rsidRPr="00BB5D9C" w:rsidRDefault="00350709" w:rsidP="00350709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794608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42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794608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селитебной зоне</w:t>
      </w:r>
    </w:p>
    <w:p w:rsidR="000D5E25" w:rsidRPr="00BB5D9C" w:rsidRDefault="000D5E25" w:rsidP="000D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7C" w:rsidRPr="00BB5D9C" w:rsidRDefault="008972FA" w:rsidP="006E397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Arial"/>
          <w:sz w:val="28"/>
          <w:szCs w:val="28"/>
          <w:lang w:eastAsia="ru-RU"/>
        </w:rPr>
        <w:t>79</w:t>
      </w:r>
      <w:r w:rsidR="006E397C" w:rsidRPr="00BB5D9C">
        <w:rPr>
          <w:rFonts w:ascii="Times New Roman" w:eastAsia="Times New Roman" w:hAnsi="Times New Roman" w:cs="Arial"/>
          <w:sz w:val="28"/>
          <w:szCs w:val="28"/>
          <w:lang w:eastAsia="ru-RU"/>
        </w:rPr>
        <w:t>. КУБАТУРА ПОМЕЩЕНИЙ НА ОДНОГО БОЛЬНОГО БЕЗ УЧЁТА ОБМЕНА ВОЗДУХА В ЧАС:</w:t>
      </w:r>
    </w:p>
    <w:p w:rsidR="006E397C" w:rsidRPr="00BB5D9C" w:rsidRDefault="006E397C" w:rsidP="00DC5270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Arial"/>
          <w:sz w:val="28"/>
          <w:szCs w:val="28"/>
          <w:lang w:eastAsia="ru-RU"/>
        </w:rPr>
        <w:t>1. 25,6 кубометров</w:t>
      </w:r>
    </w:p>
    <w:p w:rsidR="006E397C" w:rsidRPr="00BB5D9C" w:rsidRDefault="006E397C" w:rsidP="00DC5270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2. 37,7 кубометров*</w:t>
      </w:r>
    </w:p>
    <w:p w:rsidR="006E397C" w:rsidRPr="00BB5D9C" w:rsidRDefault="006E397C" w:rsidP="00DC5270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Arial"/>
          <w:sz w:val="28"/>
          <w:szCs w:val="28"/>
          <w:lang w:eastAsia="ru-RU"/>
        </w:rPr>
        <w:t>3. 21,7 кубометров</w:t>
      </w:r>
    </w:p>
    <w:p w:rsidR="006E397C" w:rsidRPr="00BB5D9C" w:rsidRDefault="006E397C" w:rsidP="00DC5270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Arial"/>
          <w:sz w:val="28"/>
          <w:szCs w:val="28"/>
          <w:lang w:eastAsia="ru-RU"/>
        </w:rPr>
        <w:t>4. 30,5 кубометров</w:t>
      </w:r>
    </w:p>
    <w:p w:rsidR="00DB66D8" w:rsidRPr="00BB5D9C" w:rsidRDefault="00DB66D8" w:rsidP="00DB6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FA" w:rsidRPr="00BB5D9C" w:rsidRDefault="008972FA" w:rsidP="008972F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80.</w:t>
      </w:r>
      <w:r w:rsidRPr="00B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B5D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НОРМАТИВЫ ПЛОТНОСТИ ЗАСТРОЙКИ МИКРОРАЙОНА ГОРОДА ЗАВИСЯТ ОТ:</w:t>
      </w:r>
    </w:p>
    <w:p w:rsidR="008972FA" w:rsidRPr="00BB5D9C" w:rsidRDefault="0045095C" w:rsidP="0045095C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FA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72FA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этажности жилых домов*</w:t>
      </w:r>
    </w:p>
    <w:p w:rsidR="008972FA" w:rsidRPr="00BB5D9C" w:rsidRDefault="0045095C" w:rsidP="0045095C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FA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972FA" w:rsidRPr="00BB5D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географических координат местности</w:t>
      </w:r>
    </w:p>
    <w:p w:rsidR="008972FA" w:rsidRPr="00BB5D9C" w:rsidRDefault="0045095C" w:rsidP="0045095C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FA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размеров города</w:t>
      </w:r>
    </w:p>
    <w:p w:rsidR="008972FA" w:rsidRPr="00BB5D9C" w:rsidRDefault="0045095C" w:rsidP="0045095C">
      <w:pPr>
        <w:widowControl w:val="0"/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FA" w:rsidRPr="00BB5D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характеристики градообразующего фактора</w:t>
      </w:r>
    </w:p>
    <w:p w:rsidR="00DB66D8" w:rsidRPr="00BB5D9C" w:rsidRDefault="00DB66D8" w:rsidP="00DB6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9C" w:rsidRPr="00BB5D9C" w:rsidRDefault="00BB5D9C" w:rsidP="003174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F2" w:rsidRDefault="004A200B" w:rsidP="003174F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ПК-2</w:t>
      </w:r>
      <w:r w:rsidR="0035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</w:t>
      </w:r>
      <w:r w:rsidR="00926BBB" w:rsidRPr="0031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применению установленных санитарно-эпидемиологических требований к продукции, ввозимой на территорию Российской Федерации</w:t>
      </w:r>
      <w:r w:rsidRPr="0031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74F2" w:rsidRPr="003174F2" w:rsidRDefault="003174F2" w:rsidP="003174F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ВВОЗА ПРОДУКЦИИ НА ТЕРРИТОРИЮ РОССИЙСКОЙ ФЕДЕРАЦИИ 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ФЕДЕРАЛЬНЫМ ЗАКОНОМ «О ТЕХНИЧЕСКОМ РЕГУЛИРОВАНИИ»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РАСПРОСТРАНЯЕТСЯ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6CEA" w:rsidRPr="008E6CEA" w:rsidRDefault="008E6CEA" w:rsidP="003174F2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продукцию, ввозимую с целью её использования по прямому назначению на территории Российской Федерации </w:t>
      </w:r>
    </w:p>
    <w:p w:rsidR="008E6CEA" w:rsidRPr="008E6CEA" w:rsidRDefault="008E6CEA" w:rsidP="003174F2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продукцию, ввозимую с целью её использования на территории иностранных представительств </w:t>
      </w:r>
    </w:p>
    <w:p w:rsidR="008E6CEA" w:rsidRPr="008E6CEA" w:rsidRDefault="008E6CEA" w:rsidP="003174F2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продукцию, ввозимую на территорию Российской Федерации с целью её использования на предприятиях в качестве материалов и полуфабрикатов</w:t>
      </w:r>
    </w:p>
    <w:p w:rsidR="008E6CEA" w:rsidRDefault="003174F2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Верно 2 и 3*</w:t>
      </w:r>
    </w:p>
    <w:p w:rsidR="003174F2" w:rsidRPr="008E6CEA" w:rsidRDefault="003174F2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ОБЯЗАТЕЛЬНЫМ СОПРОВОДИТЕЛЬНЫМ ДОКУМЕНТОМ ДЛЯ ПРОДУКЦИИ, ВВОЗИМОЙ НА ТЕРРИТОРИЮ РОССИЙСКОЙ ФЕДЕРАЦИИ, ПОДЛЕЖАЩЕЙ ТАМОЖЕННОМУ ОФОРМЛЕНИЮ И ОБЯЗАТЕЛЬНОМУ ПОДТВЕРЖДЕНИЮ СООТВЕТСТВИЯ ТРЕБОВАНИЯМ ТЕХНИЧЕСКИХ РЕГЛАМЕНТОВ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3174F2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Таможенная декларация* </w:t>
      </w:r>
    </w:p>
    <w:p w:rsidR="008E6CEA" w:rsidRPr="008E6CEA" w:rsidRDefault="008E6CEA" w:rsidP="003174F2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о соответствии </w:t>
      </w:r>
    </w:p>
    <w:p w:rsidR="008E6CEA" w:rsidRPr="008E6CEA" w:rsidRDefault="008E6CEA" w:rsidP="003174F2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соответствия </w:t>
      </w:r>
    </w:p>
    <w:p w:rsidR="008E6CEA" w:rsidRPr="008E6CEA" w:rsidRDefault="008E6CEA" w:rsidP="003174F2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о подтверждении соответствия, произведённый за пределами территории Российской Федерации, признанный в соответствии с её международными договорами 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ВВОЗА ПРОДУКЦИИ, ПОДЛЕЖАЩЕЙ ОБЯЗАТЕЛЬНОМУ ПОДТВЕРЖДЕНИЮ СООТВЕТСТВИЯ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Федерации*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орган исполнительной власти по техническому регулированию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государственного контроля (надзора) за соблюдением требований технических регламентов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Таможенный комитет Российской Федерации 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СОГЛАСНО ФЕДЕРАЛЬНОМУ ЗАКОНУ «О ТЕХНИЧЕСКОМ РЕГУЛИРОВАНИИ», ОБЪЕКТАМИ ОБЯЗАТЕЛЬНОГО ПОДТВЕРЖДЕНИЯ СООТВЕТСТВИЯ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Готовая продукция, реализуемая изготовителем, находящимся на территории Российской Федерации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Ввозимая в Российскую Федерацию «растаможенная» продукция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Составные части готовой продукции, поставляемые покупателю на территории Российской Федерации (запчасти)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Верно 1 и 3*</w:t>
      </w: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К ПРОДУКЦИИ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стандарте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стандарте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 регламенте* </w:t>
      </w:r>
    </w:p>
    <w:p w:rsid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сертификате соответствия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ПОНЯТИЯ «СЕРТИФИКАЦИЯ», СООТВЕТСТВУЮЩЕЕ ФЕДЕРАЛЬНОМУ ЗАКОНУ «О ТЕХНИЧЕСКОМ РЕГУЛИРОВАНИИ»: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Сертификация 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процедура подтверждения соответствия, посредством которой независимая от изготовителя и потребителя организация удостоверяет в письменной форме, что продукция соответствует установленным требованиям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Сертификация 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договоров*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Сертификация 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процедура подтверждения соответствия, посредством которой третья сторона письменно удостоверяет, что продукция, процесс или услуга соответствует заданным требованиям </w:t>
      </w:r>
    </w:p>
    <w:p w:rsidR="008E6CEA" w:rsidRPr="00321159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3211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Сертификаци</w:t>
      </w:r>
      <w:r w:rsidRPr="00321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Pr="003211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процедура, посредством которой третья сторона дает индивидуальную гарантию, что продукция, процесс или услуга соответствует стандартам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ПОНЯТИЯ «СЕРТИФИКАТ СООТВЕТСТВИЯ», СООТВЕТСТВУЮЩЕЕ ФЕДЕРАЛЬНОМУ ЗАКОНУ «О ТЕХНИЧЕСКОМ РЕГУЛИРОВАНИИ»: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соответствия – документ, удостоверяющий соответствие объекта требованиям технических регламентов или положениям национальных стандартов 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соответствия – документ, выданный по правилам системы сертификации для подтверждения соответствия сертифицированной продукции установленным требованиям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соответствия – документ, подтверждающий, что должным образом идентифицированная продукция, процесс или услуга соответствует конкретному стандарту или другому нормативному документу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соответствия – документ, удостоверяющий соответствие объекта требованиям технических регламентов, положениям стандартов или условиям договоров*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КАКОЕ ИЗ ВЫСКАЗЫВАНИЙ СООТВЕТСТВУЕТ ФЕДЕРАЛЬНОМУ ЗАКОНУ «О ТЕХНИЧЕСКОМ РЕГУЛИРОВАНИИ»: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 не содержит упоминания о системе обязательной сертификации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предусматривает создание системы обязательной сертификации федеральными органами исполнительной власти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предусматривает создание систем обязательной сертификации и систем добровольной сертификации*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 не содержит упоминания о системе добровольной сертификации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ОРГАНОМ ПО СЕРТИФИКАЦИИ МОЖЕТ БЫТЬ: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лицо, аккредитованное в установленном порядке для проведения работ по сертификации, и не занимающееся другими видами деятельности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 или индивидуальный предприниматель, аккредитованные в установленном порядке для проведения работ по сертификации, у которых работы по сертификации являются одной из функций*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индивидуальный предприниматель, аккредитованный в установленном порядке для проведения работ по сертификации, и не занимающийся другими видами деятельности </w:t>
      </w:r>
    </w:p>
    <w:p w:rsidR="008E6CEA" w:rsidRPr="008E6CEA" w:rsidRDefault="008E6CEA" w:rsidP="00321159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Только орган исполнительной власти, аккредитованный в установленном порядке для проведения работ по сертификации, у которого работы по сертификации являются одной из функций </w:t>
      </w: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СООТВЕТСТВИИ С ФЕДЕРАЛЬНЫМ ЗАКОНОМ «О ТЕХНИЧЕСКОМ РЕГУЛИРОВАНИИ», ОБЪЕКТАМИ АККРЕДИТАЦИИ ЯВЛЯЮТСЯ: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Испытательные лаборатории*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по сертификации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Метрологические службы юридических лиц </w:t>
      </w:r>
    </w:p>
    <w:p w:rsidR="008E6CEA" w:rsidRPr="008E6CEA" w:rsidRDefault="008E6CEA" w:rsidP="0032115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осуществляющие специальную подготовку экспертов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321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СОГЛАСНО ФЕДЕРАЛЬНОМУ ЗАКОНУ «О ТЕХНИЧЕСКОМ РЕГУЛИРОВАНИИ», ИНФОРМИРУЕТ ПРИОБРЕТАТЕЛЯ О СООТВЕТСТВИИ ПРОДУКЦИИ, РАБОТ ИЛИ УСЛУГ ТРЕБОВАНИЯМ, ВЫПОЛНЯЕМЫМ НА ДОБРОВОЛЬНОЙ ОСНОВЕ</w:t>
      </w:r>
      <w:r w:rsidR="0060723C" w:rsidRPr="0060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3C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на рынке*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Товарный </w:t>
      </w:r>
    </w:p>
    <w:p w:rsidR="008E6CEA" w:rsidRPr="008E6CEA" w:rsidRDefault="008E6CEA" w:rsidP="0031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СОГЛАСНО ФЕДЕРАЛЬНОМУ ЗАКОНУ «О ТЕХНИЧЕСКОМ РЕГУЛИРОВАНИИ», ЗНАК ОБРАЩЕНИЯ НА РЫНКЕ</w:t>
      </w:r>
      <w:r w:rsidR="0060723C" w:rsidRPr="0060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3C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ПРИСВАИВАТЬСЯ ОБЪЕКТАМ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работам или услугам*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процессам, работам или услугам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 процессам, связанным с этапами её жизненного цикла от изготовления до утилизации 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НОРМАТИВН</w:t>
      </w:r>
      <w:r w:rsidR="0060723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ДОКУМЕНТ, ГДЕ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КОНКРЕТНЫЙ СОСТАВ ДОКАЗАТЕЛЬСТВЕННЫХ МАТЕРИАЛОВ, НЕОБХОДИМЫХ ДЛЯ ДЕКЛАРИРОВАНИЯ СООТВЕТСТВИЯ ПРОДУКЦИИ: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законе «О техническом регулировании»*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техническом регламенте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правилах функционирования системы обязательной сертификации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правилах функционирования аккредитованной испытательной лаборатории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ПРОДУКЦИЮ, ПРОШЕДШУЮ ОБЯЗАТЕЛЬНОЕ ПОДТВЕРЖДЕНИЕ СООТВЕТСТВИЯ, НАНОСЯТ ЗНАК ОБРАЩЕНИЯ НА РЫНКЕ</w:t>
      </w:r>
      <w:r w:rsidR="0060723C" w:rsidRPr="0060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3C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60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потребителя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продукции от подделок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процедуры обязательного подтверждения соответствия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ИЗОБРАЖЕНИЕ ЗНАКА ОБРАЩЕНИЯ НА РЫНКЕ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обязательной сертификации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орган исполнительной власти по техническому регулированию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А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ккредитованная испытательная лаборатория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Федерации* 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МАРКИРОВКУ ПРОДУКЦИИ ЗНАКОМ ОБРАЩЕНИЯ НА РЫНКЕ</w:t>
      </w:r>
      <w:r w:rsidR="0060723C" w:rsidRPr="0060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3C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Аккредитованная испытательная лаборатория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сертификации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орган исполнительной власти по техническому регулированию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УКАЖИТЕ ВЫСКАЗЫВАНИЕ, СООТВЕТСТВУЮЩЕЕ ФЕДЕРАЛЬНОМУ ЗАКОНУ «О ТЕХНИЧЕСКОМ РЕГУЛИРОВАНИИ»: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регламентирует как права, так и обязанности заявителя*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регламентирует только обязанности заявителя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регламентирует права и обязанности заявителя только при декларировании соответствия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регламентирует права и обязанности заявителя только при обязательной сертификации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УКАЖИТЕ, КОГО, СОГЛАСНО ФЕДЕРАЛЬНОМУ ЗАКОНУ «О ТЕХНИЧЕСКОМ РЕГУЛИРОВАНИИ», ПОНИМАЮТ ПОД ЛИЦАМИ, ЗАИНТЕРЕСОВАННЫМИ В ПОЛУЧЕНИИ ДОКАЗАТЕЛЬСТВ ПОДТВЕРЖДЕНИЯ СООТВЕТСТВИЯ ПРОДУКЦИИ ТРЕБОВАНИЯМ ТЕХНИЧЕСКИХ РЕГЛАМЕНТОВ: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государственного контроля (надзора) за соблюдением требований технических регламентов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по сертификации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Производителей данной продукции*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Приобретателей данной продукции</w:t>
      </w: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СОГЛАСНО ФЕДЕРАЛЬНОМУ ЗАКОНУ «О ТЕХНИЧЕСКОМ РЕГУЛИРОВАНИИ», ПОРЯДОК ПРИЗНАНИЯ РОССИЙСКОЙ ФЕДЕРАЦИЕЙ РЕЗУЛЬТАТОВ ПОДТВЕРЖДЕНИЯ СООТВЕТСТВИЯ, ВЫПОЛНЕННОГО В ЗАРУБЕЖНОЙ СТРАНЕ</w:t>
      </w:r>
      <w:r w:rsidR="002540AE" w:rsidRP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ДОКУМЕНТ</w:t>
      </w:r>
      <w:r w:rsidR="002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0AE"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Правительства Российской Федерации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Д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оговорами между Российской Федерацией и конкретной зарубежной страной*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еждународным положением о свободной торговле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М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еждународными стандартами стран – членов Организации Объединённых Наций</w:t>
      </w:r>
    </w:p>
    <w:p w:rsidR="00383633" w:rsidRDefault="00383633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EA" w:rsidRPr="008E6CEA" w:rsidRDefault="008E6CEA" w:rsidP="00867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 ЗАКОНУ «О ТЕХНИЧЕСКОМ РЕГУЛИРОВАНИИ», ПРИ ДЕКЛАРИРОВАНИИ СООТВЕТСТВИЯ ЗАЯВИТЕЛЯМИ МОГУТ БЫТЬ: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или индивидуальные предприниматели, не зарегистрированные на территории Российской Федерации 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ностранные изготовители продукции </w:t>
      </w:r>
    </w:p>
    <w:p w:rsidR="008E6CEA" w:rsidRPr="008E6CEA" w:rsidRDefault="008E6CEA" w:rsidP="00867A5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3.О</w:t>
      </w: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течественные изготовители или продавцы, зарегистрированные на территории Российской Федерации</w:t>
      </w:r>
    </w:p>
    <w:p w:rsidR="008E6CEA" w:rsidRPr="008E6CEA" w:rsidRDefault="008E6CEA" w:rsidP="00867A5A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2 и 3</w:t>
      </w:r>
    </w:p>
    <w:p w:rsidR="00CE50AE" w:rsidRDefault="00CE50AE" w:rsidP="00CE50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633" w:rsidRPr="00CE50AE" w:rsidRDefault="00383633" w:rsidP="00CE50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DD" w:rsidRPr="00D134DD" w:rsidRDefault="00D134DD" w:rsidP="00D134D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оценки итогового тестирования, применяемые для оценивания обучающихся на промежуточной аттестации 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2746"/>
        <w:gridCol w:w="7025"/>
      </w:tblGrid>
      <w:tr w:rsidR="00D134DD" w:rsidRPr="00D134DD" w:rsidTr="00383633">
        <w:trPr>
          <w:trHeight w:val="593"/>
        </w:trPr>
        <w:tc>
          <w:tcPr>
            <w:tcW w:w="0" w:type="auto"/>
          </w:tcPr>
          <w:p w:rsidR="00D134DD" w:rsidRPr="00D134DD" w:rsidRDefault="00D134DD" w:rsidP="00383633">
            <w:pPr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134D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Результат аттестации</w:t>
            </w:r>
          </w:p>
        </w:tc>
        <w:tc>
          <w:tcPr>
            <w:tcW w:w="0" w:type="auto"/>
          </w:tcPr>
          <w:p w:rsidR="00D134DD" w:rsidRPr="00D134DD" w:rsidRDefault="00D134DD" w:rsidP="00383633">
            <w:pPr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134D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Критерии оценивания</w:t>
            </w:r>
          </w:p>
        </w:tc>
      </w:tr>
      <w:tr w:rsidR="00383633" w:rsidRPr="00D134DD" w:rsidTr="00383633">
        <w:trPr>
          <w:trHeight w:val="441"/>
        </w:trPr>
        <w:tc>
          <w:tcPr>
            <w:tcW w:w="0" w:type="auto"/>
            <w:vAlign w:val="center"/>
          </w:tcPr>
          <w:p w:rsidR="00383633" w:rsidRPr="00D134DD" w:rsidRDefault="00383633" w:rsidP="00383633">
            <w:pPr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134D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Зачтено</w:t>
            </w:r>
          </w:p>
        </w:tc>
        <w:tc>
          <w:tcPr>
            <w:tcW w:w="0" w:type="auto"/>
          </w:tcPr>
          <w:p w:rsidR="00383633" w:rsidRPr="00D134DD" w:rsidRDefault="00383633" w:rsidP="00383633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134D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выставляется при условии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более 70</w:t>
            </w:r>
            <w:r w:rsidRPr="00D134D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% правильных ответов</w:t>
            </w:r>
          </w:p>
        </w:tc>
      </w:tr>
      <w:tr w:rsidR="00D134DD" w:rsidRPr="00D134DD" w:rsidTr="00383633">
        <w:trPr>
          <w:trHeight w:val="131"/>
        </w:trPr>
        <w:tc>
          <w:tcPr>
            <w:tcW w:w="0" w:type="auto"/>
            <w:vAlign w:val="center"/>
          </w:tcPr>
          <w:p w:rsidR="00D134DD" w:rsidRPr="00D134DD" w:rsidRDefault="00D134DD" w:rsidP="00383633">
            <w:pPr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134D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Не Зачтено</w:t>
            </w:r>
          </w:p>
        </w:tc>
        <w:tc>
          <w:tcPr>
            <w:tcW w:w="0" w:type="auto"/>
          </w:tcPr>
          <w:p w:rsidR="00D134DD" w:rsidRPr="00D134DD" w:rsidRDefault="00D134DD" w:rsidP="00383633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134D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выставляется при условии 69% и меньше правильных ответов.</w:t>
            </w:r>
          </w:p>
        </w:tc>
      </w:tr>
    </w:tbl>
    <w:p w:rsidR="00350709" w:rsidRDefault="00350709" w:rsidP="004A200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383633" w:rsidRDefault="00383633" w:rsidP="004A200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bookmarkStart w:id="1" w:name="_GoBack"/>
      <w:bookmarkEnd w:id="1"/>
    </w:p>
    <w:p w:rsidR="00D134DD" w:rsidRPr="00D134DD" w:rsidRDefault="00D134DD" w:rsidP="00D134DD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230"/>
        <w:tblW w:w="9747" w:type="dxa"/>
        <w:tblLook w:val="04A0" w:firstRow="1" w:lastRow="0" w:firstColumn="1" w:lastColumn="0" w:noHBand="0" w:noVBand="1"/>
      </w:tblPr>
      <w:tblGrid>
        <w:gridCol w:w="452"/>
        <w:gridCol w:w="3028"/>
        <w:gridCol w:w="2931"/>
        <w:gridCol w:w="3336"/>
      </w:tblGrid>
      <w:tr w:rsidR="00D134DD" w:rsidRPr="00D134DD" w:rsidTr="00FB0DCB">
        <w:tc>
          <w:tcPr>
            <w:tcW w:w="0" w:type="auto"/>
          </w:tcPr>
          <w:p w:rsidR="00D134DD" w:rsidRPr="00D134DD" w:rsidRDefault="00D134DD" w:rsidP="00D134DD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jc w:val="center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jc w:val="center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D134DD" w:rsidRPr="00D134DD" w:rsidRDefault="00D134DD" w:rsidP="00D134DD">
            <w:pPr>
              <w:jc w:val="center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D134DD" w:rsidRPr="00D134DD" w:rsidTr="00FB0DCB">
        <w:tc>
          <w:tcPr>
            <w:tcW w:w="0" w:type="auto"/>
            <w:vMerge w:val="restart"/>
          </w:tcPr>
          <w:p w:rsidR="00D134DD" w:rsidRPr="00D134DD" w:rsidRDefault="00D134DD" w:rsidP="00D134DD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134DD" w:rsidRPr="00D134DD" w:rsidRDefault="00D134DD" w:rsidP="00D134D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ПК-1.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0" w:type="auto"/>
          </w:tcPr>
          <w:p w:rsidR="00D134DD" w:rsidRPr="00D134DD" w:rsidRDefault="00D134DD" w:rsidP="00D134D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Знать комплекс санитарно-противоэпидемических (профилактических) мероприятий, направленных на предотвращение возникновения и</w:t>
            </w:r>
            <w:r w:rsidR="00FB0DCB" w:rsidRPr="00D134DD">
              <w:rPr>
                <w:color w:val="000000"/>
                <w:sz w:val="24"/>
                <w:szCs w:val="24"/>
              </w:rPr>
              <w:t xml:space="preserve"> распространения массовых неинфекционных заболеваний и их ликвидацию</w:t>
            </w:r>
          </w:p>
        </w:tc>
        <w:tc>
          <w:tcPr>
            <w:tcW w:w="3336" w:type="dxa"/>
          </w:tcPr>
          <w:p w:rsidR="00FB0DCB" w:rsidRDefault="00FB0DCB" w:rsidP="00FB0DC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1, 3</w:t>
            </w:r>
          </w:p>
          <w:p w:rsidR="00D134DD" w:rsidRPr="00D134DD" w:rsidRDefault="00250798" w:rsidP="00FB0DC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ПК-1:</w:t>
            </w:r>
            <w:r w:rsidR="00FB0DCB">
              <w:rPr>
                <w:color w:val="000000"/>
                <w:sz w:val="24"/>
                <w:szCs w:val="24"/>
              </w:rPr>
              <w:t>1-80</w:t>
            </w:r>
          </w:p>
        </w:tc>
      </w:tr>
      <w:tr w:rsidR="00D134DD" w:rsidRPr="00D134DD" w:rsidTr="00FB0DCB">
        <w:tc>
          <w:tcPr>
            <w:tcW w:w="0" w:type="auto"/>
            <w:vMerge/>
          </w:tcPr>
          <w:p w:rsidR="00D134DD" w:rsidRPr="00D134DD" w:rsidRDefault="00D134DD" w:rsidP="00D134DD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4DD" w:rsidRPr="00D134DD" w:rsidRDefault="00D134DD" w:rsidP="00D134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jc w:val="both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Уметь Разрабатывать и применять комплекс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3336" w:type="dxa"/>
          </w:tcPr>
          <w:p w:rsidR="00D134DD" w:rsidRPr="00D134DD" w:rsidRDefault="00FB0DCB" w:rsidP="00D134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№№1-5</w:t>
            </w:r>
          </w:p>
        </w:tc>
      </w:tr>
      <w:tr w:rsidR="00D134DD" w:rsidRPr="00D134DD" w:rsidTr="00FB0DCB">
        <w:tc>
          <w:tcPr>
            <w:tcW w:w="0" w:type="auto"/>
            <w:vMerge/>
          </w:tcPr>
          <w:p w:rsidR="00D134DD" w:rsidRPr="00D134DD" w:rsidRDefault="00D134DD" w:rsidP="00D134DD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4DD" w:rsidRPr="00D134DD" w:rsidRDefault="00D134DD" w:rsidP="00D134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34DD" w:rsidRPr="00D134DD" w:rsidRDefault="00D134DD" w:rsidP="00D134DD">
            <w:pPr>
              <w:jc w:val="both"/>
              <w:rPr>
                <w:color w:val="000000"/>
                <w:sz w:val="24"/>
                <w:szCs w:val="24"/>
              </w:rPr>
            </w:pPr>
            <w:r w:rsidRPr="00D134DD">
              <w:rPr>
                <w:color w:val="000000"/>
                <w:sz w:val="24"/>
                <w:szCs w:val="24"/>
              </w:rPr>
              <w:t>Владеть навыком разработки комплекса санитарно-противоэпидемических (профилактических)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3336" w:type="dxa"/>
          </w:tcPr>
          <w:p w:rsidR="00D134DD" w:rsidRPr="00D134DD" w:rsidRDefault="00FB0DCB" w:rsidP="00D134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№№11, 12</w:t>
            </w:r>
          </w:p>
        </w:tc>
      </w:tr>
      <w:tr w:rsidR="007636EA" w:rsidRPr="00D134DD" w:rsidTr="00FB0DCB">
        <w:tc>
          <w:tcPr>
            <w:tcW w:w="0" w:type="auto"/>
            <w:vMerge w:val="restart"/>
          </w:tcPr>
          <w:p w:rsidR="007636EA" w:rsidRPr="007636EA" w:rsidRDefault="007636EA" w:rsidP="007636EA">
            <w:pPr>
              <w:spacing w:line="276" w:lineRule="auto"/>
              <w:ind w:hanging="54"/>
              <w:rPr>
                <w:color w:val="000000"/>
                <w:sz w:val="24"/>
                <w:szCs w:val="24"/>
              </w:rPr>
            </w:pPr>
            <w:r w:rsidRPr="007636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636EA" w:rsidRPr="007636EA" w:rsidRDefault="007636EA" w:rsidP="007636E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36EA">
              <w:rPr>
                <w:color w:val="000000"/>
                <w:sz w:val="24"/>
                <w:szCs w:val="24"/>
              </w:rPr>
              <w:t xml:space="preserve">ПК-2. готовность к применению установленных санитарно-эпидемиологических </w:t>
            </w:r>
            <w:r w:rsidRPr="007636EA">
              <w:rPr>
                <w:color w:val="000000"/>
                <w:sz w:val="24"/>
                <w:szCs w:val="24"/>
              </w:rPr>
              <w:lastRenderedPageBreak/>
              <w:t>требований к продукции, ввозимой на территорию Российской Федерации</w:t>
            </w:r>
          </w:p>
        </w:tc>
        <w:tc>
          <w:tcPr>
            <w:tcW w:w="0" w:type="auto"/>
          </w:tcPr>
          <w:p w:rsidR="007636EA" w:rsidRPr="007636EA" w:rsidRDefault="007636EA" w:rsidP="007636E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36EA">
              <w:rPr>
                <w:color w:val="000000"/>
                <w:sz w:val="24"/>
                <w:szCs w:val="24"/>
              </w:rPr>
              <w:lastRenderedPageBreak/>
              <w:t xml:space="preserve">Знать установленные санитарно-эпидемиологические требования к продукции, </w:t>
            </w:r>
            <w:r w:rsidRPr="007636EA">
              <w:rPr>
                <w:color w:val="000000"/>
                <w:sz w:val="24"/>
                <w:szCs w:val="24"/>
              </w:rPr>
              <w:lastRenderedPageBreak/>
              <w:t>ввозимой на территорию Российской Федерации</w:t>
            </w:r>
          </w:p>
        </w:tc>
        <w:tc>
          <w:tcPr>
            <w:tcW w:w="3336" w:type="dxa"/>
          </w:tcPr>
          <w:p w:rsidR="007636EA" w:rsidRDefault="00FB0DCB" w:rsidP="007636E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 2</w:t>
            </w:r>
          </w:p>
          <w:p w:rsidR="00FB0DCB" w:rsidRPr="007636EA" w:rsidRDefault="00250798" w:rsidP="007636E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ПК-2: </w:t>
            </w:r>
            <w:r w:rsidR="00FB0DCB">
              <w:rPr>
                <w:color w:val="000000"/>
                <w:sz w:val="24"/>
                <w:szCs w:val="24"/>
              </w:rPr>
              <w:t>1-20</w:t>
            </w:r>
          </w:p>
        </w:tc>
      </w:tr>
      <w:tr w:rsidR="007636EA" w:rsidRPr="00D134DD" w:rsidTr="00FB0DCB">
        <w:tc>
          <w:tcPr>
            <w:tcW w:w="0" w:type="auto"/>
            <w:vMerge/>
          </w:tcPr>
          <w:p w:rsidR="007636EA" w:rsidRPr="00D134DD" w:rsidRDefault="007636EA" w:rsidP="007636EA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36EA" w:rsidRPr="00D134DD" w:rsidRDefault="007636EA" w:rsidP="007636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6EA" w:rsidRPr="00D134DD" w:rsidRDefault="007636EA" w:rsidP="007636EA">
            <w:pPr>
              <w:jc w:val="both"/>
              <w:rPr>
                <w:color w:val="000000"/>
                <w:sz w:val="24"/>
                <w:szCs w:val="24"/>
              </w:rPr>
            </w:pPr>
            <w:r w:rsidRPr="007636EA">
              <w:rPr>
                <w:color w:val="000000"/>
                <w:sz w:val="24"/>
                <w:szCs w:val="24"/>
              </w:rPr>
              <w:t>Уметь применять установленные санитарно-эпидемиологические требования к продукции, ввозимой на территорию Российской Федерации</w:t>
            </w:r>
          </w:p>
        </w:tc>
        <w:tc>
          <w:tcPr>
            <w:tcW w:w="3336" w:type="dxa"/>
          </w:tcPr>
          <w:p w:rsidR="007636EA" w:rsidRPr="00D134DD" w:rsidRDefault="00FB0DCB" w:rsidP="007636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№№6-10</w:t>
            </w:r>
          </w:p>
        </w:tc>
      </w:tr>
      <w:tr w:rsidR="007636EA" w:rsidRPr="00D134DD" w:rsidTr="00FB0DCB">
        <w:tc>
          <w:tcPr>
            <w:tcW w:w="0" w:type="auto"/>
            <w:vMerge/>
          </w:tcPr>
          <w:p w:rsidR="007636EA" w:rsidRPr="00D134DD" w:rsidRDefault="007636EA" w:rsidP="007636EA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36EA" w:rsidRPr="00D134DD" w:rsidRDefault="007636EA" w:rsidP="007636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6EA" w:rsidRPr="00D134DD" w:rsidRDefault="00FB0DCB" w:rsidP="007636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</w:t>
            </w:r>
            <w:r w:rsidR="007636EA" w:rsidRPr="007636EA">
              <w:rPr>
                <w:color w:val="000000"/>
                <w:sz w:val="24"/>
                <w:szCs w:val="24"/>
              </w:rPr>
              <w:t>навыком применения установленных санитарно-эпидемиологических требований к продукции, ввозимой на территорию Российской Федерации</w:t>
            </w:r>
          </w:p>
        </w:tc>
        <w:tc>
          <w:tcPr>
            <w:tcW w:w="3336" w:type="dxa"/>
          </w:tcPr>
          <w:p w:rsidR="007636EA" w:rsidRPr="00D134DD" w:rsidRDefault="00250798" w:rsidP="007636EA">
            <w:pPr>
              <w:jc w:val="both"/>
              <w:rPr>
                <w:color w:val="000000"/>
                <w:sz w:val="24"/>
                <w:szCs w:val="24"/>
              </w:rPr>
            </w:pPr>
            <w:r w:rsidRPr="00250798">
              <w:rPr>
                <w:color w:val="000000"/>
                <w:sz w:val="24"/>
                <w:szCs w:val="24"/>
              </w:rPr>
              <w:t>Задача №№6-10</w:t>
            </w:r>
          </w:p>
        </w:tc>
      </w:tr>
    </w:tbl>
    <w:p w:rsidR="00D134DD" w:rsidRPr="007636EA" w:rsidRDefault="00D134DD" w:rsidP="004A200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134DD" w:rsidRPr="007636EA" w:rsidSect="007E700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DA3"/>
    <w:multiLevelType w:val="hybridMultilevel"/>
    <w:tmpl w:val="FD2AF7AE"/>
    <w:lvl w:ilvl="0" w:tplc="88884B02">
      <w:start w:val="13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826A5"/>
    <w:multiLevelType w:val="hybridMultilevel"/>
    <w:tmpl w:val="9F00601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5C00AEB"/>
    <w:multiLevelType w:val="hybridMultilevel"/>
    <w:tmpl w:val="7878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851F8"/>
    <w:multiLevelType w:val="hybridMultilevel"/>
    <w:tmpl w:val="BD40F200"/>
    <w:lvl w:ilvl="0" w:tplc="E480ADB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4">
    <w:nsid w:val="197E322D"/>
    <w:multiLevelType w:val="hybridMultilevel"/>
    <w:tmpl w:val="F064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5B7"/>
    <w:multiLevelType w:val="hybridMultilevel"/>
    <w:tmpl w:val="5E4E5584"/>
    <w:lvl w:ilvl="0" w:tplc="2B222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5300C"/>
    <w:multiLevelType w:val="hybridMultilevel"/>
    <w:tmpl w:val="A9F0F6D6"/>
    <w:lvl w:ilvl="0" w:tplc="2FAA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5B2C14"/>
    <w:multiLevelType w:val="hybridMultilevel"/>
    <w:tmpl w:val="8E561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F4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052303"/>
    <w:multiLevelType w:val="hybridMultilevel"/>
    <w:tmpl w:val="0EB491A2"/>
    <w:lvl w:ilvl="0" w:tplc="F5D48F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B4D67"/>
    <w:multiLevelType w:val="hybridMultilevel"/>
    <w:tmpl w:val="0A14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F5348E"/>
    <w:multiLevelType w:val="singleLevel"/>
    <w:tmpl w:val="124C67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594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6129EB"/>
    <w:multiLevelType w:val="hybridMultilevel"/>
    <w:tmpl w:val="128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05A32"/>
    <w:multiLevelType w:val="hybridMultilevel"/>
    <w:tmpl w:val="0A14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D0B3D"/>
    <w:multiLevelType w:val="hybridMultilevel"/>
    <w:tmpl w:val="80248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105E3"/>
    <w:multiLevelType w:val="singleLevel"/>
    <w:tmpl w:val="124C67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58AA4480"/>
    <w:multiLevelType w:val="hybridMultilevel"/>
    <w:tmpl w:val="7B7A58AC"/>
    <w:lvl w:ilvl="0" w:tplc="614C3228">
      <w:start w:val="7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96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FD0ABE"/>
    <w:multiLevelType w:val="singleLevel"/>
    <w:tmpl w:val="A78EA49E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21">
    <w:nsid w:val="7A5F6E97"/>
    <w:multiLevelType w:val="hybridMultilevel"/>
    <w:tmpl w:val="2CB6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811D39"/>
    <w:multiLevelType w:val="hybridMultilevel"/>
    <w:tmpl w:val="7878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9"/>
  </w:num>
  <w:num w:numId="5">
    <w:abstractNumId w:val="17"/>
  </w:num>
  <w:num w:numId="6">
    <w:abstractNumId w:val="16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22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5"/>
  </w:num>
  <w:num w:numId="17">
    <w:abstractNumId w:val="21"/>
  </w:num>
  <w:num w:numId="18">
    <w:abstractNumId w:val="1"/>
  </w:num>
  <w:num w:numId="19">
    <w:abstractNumId w:val="20"/>
  </w:num>
  <w:num w:numId="20">
    <w:abstractNumId w:val="13"/>
  </w:num>
  <w:num w:numId="21">
    <w:abstractNumId w:val="9"/>
  </w:num>
  <w:num w:numId="22">
    <w:abstractNumId w:val="0"/>
  </w:num>
  <w:num w:numId="2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012853"/>
    <w:rsid w:val="00037790"/>
    <w:rsid w:val="000519FC"/>
    <w:rsid w:val="00054FED"/>
    <w:rsid w:val="00074364"/>
    <w:rsid w:val="0009670B"/>
    <w:rsid w:val="000A0E44"/>
    <w:rsid w:val="000B00B5"/>
    <w:rsid w:val="000B28DE"/>
    <w:rsid w:val="000D10F2"/>
    <w:rsid w:val="000D5E25"/>
    <w:rsid w:val="000F01B1"/>
    <w:rsid w:val="00107A0A"/>
    <w:rsid w:val="0011168E"/>
    <w:rsid w:val="001267A8"/>
    <w:rsid w:val="00133FBA"/>
    <w:rsid w:val="00152692"/>
    <w:rsid w:val="00165D17"/>
    <w:rsid w:val="001726E6"/>
    <w:rsid w:val="00177990"/>
    <w:rsid w:val="001840EA"/>
    <w:rsid w:val="00187BA4"/>
    <w:rsid w:val="00194954"/>
    <w:rsid w:val="00194B54"/>
    <w:rsid w:val="001A4D71"/>
    <w:rsid w:val="001C3474"/>
    <w:rsid w:val="001D3EED"/>
    <w:rsid w:val="001F2A17"/>
    <w:rsid w:val="00200DEC"/>
    <w:rsid w:val="0021798E"/>
    <w:rsid w:val="00224C10"/>
    <w:rsid w:val="00250798"/>
    <w:rsid w:val="002540AE"/>
    <w:rsid w:val="00254A3F"/>
    <w:rsid w:val="00290F7E"/>
    <w:rsid w:val="002961D7"/>
    <w:rsid w:val="002B30E2"/>
    <w:rsid w:val="002B766B"/>
    <w:rsid w:val="002C7491"/>
    <w:rsid w:val="002E6C98"/>
    <w:rsid w:val="002F34BE"/>
    <w:rsid w:val="003113C8"/>
    <w:rsid w:val="00312A43"/>
    <w:rsid w:val="00314382"/>
    <w:rsid w:val="003174F2"/>
    <w:rsid w:val="00321159"/>
    <w:rsid w:val="00335A43"/>
    <w:rsid w:val="00346050"/>
    <w:rsid w:val="00346742"/>
    <w:rsid w:val="00350709"/>
    <w:rsid w:val="00357877"/>
    <w:rsid w:val="00362380"/>
    <w:rsid w:val="00366CE3"/>
    <w:rsid w:val="00383633"/>
    <w:rsid w:val="003B0F51"/>
    <w:rsid w:val="003C643D"/>
    <w:rsid w:val="003D71B7"/>
    <w:rsid w:val="003E14AD"/>
    <w:rsid w:val="003E4916"/>
    <w:rsid w:val="004209DB"/>
    <w:rsid w:val="004351F9"/>
    <w:rsid w:val="004359A2"/>
    <w:rsid w:val="0045095C"/>
    <w:rsid w:val="004509BA"/>
    <w:rsid w:val="00485B40"/>
    <w:rsid w:val="00490785"/>
    <w:rsid w:val="00490EB1"/>
    <w:rsid w:val="004A1CA4"/>
    <w:rsid w:val="004A200B"/>
    <w:rsid w:val="004A3CFF"/>
    <w:rsid w:val="004C24C1"/>
    <w:rsid w:val="004F1EFC"/>
    <w:rsid w:val="005405EE"/>
    <w:rsid w:val="00551246"/>
    <w:rsid w:val="0055777E"/>
    <w:rsid w:val="00563D6E"/>
    <w:rsid w:val="005640AB"/>
    <w:rsid w:val="00571BE0"/>
    <w:rsid w:val="005916D1"/>
    <w:rsid w:val="005E6D3E"/>
    <w:rsid w:val="00606CDB"/>
    <w:rsid w:val="0060723C"/>
    <w:rsid w:val="00624122"/>
    <w:rsid w:val="00625B7D"/>
    <w:rsid w:val="00637B55"/>
    <w:rsid w:val="0065478A"/>
    <w:rsid w:val="00661558"/>
    <w:rsid w:val="0066403B"/>
    <w:rsid w:val="00667961"/>
    <w:rsid w:val="00672A8D"/>
    <w:rsid w:val="006731D8"/>
    <w:rsid w:val="00676C6C"/>
    <w:rsid w:val="00684B91"/>
    <w:rsid w:val="00687B0E"/>
    <w:rsid w:val="00692036"/>
    <w:rsid w:val="006938E9"/>
    <w:rsid w:val="00693EDD"/>
    <w:rsid w:val="006D0BA3"/>
    <w:rsid w:val="006D0C5D"/>
    <w:rsid w:val="006E397C"/>
    <w:rsid w:val="00713C33"/>
    <w:rsid w:val="00721491"/>
    <w:rsid w:val="007236AD"/>
    <w:rsid w:val="0073034A"/>
    <w:rsid w:val="00733D3D"/>
    <w:rsid w:val="007636EA"/>
    <w:rsid w:val="00765CF5"/>
    <w:rsid w:val="007745D3"/>
    <w:rsid w:val="00775D09"/>
    <w:rsid w:val="007806FA"/>
    <w:rsid w:val="007850A5"/>
    <w:rsid w:val="00794608"/>
    <w:rsid w:val="00796E85"/>
    <w:rsid w:val="00797C24"/>
    <w:rsid w:val="007B307B"/>
    <w:rsid w:val="007D3200"/>
    <w:rsid w:val="007D38EC"/>
    <w:rsid w:val="007E7006"/>
    <w:rsid w:val="007F457C"/>
    <w:rsid w:val="007F5F32"/>
    <w:rsid w:val="00800114"/>
    <w:rsid w:val="008054A3"/>
    <w:rsid w:val="00812502"/>
    <w:rsid w:val="00825EC3"/>
    <w:rsid w:val="008405F2"/>
    <w:rsid w:val="00867A5A"/>
    <w:rsid w:val="0087248E"/>
    <w:rsid w:val="00876D45"/>
    <w:rsid w:val="00882913"/>
    <w:rsid w:val="0088583F"/>
    <w:rsid w:val="0088725F"/>
    <w:rsid w:val="008972FA"/>
    <w:rsid w:val="008C4B36"/>
    <w:rsid w:val="008E08AB"/>
    <w:rsid w:val="008E6CEA"/>
    <w:rsid w:val="00903DF9"/>
    <w:rsid w:val="009043F1"/>
    <w:rsid w:val="0092335E"/>
    <w:rsid w:val="00923996"/>
    <w:rsid w:val="00926BBB"/>
    <w:rsid w:val="009772FD"/>
    <w:rsid w:val="009A3D07"/>
    <w:rsid w:val="009A63F3"/>
    <w:rsid w:val="009D1B62"/>
    <w:rsid w:val="00A02BA0"/>
    <w:rsid w:val="00A21E87"/>
    <w:rsid w:val="00A2525B"/>
    <w:rsid w:val="00A55D76"/>
    <w:rsid w:val="00A7401F"/>
    <w:rsid w:val="00A828D0"/>
    <w:rsid w:val="00A839F1"/>
    <w:rsid w:val="00A86D6B"/>
    <w:rsid w:val="00A90EF6"/>
    <w:rsid w:val="00A96045"/>
    <w:rsid w:val="00AA2454"/>
    <w:rsid w:val="00AB6422"/>
    <w:rsid w:val="00AC2273"/>
    <w:rsid w:val="00AD0345"/>
    <w:rsid w:val="00AD2380"/>
    <w:rsid w:val="00AF3148"/>
    <w:rsid w:val="00B1652F"/>
    <w:rsid w:val="00B32135"/>
    <w:rsid w:val="00B34864"/>
    <w:rsid w:val="00B62C6F"/>
    <w:rsid w:val="00B84575"/>
    <w:rsid w:val="00B85E3E"/>
    <w:rsid w:val="00BB5D9C"/>
    <w:rsid w:val="00BC5B37"/>
    <w:rsid w:val="00BF5291"/>
    <w:rsid w:val="00C13916"/>
    <w:rsid w:val="00C32219"/>
    <w:rsid w:val="00C40837"/>
    <w:rsid w:val="00C509A4"/>
    <w:rsid w:val="00C55B80"/>
    <w:rsid w:val="00C77C4D"/>
    <w:rsid w:val="00CA36DC"/>
    <w:rsid w:val="00CA6096"/>
    <w:rsid w:val="00CB1107"/>
    <w:rsid w:val="00CB1EBB"/>
    <w:rsid w:val="00CB42AE"/>
    <w:rsid w:val="00CB7F37"/>
    <w:rsid w:val="00CC2AD7"/>
    <w:rsid w:val="00CC72ED"/>
    <w:rsid w:val="00CE17AC"/>
    <w:rsid w:val="00CE50AE"/>
    <w:rsid w:val="00D052FA"/>
    <w:rsid w:val="00D134DD"/>
    <w:rsid w:val="00D144BD"/>
    <w:rsid w:val="00D41488"/>
    <w:rsid w:val="00D92E68"/>
    <w:rsid w:val="00DA078F"/>
    <w:rsid w:val="00DB42EF"/>
    <w:rsid w:val="00DB66D8"/>
    <w:rsid w:val="00DC2257"/>
    <w:rsid w:val="00DC5025"/>
    <w:rsid w:val="00DC5270"/>
    <w:rsid w:val="00DD1A93"/>
    <w:rsid w:val="00DD6664"/>
    <w:rsid w:val="00DD7D80"/>
    <w:rsid w:val="00DE3315"/>
    <w:rsid w:val="00DE4171"/>
    <w:rsid w:val="00E01E93"/>
    <w:rsid w:val="00E028A8"/>
    <w:rsid w:val="00E04C7A"/>
    <w:rsid w:val="00E271C3"/>
    <w:rsid w:val="00E45C87"/>
    <w:rsid w:val="00E47E08"/>
    <w:rsid w:val="00E50E2B"/>
    <w:rsid w:val="00E53638"/>
    <w:rsid w:val="00E53BE3"/>
    <w:rsid w:val="00E55C67"/>
    <w:rsid w:val="00E61329"/>
    <w:rsid w:val="00E810F5"/>
    <w:rsid w:val="00EA1346"/>
    <w:rsid w:val="00EB5CA8"/>
    <w:rsid w:val="00EF259D"/>
    <w:rsid w:val="00F0081A"/>
    <w:rsid w:val="00F02439"/>
    <w:rsid w:val="00F05519"/>
    <w:rsid w:val="00F54BE6"/>
    <w:rsid w:val="00F54DD4"/>
    <w:rsid w:val="00F779CC"/>
    <w:rsid w:val="00F91195"/>
    <w:rsid w:val="00FA5049"/>
    <w:rsid w:val="00FB01BD"/>
    <w:rsid w:val="00FB0555"/>
    <w:rsid w:val="00FB0DCB"/>
    <w:rsid w:val="00FC7450"/>
    <w:rsid w:val="00FF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C4D91-FAD8-4E57-BF79-7FE832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EA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line="192" w:lineRule="auto"/>
      <w:ind w:firstLine="113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rsid w:val="009043F1"/>
    <w:pPr>
      <w:keepNext/>
      <w:spacing w:line="192" w:lineRule="auto"/>
      <w:ind w:firstLine="113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line="192" w:lineRule="auto"/>
      <w:ind w:firstLine="113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uiPriority w:val="1"/>
    <w:qFormat/>
    <w:rsid w:val="00CB1EBB"/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FA5049"/>
    <w:rPr>
      <w:color w:val="808080"/>
    </w:rPr>
  </w:style>
  <w:style w:type="table" w:customStyle="1" w:styleId="213">
    <w:name w:val="Сетка таблицы21"/>
    <w:basedOn w:val="a1"/>
    <w:next w:val="af5"/>
    <w:rsid w:val="00D134D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rsid w:val="00D134D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5"/>
    <w:rsid w:val="00D134D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FE14-7A6B-4C17-8E1B-8F9E2458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30</Pages>
  <Words>7678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Бархатова Людмила Алексеевна</cp:lastModifiedBy>
  <cp:revision>13</cp:revision>
  <dcterms:created xsi:type="dcterms:W3CDTF">2020-03-05T05:59:00Z</dcterms:created>
  <dcterms:modified xsi:type="dcterms:W3CDTF">2023-11-09T09:40:00Z</dcterms:modified>
</cp:coreProperties>
</file>