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7BF" w:rsidRPr="009E4C0C" w:rsidRDefault="00B067BF" w:rsidP="00B067B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4C0C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942C72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9E4C0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B067BF" w:rsidRPr="009716A6" w:rsidRDefault="00B067BF" w:rsidP="00B067BF">
      <w:pPr>
        <w:ind w:firstLine="28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9795A">
        <w:rPr>
          <w:rFonts w:ascii="Times New Roman" w:hAnsi="Times New Roman"/>
          <w:b/>
          <w:color w:val="000000"/>
          <w:sz w:val="24"/>
          <w:szCs w:val="24"/>
        </w:rPr>
        <w:t>2. Тема:</w:t>
      </w:r>
      <w:r w:rsidRPr="00A927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705AB">
        <w:rPr>
          <w:rFonts w:ascii="Times New Roman" w:hAnsi="Times New Roman"/>
          <w:bCs/>
          <w:i/>
          <w:iCs/>
          <w:sz w:val="24"/>
          <w:szCs w:val="24"/>
        </w:rPr>
        <w:t>«</w:t>
      </w:r>
      <w:r w:rsidRPr="00F705AB">
        <w:rPr>
          <w:rFonts w:ascii="Times New Roman" w:hAnsi="Times New Roman" w:cs="Times New Roman"/>
          <w:sz w:val="24"/>
          <w:szCs w:val="24"/>
        </w:rPr>
        <w:t>Питание как фактор здорового образа жизни</w:t>
      </w:r>
      <w:r w:rsidRPr="00F705AB">
        <w:rPr>
          <w:rFonts w:ascii="Times New Roman" w:hAnsi="Times New Roman"/>
          <w:bCs/>
          <w:i/>
          <w:iCs/>
          <w:sz w:val="24"/>
          <w:szCs w:val="24"/>
        </w:rPr>
        <w:t>».</w:t>
      </w:r>
    </w:p>
    <w:p w:rsidR="00B067BF" w:rsidRPr="002E4D19" w:rsidRDefault="00B067BF" w:rsidP="00B067BF">
      <w:pPr>
        <w:pStyle w:val="24"/>
        <w:ind w:firstLine="284"/>
        <w:jc w:val="both"/>
        <w:rPr>
          <w:szCs w:val="24"/>
        </w:rPr>
      </w:pPr>
      <w:r w:rsidRPr="002E4D19">
        <w:rPr>
          <w:b/>
          <w:color w:val="000000"/>
          <w:szCs w:val="24"/>
        </w:rPr>
        <w:t>3. Цель:</w:t>
      </w:r>
      <w:r w:rsidRPr="002E4D19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и</w:t>
      </w:r>
      <w:r w:rsidRPr="002E4D19">
        <w:rPr>
          <w:szCs w:val="24"/>
        </w:rPr>
        <w:t xml:space="preserve">зучить требования к </w:t>
      </w:r>
      <w:r w:rsidRPr="00F45776">
        <w:rPr>
          <w:szCs w:val="24"/>
        </w:rPr>
        <w:t xml:space="preserve">организации </w:t>
      </w:r>
      <w:r>
        <w:rPr>
          <w:szCs w:val="24"/>
        </w:rPr>
        <w:t>п</w:t>
      </w:r>
      <w:r w:rsidRPr="00F705AB">
        <w:rPr>
          <w:szCs w:val="24"/>
        </w:rPr>
        <w:t>итани</w:t>
      </w:r>
      <w:r>
        <w:rPr>
          <w:szCs w:val="24"/>
        </w:rPr>
        <w:t>я как фактора здорового образа жизни</w:t>
      </w:r>
      <w:r w:rsidRPr="002E4D19">
        <w:rPr>
          <w:szCs w:val="24"/>
        </w:rPr>
        <w:t xml:space="preserve">. Формирование навыков </w:t>
      </w:r>
      <w:r w:rsidRPr="00646516">
        <w:rPr>
          <w:szCs w:val="24"/>
        </w:rPr>
        <w:t>оптимизации питания современного человека</w:t>
      </w:r>
      <w:r>
        <w:rPr>
          <w:szCs w:val="24"/>
        </w:rPr>
        <w:t>, в</w:t>
      </w:r>
      <w:r w:rsidRPr="00D9518D">
        <w:rPr>
          <w:szCs w:val="24"/>
        </w:rPr>
        <w:t>лияни</w:t>
      </w:r>
      <w:r>
        <w:rPr>
          <w:szCs w:val="24"/>
        </w:rPr>
        <w:t>и</w:t>
      </w:r>
      <w:r w:rsidRPr="00D9518D">
        <w:rPr>
          <w:szCs w:val="24"/>
        </w:rPr>
        <w:t xml:space="preserve"> </w:t>
      </w:r>
      <w:r>
        <w:rPr>
          <w:szCs w:val="24"/>
        </w:rPr>
        <w:t xml:space="preserve">их </w:t>
      </w:r>
      <w:r w:rsidRPr="00D9518D">
        <w:rPr>
          <w:szCs w:val="24"/>
        </w:rPr>
        <w:t>на здоровье детского населени</w:t>
      </w:r>
      <w:r>
        <w:rPr>
          <w:szCs w:val="24"/>
        </w:rPr>
        <w:t>я.</w:t>
      </w:r>
      <w:r w:rsidRPr="002E4D19">
        <w:rPr>
          <w:szCs w:val="24"/>
        </w:rPr>
        <w:t xml:space="preserve">              </w:t>
      </w:r>
    </w:p>
    <w:p w:rsidR="00B067BF" w:rsidRPr="00C07EF8" w:rsidRDefault="00B067BF" w:rsidP="00B067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067BF" w:rsidRPr="00F9795A" w:rsidRDefault="00B067BF" w:rsidP="00B067B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795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4. Вопросы для рассмотрения: </w:t>
      </w:r>
    </w:p>
    <w:p w:rsidR="00942C72" w:rsidRPr="00942C72" w:rsidRDefault="00942C72" w:rsidP="00942C72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942C72">
        <w:rPr>
          <w:sz w:val="24"/>
          <w:szCs w:val="24"/>
        </w:rPr>
        <w:t xml:space="preserve">Питание и </w:t>
      </w:r>
      <w:proofErr w:type="gramStart"/>
      <w:r w:rsidRPr="00942C72">
        <w:rPr>
          <w:sz w:val="24"/>
          <w:szCs w:val="24"/>
        </w:rPr>
        <w:t>профилактика  заболеваний</w:t>
      </w:r>
      <w:proofErr w:type="gramEnd"/>
      <w:r w:rsidRPr="00942C72">
        <w:rPr>
          <w:sz w:val="24"/>
          <w:szCs w:val="24"/>
        </w:rPr>
        <w:t>, связанных с питанием детей и подростков.</w:t>
      </w:r>
    </w:p>
    <w:p w:rsidR="00942C72" w:rsidRPr="00942C72" w:rsidRDefault="00942C72" w:rsidP="00942C72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942C72">
        <w:rPr>
          <w:sz w:val="24"/>
          <w:szCs w:val="24"/>
        </w:rPr>
        <w:t xml:space="preserve">Взаимосвязь питания и хронических неинфекционных заболеваний (сердечно-сосудистых, ожирения, сахарного диабета, </w:t>
      </w:r>
      <w:proofErr w:type="spellStart"/>
      <w:r w:rsidRPr="00942C72">
        <w:rPr>
          <w:sz w:val="24"/>
          <w:szCs w:val="24"/>
        </w:rPr>
        <w:t>желче</w:t>
      </w:r>
      <w:proofErr w:type="spellEnd"/>
      <w:r w:rsidRPr="00942C72">
        <w:rPr>
          <w:sz w:val="24"/>
          <w:szCs w:val="24"/>
        </w:rPr>
        <w:t>- и мочекаменной болезни и др.).</w:t>
      </w:r>
    </w:p>
    <w:p w:rsidR="00942C72" w:rsidRPr="00942C72" w:rsidRDefault="00942C72" w:rsidP="00942C7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942C72">
        <w:rPr>
          <w:sz w:val="24"/>
          <w:szCs w:val="24"/>
        </w:rPr>
        <w:t>Понятие алиментарного статуса, методы его оценки. Основные направления индустриализации питания детей в образовательных учреждениях.</w:t>
      </w:r>
    </w:p>
    <w:p w:rsidR="00942C72" w:rsidRPr="00942C72" w:rsidRDefault="00942C72" w:rsidP="00942C72">
      <w:pPr>
        <w:pStyle w:val="21"/>
        <w:numPr>
          <w:ilvl w:val="0"/>
          <w:numId w:val="5"/>
        </w:numPr>
        <w:ind w:left="0" w:firstLine="0"/>
        <w:rPr>
          <w:szCs w:val="24"/>
        </w:rPr>
      </w:pPr>
      <w:r w:rsidRPr="00942C72">
        <w:rPr>
          <w:szCs w:val="24"/>
        </w:rPr>
        <w:t xml:space="preserve">Мероприятия по оптимизации питания современного человека.  </w:t>
      </w:r>
    </w:p>
    <w:p w:rsidR="00942C72" w:rsidRPr="00942C72" w:rsidRDefault="00942C72" w:rsidP="00942C72">
      <w:pPr>
        <w:pStyle w:val="a3"/>
        <w:widowControl w:val="0"/>
        <w:numPr>
          <w:ilvl w:val="0"/>
          <w:numId w:val="7"/>
        </w:numPr>
        <w:spacing w:after="0" w:line="240" w:lineRule="auto"/>
        <w:ind w:left="0" w:firstLine="0"/>
        <w:jc w:val="both"/>
        <w:rPr>
          <w:sz w:val="24"/>
          <w:szCs w:val="24"/>
        </w:rPr>
      </w:pPr>
      <w:proofErr w:type="gramStart"/>
      <w:r w:rsidRPr="00942C72">
        <w:rPr>
          <w:sz w:val="24"/>
          <w:szCs w:val="24"/>
        </w:rPr>
        <w:t>Обогащенные,  функциональные</w:t>
      </w:r>
      <w:proofErr w:type="gramEnd"/>
      <w:r w:rsidRPr="00942C72">
        <w:rPr>
          <w:sz w:val="24"/>
          <w:szCs w:val="24"/>
        </w:rPr>
        <w:t xml:space="preserve"> и специализированные продукты. Понятие. Возможности применения.</w:t>
      </w:r>
    </w:p>
    <w:p w:rsidR="00942C72" w:rsidRPr="00942C72" w:rsidRDefault="00942C72" w:rsidP="00942C72">
      <w:pPr>
        <w:pStyle w:val="a3"/>
        <w:widowControl w:val="0"/>
        <w:numPr>
          <w:ilvl w:val="0"/>
          <w:numId w:val="7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942C72">
        <w:rPr>
          <w:sz w:val="24"/>
          <w:szCs w:val="24"/>
        </w:rPr>
        <w:t xml:space="preserve">Биологически активные добавки </w:t>
      </w:r>
      <w:r w:rsidRPr="00942C72">
        <w:rPr>
          <w:rFonts w:eastAsia="Times New Roman"/>
          <w:sz w:val="24"/>
          <w:szCs w:val="24"/>
        </w:rPr>
        <w:t>(</w:t>
      </w:r>
      <w:proofErr w:type="spellStart"/>
      <w:r w:rsidRPr="00942C72">
        <w:rPr>
          <w:rFonts w:eastAsia="Times New Roman"/>
          <w:sz w:val="24"/>
          <w:szCs w:val="24"/>
        </w:rPr>
        <w:t>БАДы</w:t>
      </w:r>
      <w:proofErr w:type="spellEnd"/>
      <w:r w:rsidRPr="00942C72">
        <w:rPr>
          <w:sz w:val="24"/>
          <w:szCs w:val="24"/>
        </w:rPr>
        <w:t xml:space="preserve">). </w:t>
      </w:r>
      <w:r w:rsidRPr="00942C72">
        <w:rPr>
          <w:rFonts w:eastAsia="Times New Roman"/>
          <w:sz w:val="24"/>
          <w:szCs w:val="24"/>
        </w:rPr>
        <w:t>Понятие, классификация.</w:t>
      </w:r>
    </w:p>
    <w:p w:rsidR="00942C72" w:rsidRPr="00942C72" w:rsidRDefault="00942C72" w:rsidP="00942C72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942C72">
        <w:rPr>
          <w:sz w:val="24"/>
          <w:szCs w:val="24"/>
        </w:rPr>
        <w:t>Питание и безопасность пищевых продуктов:</w:t>
      </w:r>
    </w:p>
    <w:p w:rsidR="00942C72" w:rsidRPr="00942C72" w:rsidRDefault="00942C72" w:rsidP="00942C72">
      <w:pPr>
        <w:pStyle w:val="21"/>
        <w:numPr>
          <w:ilvl w:val="0"/>
          <w:numId w:val="8"/>
        </w:numPr>
        <w:ind w:left="0" w:firstLine="0"/>
        <w:rPr>
          <w:spacing w:val="-17"/>
          <w:szCs w:val="24"/>
        </w:rPr>
      </w:pPr>
      <w:r w:rsidRPr="00942C72">
        <w:rPr>
          <w:spacing w:val="-17"/>
          <w:szCs w:val="24"/>
        </w:rPr>
        <w:t>Роль пищевых добавок в составе пищевых продуктов. Влияние на организм.</w:t>
      </w:r>
    </w:p>
    <w:p w:rsidR="00942C72" w:rsidRPr="00942C72" w:rsidRDefault="00942C72" w:rsidP="00942C72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942C72">
        <w:rPr>
          <w:spacing w:val="-17"/>
          <w:sz w:val="24"/>
          <w:szCs w:val="24"/>
        </w:rPr>
        <w:t>Загрязнение продуктов питания чужеродными химическими веществами. Влияние на организм</w:t>
      </w:r>
      <w:r w:rsidRPr="00942C72">
        <w:rPr>
          <w:sz w:val="24"/>
          <w:szCs w:val="24"/>
        </w:rPr>
        <w:t>.</w:t>
      </w:r>
    </w:p>
    <w:p w:rsidR="00942C72" w:rsidRPr="00942C72" w:rsidRDefault="00942C72" w:rsidP="00942C7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942C72">
        <w:rPr>
          <w:sz w:val="24"/>
          <w:szCs w:val="24"/>
        </w:rPr>
        <w:t>Нарушения пищевой ценности рационов питания дошкольников и школьников. Продукты питания допускаемые в соответствии с принципами рационального питания.</w:t>
      </w:r>
    </w:p>
    <w:p w:rsidR="00B067BF" w:rsidRPr="00A65D68" w:rsidRDefault="00B067BF" w:rsidP="00942C72">
      <w:pPr>
        <w:pStyle w:val="a3"/>
        <w:widowControl w:val="0"/>
        <w:spacing w:after="0"/>
        <w:ind w:left="360"/>
        <w:jc w:val="both"/>
        <w:rPr>
          <w:sz w:val="24"/>
          <w:szCs w:val="24"/>
        </w:rPr>
      </w:pPr>
      <w:r w:rsidRPr="00A65D68">
        <w:rPr>
          <w:sz w:val="24"/>
          <w:szCs w:val="24"/>
        </w:rPr>
        <w:t xml:space="preserve"> </w:t>
      </w:r>
      <w:r w:rsidRPr="00A65D68">
        <w:rPr>
          <w:rFonts w:eastAsia="Times New Roman"/>
          <w:spacing w:val="-17"/>
          <w:sz w:val="24"/>
          <w:szCs w:val="24"/>
        </w:rPr>
        <w:t xml:space="preserve"> </w:t>
      </w:r>
    </w:p>
    <w:p w:rsidR="00B067BF" w:rsidRDefault="00B067BF" w:rsidP="00B067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67BF" w:rsidRPr="00A65D68" w:rsidRDefault="00B067BF" w:rsidP="00B067BF">
      <w:pPr>
        <w:shd w:val="clear" w:color="auto" w:fill="FFFFFF"/>
        <w:ind w:firstLine="3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5</w:t>
      </w:r>
      <w:r w:rsidRPr="002E4D19">
        <w:rPr>
          <w:rFonts w:ascii="Times New Roman" w:hAnsi="Times New Roman"/>
          <w:b/>
          <w:color w:val="000000"/>
          <w:sz w:val="24"/>
          <w:szCs w:val="24"/>
          <w:lang w:eastAsia="ru-RU"/>
        </w:rPr>
        <w:t>. Основные понятия темы:</w:t>
      </w:r>
      <w:r w:rsidRPr="002E4D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C56CC">
        <w:rPr>
          <w:rFonts w:ascii="Times New Roman" w:hAnsi="Times New Roman" w:cs="Times New Roman"/>
          <w:color w:val="000000"/>
          <w:spacing w:val="5"/>
          <w:sz w:val="24"/>
          <w:szCs w:val="24"/>
        </w:rPr>
        <w:t>Со</w:t>
      </w:r>
      <w:r w:rsidRPr="00EC56CC">
        <w:rPr>
          <w:rFonts w:ascii="Times New Roman" w:hAnsi="Times New Roman" w:cs="Times New Roman"/>
          <w:color w:val="000000"/>
          <w:sz w:val="24"/>
          <w:szCs w:val="24"/>
        </w:rPr>
        <w:t xml:space="preserve">стояние питания как гигиенический показатель. </w:t>
      </w:r>
      <w:r w:rsidRPr="00EC56CC">
        <w:rPr>
          <w:rFonts w:ascii="Times New Roman" w:hAnsi="Times New Roman" w:cs="Times New Roman"/>
          <w:color w:val="000000"/>
          <w:spacing w:val="5"/>
          <w:sz w:val="24"/>
          <w:szCs w:val="24"/>
        </w:rPr>
        <w:t>Оценка состояния питания различных групп населения.</w:t>
      </w:r>
      <w:r w:rsidRPr="00EC56CC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 xml:space="preserve"> </w:t>
      </w:r>
      <w:r w:rsidRPr="00EC56CC">
        <w:rPr>
          <w:rFonts w:ascii="Times New Roman" w:hAnsi="Times New Roman" w:cs="Times New Roman"/>
          <w:color w:val="000000"/>
          <w:spacing w:val="3"/>
          <w:sz w:val="24"/>
          <w:szCs w:val="24"/>
        </w:rPr>
        <w:t>Организация питания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детского </w:t>
      </w:r>
      <w:r w:rsidRPr="00EC56C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населения, проживающего в условиях </w:t>
      </w:r>
      <w:r w:rsidRPr="00EC56C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экологического неблагополучия. Основы алиментарной адаптации. </w:t>
      </w:r>
      <w:r w:rsidRPr="00EC56C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Защитно-адаптационная направленность питания. Роль отдельных пищевых веществ в выработке устойчивости организма к неблагоприятным внешним воздействиям. </w:t>
      </w:r>
      <w:r w:rsidRPr="00A65D68">
        <w:rPr>
          <w:rFonts w:ascii="Times New Roman" w:hAnsi="Times New Roman" w:cs="Times New Roman"/>
          <w:sz w:val="24"/>
          <w:szCs w:val="24"/>
        </w:rPr>
        <w:t xml:space="preserve">Питание и </w:t>
      </w:r>
      <w:proofErr w:type="gramStart"/>
      <w:r w:rsidRPr="00A65D68">
        <w:rPr>
          <w:rFonts w:ascii="Times New Roman" w:hAnsi="Times New Roman" w:cs="Times New Roman"/>
          <w:sz w:val="24"/>
          <w:szCs w:val="24"/>
        </w:rPr>
        <w:t>профилактика  заболеваний</w:t>
      </w:r>
      <w:proofErr w:type="gramEnd"/>
      <w:r w:rsidRPr="00A65D68">
        <w:rPr>
          <w:rFonts w:ascii="Times New Roman" w:hAnsi="Times New Roman" w:cs="Times New Roman"/>
          <w:sz w:val="24"/>
          <w:szCs w:val="24"/>
        </w:rPr>
        <w:t>, связанных с недостаточностью питания (</w:t>
      </w:r>
      <w:proofErr w:type="spellStart"/>
      <w:r w:rsidRPr="00A65D68">
        <w:rPr>
          <w:rFonts w:ascii="Times New Roman" w:hAnsi="Times New Roman" w:cs="Times New Roman"/>
          <w:sz w:val="24"/>
          <w:szCs w:val="24"/>
        </w:rPr>
        <w:t>белково</w:t>
      </w:r>
      <w:proofErr w:type="spellEnd"/>
      <w:r w:rsidRPr="00A65D68">
        <w:rPr>
          <w:rFonts w:ascii="Times New Roman" w:hAnsi="Times New Roman" w:cs="Times New Roman"/>
          <w:sz w:val="24"/>
          <w:szCs w:val="24"/>
        </w:rPr>
        <w:t>-энергетическая недостаточность, недостаточность витаминов, йод-дефицитные заболевания, недостаточность кальция, железа, фтора).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D68">
        <w:rPr>
          <w:rFonts w:ascii="Times New Roman" w:hAnsi="Times New Roman" w:cs="Times New Roman"/>
          <w:sz w:val="24"/>
          <w:szCs w:val="24"/>
        </w:rPr>
        <w:t xml:space="preserve">Взаимосвязь питания и хронических неинфекционных заболеваний (сердечно-сосудистых, ожирения, сахарного диабета, </w:t>
      </w:r>
      <w:proofErr w:type="spellStart"/>
      <w:r w:rsidRPr="00A65D68">
        <w:rPr>
          <w:rFonts w:ascii="Times New Roman" w:hAnsi="Times New Roman" w:cs="Times New Roman"/>
          <w:sz w:val="24"/>
          <w:szCs w:val="24"/>
        </w:rPr>
        <w:t>желче</w:t>
      </w:r>
      <w:proofErr w:type="spellEnd"/>
      <w:r w:rsidRPr="00A65D68">
        <w:rPr>
          <w:rFonts w:ascii="Times New Roman" w:hAnsi="Times New Roman" w:cs="Times New Roman"/>
          <w:sz w:val="24"/>
          <w:szCs w:val="24"/>
        </w:rPr>
        <w:t>- и мочекаменной болезни и др.).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D68">
        <w:rPr>
          <w:rFonts w:ascii="Times New Roman" w:hAnsi="Times New Roman" w:cs="Times New Roman"/>
          <w:sz w:val="24"/>
          <w:szCs w:val="24"/>
        </w:rPr>
        <w:t xml:space="preserve">Мероприятия по оптимизации питания современного человека.  </w:t>
      </w:r>
    </w:p>
    <w:p w:rsidR="00B067BF" w:rsidRPr="00A65D68" w:rsidRDefault="00B067BF" w:rsidP="00B067BF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D68">
        <w:rPr>
          <w:rFonts w:ascii="Times New Roman" w:hAnsi="Times New Roman" w:cs="Times New Roman"/>
          <w:sz w:val="24"/>
          <w:szCs w:val="24"/>
        </w:rPr>
        <w:t>Обогащенные, функциональные и специализированные продукты. Понятие. Возможности применения.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D68">
        <w:rPr>
          <w:rFonts w:ascii="Times New Roman" w:hAnsi="Times New Roman" w:cs="Times New Roman"/>
          <w:sz w:val="24"/>
          <w:szCs w:val="24"/>
        </w:rPr>
        <w:t xml:space="preserve">Биологически активные добавки </w:t>
      </w:r>
      <w:r w:rsidRPr="00A65D6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A65D68">
        <w:rPr>
          <w:rFonts w:ascii="Times New Roman" w:eastAsia="Times New Roman" w:hAnsi="Times New Roman" w:cs="Times New Roman"/>
          <w:sz w:val="24"/>
          <w:szCs w:val="24"/>
        </w:rPr>
        <w:t>БАДы</w:t>
      </w:r>
      <w:proofErr w:type="spellEnd"/>
      <w:r w:rsidRPr="00A65D68">
        <w:rPr>
          <w:rFonts w:ascii="Times New Roman" w:hAnsi="Times New Roman" w:cs="Times New Roman"/>
          <w:sz w:val="24"/>
          <w:szCs w:val="24"/>
        </w:rPr>
        <w:t xml:space="preserve">). </w:t>
      </w:r>
      <w:r w:rsidRPr="00A65D68">
        <w:rPr>
          <w:rFonts w:ascii="Times New Roman" w:eastAsia="Times New Roman" w:hAnsi="Times New Roman" w:cs="Times New Roman"/>
          <w:sz w:val="24"/>
          <w:szCs w:val="24"/>
        </w:rPr>
        <w:t>Понятие, классификация.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5D68">
        <w:rPr>
          <w:rFonts w:ascii="Times New Roman" w:hAnsi="Times New Roman" w:cs="Times New Roman"/>
          <w:sz w:val="24"/>
          <w:szCs w:val="24"/>
        </w:rPr>
        <w:t>Питание и безопасность пищевых продуктов: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D68">
        <w:rPr>
          <w:rFonts w:ascii="Times New Roman" w:hAnsi="Times New Roman" w:cs="Times New Roman"/>
          <w:spacing w:val="-17"/>
          <w:sz w:val="24"/>
          <w:szCs w:val="24"/>
        </w:rPr>
        <w:t>Роль пищевых добавок в составе пищевых продуктов</w:t>
      </w:r>
      <w:r>
        <w:rPr>
          <w:rFonts w:ascii="Times New Roman" w:hAnsi="Times New Roman" w:cs="Times New Roman"/>
          <w:spacing w:val="-17"/>
          <w:sz w:val="24"/>
          <w:szCs w:val="24"/>
        </w:rPr>
        <w:t>, з</w:t>
      </w:r>
      <w:r w:rsidRPr="00A65D68">
        <w:rPr>
          <w:rFonts w:ascii="Times New Roman" w:hAnsi="Times New Roman" w:cs="Times New Roman"/>
          <w:spacing w:val="-17"/>
          <w:sz w:val="24"/>
          <w:szCs w:val="24"/>
        </w:rPr>
        <w:t>агрязнение продуктов питания чужеродными химическими веществами. Влияние на организм</w:t>
      </w:r>
      <w:r w:rsidRPr="00A65D68">
        <w:rPr>
          <w:rFonts w:ascii="Times New Roman" w:hAnsi="Times New Roman" w:cs="Times New Roman"/>
          <w:sz w:val="24"/>
          <w:szCs w:val="24"/>
        </w:rPr>
        <w:t>.</w:t>
      </w:r>
    </w:p>
    <w:p w:rsidR="00B067BF" w:rsidRDefault="00B067BF" w:rsidP="00B067B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B067BF" w:rsidRPr="00F9795A" w:rsidRDefault="00B067BF" w:rsidP="00B067B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795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6. Рекомендуемая литература: </w:t>
      </w:r>
    </w:p>
    <w:p w:rsidR="00B067BF" w:rsidRPr="00B067BF" w:rsidRDefault="00B067BF" w:rsidP="00B067BF">
      <w:pPr>
        <w:pStyle w:val="a3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B067BF">
        <w:rPr>
          <w:bCs/>
          <w:sz w:val="24"/>
          <w:szCs w:val="24"/>
        </w:rPr>
        <w:t>Кучма, В. Р. Основы формирования здоровья детей</w:t>
      </w:r>
      <w:r w:rsidRPr="00B067BF">
        <w:rPr>
          <w:sz w:val="24"/>
          <w:szCs w:val="24"/>
        </w:rPr>
        <w:t>: учебник для студентов медицинских вузов / В. Р. Кучма. – Ростов н/Д: Феникс, 2016. - 315 с.</w:t>
      </w:r>
    </w:p>
    <w:p w:rsidR="00B067BF" w:rsidRPr="00B067BF" w:rsidRDefault="00B067BF" w:rsidP="00B067BF">
      <w:pPr>
        <w:pStyle w:val="a3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B067BF">
        <w:rPr>
          <w:bCs/>
          <w:sz w:val="24"/>
          <w:szCs w:val="24"/>
        </w:rPr>
        <w:t xml:space="preserve">Кучма, В. </w:t>
      </w:r>
      <w:proofErr w:type="spellStart"/>
      <w:r w:rsidRPr="00B067BF">
        <w:rPr>
          <w:bCs/>
          <w:sz w:val="24"/>
          <w:szCs w:val="24"/>
        </w:rPr>
        <w:t>Р.Г</w:t>
      </w:r>
      <w:r w:rsidRPr="00B067BF">
        <w:rPr>
          <w:sz w:val="24"/>
          <w:szCs w:val="24"/>
        </w:rPr>
        <w:t>игиена</w:t>
      </w:r>
      <w:proofErr w:type="spellEnd"/>
      <w:r w:rsidRPr="00B067BF">
        <w:rPr>
          <w:sz w:val="24"/>
          <w:szCs w:val="24"/>
        </w:rPr>
        <w:t xml:space="preserve"> детей и подростков: учебник для студентов медицинских вузов / В. Р. Кучма. - </w:t>
      </w:r>
      <w:proofErr w:type="gramStart"/>
      <w:r w:rsidRPr="00B067BF">
        <w:rPr>
          <w:sz w:val="24"/>
          <w:szCs w:val="24"/>
        </w:rPr>
        <w:t>М. :</w:t>
      </w:r>
      <w:proofErr w:type="gramEnd"/>
      <w:r w:rsidRPr="00B067BF">
        <w:rPr>
          <w:sz w:val="24"/>
          <w:szCs w:val="24"/>
        </w:rPr>
        <w:t xml:space="preserve"> ГЭОТАР-Медиа, 2015. - 528 с.</w:t>
      </w:r>
    </w:p>
    <w:p w:rsidR="00B067BF" w:rsidRPr="00C11658" w:rsidRDefault="00B067BF" w:rsidP="00B067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067BF" w:rsidRPr="00264A4D" w:rsidRDefault="00B067BF" w:rsidP="00B067BF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64A4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7. Самостоятельная работа студентов к занятию. </w:t>
      </w:r>
    </w:p>
    <w:p w:rsidR="00B067BF" w:rsidRPr="00264A4D" w:rsidRDefault="00B067BF" w:rsidP="00B067BF">
      <w:pPr>
        <w:numPr>
          <w:ilvl w:val="0"/>
          <w:numId w:val="4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264A4D">
        <w:rPr>
          <w:rFonts w:ascii="Times New Roman" w:hAnsi="Times New Roman"/>
          <w:sz w:val="24"/>
          <w:szCs w:val="24"/>
          <w:lang w:eastAsia="ru-RU"/>
        </w:rPr>
        <w:t>Изучение вопросов для устной беседы по теме практического занятия.</w:t>
      </w:r>
      <w:r w:rsidRPr="00264A4D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</w:p>
    <w:p w:rsidR="00B067BF" w:rsidRPr="00264A4D" w:rsidRDefault="00B067BF" w:rsidP="00B067BF">
      <w:pPr>
        <w:numPr>
          <w:ilvl w:val="0"/>
          <w:numId w:val="4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4A4D">
        <w:rPr>
          <w:rFonts w:ascii="Times New Roman" w:hAnsi="Times New Roman"/>
          <w:sz w:val="24"/>
          <w:szCs w:val="24"/>
          <w:lang w:eastAsia="ru-RU"/>
        </w:rPr>
        <w:t>Подготовка к входному тестированию для проверки исходного уровня знаний на практическом занятии.</w:t>
      </w:r>
    </w:p>
    <w:p w:rsidR="00B067BF" w:rsidRPr="00264A4D" w:rsidRDefault="00B067BF" w:rsidP="00B067BF">
      <w:pPr>
        <w:numPr>
          <w:ilvl w:val="0"/>
          <w:numId w:val="4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4A4D">
        <w:rPr>
          <w:rFonts w:ascii="Times New Roman" w:hAnsi="Times New Roman"/>
          <w:sz w:val="24"/>
          <w:szCs w:val="24"/>
          <w:lang w:eastAsia="ru-RU"/>
        </w:rPr>
        <w:lastRenderedPageBreak/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таблиц.</w:t>
      </w:r>
    </w:p>
    <w:p w:rsidR="00B067BF" w:rsidRDefault="00B067BF" w:rsidP="00B067BF">
      <w:pPr>
        <w:numPr>
          <w:ilvl w:val="0"/>
          <w:numId w:val="4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B03">
        <w:rPr>
          <w:rFonts w:ascii="Times New Roman" w:hAnsi="Times New Roman"/>
          <w:sz w:val="24"/>
          <w:szCs w:val="24"/>
          <w:lang w:eastAsia="ru-RU"/>
        </w:rPr>
        <w:t>Самостоятельная работа с нормативной документацией.</w:t>
      </w:r>
    </w:p>
    <w:p w:rsidR="00B067BF" w:rsidRPr="00264A4D" w:rsidRDefault="00B067BF" w:rsidP="00B067BF">
      <w:pPr>
        <w:numPr>
          <w:ilvl w:val="0"/>
          <w:numId w:val="4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4A4D">
        <w:rPr>
          <w:rFonts w:ascii="Times New Roman" w:hAnsi="Times New Roman"/>
          <w:sz w:val="24"/>
          <w:szCs w:val="24"/>
          <w:lang w:eastAsia="ru-RU"/>
        </w:rPr>
        <w:t>Изучение вопросов отведенных на самостоятельное изучение студентами.</w:t>
      </w:r>
    </w:p>
    <w:p w:rsidR="00B067BF" w:rsidRPr="00264A4D" w:rsidRDefault="00B067BF" w:rsidP="00B067BF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264A4D">
        <w:rPr>
          <w:rFonts w:ascii="Times New Roman" w:hAnsi="Times New Roman"/>
          <w:sz w:val="24"/>
          <w:szCs w:val="24"/>
          <w:lang w:eastAsia="ru-RU"/>
        </w:rPr>
        <w:t xml:space="preserve">Виды контроля: </w:t>
      </w:r>
    </w:p>
    <w:p w:rsidR="00B067BF" w:rsidRPr="00264A4D" w:rsidRDefault="00B067BF" w:rsidP="00B067BF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264A4D">
        <w:rPr>
          <w:rFonts w:ascii="Times New Roman" w:hAnsi="Times New Roman"/>
          <w:sz w:val="24"/>
          <w:szCs w:val="24"/>
          <w:lang w:eastAsia="ru-RU"/>
        </w:rPr>
        <w:t>Устный опрос по теме практического занятия,  входной контроль на занятии в виде тестирования, проверка рабочих тетрадей для самостоятельной работы, проверка знания нормативной документации на практическом занятии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067BF" w:rsidRDefault="00B067BF" w:rsidP="00B067BF"/>
    <w:sectPr w:rsidR="00B0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23B77"/>
    <w:multiLevelType w:val="hybridMultilevel"/>
    <w:tmpl w:val="2454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837A6"/>
    <w:multiLevelType w:val="hybridMultilevel"/>
    <w:tmpl w:val="112AB6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5569F"/>
    <w:multiLevelType w:val="hybridMultilevel"/>
    <w:tmpl w:val="A62093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6F87F12"/>
    <w:multiLevelType w:val="hybridMultilevel"/>
    <w:tmpl w:val="3910A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416B3"/>
    <w:multiLevelType w:val="hybridMultilevel"/>
    <w:tmpl w:val="23A24AB0"/>
    <w:lvl w:ilvl="0" w:tplc="0419000F">
      <w:start w:val="1"/>
      <w:numFmt w:val="decimal"/>
      <w:lvlText w:val="%1."/>
      <w:lvlJc w:val="left"/>
      <w:pPr>
        <w:ind w:left="1797" w:hanging="360"/>
      </w:p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>
    <w:nsid w:val="088D3B9D"/>
    <w:multiLevelType w:val="hybridMultilevel"/>
    <w:tmpl w:val="452C1A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96D5B7D"/>
    <w:multiLevelType w:val="multilevel"/>
    <w:tmpl w:val="25C45618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183A85"/>
    <w:multiLevelType w:val="hybridMultilevel"/>
    <w:tmpl w:val="8D7E8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D448F8"/>
    <w:multiLevelType w:val="hybridMultilevel"/>
    <w:tmpl w:val="A606D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840C8"/>
    <w:multiLevelType w:val="hybridMultilevel"/>
    <w:tmpl w:val="629A2442"/>
    <w:lvl w:ilvl="0" w:tplc="7F8A4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95E4A"/>
    <w:multiLevelType w:val="hybridMultilevel"/>
    <w:tmpl w:val="F6E8E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F5EB9"/>
    <w:multiLevelType w:val="hybridMultilevel"/>
    <w:tmpl w:val="33C6A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DB42F2"/>
    <w:multiLevelType w:val="hybridMultilevel"/>
    <w:tmpl w:val="BB065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44675"/>
    <w:multiLevelType w:val="hybridMultilevel"/>
    <w:tmpl w:val="8E84D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E3A3E"/>
    <w:multiLevelType w:val="hybridMultilevel"/>
    <w:tmpl w:val="434C39C4"/>
    <w:lvl w:ilvl="0" w:tplc="7F8A4A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16EA6C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DF2C5A"/>
    <w:multiLevelType w:val="hybridMultilevel"/>
    <w:tmpl w:val="56F6A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E684F"/>
    <w:multiLevelType w:val="hybridMultilevel"/>
    <w:tmpl w:val="CFE28764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F6127C2"/>
    <w:multiLevelType w:val="hybridMultilevel"/>
    <w:tmpl w:val="002A8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B827F8"/>
    <w:multiLevelType w:val="hybridMultilevel"/>
    <w:tmpl w:val="14185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3577CB"/>
    <w:multiLevelType w:val="multilevel"/>
    <w:tmpl w:val="D3587ACC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B636A8"/>
    <w:multiLevelType w:val="hybridMultilevel"/>
    <w:tmpl w:val="19E6E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795BE6"/>
    <w:multiLevelType w:val="hybridMultilevel"/>
    <w:tmpl w:val="3C863D7A"/>
    <w:lvl w:ilvl="0" w:tplc="7F8A4A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D9F0D01"/>
    <w:multiLevelType w:val="hybridMultilevel"/>
    <w:tmpl w:val="40BE384A"/>
    <w:lvl w:ilvl="0" w:tplc="7F8A4A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F5B2972"/>
    <w:multiLevelType w:val="hybridMultilevel"/>
    <w:tmpl w:val="A89CF8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FCA40CE"/>
    <w:multiLevelType w:val="hybridMultilevel"/>
    <w:tmpl w:val="07268C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0203F4"/>
    <w:multiLevelType w:val="hybridMultilevel"/>
    <w:tmpl w:val="ADFE58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D721592"/>
    <w:multiLevelType w:val="hybridMultilevel"/>
    <w:tmpl w:val="8F821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D43FA0"/>
    <w:multiLevelType w:val="hybridMultilevel"/>
    <w:tmpl w:val="42926550"/>
    <w:lvl w:ilvl="0" w:tplc="7F8A4A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E0505E3"/>
    <w:multiLevelType w:val="hybridMultilevel"/>
    <w:tmpl w:val="2514B1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2EA53EB"/>
    <w:multiLevelType w:val="hybridMultilevel"/>
    <w:tmpl w:val="B512F32A"/>
    <w:lvl w:ilvl="0" w:tplc="7F8A4A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8DE387E"/>
    <w:multiLevelType w:val="hybridMultilevel"/>
    <w:tmpl w:val="1700D97C"/>
    <w:lvl w:ilvl="0" w:tplc="0419000F">
      <w:start w:val="1"/>
      <w:numFmt w:val="decimal"/>
      <w:lvlText w:val="%1."/>
      <w:lvlJc w:val="left"/>
      <w:pPr>
        <w:ind w:left="1437" w:hanging="360"/>
      </w:p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1">
    <w:nsid w:val="7FE53EDA"/>
    <w:multiLevelType w:val="hybridMultilevel"/>
    <w:tmpl w:val="DE666D74"/>
    <w:lvl w:ilvl="0" w:tplc="9B5247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30"/>
  </w:num>
  <w:num w:numId="4">
    <w:abstractNumId w:val="31"/>
  </w:num>
  <w:num w:numId="5">
    <w:abstractNumId w:val="23"/>
  </w:num>
  <w:num w:numId="6">
    <w:abstractNumId w:val="27"/>
  </w:num>
  <w:num w:numId="7">
    <w:abstractNumId w:val="29"/>
  </w:num>
  <w:num w:numId="8">
    <w:abstractNumId w:val="22"/>
  </w:num>
  <w:num w:numId="9">
    <w:abstractNumId w:val="4"/>
  </w:num>
  <w:num w:numId="10">
    <w:abstractNumId w:val="28"/>
  </w:num>
  <w:num w:numId="11">
    <w:abstractNumId w:val="25"/>
  </w:num>
  <w:num w:numId="12">
    <w:abstractNumId w:val="16"/>
  </w:num>
  <w:num w:numId="13">
    <w:abstractNumId w:val="19"/>
  </w:num>
  <w:num w:numId="14">
    <w:abstractNumId w:val="6"/>
  </w:num>
  <w:num w:numId="15">
    <w:abstractNumId w:val="8"/>
  </w:num>
  <w:num w:numId="16">
    <w:abstractNumId w:val="3"/>
  </w:num>
  <w:num w:numId="17">
    <w:abstractNumId w:val="15"/>
  </w:num>
  <w:num w:numId="18">
    <w:abstractNumId w:val="20"/>
  </w:num>
  <w:num w:numId="19">
    <w:abstractNumId w:val="0"/>
  </w:num>
  <w:num w:numId="20">
    <w:abstractNumId w:val="12"/>
  </w:num>
  <w:num w:numId="21">
    <w:abstractNumId w:val="13"/>
  </w:num>
  <w:num w:numId="22">
    <w:abstractNumId w:val="24"/>
  </w:num>
  <w:num w:numId="23">
    <w:abstractNumId w:val="10"/>
  </w:num>
  <w:num w:numId="24">
    <w:abstractNumId w:val="17"/>
  </w:num>
  <w:num w:numId="25">
    <w:abstractNumId w:val="14"/>
  </w:num>
  <w:num w:numId="26">
    <w:abstractNumId w:val="5"/>
  </w:num>
  <w:num w:numId="27">
    <w:abstractNumId w:val="9"/>
  </w:num>
  <w:num w:numId="28">
    <w:abstractNumId w:val="21"/>
  </w:num>
  <w:num w:numId="29">
    <w:abstractNumId w:val="18"/>
  </w:num>
  <w:num w:numId="30">
    <w:abstractNumId w:val="11"/>
  </w:num>
  <w:num w:numId="31">
    <w:abstractNumId w:val="2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9F"/>
    <w:rsid w:val="00006EFB"/>
    <w:rsid w:val="001602EF"/>
    <w:rsid w:val="003A6216"/>
    <w:rsid w:val="0040095E"/>
    <w:rsid w:val="0067712E"/>
    <w:rsid w:val="00765629"/>
    <w:rsid w:val="007C37F6"/>
    <w:rsid w:val="007C728D"/>
    <w:rsid w:val="008365D4"/>
    <w:rsid w:val="008512FB"/>
    <w:rsid w:val="008D141A"/>
    <w:rsid w:val="009343DD"/>
    <w:rsid w:val="00942C72"/>
    <w:rsid w:val="009C4AFD"/>
    <w:rsid w:val="00B067BF"/>
    <w:rsid w:val="00B14414"/>
    <w:rsid w:val="00C237FC"/>
    <w:rsid w:val="00C83963"/>
    <w:rsid w:val="00C93641"/>
    <w:rsid w:val="00CA1AE3"/>
    <w:rsid w:val="00D75FA6"/>
    <w:rsid w:val="00D85F39"/>
    <w:rsid w:val="00DC259F"/>
    <w:rsid w:val="00E05F55"/>
    <w:rsid w:val="00F705AB"/>
    <w:rsid w:val="00F76AEB"/>
    <w:rsid w:val="00F9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819F7-D257-4F20-BCA8-E356F078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5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59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24">
    <w:name w:val="Основной текст 24"/>
    <w:basedOn w:val="a"/>
    <w:rsid w:val="00F9795A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0095E"/>
    <w:pPr>
      <w:overflowPunct w:val="0"/>
      <w:autoSpaceDE w:val="0"/>
      <w:autoSpaceDN w:val="0"/>
      <w:adjustRightInd w:val="0"/>
      <w:spacing w:after="0" w:line="240" w:lineRule="auto"/>
      <w:ind w:firstLine="31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nhideWhenUsed/>
    <w:rsid w:val="00006E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06E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"/>
    <w:uiPriority w:val="99"/>
    <w:rsid w:val="00836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Сетко</dc:creator>
  <cp:lastModifiedBy>user</cp:lastModifiedBy>
  <cp:revision>2</cp:revision>
  <dcterms:created xsi:type="dcterms:W3CDTF">2022-01-25T08:00:00Z</dcterms:created>
  <dcterms:modified xsi:type="dcterms:W3CDTF">2022-01-25T08:00:00Z</dcterms:modified>
</cp:coreProperties>
</file>