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C00B4" w:rsidRDefault="007C00B4" w:rsidP="007C00B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C00B4" w:rsidRPr="004B2C9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7C00B4" w:rsidRPr="00CF6066" w:rsidRDefault="007C00B4" w:rsidP="007C00B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7C00B4" w:rsidRPr="00154683" w:rsidRDefault="007C00B4" w:rsidP="007C00B4">
      <w:pPr>
        <w:jc w:val="center"/>
        <w:rPr>
          <w:b/>
          <w:sz w:val="28"/>
          <w:szCs w:val="28"/>
          <w:u w:val="single"/>
        </w:rPr>
      </w:pPr>
    </w:p>
    <w:p w:rsidR="00154683" w:rsidRDefault="00154683" w:rsidP="007C00B4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ГИГИЕНА</w:t>
      </w:r>
    </w:p>
    <w:p w:rsidR="00154683" w:rsidRPr="00154683" w:rsidRDefault="00154683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401091" w:rsidRDefault="007C00B4" w:rsidP="007C00B4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="00154683">
        <w:rPr>
          <w:b/>
          <w:sz w:val="28"/>
          <w:u w:val="single"/>
        </w:rPr>
        <w:t>12</w:t>
      </w:r>
      <w:r w:rsidRPr="00A25EE3">
        <w:rPr>
          <w:b/>
          <w:sz w:val="28"/>
          <w:u w:val="single"/>
        </w:rPr>
        <w:t xml:space="preserve"> </w:t>
      </w:r>
      <w:r w:rsidR="00154683">
        <w:rPr>
          <w:b/>
          <w:sz w:val="28"/>
          <w:u w:val="single"/>
        </w:rPr>
        <w:t>ЭПИДЕМИОЛОГИЯ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 w:rsidR="00154683">
        <w:rPr>
          <w:color w:val="000000"/>
          <w:sz w:val="24"/>
          <w:szCs w:val="24"/>
        </w:rPr>
        <w:t>12</w:t>
      </w:r>
      <w:r w:rsidRPr="00A25EE3">
        <w:rPr>
          <w:color w:val="000000"/>
          <w:sz w:val="24"/>
          <w:szCs w:val="24"/>
        </w:rPr>
        <w:t xml:space="preserve"> «</w:t>
      </w:r>
      <w:r w:rsidR="00154683">
        <w:rPr>
          <w:color w:val="000000"/>
          <w:sz w:val="24"/>
          <w:szCs w:val="24"/>
        </w:rPr>
        <w:t>Эпидемиология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7C00B4" w:rsidRPr="00BD661B" w:rsidRDefault="007C00B4" w:rsidP="007C00B4">
      <w:pPr>
        <w:ind w:firstLine="709"/>
        <w:jc w:val="both"/>
        <w:rPr>
          <w:color w:val="000000"/>
          <w:sz w:val="24"/>
          <w:szCs w:val="24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7C00B4" w:rsidRDefault="007C00B4" w:rsidP="007C00B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3116"/>
        <w:gridCol w:w="2629"/>
        <w:gridCol w:w="2153"/>
        <w:gridCol w:w="2058"/>
      </w:tblGrid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BB1884" w:rsidRPr="00A25EE3" w:rsidTr="00F71328">
        <w:tc>
          <w:tcPr>
            <w:tcW w:w="0" w:type="auto"/>
            <w:gridSpan w:val="5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A6D18">
            <w:pPr>
              <w:ind w:firstLine="709"/>
              <w:jc w:val="both"/>
              <w:rPr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8A6D18" w:rsidRPr="009E1807">
              <w:rPr>
                <w:sz w:val="28"/>
                <w:szCs w:val="28"/>
              </w:rPr>
              <w:t>Гигиен</w:t>
            </w:r>
            <w:r w:rsidR="008A6D18" w:rsidRPr="009E1807">
              <w:rPr>
                <w:sz w:val="28"/>
                <w:szCs w:val="28"/>
              </w:rPr>
              <w:t>и</w:t>
            </w:r>
            <w:r w:rsidR="008A6D18" w:rsidRPr="009E1807">
              <w:rPr>
                <w:sz w:val="28"/>
                <w:szCs w:val="28"/>
              </w:rPr>
              <w:t>ческая оценка мер</w:t>
            </w:r>
            <w:r w:rsidR="008A6D18" w:rsidRPr="009E1807">
              <w:rPr>
                <w:sz w:val="28"/>
                <w:szCs w:val="28"/>
              </w:rPr>
              <w:t>о</w:t>
            </w:r>
            <w:r w:rsidR="008A6D18" w:rsidRPr="009E1807">
              <w:rPr>
                <w:sz w:val="28"/>
                <w:szCs w:val="28"/>
              </w:rPr>
              <w:t>приятий, обеспеч</w:t>
            </w:r>
            <w:r w:rsidR="008A6D18" w:rsidRPr="009E1807">
              <w:rPr>
                <w:sz w:val="28"/>
                <w:szCs w:val="28"/>
              </w:rPr>
              <w:t>и</w:t>
            </w:r>
            <w:r w:rsidR="008A6D18" w:rsidRPr="009E1807">
              <w:rPr>
                <w:sz w:val="28"/>
                <w:szCs w:val="28"/>
              </w:rPr>
              <w:t>вающих химическую и бакт</w:t>
            </w:r>
            <w:r w:rsidR="008A6D18" w:rsidRPr="009E1807">
              <w:rPr>
                <w:sz w:val="28"/>
                <w:szCs w:val="28"/>
              </w:rPr>
              <w:t>е</w:t>
            </w:r>
            <w:r w:rsidR="008A6D18" w:rsidRPr="009E1807">
              <w:rPr>
                <w:sz w:val="28"/>
                <w:szCs w:val="28"/>
              </w:rPr>
              <w:t>риологическую без</w:t>
            </w:r>
            <w:r w:rsidR="008A6D18" w:rsidRPr="009E1807">
              <w:rPr>
                <w:sz w:val="28"/>
                <w:szCs w:val="28"/>
              </w:rPr>
              <w:t>о</w:t>
            </w:r>
            <w:r w:rsidR="008A6D18" w:rsidRPr="009E1807">
              <w:rPr>
                <w:sz w:val="28"/>
                <w:szCs w:val="28"/>
              </w:rPr>
              <w:t xml:space="preserve">пасность питьевой </w:t>
            </w:r>
            <w:r w:rsidR="008A6D18" w:rsidRPr="009E1807">
              <w:rPr>
                <w:sz w:val="28"/>
                <w:szCs w:val="28"/>
              </w:rPr>
              <w:lastRenderedPageBreak/>
              <w:t>в</w:t>
            </w:r>
            <w:r w:rsidR="008A6D18" w:rsidRPr="009E1807">
              <w:rPr>
                <w:sz w:val="28"/>
                <w:szCs w:val="28"/>
              </w:rPr>
              <w:t>о</w:t>
            </w:r>
            <w:r w:rsidR="008A6D18" w:rsidRPr="009E1807">
              <w:rPr>
                <w:sz w:val="28"/>
                <w:szCs w:val="28"/>
              </w:rPr>
              <w:t>ды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териалом </w:t>
            </w:r>
            <w:r w:rsidRPr="00A25EE3">
              <w:rPr>
                <w:sz w:val="26"/>
                <w:szCs w:val="26"/>
              </w:rPr>
              <w:lastRenderedPageBreak/>
              <w:t>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271C6D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BB1884">
              <w:rPr>
                <w:sz w:val="26"/>
                <w:szCs w:val="26"/>
              </w:rPr>
              <w:t>стный опрос</w:t>
            </w:r>
            <w:r w:rsidR="00BB1884"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271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proofErr w:type="spellStart"/>
            <w:r>
              <w:rPr>
                <w:sz w:val="28"/>
              </w:rPr>
              <w:t>на</w:t>
            </w:r>
            <w:r w:rsidR="00271C6D"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 xml:space="preserve"> </w:t>
            </w:r>
            <w:r w:rsidR="00271C6D">
              <w:rPr>
                <w:sz w:val="28"/>
              </w:rPr>
              <w:t>лекция</w:t>
            </w:r>
            <w:r w:rsidRPr="00042577">
              <w:rPr>
                <w:sz w:val="28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lastRenderedPageBreak/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9E1807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9E1807" w:rsidRPr="009E1807">
              <w:rPr>
                <w:sz w:val="28"/>
                <w:szCs w:val="28"/>
                <w:u w:val="single"/>
              </w:rPr>
              <w:t>Гигиен</w:t>
            </w:r>
            <w:r w:rsidR="009E1807" w:rsidRPr="009E1807">
              <w:rPr>
                <w:sz w:val="28"/>
                <w:szCs w:val="28"/>
                <w:u w:val="single"/>
              </w:rPr>
              <w:t>и</w:t>
            </w:r>
            <w:r w:rsidR="009E1807" w:rsidRPr="009E1807">
              <w:rPr>
                <w:sz w:val="28"/>
                <w:szCs w:val="28"/>
                <w:u w:val="single"/>
              </w:rPr>
              <w:t>ческая оценка санита</w:t>
            </w:r>
            <w:r w:rsidR="009E1807" w:rsidRPr="009E1807">
              <w:rPr>
                <w:sz w:val="28"/>
                <w:szCs w:val="28"/>
                <w:u w:val="single"/>
              </w:rPr>
              <w:t>р</w:t>
            </w:r>
            <w:r w:rsidR="009E1807" w:rsidRPr="009E1807">
              <w:rPr>
                <w:sz w:val="28"/>
                <w:szCs w:val="28"/>
                <w:u w:val="single"/>
              </w:rPr>
              <w:t>ного состояния почвы с точки зрения проф</w:t>
            </w:r>
            <w:r w:rsidR="009E1807" w:rsidRPr="009E1807">
              <w:rPr>
                <w:sz w:val="28"/>
                <w:szCs w:val="28"/>
                <w:u w:val="single"/>
              </w:rPr>
              <w:t>и</w:t>
            </w:r>
            <w:r w:rsidR="009E1807" w:rsidRPr="009E1807">
              <w:rPr>
                <w:sz w:val="28"/>
                <w:szCs w:val="28"/>
                <w:u w:val="single"/>
              </w:rPr>
              <w:t>лактики инфе</w:t>
            </w:r>
            <w:r w:rsidR="009E1807" w:rsidRPr="009E1807">
              <w:rPr>
                <w:sz w:val="28"/>
                <w:szCs w:val="28"/>
                <w:u w:val="single"/>
              </w:rPr>
              <w:t>к</w:t>
            </w:r>
            <w:r w:rsidR="009E1807" w:rsidRPr="009E1807">
              <w:rPr>
                <w:sz w:val="28"/>
                <w:szCs w:val="28"/>
                <w:u w:val="single"/>
              </w:rPr>
              <w:t>ционных болезней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9E1807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9E1807" w:rsidRPr="009E1807">
              <w:rPr>
                <w:sz w:val="28"/>
                <w:szCs w:val="28"/>
                <w:u w:val="single"/>
              </w:rPr>
              <w:t>Гигиен</w:t>
            </w:r>
            <w:r w:rsidR="009E1807" w:rsidRPr="009E1807">
              <w:rPr>
                <w:sz w:val="28"/>
                <w:szCs w:val="28"/>
                <w:u w:val="single"/>
              </w:rPr>
              <w:t>и</w:t>
            </w:r>
            <w:r w:rsidR="009E1807" w:rsidRPr="009E1807">
              <w:rPr>
                <w:sz w:val="28"/>
                <w:szCs w:val="28"/>
                <w:u w:val="single"/>
              </w:rPr>
              <w:t>ческие требования к планировке, благоус</w:t>
            </w:r>
            <w:r w:rsidR="009E1807" w:rsidRPr="009E1807">
              <w:rPr>
                <w:sz w:val="28"/>
                <w:szCs w:val="28"/>
                <w:u w:val="single"/>
              </w:rPr>
              <w:t>т</w:t>
            </w:r>
            <w:r w:rsidR="009E1807" w:rsidRPr="009E1807">
              <w:rPr>
                <w:sz w:val="28"/>
                <w:szCs w:val="28"/>
                <w:u w:val="single"/>
              </w:rPr>
              <w:t>ройству и санитарно-эпидемиологическому режиму лечебно-профилактических о</w:t>
            </w:r>
            <w:r w:rsidR="009E1807" w:rsidRPr="009E1807">
              <w:rPr>
                <w:sz w:val="28"/>
                <w:szCs w:val="28"/>
                <w:u w:val="single"/>
              </w:rPr>
              <w:t>р</w:t>
            </w:r>
            <w:r w:rsidR="009E1807" w:rsidRPr="009E1807">
              <w:rPr>
                <w:sz w:val="28"/>
                <w:szCs w:val="28"/>
                <w:u w:val="single"/>
              </w:rPr>
              <w:t>ганизаций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9E18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9E1807" w:rsidRPr="009E1807">
              <w:rPr>
                <w:sz w:val="28"/>
                <w:szCs w:val="28"/>
                <w:u w:val="single"/>
              </w:rPr>
              <w:t>Традиц</w:t>
            </w:r>
            <w:r w:rsidR="009E1807" w:rsidRPr="009E1807">
              <w:rPr>
                <w:sz w:val="28"/>
                <w:szCs w:val="28"/>
                <w:u w:val="single"/>
              </w:rPr>
              <w:t>и</w:t>
            </w:r>
            <w:r w:rsidR="009E1807" w:rsidRPr="009E1807">
              <w:rPr>
                <w:sz w:val="28"/>
                <w:szCs w:val="28"/>
                <w:u w:val="single"/>
              </w:rPr>
              <w:t>онные и нетрадицио</w:t>
            </w:r>
            <w:r w:rsidR="009E1807" w:rsidRPr="009E1807">
              <w:rPr>
                <w:sz w:val="28"/>
                <w:szCs w:val="28"/>
                <w:u w:val="single"/>
              </w:rPr>
              <w:t>н</w:t>
            </w:r>
            <w:r w:rsidR="009E1807" w:rsidRPr="009E1807">
              <w:rPr>
                <w:sz w:val="28"/>
                <w:szCs w:val="28"/>
                <w:u w:val="single"/>
              </w:rPr>
              <w:t xml:space="preserve">ные виды питания и их </w:t>
            </w:r>
            <w:r w:rsidR="009E1807" w:rsidRPr="009E1807">
              <w:rPr>
                <w:sz w:val="28"/>
                <w:szCs w:val="28"/>
                <w:u w:val="single"/>
              </w:rPr>
              <w:lastRenderedPageBreak/>
              <w:t>роль в профилактике инфекционных и неи</w:t>
            </w:r>
            <w:r w:rsidR="009E1807" w:rsidRPr="009E1807">
              <w:rPr>
                <w:sz w:val="28"/>
                <w:szCs w:val="28"/>
                <w:u w:val="single"/>
              </w:rPr>
              <w:t>н</w:t>
            </w:r>
            <w:r w:rsidR="009E1807" w:rsidRPr="009E1807">
              <w:rPr>
                <w:sz w:val="28"/>
                <w:szCs w:val="28"/>
                <w:u w:val="single"/>
              </w:rPr>
              <w:t>фекционных заболев</w:t>
            </w:r>
            <w:r w:rsidR="009E1807" w:rsidRPr="009E1807">
              <w:rPr>
                <w:sz w:val="28"/>
                <w:szCs w:val="28"/>
                <w:u w:val="single"/>
              </w:rPr>
              <w:t>а</w:t>
            </w:r>
            <w:r w:rsidR="009E1807" w:rsidRPr="009E1807">
              <w:rPr>
                <w:sz w:val="28"/>
                <w:szCs w:val="28"/>
                <w:u w:val="single"/>
              </w:rPr>
              <w:t>ний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lastRenderedPageBreak/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9E18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9E1807" w:rsidRPr="009E1807">
              <w:rPr>
                <w:sz w:val="28"/>
                <w:szCs w:val="28"/>
                <w:u w:val="single"/>
              </w:rPr>
              <w:t>Основные требования к устройс</w:t>
            </w:r>
            <w:r w:rsidR="009E1807" w:rsidRPr="009E1807">
              <w:rPr>
                <w:sz w:val="28"/>
                <w:szCs w:val="28"/>
                <w:u w:val="single"/>
              </w:rPr>
              <w:t>т</w:t>
            </w:r>
            <w:r w:rsidR="009E1807" w:rsidRPr="009E1807">
              <w:rPr>
                <w:sz w:val="28"/>
                <w:szCs w:val="28"/>
                <w:u w:val="single"/>
              </w:rPr>
              <w:t>ву и содержанию де</w:t>
            </w:r>
            <w:r w:rsidR="009E1807" w:rsidRPr="009E1807">
              <w:rPr>
                <w:sz w:val="28"/>
                <w:szCs w:val="28"/>
                <w:u w:val="single"/>
              </w:rPr>
              <w:t>т</w:t>
            </w:r>
            <w:r w:rsidR="009E1807" w:rsidRPr="009E1807">
              <w:rPr>
                <w:sz w:val="28"/>
                <w:szCs w:val="28"/>
                <w:u w:val="single"/>
              </w:rPr>
              <w:t>ских дошкольных и о</w:t>
            </w:r>
            <w:r w:rsidR="009E1807" w:rsidRPr="009E1807">
              <w:rPr>
                <w:sz w:val="28"/>
                <w:szCs w:val="28"/>
                <w:u w:val="single"/>
              </w:rPr>
              <w:t>з</w:t>
            </w:r>
            <w:r w:rsidR="009E1807" w:rsidRPr="009E1807">
              <w:rPr>
                <w:sz w:val="28"/>
                <w:szCs w:val="28"/>
                <w:u w:val="single"/>
              </w:rPr>
              <w:t>доровительных орган</w:t>
            </w:r>
            <w:r w:rsidR="009E1807" w:rsidRPr="009E1807">
              <w:rPr>
                <w:sz w:val="28"/>
                <w:szCs w:val="28"/>
                <w:u w:val="single"/>
              </w:rPr>
              <w:t>и</w:t>
            </w:r>
            <w:r w:rsidR="009E1807" w:rsidRPr="009E1807">
              <w:rPr>
                <w:sz w:val="28"/>
                <w:szCs w:val="28"/>
                <w:u w:val="single"/>
              </w:rPr>
              <w:t>заций и школ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443E99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     - основные определения;</w:t>
      </w:r>
    </w:p>
    <w:p w:rsidR="009C4A0D" w:rsidRPr="006E062D" w:rsidRDefault="00443E99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lastRenderedPageBreak/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9C" w:rsidRDefault="00AC169C" w:rsidP="00FD5B6B">
      <w:r>
        <w:separator/>
      </w:r>
    </w:p>
  </w:endnote>
  <w:endnote w:type="continuationSeparator" w:id="0">
    <w:p w:rsidR="00AC169C" w:rsidRDefault="00AC169C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443E99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9E1807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9C" w:rsidRDefault="00AC169C" w:rsidP="00FD5B6B">
      <w:r>
        <w:separator/>
      </w:r>
    </w:p>
  </w:footnote>
  <w:footnote w:type="continuationSeparator" w:id="0">
    <w:p w:rsidR="00AC169C" w:rsidRDefault="00AC169C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54683"/>
    <w:rsid w:val="00177287"/>
    <w:rsid w:val="001F5EE1"/>
    <w:rsid w:val="002312D9"/>
    <w:rsid w:val="0024749A"/>
    <w:rsid w:val="0026698D"/>
    <w:rsid w:val="00271C6D"/>
    <w:rsid w:val="002D2784"/>
    <w:rsid w:val="00302302"/>
    <w:rsid w:val="003B5F75"/>
    <w:rsid w:val="003C37BE"/>
    <w:rsid w:val="00443E99"/>
    <w:rsid w:val="0045011E"/>
    <w:rsid w:val="00476000"/>
    <w:rsid w:val="004B2C94"/>
    <w:rsid w:val="004C1386"/>
    <w:rsid w:val="004D1091"/>
    <w:rsid w:val="005677BE"/>
    <w:rsid w:val="00582BA5"/>
    <w:rsid w:val="00593334"/>
    <w:rsid w:val="005A073D"/>
    <w:rsid w:val="006847B8"/>
    <w:rsid w:val="00684B27"/>
    <w:rsid w:val="00693E11"/>
    <w:rsid w:val="006F14A4"/>
    <w:rsid w:val="006F7AD8"/>
    <w:rsid w:val="00742208"/>
    <w:rsid w:val="00755609"/>
    <w:rsid w:val="0079237F"/>
    <w:rsid w:val="007C00B4"/>
    <w:rsid w:val="008113A5"/>
    <w:rsid w:val="0081778F"/>
    <w:rsid w:val="00832D24"/>
    <w:rsid w:val="00845C7D"/>
    <w:rsid w:val="008576FF"/>
    <w:rsid w:val="008A655C"/>
    <w:rsid w:val="008A6D18"/>
    <w:rsid w:val="009066EC"/>
    <w:rsid w:val="009511F7"/>
    <w:rsid w:val="00985E1D"/>
    <w:rsid w:val="009978D9"/>
    <w:rsid w:val="009C2F35"/>
    <w:rsid w:val="009C4A0D"/>
    <w:rsid w:val="009E1807"/>
    <w:rsid w:val="009F49C5"/>
    <w:rsid w:val="00A25EE3"/>
    <w:rsid w:val="00AC169C"/>
    <w:rsid w:val="00AD3EBB"/>
    <w:rsid w:val="00AE3D1A"/>
    <w:rsid w:val="00AF327C"/>
    <w:rsid w:val="00B13647"/>
    <w:rsid w:val="00B350F3"/>
    <w:rsid w:val="00B535DA"/>
    <w:rsid w:val="00BB1884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19</cp:revision>
  <dcterms:created xsi:type="dcterms:W3CDTF">2019-02-04T05:01:00Z</dcterms:created>
  <dcterms:modified xsi:type="dcterms:W3CDTF">2019-09-09T11:16:00Z</dcterms:modified>
</cp:coreProperties>
</file>