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7629A7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ФУНКЦИОНАЛЬНАЯ ДИАГНОСТИКА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361870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D137C" w:rsidRDefault="00153BDB" w:rsidP="0049610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D137C">
        <w:rPr>
          <w:rFonts w:ascii="Times New Roman" w:hAnsi="Times New Roman"/>
          <w:sz w:val="24"/>
          <w:szCs w:val="24"/>
        </w:rPr>
        <w:t>П</w:t>
      </w:r>
      <w:r w:rsidR="00361870" w:rsidRPr="00CD137C">
        <w:rPr>
          <w:rFonts w:ascii="Times New Roman" w:hAnsi="Times New Roman"/>
          <w:sz w:val="24"/>
          <w:szCs w:val="24"/>
        </w:rPr>
        <w:t xml:space="preserve">ротокол № </w:t>
      </w:r>
      <w:r w:rsidR="00CD137C" w:rsidRPr="00CD137C">
        <w:rPr>
          <w:rFonts w:ascii="Times New Roman" w:hAnsi="Times New Roman"/>
          <w:sz w:val="24"/>
          <w:szCs w:val="24"/>
        </w:rPr>
        <w:t>9</w:t>
      </w:r>
      <w:r w:rsidR="00361870" w:rsidRPr="00CD137C">
        <w:rPr>
          <w:rFonts w:ascii="Times New Roman" w:hAnsi="Times New Roman"/>
          <w:sz w:val="24"/>
          <w:szCs w:val="24"/>
        </w:rPr>
        <w:t xml:space="preserve">  от « </w:t>
      </w:r>
      <w:r w:rsidR="00CD137C" w:rsidRPr="00CD137C">
        <w:rPr>
          <w:rFonts w:ascii="Times New Roman" w:hAnsi="Times New Roman"/>
          <w:sz w:val="24"/>
          <w:szCs w:val="24"/>
        </w:rPr>
        <w:t>30</w:t>
      </w:r>
      <w:r w:rsidR="00361870" w:rsidRPr="00CD137C">
        <w:rPr>
          <w:rFonts w:ascii="Times New Roman" w:hAnsi="Times New Roman"/>
          <w:sz w:val="24"/>
          <w:szCs w:val="24"/>
        </w:rPr>
        <w:t xml:space="preserve">» </w:t>
      </w:r>
      <w:r w:rsidR="00CD137C" w:rsidRPr="00CD137C">
        <w:rPr>
          <w:rFonts w:ascii="Times New Roman" w:hAnsi="Times New Roman"/>
          <w:sz w:val="24"/>
          <w:szCs w:val="24"/>
        </w:rPr>
        <w:t xml:space="preserve">апреля </w:t>
      </w:r>
      <w:r w:rsidR="00361870" w:rsidRPr="00CD137C">
        <w:rPr>
          <w:rFonts w:ascii="Times New Roman" w:hAnsi="Times New Roman"/>
          <w:sz w:val="24"/>
          <w:szCs w:val="24"/>
        </w:rPr>
        <w:t>20</w:t>
      </w:r>
      <w:r w:rsidR="00CD137C" w:rsidRPr="00CD137C">
        <w:rPr>
          <w:rFonts w:ascii="Times New Roman" w:hAnsi="Times New Roman"/>
          <w:sz w:val="24"/>
          <w:szCs w:val="24"/>
        </w:rPr>
        <w:t>21</w:t>
      </w:r>
      <w:r w:rsidR="007A51F5" w:rsidRPr="00CD137C">
        <w:rPr>
          <w:rFonts w:ascii="Times New Roman" w:hAnsi="Times New Roman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3BE3" w:rsidRPr="00321A77" w:rsidRDefault="00683BE3" w:rsidP="00683B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AF71A5" w:rsidRDefault="00AF71A5" w:rsidP="004B0898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B95E5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70B5">
        <w:rPr>
          <w:rFonts w:ascii="Times New Roman" w:hAnsi="Times New Roman"/>
          <w:b/>
          <w:color w:val="000000"/>
          <w:sz w:val="28"/>
          <w:szCs w:val="28"/>
        </w:rPr>
        <w:t>Функциональные исследования в пульмонологии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71A5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AF71A5" w:rsidRPr="00321A77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683BE3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49610C" w:rsidRDefault="00361870" w:rsidP="00683B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83BE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361870" w:rsidRPr="004C2D3B" w:rsidRDefault="00683BE3" w:rsidP="004B0898">
      <w:pPr>
        <w:jc w:val="center"/>
        <w:rPr>
          <w:rFonts w:ascii="Times New Roman" w:hAnsi="Times New Roman"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0570B5">
        <w:rPr>
          <w:rFonts w:ascii="Times New Roman" w:hAnsi="Times New Roman"/>
          <w:b/>
          <w:color w:val="000000"/>
          <w:sz w:val="28"/>
          <w:szCs w:val="28"/>
        </w:rPr>
        <w:t>Функциональные методы исследования, применяемые при заболеваниях органов дыхания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570B5" w:rsidRDefault="00683BE3" w:rsidP="000570B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систематизировать знания о</w:t>
      </w:r>
      <w:r w:rsidR="00752394">
        <w:rPr>
          <w:rFonts w:ascii="Times New Roman" w:hAnsi="Times New Roman"/>
          <w:bCs/>
          <w:color w:val="000000"/>
          <w:sz w:val="28"/>
          <w:szCs w:val="28"/>
        </w:rPr>
        <w:t xml:space="preserve">методах, обеспечивающих характеристику </w:t>
      </w:r>
      <w:r w:rsidR="000570B5">
        <w:rPr>
          <w:rFonts w:ascii="Times New Roman" w:hAnsi="Times New Roman"/>
          <w:bCs/>
          <w:color w:val="000000"/>
          <w:sz w:val="28"/>
          <w:szCs w:val="28"/>
        </w:rPr>
        <w:t>функционального состояния респираторного тракта у детей, полученных на кафедрах теоретического и терапевтического профиля</w:t>
      </w:r>
      <w:r w:rsidR="00B95E5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0570B5">
        <w:rPr>
          <w:rFonts w:ascii="Times New Roman" w:hAnsi="Times New Roman"/>
          <w:bCs/>
          <w:color w:val="000000"/>
          <w:sz w:val="28"/>
          <w:szCs w:val="28"/>
        </w:rPr>
        <w:t>пропедевтики детских бол</w:t>
      </w:r>
      <w:r w:rsidR="00B95E57">
        <w:rPr>
          <w:rFonts w:ascii="Times New Roman" w:hAnsi="Times New Roman"/>
          <w:bCs/>
          <w:color w:val="000000"/>
          <w:sz w:val="28"/>
          <w:szCs w:val="28"/>
        </w:rPr>
        <w:t>езней, факультетской педиатрии.</w:t>
      </w:r>
    </w:p>
    <w:p w:rsidR="00752394" w:rsidRDefault="00F046E9" w:rsidP="000570B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Сформ</w:t>
      </w:r>
      <w:r w:rsidR="000570B5">
        <w:rPr>
          <w:rFonts w:ascii="Times New Roman" w:hAnsi="Times New Roman"/>
          <w:bCs/>
          <w:color w:val="000000"/>
          <w:sz w:val="28"/>
          <w:szCs w:val="28"/>
        </w:rPr>
        <w:t>ировать у обучающихся знания по установлению степени отклонения функци</w:t>
      </w:r>
      <w:r w:rsidR="00F27025">
        <w:rPr>
          <w:rFonts w:ascii="Times New Roman" w:hAnsi="Times New Roman"/>
          <w:bCs/>
          <w:color w:val="000000"/>
          <w:sz w:val="28"/>
          <w:szCs w:val="28"/>
        </w:rPr>
        <w:t>и  орга</w:t>
      </w:r>
      <w:r>
        <w:rPr>
          <w:rFonts w:ascii="Times New Roman" w:hAnsi="Times New Roman"/>
          <w:bCs/>
          <w:color w:val="000000"/>
          <w:sz w:val="28"/>
          <w:szCs w:val="28"/>
        </w:rPr>
        <w:t>нов дыхания от возрастной нормы</w:t>
      </w:r>
      <w:bookmarkStart w:id="0" w:name="_GoBack"/>
      <w:bookmarkEnd w:id="0"/>
      <w:r w:rsidR="00F27025">
        <w:rPr>
          <w:rFonts w:ascii="Times New Roman" w:hAnsi="Times New Roman"/>
          <w:bCs/>
          <w:color w:val="000000"/>
          <w:sz w:val="28"/>
          <w:szCs w:val="28"/>
        </w:rPr>
        <w:t xml:space="preserve">, определение состояния механизмов компенсации. </w:t>
      </w:r>
    </w:p>
    <w:p w:rsidR="00752394" w:rsidRDefault="00752394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BE3" w:rsidRDefault="00683BE3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E2BD3" w:rsidRDefault="00F27025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Педиатр в своей практической деятельности ежедневно сталкивается </w:t>
      </w:r>
      <w:r w:rsidR="00DE2BD3">
        <w:rPr>
          <w:rFonts w:ascii="Times New Roman" w:hAnsi="Times New Roman"/>
          <w:sz w:val="28"/>
          <w:szCs w:val="28"/>
        </w:rPr>
        <w:t xml:space="preserve">с вопросами диагностики и лечения болезней органов дыхания. Двое из трех детей в амбулаторном звене обращаются с респираторными жалобами. В случае атипичного,  затяжного, хронического течения заболевания необходимы дополнительные диагностические методики, в том числе для оценки функционального состояния респираторного тракта. </w:t>
      </w:r>
    </w:p>
    <w:p w:rsidR="0014080F" w:rsidRDefault="00DE2BD3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лекции рассмотрены основные методики, используемые для оценки системы внешнего дыхания, позволяющие определить вид, </w:t>
      </w:r>
      <w:r w:rsidR="0014080F">
        <w:rPr>
          <w:rFonts w:ascii="Times New Roman" w:hAnsi="Times New Roman"/>
          <w:sz w:val="28"/>
          <w:szCs w:val="28"/>
        </w:rPr>
        <w:t>форму дыхательной недостаточности, выявить изменения на доклинической стадии. Разобраны показания и противопоказания к проведению спиротеста, пневмотахометрии. В практике широко используется пикфлоуметрия  (оценка бронхиальной реактивности у больных с бронхиальной астмой), пульсоксиметрия (простой, неинвазивный метод измерения сатурации крови), капнография (определение концентрации СО2 в выдыхаемом воздухе – при массовых осмотрах в центрах здоровья).</w:t>
      </w:r>
    </w:p>
    <w:p w:rsidR="00AD387B" w:rsidRDefault="0014080F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федеральных центрах </w:t>
      </w:r>
      <w:r w:rsidR="00AD387B">
        <w:rPr>
          <w:rFonts w:ascii="Times New Roman" w:hAnsi="Times New Roman"/>
          <w:sz w:val="28"/>
          <w:szCs w:val="28"/>
        </w:rPr>
        <w:t>используются бодиплетизмография, пневмосцинтиграфия, исследование газового состава крови.</w:t>
      </w:r>
    </w:p>
    <w:p w:rsidR="00993A3D" w:rsidRDefault="00AD387B" w:rsidP="00797E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приведены собственные данные об изменениях ЭКГ</w:t>
      </w:r>
      <w:r w:rsidR="00546AA2">
        <w:rPr>
          <w:rFonts w:ascii="Times New Roman" w:hAnsi="Times New Roman"/>
          <w:sz w:val="28"/>
          <w:szCs w:val="28"/>
        </w:rPr>
        <w:t xml:space="preserve"> при острой и хронической патологии органов дыхания, в том числе при муковисцидозе у детей.</w:t>
      </w:r>
    </w:p>
    <w:p w:rsidR="00683BE3" w:rsidRDefault="00683BE3" w:rsidP="00797EA7">
      <w:pPr>
        <w:pStyle w:val="af"/>
        <w:spacing w:line="276" w:lineRule="auto"/>
      </w:pPr>
    </w:p>
    <w:p w:rsidR="008855A5" w:rsidRPr="008855A5" w:rsidRDefault="008C5992" w:rsidP="00797EA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8855A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5A5"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361870" w:rsidRPr="00321A77" w:rsidRDefault="00361870" w:rsidP="00797E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BE" w:rsidRDefault="00A54EBE" w:rsidP="00CF7355">
      <w:pPr>
        <w:spacing w:after="0" w:line="240" w:lineRule="auto"/>
      </w:pPr>
      <w:r>
        <w:separator/>
      </w:r>
    </w:p>
  </w:endnote>
  <w:endnote w:type="continuationSeparator" w:id="1">
    <w:p w:rsidR="00A54EBE" w:rsidRDefault="00A54E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D82ABA">
    <w:pPr>
      <w:pStyle w:val="aa"/>
      <w:jc w:val="right"/>
    </w:pPr>
    <w:r>
      <w:fldChar w:fldCharType="begin"/>
    </w:r>
    <w:r w:rsidR="00D57CDA">
      <w:instrText>PAGE   \* MERGEFORMAT</w:instrText>
    </w:r>
    <w:r>
      <w:fldChar w:fldCharType="separate"/>
    </w:r>
    <w:r w:rsidR="00CD137C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BE" w:rsidRDefault="00A54EBE" w:rsidP="00CF7355">
      <w:pPr>
        <w:spacing w:after="0" w:line="240" w:lineRule="auto"/>
      </w:pPr>
      <w:r>
        <w:separator/>
      </w:r>
    </w:p>
  </w:footnote>
  <w:footnote w:type="continuationSeparator" w:id="1">
    <w:p w:rsidR="00A54EBE" w:rsidRDefault="00A54E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640F"/>
    <w:rsid w:val="000570B5"/>
    <w:rsid w:val="00072246"/>
    <w:rsid w:val="000B2553"/>
    <w:rsid w:val="00104C6C"/>
    <w:rsid w:val="00136B7E"/>
    <w:rsid w:val="0014080F"/>
    <w:rsid w:val="00153BDB"/>
    <w:rsid w:val="002109BA"/>
    <w:rsid w:val="002648DD"/>
    <w:rsid w:val="002749B5"/>
    <w:rsid w:val="002B5FA7"/>
    <w:rsid w:val="00305C98"/>
    <w:rsid w:val="00321A77"/>
    <w:rsid w:val="003314E4"/>
    <w:rsid w:val="00351985"/>
    <w:rsid w:val="00361870"/>
    <w:rsid w:val="003A7817"/>
    <w:rsid w:val="004711E5"/>
    <w:rsid w:val="0049610C"/>
    <w:rsid w:val="004B0898"/>
    <w:rsid w:val="004C2D3B"/>
    <w:rsid w:val="00511905"/>
    <w:rsid w:val="00546AA2"/>
    <w:rsid w:val="005618F7"/>
    <w:rsid w:val="00586A55"/>
    <w:rsid w:val="005913A0"/>
    <w:rsid w:val="006040E6"/>
    <w:rsid w:val="00616B40"/>
    <w:rsid w:val="00624D2C"/>
    <w:rsid w:val="00642076"/>
    <w:rsid w:val="00663B38"/>
    <w:rsid w:val="00677269"/>
    <w:rsid w:val="00683BE3"/>
    <w:rsid w:val="00684918"/>
    <w:rsid w:val="006A17AC"/>
    <w:rsid w:val="00716D9A"/>
    <w:rsid w:val="00752394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5D1D"/>
    <w:rsid w:val="008B6025"/>
    <w:rsid w:val="008C40F9"/>
    <w:rsid w:val="008C5992"/>
    <w:rsid w:val="008F6747"/>
    <w:rsid w:val="00903C6F"/>
    <w:rsid w:val="00910411"/>
    <w:rsid w:val="00951144"/>
    <w:rsid w:val="00993A3D"/>
    <w:rsid w:val="009D2D47"/>
    <w:rsid w:val="00A10C2E"/>
    <w:rsid w:val="00A45FDC"/>
    <w:rsid w:val="00A54EBE"/>
    <w:rsid w:val="00A66E93"/>
    <w:rsid w:val="00A85B0F"/>
    <w:rsid w:val="00A86AC5"/>
    <w:rsid w:val="00A91587"/>
    <w:rsid w:val="00A95D36"/>
    <w:rsid w:val="00AA7F0D"/>
    <w:rsid w:val="00AD03D5"/>
    <w:rsid w:val="00AD387B"/>
    <w:rsid w:val="00AE081F"/>
    <w:rsid w:val="00AE75A9"/>
    <w:rsid w:val="00AF71A5"/>
    <w:rsid w:val="00B029AF"/>
    <w:rsid w:val="00B37C1F"/>
    <w:rsid w:val="00B544FA"/>
    <w:rsid w:val="00B95E57"/>
    <w:rsid w:val="00BD661B"/>
    <w:rsid w:val="00BF2806"/>
    <w:rsid w:val="00C05E63"/>
    <w:rsid w:val="00C33FB9"/>
    <w:rsid w:val="00C920F1"/>
    <w:rsid w:val="00CC319F"/>
    <w:rsid w:val="00CD137C"/>
    <w:rsid w:val="00CF7355"/>
    <w:rsid w:val="00D12748"/>
    <w:rsid w:val="00D515D3"/>
    <w:rsid w:val="00D57CDA"/>
    <w:rsid w:val="00D82ABA"/>
    <w:rsid w:val="00DA1FE4"/>
    <w:rsid w:val="00DA6061"/>
    <w:rsid w:val="00DC43B1"/>
    <w:rsid w:val="00DE2BD3"/>
    <w:rsid w:val="00E72595"/>
    <w:rsid w:val="00E8549E"/>
    <w:rsid w:val="00EB06CF"/>
    <w:rsid w:val="00F046E9"/>
    <w:rsid w:val="00F156F8"/>
    <w:rsid w:val="00F27025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2019-02-05T10:00:00Z</cp:lastPrinted>
  <dcterms:created xsi:type="dcterms:W3CDTF">2019-05-09T17:11:00Z</dcterms:created>
  <dcterms:modified xsi:type="dcterms:W3CDTF">2023-10-29T20:48:00Z</dcterms:modified>
</cp:coreProperties>
</file>