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3DC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3DC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3DC">
        <w:rPr>
          <w:rFonts w:ascii="Times New Roman" w:hAnsi="Times New Roman"/>
          <w:b/>
          <w:sz w:val="28"/>
          <w:szCs w:val="28"/>
        </w:rPr>
        <w:t>«Оренбургский государственный медицинский университет»</w:t>
      </w: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3DC"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7A16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>Дисциплина: ФИЗИЧЕСКАЯ КУЛЬТУРА И СПОРТ</w:t>
      </w: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>по специальности</w:t>
      </w:r>
    </w:p>
    <w:p w:rsidR="000443DC" w:rsidRPr="00317A16" w:rsidRDefault="001B06BB" w:rsidP="001B06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06BB">
        <w:rPr>
          <w:rFonts w:ascii="Times New Roman" w:hAnsi="Times New Roman"/>
          <w:sz w:val="28"/>
          <w:szCs w:val="28"/>
        </w:rPr>
        <w:t>37.05.01 Клиническая психология по специализации "Патопсихологическая диагностика и психотерапия"</w:t>
      </w: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A16" w:rsidRPr="00317A16" w:rsidRDefault="00317A16" w:rsidP="000443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 xml:space="preserve">Выполнил </w:t>
      </w:r>
      <w:proofErr w:type="gramStart"/>
      <w:r w:rsidRPr="00317A1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17A16">
        <w:rPr>
          <w:rFonts w:ascii="Times New Roman" w:hAnsi="Times New Roman"/>
          <w:sz w:val="28"/>
          <w:szCs w:val="28"/>
        </w:rPr>
        <w:t xml:space="preserve"> ____ группы</w:t>
      </w: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>________________________________</w:t>
      </w: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>(ФИО)</w:t>
      </w: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>Проверил________________________</w:t>
      </w: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7A16">
        <w:rPr>
          <w:rFonts w:ascii="Times New Roman" w:hAnsi="Times New Roman"/>
          <w:sz w:val="28"/>
          <w:szCs w:val="28"/>
        </w:rPr>
        <w:t>(ФИО преподавателя)</w:t>
      </w: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43DC" w:rsidRPr="00317A16" w:rsidRDefault="000443DC" w:rsidP="00317A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43DC" w:rsidRDefault="000443DC" w:rsidP="00044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3DC" w:rsidRPr="000443DC" w:rsidRDefault="000443DC" w:rsidP="00044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3DC">
        <w:rPr>
          <w:rFonts w:ascii="Times New Roman" w:hAnsi="Times New Roman"/>
          <w:b/>
          <w:sz w:val="28"/>
          <w:szCs w:val="28"/>
        </w:rPr>
        <w:t>Оренбург 2020 г</w:t>
      </w:r>
    </w:p>
    <w:p w:rsidR="000443DC" w:rsidRDefault="000443DC" w:rsidP="000443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6242">
        <w:rPr>
          <w:rFonts w:ascii="Times New Roman" w:hAnsi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06242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706242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706242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706242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6242">
        <w:rPr>
          <w:rFonts w:ascii="Times New Roman" w:hAnsi="Times New Roman"/>
          <w:b/>
          <w:i/>
          <w:sz w:val="28"/>
          <w:szCs w:val="28"/>
        </w:rPr>
        <w:t>1 задание.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Прочитайте текст и расскажите преимущества прыжка в высоту способом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», перечислите его основные этапы.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242">
        <w:rPr>
          <w:rFonts w:ascii="Times New Roman" w:hAnsi="Times New Roman"/>
          <w:b/>
          <w:sz w:val="28"/>
          <w:szCs w:val="28"/>
        </w:rPr>
        <w:t>2 задание.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Найдите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4264"/>
      </w:tblGrid>
      <w:tr w:rsidR="00E83FCC" w:rsidRPr="00706242" w:rsidTr="00E45174">
        <w:trPr>
          <w:trHeight w:val="991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>Основные черты</w:t>
            </w:r>
          </w:p>
        </w:tc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E83FCC" w:rsidRPr="00706242" w:rsidTr="00E45174">
        <w:trPr>
          <w:trHeight w:val="991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E83FCC" w:rsidRPr="00706242" w:rsidRDefault="00E83FCC" w:rsidP="00E83F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>1.Спортсмены высокого класса в ходьбе на 20 км развивают среднюю скорость более 15 км/ч, что в 3 раза превышает скорость обычной ходьбы;</w:t>
            </w:r>
          </w:p>
        </w:tc>
      </w:tr>
      <w:tr w:rsidR="00E83FCC" w:rsidRPr="00706242" w:rsidTr="00E45174">
        <w:trPr>
          <w:trHeight w:val="947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 xml:space="preserve">2.210 шаг/мин и даже несколько больше может достигнуть скороход, не нарушая основного правила ходьбы – перехода ходьбы в бег. Таким образом, движения одиночного шага выполняются примерно за 0,285-0,333 </w:t>
            </w:r>
            <w:proofErr w:type="gramStart"/>
            <w:r w:rsidRPr="0070624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062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CC" w:rsidRPr="00706242" w:rsidTr="00E45174">
        <w:trPr>
          <w:trHeight w:val="991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>3.Превышает 110 см, а у некоторых скороходов – 115-120 см;</w:t>
            </w:r>
          </w:p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CC" w:rsidRPr="00706242" w:rsidTr="00E45174">
        <w:trPr>
          <w:trHeight w:val="991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>4.Выпрямленнаяопорнаянога</w:t>
            </w:r>
          </w:p>
        </w:tc>
      </w:tr>
      <w:tr w:rsidR="00E83FCC" w:rsidRPr="00706242" w:rsidTr="00E45174">
        <w:trPr>
          <w:trHeight w:val="991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sz w:val="28"/>
                <w:szCs w:val="28"/>
              </w:rPr>
              <w:t>5.Движение вокруг поперечной, сагиттальной и особенно вокруг вертикальной оси;</w:t>
            </w:r>
          </w:p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FCC" w:rsidRPr="00706242" w:rsidTr="00E45174">
        <w:trPr>
          <w:trHeight w:val="991"/>
        </w:trPr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242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  <w:r w:rsidRPr="00706242">
              <w:rPr>
                <w:rFonts w:ascii="Times New Roman" w:hAnsi="Times New Roman"/>
                <w:sz w:val="28"/>
                <w:szCs w:val="28"/>
              </w:rPr>
              <w:t xml:space="preserve">Активныедвиженияв переднезаднем </w:t>
            </w:r>
            <w:proofErr w:type="gramStart"/>
            <w:r w:rsidRPr="00706242">
              <w:rPr>
                <w:rFonts w:ascii="Times New Roman" w:hAnsi="Times New Roman"/>
                <w:sz w:val="28"/>
                <w:szCs w:val="28"/>
              </w:rPr>
              <w:t>направлении</w:t>
            </w:r>
            <w:proofErr w:type="gramEnd"/>
            <w:r w:rsidRPr="007062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3FCC" w:rsidRPr="00706242" w:rsidRDefault="00E83FCC" w:rsidP="00E451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706242">
        <w:rPr>
          <w:rFonts w:ascii="Times New Roman" w:hAnsi="Times New Roman"/>
          <w:sz w:val="28"/>
          <w:szCs w:val="28"/>
        </w:rPr>
        <w:t>–в</w:t>
      </w:r>
      <w:proofErr w:type="gramEnd"/>
      <w:r w:rsidRPr="00706242">
        <w:rPr>
          <w:rFonts w:ascii="Times New Roman" w:hAnsi="Times New Roman"/>
          <w:sz w:val="28"/>
          <w:szCs w:val="28"/>
        </w:rPr>
        <w:t>ысокая частота движений(темп)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Б </w:t>
      </w:r>
      <w:proofErr w:type="gramStart"/>
      <w:r w:rsidRPr="00706242">
        <w:rPr>
          <w:rFonts w:ascii="Times New Roman" w:hAnsi="Times New Roman"/>
          <w:sz w:val="28"/>
          <w:szCs w:val="28"/>
        </w:rPr>
        <w:t>–д</w:t>
      </w:r>
      <w:proofErr w:type="gramEnd"/>
      <w:r w:rsidRPr="00706242">
        <w:rPr>
          <w:rFonts w:ascii="Times New Roman" w:hAnsi="Times New Roman"/>
          <w:sz w:val="28"/>
          <w:szCs w:val="28"/>
        </w:rPr>
        <w:t>вижение таза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242">
        <w:rPr>
          <w:rFonts w:ascii="Times New Roman" w:hAnsi="Times New Roman"/>
          <w:sz w:val="28"/>
          <w:szCs w:val="28"/>
        </w:rPr>
        <w:t>В–высокая</w:t>
      </w:r>
      <w:proofErr w:type="gramEnd"/>
      <w:r w:rsidRPr="00706242">
        <w:rPr>
          <w:rFonts w:ascii="Times New Roman" w:hAnsi="Times New Roman"/>
          <w:sz w:val="28"/>
          <w:szCs w:val="28"/>
        </w:rPr>
        <w:t xml:space="preserve"> скорость передвижения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Г </w:t>
      </w:r>
      <w:proofErr w:type="gramStart"/>
      <w:r w:rsidRPr="00706242">
        <w:rPr>
          <w:rFonts w:ascii="Times New Roman" w:hAnsi="Times New Roman"/>
          <w:sz w:val="28"/>
          <w:szCs w:val="28"/>
        </w:rPr>
        <w:t>–в</w:t>
      </w:r>
      <w:proofErr w:type="gramEnd"/>
      <w:r w:rsidRPr="00706242">
        <w:rPr>
          <w:rFonts w:ascii="Times New Roman" w:hAnsi="Times New Roman"/>
          <w:sz w:val="28"/>
          <w:szCs w:val="28"/>
        </w:rPr>
        <w:t xml:space="preserve"> момент вертикали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Д </w:t>
      </w:r>
      <w:proofErr w:type="gramStart"/>
      <w:r w:rsidRPr="00706242">
        <w:rPr>
          <w:rFonts w:ascii="Times New Roman" w:hAnsi="Times New Roman"/>
          <w:sz w:val="28"/>
          <w:szCs w:val="28"/>
        </w:rPr>
        <w:t>–д</w:t>
      </w:r>
      <w:proofErr w:type="gramEnd"/>
      <w:r w:rsidRPr="00706242">
        <w:rPr>
          <w:rFonts w:ascii="Times New Roman" w:hAnsi="Times New Roman"/>
          <w:sz w:val="28"/>
          <w:szCs w:val="28"/>
        </w:rPr>
        <w:t>вижения рук</w:t>
      </w:r>
    </w:p>
    <w:p w:rsidR="00E83FCC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Pr="00706242">
        <w:rPr>
          <w:rFonts w:ascii="Times New Roman" w:hAnsi="Times New Roman"/>
          <w:sz w:val="28"/>
          <w:szCs w:val="28"/>
        </w:rPr>
        <w:t>–д</w:t>
      </w:r>
      <w:proofErr w:type="gramEnd"/>
      <w:r w:rsidRPr="00706242">
        <w:rPr>
          <w:rFonts w:ascii="Times New Roman" w:hAnsi="Times New Roman"/>
          <w:sz w:val="28"/>
          <w:szCs w:val="28"/>
        </w:rPr>
        <w:t>лина шага.</w:t>
      </w:r>
    </w:p>
    <w:p w:rsidR="000443DC" w:rsidRPr="00706242" w:rsidRDefault="000443D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0443DC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3DC">
        <w:rPr>
          <w:rFonts w:ascii="Times New Roman" w:hAnsi="Times New Roman"/>
          <w:b/>
          <w:sz w:val="28"/>
          <w:szCs w:val="28"/>
        </w:rPr>
        <w:t>3 задание. Дозаполните таблицу.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Последовательность обучения в беговых видах</w:t>
      </w:r>
    </w:p>
    <w:p w:rsidR="00E83FCC" w:rsidRPr="00706242" w:rsidRDefault="009F4965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Прямоугольник 1" o:spid="_x0000_s1026" style="position:absolute;left:0;text-align:left;margin-left:124.65pt;margin-top:15.35pt;width:210.6pt;height:7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" strokeweight="1pt">
            <v:textbox>
              <w:txbxContent>
                <w:p w:rsidR="00E83FCC" w:rsidRPr="00E83FCC" w:rsidRDefault="00E83FCC" w:rsidP="00E83FC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3FCC">
                    <w:rPr>
                      <w:rFonts w:ascii="Times New Roman" w:hAnsi="Times New Roman"/>
                      <w:sz w:val="28"/>
                      <w:szCs w:val="28"/>
                    </w:rPr>
                    <w:t>Бег на средние и длинные дистанции</w:t>
                  </w:r>
                </w:p>
              </w:txbxContent>
            </v:textbox>
          </v:rect>
        </w:pict>
      </w:r>
    </w:p>
    <w:p w:rsidR="00E83FCC" w:rsidRPr="00706242" w:rsidRDefault="009F4965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Прямоугольник 3" o:spid="_x0000_s1028" style="position:absolute;left:0;text-align:left;margin-left:129.45pt;margin-top:390.05pt;width:210.6pt;height:70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" strokeweight="1pt">
            <v:textbox>
              <w:txbxContent>
                <w:p w:rsidR="00E83FCC" w:rsidRPr="004365B0" w:rsidRDefault="00E83FCC" w:rsidP="00E83FCC">
                  <w:pPr>
                    <w:jc w:val="center"/>
                    <w:rPr>
                      <w:sz w:val="24"/>
                      <w:szCs w:val="24"/>
                    </w:rPr>
                  </w:pPr>
                  <w:r w:rsidRPr="004365B0">
                    <w:rPr>
                      <w:sz w:val="24"/>
                      <w:szCs w:val="24"/>
                    </w:rPr>
                    <w:t>Бег на 3000 м с препятствиями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4" type="#_x0000_t32" style="position:absolute;left:0;text-align:left;margin-left:233.55pt;margin-top:360.95pt;width:0;height:2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" strokeweight=".5pt">
            <v:stroke endarrow="open" joinstyle="miter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8" o:spid="_x0000_s1033" type="#_x0000_t32" style="position:absolute;left:0;text-align:left;margin-left:229.65pt;margin-top:261.65pt;width:0;height:2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" strokeweight=".5pt">
            <v:stroke endarrow="open" joinstyle="miter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7" o:spid="_x0000_s1032" type="#_x0000_t32" style="position:absolute;left:0;text-align:left;margin-left:229.35pt;margin-top:161.45pt;width:0;height:2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" strokeweight=".5pt">
            <v:stroke endarrow="open" joinstyle="miter"/>
          </v:shape>
        </w:pict>
      </w:r>
      <w:r>
        <w:rPr>
          <w:rFonts w:ascii="Times New Roman" w:hAnsi="Times New Roman"/>
          <w:sz w:val="28"/>
          <w:szCs w:val="28"/>
        </w:rPr>
        <w:pict>
          <v:shape id="Прямая со стрелкой 6" o:spid="_x0000_s1031" type="#_x0000_t32" style="position:absolute;left:0;text-align:left;margin-left:228.15pt;margin-top:63.05pt;width:0;height:2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" strokeweight=".5pt">
            <v:stroke endarrow="open" joinstyle="miter"/>
          </v:shape>
        </w:pict>
      </w:r>
      <w:r>
        <w:rPr>
          <w:rFonts w:ascii="Times New Roman" w:hAnsi="Times New Roman"/>
          <w:sz w:val="28"/>
          <w:szCs w:val="28"/>
        </w:rPr>
        <w:pict>
          <v:rect id="Прямоугольник 4" o:spid="_x0000_s1029" style="position:absolute;left:0;text-align:left;margin-left:128.85pt;margin-top:290.45pt;width:210.6pt;height:70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" strokeweight="1pt"/>
        </w:pict>
      </w:r>
      <w:r>
        <w:rPr>
          <w:rFonts w:ascii="Times New Roman" w:hAnsi="Times New Roman"/>
          <w:sz w:val="28"/>
          <w:szCs w:val="28"/>
        </w:rPr>
        <w:pict>
          <v:rect id="Прямоугольник 5" o:spid="_x0000_s1030" style="position:absolute;left:0;text-align:left;margin-left:124.65pt;margin-top:189.95pt;width:210.6pt;height:70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" strokeweight="1pt"/>
        </w:pict>
      </w:r>
      <w:r>
        <w:rPr>
          <w:rFonts w:ascii="Times New Roman" w:hAnsi="Times New Roman"/>
          <w:sz w:val="28"/>
          <w:szCs w:val="28"/>
        </w:rPr>
        <w:pict>
          <v:rect id="Прямоугольник 2" o:spid="_x0000_s1027" style="position:absolute;left:0;text-align:left;margin-left:124.95pt;margin-top:92.15pt;width:210.6pt;height:70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" strokeweight="1pt"/>
        </w:pic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1 задание. 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Текст: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b/>
          <w:sz w:val="28"/>
          <w:szCs w:val="28"/>
        </w:rPr>
        <w:t>Способ «</w:t>
      </w:r>
      <w:proofErr w:type="spellStart"/>
      <w:r w:rsidRPr="00706242">
        <w:rPr>
          <w:rFonts w:ascii="Times New Roman" w:hAnsi="Times New Roman"/>
          <w:b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b/>
          <w:sz w:val="28"/>
          <w:szCs w:val="28"/>
        </w:rPr>
        <w:t xml:space="preserve">» </w:t>
      </w:r>
      <w:r w:rsidRPr="00706242">
        <w:rPr>
          <w:rFonts w:ascii="Times New Roman" w:hAnsi="Times New Roman"/>
          <w:sz w:val="28"/>
          <w:szCs w:val="28"/>
        </w:rPr>
        <w:t>(рис.  33). Бесспорное преимущество это</w:t>
      </w:r>
      <w:r w:rsidRPr="00706242">
        <w:rPr>
          <w:rFonts w:ascii="Times New Roman" w:hAnsi="Times New Roman"/>
          <w:sz w:val="28"/>
          <w:szCs w:val="28"/>
        </w:rPr>
        <w:softHyphen/>
        <w:t>го способа заключается в возможности большего использования горизонтальной скорости для вертикального подъема тела, нежели в прыжках другими способами. От спортсмена здесь не требуется сложной координационной перестройки движений от разбега к толчку, взлету и переходу планки.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70485</wp:posOffset>
            </wp:positionV>
            <wp:extent cx="3611880" cy="1800225"/>
            <wp:effectExtent l="1905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Рис.33.  Прыжок  в высоту способом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 Разбег в этом способе выполняется по дуге (с </w:t>
      </w:r>
      <w:proofErr w:type="spellStart"/>
      <w:r w:rsidRPr="00706242">
        <w:rPr>
          <w:rFonts w:ascii="Times New Roman" w:hAnsi="Times New Roman"/>
          <w:sz w:val="28"/>
          <w:szCs w:val="28"/>
        </w:rPr>
        <w:t>забеганием</w:t>
      </w:r>
      <w:proofErr w:type="spellEnd"/>
      <w:r w:rsidRPr="00706242">
        <w:rPr>
          <w:rFonts w:ascii="Times New Roman" w:hAnsi="Times New Roman"/>
          <w:sz w:val="28"/>
          <w:szCs w:val="28"/>
        </w:rPr>
        <w:t>) и начинается под углом 75-90° к планке. По технике и ритму он напоминает разбег прыжка в длину. На последних шагах (при переходе к толчку) опу</w:t>
      </w:r>
      <w:r w:rsidRPr="00706242">
        <w:rPr>
          <w:rFonts w:ascii="Times New Roman" w:hAnsi="Times New Roman"/>
          <w:sz w:val="28"/>
          <w:szCs w:val="28"/>
        </w:rPr>
        <w:softHyphen/>
        <w:t xml:space="preserve">скание ОЦТ тела и </w:t>
      </w:r>
      <w:proofErr w:type="spellStart"/>
      <w:r w:rsidRPr="00706242">
        <w:rPr>
          <w:rFonts w:ascii="Times New Roman" w:hAnsi="Times New Roman"/>
          <w:sz w:val="28"/>
          <w:szCs w:val="28"/>
        </w:rPr>
        <w:t>подседание</w:t>
      </w:r>
      <w:proofErr w:type="spellEnd"/>
      <w:r w:rsidRPr="00706242">
        <w:rPr>
          <w:rFonts w:ascii="Times New Roman" w:hAnsi="Times New Roman"/>
          <w:sz w:val="28"/>
          <w:szCs w:val="28"/>
        </w:rPr>
        <w:t xml:space="preserve"> на маховой ноге отсутствуют. Это позволяет прыгуну сохранить большую горизонтальную скорость. Толчок выполняется почти боком к планке выставленной незначительно вперед дальней от планки ногой. В связи с этим оттал</w:t>
      </w:r>
      <w:r w:rsidRPr="00706242">
        <w:rPr>
          <w:rFonts w:ascii="Times New Roman" w:hAnsi="Times New Roman"/>
          <w:sz w:val="28"/>
          <w:szCs w:val="28"/>
        </w:rPr>
        <w:softHyphen/>
        <w:t xml:space="preserve">кивание происходит с большей быстротой, чему способствует короткий резкий мах сильно согнутой в колене свободной ногой. Полученный при дугообразном разбеге и толчке вращательный момент позволяет прыгуну во время взлета повернуться спиной к планке. Вслед за этим он как бы ложится спиной на планку, прогибаясь над ней в пояснице. Как только таз оказывается над планкой, прыгун сгибает </w:t>
      </w:r>
      <w:proofErr w:type="gramStart"/>
      <w:r w:rsidRPr="00706242">
        <w:rPr>
          <w:rFonts w:ascii="Times New Roman" w:hAnsi="Times New Roman"/>
          <w:sz w:val="28"/>
          <w:szCs w:val="28"/>
        </w:rPr>
        <w:t>тело</w:t>
      </w:r>
      <w:proofErr w:type="gramEnd"/>
      <w:r w:rsidRPr="00706242">
        <w:rPr>
          <w:rFonts w:ascii="Times New Roman" w:hAnsi="Times New Roman"/>
          <w:sz w:val="28"/>
          <w:szCs w:val="28"/>
        </w:rPr>
        <w:t xml:space="preserve"> в тазобедренных суставах одновременно выпрямляя ноги в коленных суставах и подтягивая их к себе. Приземление происходит на округленную спину, а порой и на затылочную область, что вызывает необходимость специального оборудования места для приземления.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Анализ техники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 свидетельствует о том, что во время толчка, выполняемого с дугообразного разбега, возни</w:t>
      </w:r>
      <w:r w:rsidRPr="00706242">
        <w:rPr>
          <w:rFonts w:ascii="Times New Roman" w:hAnsi="Times New Roman"/>
          <w:sz w:val="28"/>
          <w:szCs w:val="28"/>
        </w:rPr>
        <w:softHyphen/>
        <w:t>кает центробежная сила. Именно в этом и заключается отличи</w:t>
      </w:r>
      <w:r w:rsidRPr="00706242">
        <w:rPr>
          <w:rFonts w:ascii="Times New Roman" w:hAnsi="Times New Roman"/>
          <w:sz w:val="28"/>
          <w:szCs w:val="28"/>
        </w:rPr>
        <w:softHyphen/>
        <w:t>тельная особенность этого способа.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Прыжок в высоту с разбега – это сложный вид; для удобства описания его можно разделить на основные структурные фазы: </w:t>
      </w:r>
      <w:r w:rsidRPr="00706242">
        <w:rPr>
          <w:rFonts w:ascii="Times New Roman" w:hAnsi="Times New Roman"/>
          <w:i/>
          <w:sz w:val="28"/>
          <w:szCs w:val="28"/>
        </w:rPr>
        <w:t>разбег, отталкивание и переход через планку</w:t>
      </w:r>
      <w:r w:rsidRPr="00706242">
        <w:rPr>
          <w:rFonts w:ascii="Times New Roman" w:hAnsi="Times New Roman"/>
          <w:sz w:val="28"/>
          <w:szCs w:val="28"/>
        </w:rPr>
        <w:t>.</w:t>
      </w:r>
    </w:p>
    <w:p w:rsidR="00E83FCC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b/>
          <w:i/>
          <w:sz w:val="28"/>
          <w:szCs w:val="28"/>
        </w:rPr>
        <w:lastRenderedPageBreak/>
        <w:t>Разбег.</w:t>
      </w:r>
      <w:r w:rsidRPr="00706242">
        <w:rPr>
          <w:rFonts w:ascii="Times New Roman" w:hAnsi="Times New Roman"/>
          <w:sz w:val="28"/>
          <w:szCs w:val="28"/>
        </w:rPr>
        <w:t xml:space="preserve"> Успехи в прыжках в высоту связаны с использованием прыгуном высокой скорости разбега, которая способствует повы</w:t>
      </w:r>
      <w:r w:rsidRPr="00706242">
        <w:rPr>
          <w:rFonts w:ascii="Times New Roman" w:hAnsi="Times New Roman"/>
          <w:sz w:val="28"/>
          <w:szCs w:val="28"/>
        </w:rPr>
        <w:softHyphen/>
        <w:t>шению мощности толчка и начальной скорости вылета. В процессе выполнения разбега необходимо функционально подготовить дви</w:t>
      </w:r>
      <w:r w:rsidRPr="00706242">
        <w:rPr>
          <w:rFonts w:ascii="Times New Roman" w:hAnsi="Times New Roman"/>
          <w:sz w:val="28"/>
          <w:szCs w:val="28"/>
        </w:rPr>
        <w:softHyphen/>
        <w:t>гательный аппарат (зарядить ноги), обеспечить необходимое нарастание скорости и придать удобное положение телу для отталкивания.</w:t>
      </w:r>
    </w:p>
    <w:p w:rsidR="00E83FCC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25400" distR="25400" simplePos="0" relativeHeight="251670528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113030</wp:posOffset>
            </wp:positionV>
            <wp:extent cx="2101215" cy="1732915"/>
            <wp:effectExtent l="19050" t="0" r="0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Рис. 34. Схема  разбега при выполнении прыжка в высоту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Разбег выполняется вначале по прямой, а затем по дуге в 3 или 5 шагов (рис.34). Дуга в 3 шага рациональна при меньшей скорости разбега, дуга в 5 беговых шагов – при более быстром разбеге. Это объясняется тем, что при больших скоростях и при малых радиусах кривизны дуги развиваются такие центробежные ускорения, что на борьбу с ними затрачивается чрезмерные усилия, сни</w:t>
      </w:r>
      <w:r w:rsidRPr="00706242">
        <w:rPr>
          <w:rFonts w:ascii="Times New Roman" w:hAnsi="Times New Roman"/>
          <w:sz w:val="28"/>
          <w:szCs w:val="28"/>
        </w:rPr>
        <w:softHyphen/>
        <w:t>жающие эффективность толчка. Оптимальная скорость разбега находится в тесной связи с количеством бего</w:t>
      </w:r>
      <w:r w:rsidRPr="00706242">
        <w:rPr>
          <w:rFonts w:ascii="Times New Roman" w:hAnsi="Times New Roman"/>
          <w:sz w:val="28"/>
          <w:szCs w:val="28"/>
        </w:rPr>
        <w:softHyphen/>
        <w:t>вых шагов. Длина разбега составляет 9-11 беговых шагов, причем выпол</w:t>
      </w:r>
      <w:r w:rsidRPr="00706242">
        <w:rPr>
          <w:rFonts w:ascii="Times New Roman" w:hAnsi="Times New Roman"/>
          <w:sz w:val="28"/>
          <w:szCs w:val="28"/>
        </w:rPr>
        <w:softHyphen/>
        <w:t>няется разбег после предварительно</w:t>
      </w:r>
      <w:r w:rsidRPr="00706242">
        <w:rPr>
          <w:rFonts w:ascii="Times New Roman" w:hAnsi="Times New Roman"/>
          <w:sz w:val="28"/>
          <w:szCs w:val="28"/>
        </w:rPr>
        <w:softHyphen/>
        <w:t xml:space="preserve">го подхода в 3-4 шага. Со старта бег начинается с наклоном туловища, плечи и голова подаются несколько вперед. 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Шаги со старта в течение всего разбега выполняются на передней части стопы. Техника бега приближена к технике бега в прыжках в длину и выполняется загребающим беговым движением при постановке ног на грунт. Скорость разбега набирается сразу же со старта и постепенно нарастает. Максимальная величина скорости разбега последний 6 шагов составляет 7,9-8,2 м/с, в последнем шаге скорость движения несколько понижается и к моменту постановки толчковой ноги на место отталкивания составляет 7,7-7,8 м/</w:t>
      </w:r>
      <w:proofErr w:type="gramStart"/>
      <w:r w:rsidRPr="00706242">
        <w:rPr>
          <w:rFonts w:ascii="Times New Roman" w:hAnsi="Times New Roman"/>
          <w:sz w:val="28"/>
          <w:szCs w:val="28"/>
        </w:rPr>
        <w:t>с</w:t>
      </w:r>
      <w:proofErr w:type="gramEnd"/>
      <w:r w:rsidRPr="00706242">
        <w:rPr>
          <w:rFonts w:ascii="Times New Roman" w:hAnsi="Times New Roman"/>
          <w:sz w:val="28"/>
          <w:szCs w:val="28"/>
        </w:rPr>
        <w:t>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Особенностью разбега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 xml:space="preserve">» является закругление его на последних 3-5 шагах. При этом возникает центробежная сила, величина которой зависит от скорости разбега, кривизны дуги перемещения прыгуна на последних шагах, а также от массы тела прыгуна. Противодействуя </w:t>
      </w:r>
      <w:r w:rsidRPr="00706242">
        <w:rPr>
          <w:rFonts w:ascii="Times New Roman" w:hAnsi="Times New Roman"/>
          <w:sz w:val="28"/>
          <w:szCs w:val="28"/>
        </w:rPr>
        <w:lastRenderedPageBreak/>
        <w:t>центробежной силе, прыгун должен наклонить туловище внутрь дуги разбега.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Руки при беге по дуге работают асимметрично. С момента входа в поворот рука, одноименная маховой ноге, отводится назад с некоторым занесением локтя за спину, а рука, расположенная ближе к центру дуги, выносится вперед и несколько внутрь.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Ступни ног следует ставить вдоль линии разбега, не развора</w:t>
      </w:r>
      <w:r w:rsidRPr="00706242">
        <w:rPr>
          <w:rFonts w:ascii="Times New Roman" w:hAnsi="Times New Roman"/>
          <w:sz w:val="28"/>
          <w:szCs w:val="28"/>
        </w:rPr>
        <w:softHyphen/>
        <w:t xml:space="preserve">чивая носки кнаружи. Особо это надо выдержать при беге по дуге и постановке толчковой  ноги на   место отталкивания. Длина последнего шага по сравнению с  предпоследним уменьшается на 10-15 м. С ростом спортивного мастерства у  прыгунов в высоту большое значение приобретает не столько абсолютная скорость разбега, сколько характер нарастания темпа шагов в заключительной части разбега 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b/>
          <w:i/>
          <w:sz w:val="28"/>
          <w:szCs w:val="28"/>
        </w:rPr>
        <w:t>Отталкивание.</w:t>
      </w:r>
      <w:r w:rsidRPr="00706242">
        <w:rPr>
          <w:rFonts w:ascii="Times New Roman" w:hAnsi="Times New Roman"/>
          <w:sz w:val="28"/>
          <w:szCs w:val="28"/>
        </w:rPr>
        <w:t xml:space="preserve"> В толчке необходимо сообщить телу максималь</w:t>
      </w:r>
      <w:r w:rsidRPr="00706242">
        <w:rPr>
          <w:rFonts w:ascii="Times New Roman" w:hAnsi="Times New Roman"/>
          <w:sz w:val="28"/>
          <w:szCs w:val="28"/>
        </w:rPr>
        <w:softHyphen/>
        <w:t>ную скорость вылета, создать оптимальный угол вылета и обе</w:t>
      </w:r>
      <w:r w:rsidRPr="00706242">
        <w:rPr>
          <w:rFonts w:ascii="Times New Roman" w:hAnsi="Times New Roman"/>
          <w:sz w:val="28"/>
          <w:szCs w:val="28"/>
        </w:rPr>
        <w:softHyphen/>
        <w:t>спечить оптимальное положение прыгуна для эффективного пере</w:t>
      </w:r>
      <w:r w:rsidRPr="00706242">
        <w:rPr>
          <w:rFonts w:ascii="Times New Roman" w:hAnsi="Times New Roman"/>
          <w:sz w:val="28"/>
          <w:szCs w:val="28"/>
        </w:rPr>
        <w:softHyphen/>
        <w:t>хода планки.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Постановка ноги на место отталкивания осуществляется широким беговым движением почти плоско, не упираясь в пятку, сразу на всю стопу. Чем меньше будет акцентироваться постановка толчковой ноги с пятки, тем быстрее можно выполнить оттал</w:t>
      </w:r>
      <w:r w:rsidRPr="00706242">
        <w:rPr>
          <w:rFonts w:ascii="Times New Roman" w:hAnsi="Times New Roman"/>
          <w:sz w:val="28"/>
          <w:szCs w:val="28"/>
        </w:rPr>
        <w:softHyphen/>
        <w:t>кивание. Время отталкивания в прыжке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 длится в пределах 0,17-0,19 сек. В фазе амортизации необходимо умень</w:t>
      </w:r>
      <w:r w:rsidRPr="00706242">
        <w:rPr>
          <w:rFonts w:ascii="Times New Roman" w:hAnsi="Times New Roman"/>
          <w:sz w:val="28"/>
          <w:szCs w:val="28"/>
        </w:rPr>
        <w:softHyphen/>
        <w:t>шить величину вертикальных и горизонтальных усилий, возникаю</w:t>
      </w:r>
      <w:r w:rsidRPr="00706242">
        <w:rPr>
          <w:rFonts w:ascii="Times New Roman" w:hAnsi="Times New Roman"/>
          <w:sz w:val="28"/>
          <w:szCs w:val="28"/>
        </w:rPr>
        <w:softHyphen/>
        <w:t>щих при постановке толчковой ноги, подготовить опорно-двига</w:t>
      </w:r>
      <w:r w:rsidRPr="00706242">
        <w:rPr>
          <w:rFonts w:ascii="Times New Roman" w:hAnsi="Times New Roman"/>
          <w:sz w:val="28"/>
          <w:szCs w:val="28"/>
        </w:rPr>
        <w:softHyphen/>
        <w:t>тельный аппарат к активному отталкиванию и более эффективно преобразовать горизонтальную скорость, приобретенную в разбеге, в вертикальную скорость полета.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В фазе амортизации, когда увеличивается напряжение мышц опорной ноги, мышцы работают в уступающем режиме. В фазе отталкивания мышцы работают в преодолевающем режиме. Данная фаза является наиболее важной, так как ее параметры опре</w:t>
      </w:r>
      <w:r w:rsidRPr="00706242">
        <w:rPr>
          <w:rFonts w:ascii="Times New Roman" w:hAnsi="Times New Roman"/>
          <w:sz w:val="28"/>
          <w:szCs w:val="28"/>
        </w:rPr>
        <w:softHyphen/>
        <w:t>деляют в конечном итоге скорость вылета ОЦМТ спортсмена. Угол в коленном суставе в момент постановки ноги на место отталкивания не превышает 160°. С постановкой толчковой ноги начинается сгибание в коленном суставе. Угол сгибания толчковой ноги в коленном суставе равен 140-145°. Сокращение времени выполнения фазы амортизации (0,07-0,085 с) обусловливает более быстрое выполнение активного от</w:t>
      </w:r>
      <w:r w:rsidRPr="00706242">
        <w:rPr>
          <w:rFonts w:ascii="Times New Roman" w:hAnsi="Times New Roman"/>
          <w:sz w:val="28"/>
          <w:szCs w:val="28"/>
        </w:rPr>
        <w:softHyphen/>
        <w:t>талкивания. Отталкивание выполняется в результате взаимодейст</w:t>
      </w:r>
      <w:r w:rsidRPr="00706242">
        <w:rPr>
          <w:rFonts w:ascii="Times New Roman" w:hAnsi="Times New Roman"/>
          <w:sz w:val="28"/>
          <w:szCs w:val="28"/>
        </w:rPr>
        <w:softHyphen/>
        <w:t>вия всех частей тела прыгуна. Происходит резкое разгибание в коленном, голеностопном и тазобедренном суставах, быстрое под</w:t>
      </w:r>
      <w:r w:rsidRPr="00706242">
        <w:rPr>
          <w:rFonts w:ascii="Times New Roman" w:hAnsi="Times New Roman"/>
          <w:sz w:val="28"/>
          <w:szCs w:val="28"/>
        </w:rPr>
        <w:softHyphen/>
        <w:t>брасывание маховой ноги и рук вперед-вверх и вытягивание тела вверх.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Особенностью толчка является активное стремление прыгуна удержать таз от бокового «сноса» с толчковой ноги. Поэтому в момент входа на толчковую ногу согнутая маховая нога и руки одновременно </w:t>
      </w:r>
      <w:proofErr w:type="gramStart"/>
      <w:r w:rsidRPr="00706242">
        <w:rPr>
          <w:rFonts w:ascii="Times New Roman" w:hAnsi="Times New Roman"/>
          <w:sz w:val="28"/>
          <w:szCs w:val="28"/>
        </w:rPr>
        <w:t>выносятся вперед-вверх и бедро маховой ноги подворачивается</w:t>
      </w:r>
      <w:proofErr w:type="gramEnd"/>
      <w:r w:rsidRPr="00706242">
        <w:rPr>
          <w:rFonts w:ascii="Times New Roman" w:hAnsi="Times New Roman"/>
          <w:sz w:val="28"/>
          <w:szCs w:val="28"/>
        </w:rPr>
        <w:t xml:space="preserve"> внутрь, а голень отводится несколько в сторону планки. Это движение способствует удержанию таза на линии действия силы толчка.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lastRenderedPageBreak/>
        <w:t>Величина ударных усилий у прыгунов стилем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», выполняющих мах прямой ногой, колеблется в пределах 400-</w:t>
      </w:r>
      <w:smartTag w:uri="urn:schemas-microsoft-com:office:smarttags" w:element="metricconverter">
        <w:smartTagPr>
          <w:attr w:name="ProductID" w:val="500 кг"/>
        </w:smartTagPr>
        <w:r w:rsidRPr="00706242">
          <w:rPr>
            <w:rFonts w:ascii="Times New Roman" w:hAnsi="Times New Roman"/>
            <w:sz w:val="28"/>
            <w:szCs w:val="28"/>
          </w:rPr>
          <w:t>500 кг</w:t>
        </w:r>
      </w:smartTag>
      <w:r w:rsidRPr="00706242">
        <w:rPr>
          <w:rFonts w:ascii="Times New Roman" w:hAnsi="Times New Roman"/>
          <w:sz w:val="28"/>
          <w:szCs w:val="28"/>
        </w:rPr>
        <w:t>, а при махе согнутой ногой усилия меньше и по продолжительности и по величине – 250-400 кг. В классическом варианте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 горизонтальные усилия достигают 70-80 кг, а в варианте с выполнением маха прямой ногой – 120-140 кг.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 xml:space="preserve">В момент входа в толчок на свободно перемещающееся вперед тело оказывает действие центробежная сила, которая создает пару сил и позволяет перевести тело прыгуна </w:t>
      </w:r>
      <w:proofErr w:type="gramStart"/>
      <w:r w:rsidRPr="00706242">
        <w:rPr>
          <w:rFonts w:ascii="Times New Roman" w:hAnsi="Times New Roman"/>
          <w:sz w:val="28"/>
          <w:szCs w:val="28"/>
        </w:rPr>
        <w:t>из</w:t>
      </w:r>
      <w:proofErr w:type="gramEnd"/>
      <w:r w:rsidRPr="00706242">
        <w:rPr>
          <w:rFonts w:ascii="Times New Roman" w:hAnsi="Times New Roman"/>
          <w:sz w:val="28"/>
          <w:szCs w:val="28"/>
        </w:rPr>
        <w:t xml:space="preserve"> вертикального в горизонтальное положение. Не</w:t>
      </w:r>
      <w:r w:rsidRPr="00706242">
        <w:rPr>
          <w:rFonts w:ascii="Times New Roman" w:hAnsi="Times New Roman"/>
          <w:sz w:val="28"/>
          <w:szCs w:val="28"/>
        </w:rPr>
        <w:softHyphen/>
        <w:t>обходимо стремиться к тому, чтобы горизонтальное положение до</w:t>
      </w:r>
      <w:r w:rsidRPr="00706242">
        <w:rPr>
          <w:rFonts w:ascii="Times New Roman" w:hAnsi="Times New Roman"/>
          <w:sz w:val="28"/>
          <w:szCs w:val="28"/>
        </w:rPr>
        <w:softHyphen/>
        <w:t>стигалось телом не столько за счет движения плеч в сторону планки, сколько за счет более быстрого перемещения таза вверх по сравнению с плечами. Чем выше скорость разбега, тем меньше угол вылета. Угол вылета в прыжке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 составляет от 50 до 60°.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b/>
          <w:i/>
          <w:sz w:val="28"/>
          <w:szCs w:val="28"/>
        </w:rPr>
        <w:t>Переход через планку.</w:t>
      </w:r>
      <w:r w:rsidRPr="00706242">
        <w:rPr>
          <w:rFonts w:ascii="Times New Roman" w:hAnsi="Times New Roman"/>
          <w:sz w:val="28"/>
          <w:szCs w:val="28"/>
        </w:rPr>
        <w:t xml:space="preserve"> Поворот в сторону планки выполняется только после взлета. В момент отрыва от опоры вертикальная скорость ОЦМТ у прыгунов высокого класса колеблется в пределах 4,9-5,2 м/</w:t>
      </w:r>
      <w:proofErr w:type="gramStart"/>
      <w:r w:rsidRPr="00706242">
        <w:rPr>
          <w:rFonts w:ascii="Times New Roman" w:hAnsi="Times New Roman"/>
          <w:sz w:val="28"/>
          <w:szCs w:val="28"/>
        </w:rPr>
        <w:t>с</w:t>
      </w:r>
      <w:proofErr w:type="gramEnd"/>
      <w:r w:rsidRPr="00706242">
        <w:rPr>
          <w:rFonts w:ascii="Times New Roman" w:hAnsi="Times New Roman"/>
          <w:sz w:val="28"/>
          <w:szCs w:val="28"/>
        </w:rPr>
        <w:t>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В момент входа на планку одноименная маховой ноге рука направляется в сторону планки при параллельной работе рук. При перекрестной работе рук мах выполняется синхронно двумя руками, и в переходе через планку руки расположены вдоль тела. Такое расположение рук более эффективно, так как при этом положении уменьшается момент инерции и увеличивается угловая скорость опрокидывания тела через планку. Далее прыгун, прогибаясь с максимально опущенными ногами, входит головой и пле</w:t>
      </w:r>
      <w:r w:rsidRPr="00706242">
        <w:rPr>
          <w:rFonts w:ascii="Times New Roman" w:hAnsi="Times New Roman"/>
          <w:sz w:val="28"/>
          <w:szCs w:val="28"/>
        </w:rPr>
        <w:softHyphen/>
        <w:t>чами на планку. Маховая нога опускается до уровня толчковой ноги. При переходе через планку ноги сгибаются в коленных суставах и голени. Над планкой прыгун, прогибаясь, поднимает таз, выводя ОЦМТ за пределы своего тела. Когда руки забрасываются назад в момент перехода планки, прогиб происходит больше в грудной части тела, а когда руки находятся вдоль тела — в тазобедренных суставах. Голову необходимо держать подбородком на себя. Траектория движения ОЦМТ спортсмена имеет несколько большую протяженность, чем при прыжке перекидным. Макси</w:t>
      </w:r>
      <w:r w:rsidRPr="00706242">
        <w:rPr>
          <w:rFonts w:ascii="Times New Roman" w:hAnsi="Times New Roman"/>
          <w:sz w:val="28"/>
          <w:szCs w:val="28"/>
        </w:rPr>
        <w:softHyphen/>
        <w:t xml:space="preserve">мальной высоты ОЦМТ прыгуна достигает на  расстоянии </w:t>
      </w:r>
      <w:smartTag w:uri="urn:schemas-microsoft-com:office:smarttags" w:element="metricconverter">
        <w:smartTagPr>
          <w:attr w:name="ProductID" w:val="20 см"/>
        </w:smartTagPr>
        <w:r w:rsidRPr="00706242">
          <w:rPr>
            <w:rFonts w:ascii="Times New Roman" w:hAnsi="Times New Roman"/>
            <w:sz w:val="28"/>
            <w:szCs w:val="28"/>
          </w:rPr>
          <w:t xml:space="preserve">20 </w:t>
        </w:r>
        <w:proofErr w:type="spellStart"/>
        <w:r w:rsidRPr="00706242">
          <w:rPr>
            <w:rFonts w:ascii="Times New Roman" w:hAnsi="Times New Roman"/>
            <w:sz w:val="28"/>
            <w:szCs w:val="28"/>
          </w:rPr>
          <w:t>см</w:t>
        </w:r>
      </w:smartTag>
      <w:r w:rsidRPr="00706242">
        <w:rPr>
          <w:rFonts w:ascii="Times New Roman" w:hAnsi="Times New Roman"/>
          <w:sz w:val="28"/>
          <w:szCs w:val="28"/>
        </w:rPr>
        <w:t>за</w:t>
      </w:r>
      <w:proofErr w:type="spellEnd"/>
      <w:r w:rsidRPr="00706242">
        <w:rPr>
          <w:rFonts w:ascii="Times New Roman" w:hAnsi="Times New Roman"/>
          <w:sz w:val="28"/>
          <w:szCs w:val="28"/>
        </w:rPr>
        <w:t xml:space="preserve"> планкой, тогда как при перекидном способе –</w:t>
      </w:r>
      <w:smartTag w:uri="urn:schemas-microsoft-com:office:smarttags" w:element="metricconverter">
        <w:smartTagPr>
          <w:attr w:name="ProductID" w:val="8 см"/>
        </w:smartTagPr>
        <w:r w:rsidRPr="00706242">
          <w:rPr>
            <w:rFonts w:ascii="Times New Roman" w:hAnsi="Times New Roman"/>
            <w:sz w:val="28"/>
            <w:szCs w:val="28"/>
          </w:rPr>
          <w:t>8 см</w:t>
        </w:r>
      </w:smartTag>
      <w:r w:rsidRPr="00706242">
        <w:rPr>
          <w:rFonts w:ascii="Times New Roman" w:hAnsi="Times New Roman"/>
          <w:sz w:val="28"/>
          <w:szCs w:val="28"/>
        </w:rPr>
        <w:t xml:space="preserve"> до планки. Как только таз пройдет планку, начинается уход от нее. Осуществляется он поворотом головы, сгибанием ног в тазобедренных су</w:t>
      </w:r>
      <w:r w:rsidRPr="00706242">
        <w:rPr>
          <w:rFonts w:ascii="Times New Roman" w:hAnsi="Times New Roman"/>
          <w:sz w:val="28"/>
          <w:szCs w:val="28"/>
        </w:rPr>
        <w:softHyphen/>
        <w:t>ставах и выпрямлением в коленных. Прыгун как бы соскальзывает ногами с планки. Приземление осуществляется на поролоновые маты на спину и с последующим кувырком через голову.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242">
        <w:rPr>
          <w:rFonts w:ascii="Times New Roman" w:hAnsi="Times New Roman"/>
          <w:b/>
          <w:sz w:val="28"/>
          <w:szCs w:val="28"/>
        </w:rPr>
        <w:t>Обучение прыжку в высоту способом «</w:t>
      </w:r>
      <w:proofErr w:type="spellStart"/>
      <w:r w:rsidRPr="00706242">
        <w:rPr>
          <w:rFonts w:ascii="Times New Roman" w:hAnsi="Times New Roman"/>
          <w:b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b/>
          <w:sz w:val="28"/>
          <w:szCs w:val="28"/>
        </w:rPr>
        <w:t>».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242">
        <w:rPr>
          <w:rFonts w:ascii="Times New Roman" w:hAnsi="Times New Roman"/>
          <w:sz w:val="28"/>
          <w:szCs w:val="28"/>
        </w:rPr>
        <w:t>Обучение прыжку способом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>» необходимо проводить там, где есть для приземления мягкие поролоновые маты. Для эффективного овладения техникой прыжка в высоту с разбе</w:t>
      </w:r>
      <w:r w:rsidRPr="00706242">
        <w:rPr>
          <w:rFonts w:ascii="Times New Roman" w:hAnsi="Times New Roman"/>
          <w:sz w:val="28"/>
          <w:szCs w:val="28"/>
        </w:rPr>
        <w:softHyphen/>
        <w:t>га способом «</w:t>
      </w:r>
      <w:proofErr w:type="spellStart"/>
      <w:r w:rsidRPr="00706242">
        <w:rPr>
          <w:rFonts w:ascii="Times New Roman" w:hAnsi="Times New Roman"/>
          <w:sz w:val="28"/>
          <w:szCs w:val="28"/>
        </w:rPr>
        <w:t>фосбери-флоп</w:t>
      </w:r>
      <w:proofErr w:type="spellEnd"/>
      <w:r w:rsidRPr="00706242">
        <w:rPr>
          <w:rFonts w:ascii="Times New Roman" w:hAnsi="Times New Roman"/>
          <w:sz w:val="28"/>
          <w:szCs w:val="28"/>
        </w:rPr>
        <w:t xml:space="preserve">» занимающиеся должны предварительно овладеть начальной подготовкой (беговой, скоростно-силовой и прыжковой). А также желательно, чтобы они </w:t>
      </w:r>
      <w:r w:rsidRPr="00706242">
        <w:rPr>
          <w:rFonts w:ascii="Times New Roman" w:hAnsi="Times New Roman"/>
          <w:sz w:val="28"/>
          <w:szCs w:val="28"/>
        </w:rPr>
        <w:lastRenderedPageBreak/>
        <w:t>про</w:t>
      </w:r>
      <w:r w:rsidRPr="00706242">
        <w:rPr>
          <w:rFonts w:ascii="Times New Roman" w:hAnsi="Times New Roman"/>
          <w:sz w:val="28"/>
          <w:szCs w:val="28"/>
        </w:rPr>
        <w:softHyphen/>
        <w:t>шли и начальный курс акробатической подготовки. Только после этого можно начинать обучение.</w:t>
      </w:r>
    </w:p>
    <w:p w:rsidR="00E83FCC" w:rsidRPr="00706242" w:rsidRDefault="00E83FCC" w:rsidP="00E8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9D8" w:rsidRDefault="001170F1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CC"/>
    <w:rsid w:val="000443DC"/>
    <w:rsid w:val="001170F1"/>
    <w:rsid w:val="00176D25"/>
    <w:rsid w:val="001B06BB"/>
    <w:rsid w:val="001F75EB"/>
    <w:rsid w:val="002022C6"/>
    <w:rsid w:val="002247E2"/>
    <w:rsid w:val="002F5D98"/>
    <w:rsid w:val="00317A16"/>
    <w:rsid w:val="005176CB"/>
    <w:rsid w:val="009F4965"/>
    <w:rsid w:val="00A04675"/>
    <w:rsid w:val="00A540EA"/>
    <w:rsid w:val="00A94527"/>
    <w:rsid w:val="00B62CBA"/>
    <w:rsid w:val="00C863C4"/>
    <w:rsid w:val="00E83FCC"/>
    <w:rsid w:val="00F23DFC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9"/>
        <o:r id="V:Rule7" type="connector" idref="#Прямая со стрелкой 8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FCC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1707</Words>
  <Characters>9736</Characters>
  <Application>Microsoft Office Word</Application>
  <DocSecurity>0</DocSecurity>
  <Lines>81</Lines>
  <Paragraphs>22</Paragraphs>
  <ScaleCrop>false</ScaleCrop>
  <Company>Krokoz™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6</cp:revision>
  <dcterms:created xsi:type="dcterms:W3CDTF">2019-10-03T15:20:00Z</dcterms:created>
  <dcterms:modified xsi:type="dcterms:W3CDTF">2020-03-17T07:14:00Z</dcterms:modified>
</cp:coreProperties>
</file>