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Pr="00BD661B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40E5">
        <w:rPr>
          <w:rFonts w:ascii="Times New Roman" w:hAnsi="Times New Roman"/>
          <w:sz w:val="28"/>
          <w:szCs w:val="20"/>
        </w:rPr>
        <w:t>ФИЛОСОФИЯ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640E5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640E5">
        <w:rPr>
          <w:rFonts w:ascii="Times New Roman" w:hAnsi="Times New Roman"/>
          <w:i/>
          <w:sz w:val="28"/>
          <w:szCs w:val="20"/>
        </w:rPr>
        <w:t>31.05.01 Лечебное дело</w:t>
      </w: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A7B" w:rsidRDefault="00E75A7B" w:rsidP="00E75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BE5121">
        <w:rPr>
          <w:rFonts w:ascii="Times New Roman" w:hAnsi="Times New Roman"/>
          <w:color w:val="000000"/>
          <w:sz w:val="24"/>
          <w:szCs w:val="24"/>
        </w:rPr>
        <w:t>31.05.01 Лечебное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75A7B" w:rsidRDefault="00E75A7B" w:rsidP="00E75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A7B" w:rsidRDefault="00E75A7B" w:rsidP="00E75A7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512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BE512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 2021</w:t>
      </w: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50566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7F2">
        <w:rPr>
          <w:rFonts w:ascii="Times New Roman" w:hAnsi="Times New Roman"/>
          <w:sz w:val="28"/>
          <w:szCs w:val="28"/>
        </w:rPr>
        <w:t>Актуальные проблемы современной философии</w:t>
      </w: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знания о предметной области дисциплины философия, сформировать представления о её структуре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5629F5">
        <w:rPr>
          <w:rFonts w:ascii="Times New Roman" w:hAnsi="Times New Roman"/>
          <w:sz w:val="28"/>
          <w:szCs w:val="28"/>
        </w:rPr>
        <w:t xml:space="preserve">. Основной вопрос философии. Бытие как системообразующее понятие философии. Философия: история и современность.  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  Объект и предмет философии.  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  Ключевые характеристики философии: антропоцентризм, гуманизм, плюрализм. </w:t>
      </w:r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5629F5">
        <w:rPr>
          <w:rFonts w:ascii="Times New Roman" w:hAnsi="Times New Roman"/>
          <w:color w:val="000000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Лекция №</w:t>
      </w:r>
      <w:r w:rsidR="00487C3A">
        <w:rPr>
          <w:rFonts w:ascii="Times New Roman" w:hAnsi="Times New Roman"/>
          <w:b/>
          <w:sz w:val="28"/>
          <w:szCs w:val="28"/>
        </w:rPr>
        <w:t>2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Тема: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Философия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</w:t>
      </w:r>
      <w:r>
        <w:rPr>
          <w:rFonts w:ascii="Times New Roman" w:hAnsi="Times New Roman"/>
          <w:i/>
          <w:color w:val="000000"/>
          <w:sz w:val="28"/>
          <w:szCs w:val="28"/>
        </w:rPr>
        <w:t>ей Г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ре</w:t>
      </w:r>
      <w:r>
        <w:rPr>
          <w:rFonts w:ascii="Times New Roman" w:hAnsi="Times New Roman"/>
          <w:i/>
          <w:color w:val="000000"/>
          <w:sz w:val="28"/>
          <w:szCs w:val="28"/>
        </w:rPr>
        <w:t>ции и Средневековья</w:t>
      </w:r>
    </w:p>
    <w:p w:rsidR="00850566" w:rsidRPr="005629F5" w:rsidRDefault="00850566" w:rsidP="00850566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понимание глобального значения  данного этапа для развития философии как науки </w:t>
      </w:r>
    </w:p>
    <w:p w:rsidR="00850566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color w:val="000000"/>
          <w:sz w:val="28"/>
          <w:szCs w:val="28"/>
        </w:rPr>
        <w:t>Становление онтологической проблематики в философи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. Элейская школа.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Парменид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 xml:space="preserve"> как авто понятия бытие. Критика бытия Гераклитом, создание понятия не-бытие. Пр</w:t>
      </w:r>
      <w:r w:rsidRPr="005629F5">
        <w:rPr>
          <w:rFonts w:ascii="Times New Roman" w:hAnsi="Times New Roman"/>
          <w:sz w:val="28"/>
          <w:szCs w:val="28"/>
        </w:rPr>
        <w:t xml:space="preserve">облема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 Метод </w:t>
      </w:r>
      <w:proofErr w:type="spellStart"/>
      <w:r w:rsidRPr="005629F5">
        <w:rPr>
          <w:rFonts w:ascii="Times New Roman" w:hAnsi="Times New Roman"/>
          <w:sz w:val="28"/>
          <w:szCs w:val="28"/>
        </w:rPr>
        <w:lastRenderedPageBreak/>
        <w:t>майевтики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Сократ как создатель диалектики. Гераклит как  один из основателей диалектики. Преемственность философии Сократа в идеализме Платона. Бытие как мир идей. Проект идеального государства.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мимнезиса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</w:t>
      </w:r>
      <w:proofErr w:type="spellStart"/>
      <w:r w:rsidRPr="005629F5">
        <w:rPr>
          <w:rFonts w:ascii="Times New Roman" w:hAnsi="Times New Roman"/>
          <w:sz w:val="28"/>
          <w:szCs w:val="28"/>
        </w:rPr>
        <w:t>Левкипп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29F5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как основоположники материализма. Атомистическая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5629F5">
        <w:rPr>
          <w:rFonts w:ascii="Times New Roman" w:hAnsi="Times New Roman"/>
          <w:sz w:val="28"/>
          <w:szCs w:val="28"/>
        </w:rPr>
        <w:t>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Культурно-исторические предпосылки возникновения средневековой философии. </w:t>
      </w:r>
      <w:proofErr w:type="spellStart"/>
      <w:r w:rsidRPr="005629F5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догматизм как ее отличительные признаки.  </w:t>
      </w:r>
      <w:proofErr w:type="spellStart"/>
      <w:r w:rsidRPr="005629F5">
        <w:rPr>
          <w:rFonts w:ascii="Times New Roman" w:hAnsi="Times New Roman"/>
          <w:sz w:val="28"/>
          <w:szCs w:val="28"/>
        </w:rPr>
        <w:t>Аврелий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  Проблема соотношения разума и веры  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223A41">
        <w:rPr>
          <w:rFonts w:ascii="Times New Roman" w:hAnsi="Times New Roman"/>
          <w:bCs/>
          <w:i/>
          <w:sz w:val="28"/>
          <w:szCs w:val="28"/>
        </w:rPr>
        <w:t>Философия Нового времени</w:t>
      </w:r>
      <w:r>
        <w:rPr>
          <w:rFonts w:ascii="Times New Roman" w:hAnsi="Times New Roman"/>
          <w:bCs/>
          <w:i/>
          <w:sz w:val="28"/>
          <w:szCs w:val="28"/>
        </w:rPr>
        <w:t xml:space="preserve"> и Просвещения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об основных течениях философии Нового времени: рацио</w:t>
      </w:r>
      <w:r>
        <w:rPr>
          <w:rFonts w:ascii="Times New Roman" w:hAnsi="Times New Roman"/>
          <w:color w:val="000000"/>
          <w:sz w:val="28"/>
          <w:szCs w:val="28"/>
        </w:rPr>
        <w:t>нализме, эмпиризме, сенсуализме, а также о культурных предпосылках возникновения и научном содержании философских теорий эпохи Просвещения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Аннотация лекции Культурно-исторические предпосылки формирования филосо</w:t>
      </w:r>
      <w:r w:rsidRPr="005629F5">
        <w:rPr>
          <w:rFonts w:ascii="Times New Roman" w:hAnsi="Times New Roman"/>
          <w:sz w:val="28"/>
          <w:szCs w:val="28"/>
        </w:rPr>
        <w:t xml:space="preserve">фии эпохи Нового времени. Рационализм в философии Р. Декарта. Принцип 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  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  монархии. Идея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разделения властей. Проблема воспитания в философии Локка.  Религиозные и этические воззрения  Б. Спинозы. Принцип предустановленной гармонии в  идеалистической философии Г. Лейбница. Учение о монадах. Виды монад. Г. </w:t>
      </w:r>
      <w:proofErr w:type="spellStart"/>
      <w:r w:rsidRPr="005629F5">
        <w:rPr>
          <w:rFonts w:ascii="Times New Roman" w:hAnsi="Times New Roman"/>
          <w:sz w:val="28"/>
          <w:szCs w:val="28"/>
        </w:rPr>
        <w:t>Лейбинц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850566" w:rsidRPr="005629F5" w:rsidRDefault="00850566" w:rsidP="00850566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Социально-политические и идейные предпосылки философии эпохи Просвещения. Философские идеи и литературные искания философов эпохи Просвещения.  Теория географического детерминизма Ш. Монтескье. Развитие идеи Дж. Локка о разделении властей.  Критика религии в философии Ф. Вольтера. Вольтер как создатель деизма. Понятия «</w:t>
      </w:r>
      <w:proofErr w:type="spellStart"/>
      <w:r w:rsidRPr="005629F5">
        <w:rPr>
          <w:rFonts w:ascii="Times New Roman" w:hAnsi="Times New Roman"/>
          <w:sz w:val="28"/>
          <w:szCs w:val="28"/>
        </w:rPr>
        <w:t>просвященнный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монарх». Идеализм в философии. Философско-исторические взгляды. 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  Материализм Д. Дидро. Создание «Энциклопедии наук, искусств и ремесел». Деизм в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 Дидро. Философия материализма Ж. </w:t>
      </w:r>
      <w:proofErr w:type="spellStart"/>
      <w:r w:rsidRPr="005629F5">
        <w:rPr>
          <w:rFonts w:ascii="Times New Roman" w:hAnsi="Times New Roman"/>
          <w:sz w:val="28"/>
          <w:szCs w:val="28"/>
        </w:rPr>
        <w:t>Ламетри</w:t>
      </w:r>
      <w:proofErr w:type="spellEnd"/>
      <w:r w:rsidRPr="005629F5">
        <w:rPr>
          <w:rFonts w:ascii="Times New Roman" w:hAnsi="Times New Roman"/>
          <w:sz w:val="28"/>
          <w:szCs w:val="28"/>
        </w:rPr>
        <w:t>.  Естественн</w:t>
      </w:r>
      <w:proofErr w:type="gramStart"/>
      <w:r w:rsidRPr="005629F5">
        <w:rPr>
          <w:rFonts w:ascii="Times New Roman" w:hAnsi="Times New Roman"/>
          <w:sz w:val="28"/>
          <w:szCs w:val="28"/>
        </w:rPr>
        <w:t>о-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научный материализм К. Гельвеция. Философские взгляды П. Гольбаха. </w:t>
      </w:r>
    </w:p>
    <w:p w:rsidR="00850566" w:rsidRPr="005629F5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629F5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, интерактивная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223A41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Лекция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850566" w:rsidRPr="00F038F5" w:rsidRDefault="00850566" w:rsidP="00850566">
      <w:pPr>
        <w:pStyle w:val="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F038F5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 xml:space="preserve">Общие характеристики этапа  немецкой классической философии.  </w:t>
      </w:r>
      <w:proofErr w:type="spellStart"/>
      <w:r w:rsidRPr="005629F5">
        <w:rPr>
          <w:rFonts w:ascii="Times New Roman" w:hAnsi="Times New Roman"/>
          <w:sz w:val="28"/>
          <w:szCs w:val="28"/>
        </w:rPr>
        <w:t>Иммануил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Кант как основатель немецкой классической философии.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мира» Канта. Примат закона в жизни человека и критика теории морального закона Канта. Критика революции. Понятие «дурная бесконечность». Абсолютная идея как ключевое понятие философии Гегеля. 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Субъективный идеализм Фихте.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Проблема сознания в его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FFFF" w:themeColor="background1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F37F2">
        <w:rPr>
          <w:rFonts w:ascii="Times New Roman" w:hAnsi="Times New Roman"/>
          <w:sz w:val="28"/>
          <w:szCs w:val="28"/>
        </w:rPr>
        <w:t>Наука и общество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Лекция №1</w:t>
      </w:r>
    </w:p>
    <w:p w:rsidR="00850566" w:rsidRPr="00A32F50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Онтология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23A41">
        <w:rPr>
          <w:rFonts w:ascii="Times New Roman" w:hAnsi="Times New Roman"/>
          <w:b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рассмотреть онтологию в качестве ключевого раздела философии, сформировать представления о формах бытия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Исследование феномена первоначала как пример подхода к решению проблемы бытия в философии. Виды бытия: </w:t>
      </w:r>
      <w:proofErr w:type="gramStart"/>
      <w:r w:rsidRPr="005629F5">
        <w:rPr>
          <w:rFonts w:ascii="Times New Roman" w:hAnsi="Times New Roman"/>
          <w:sz w:val="28"/>
          <w:szCs w:val="28"/>
        </w:rPr>
        <w:t>идеальное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, материальное, феноменальное, ноуменальное, социальное, человеческое. Бытие как мир чисел в философии Пифагора. Бытие как мир идей в философии Платона. Восприятие бытия в философии Аристотеля. Понимание бытия истории в философии Ф. </w:t>
      </w:r>
      <w:proofErr w:type="spellStart"/>
      <w:r w:rsidRPr="005629F5">
        <w:rPr>
          <w:rFonts w:ascii="Times New Roman" w:hAnsi="Times New Roman"/>
          <w:sz w:val="28"/>
          <w:szCs w:val="28"/>
        </w:rPr>
        <w:t>Аквинского</w:t>
      </w:r>
      <w:proofErr w:type="gramStart"/>
      <w:r w:rsidRPr="005629F5">
        <w:rPr>
          <w:rFonts w:ascii="Times New Roman" w:hAnsi="Times New Roman"/>
          <w:sz w:val="28"/>
          <w:szCs w:val="28"/>
        </w:rPr>
        <w:t>.Б</w:t>
      </w:r>
      <w:proofErr w:type="gramEnd"/>
      <w:r w:rsidRPr="005629F5">
        <w:rPr>
          <w:rFonts w:ascii="Times New Roman" w:hAnsi="Times New Roman"/>
          <w:sz w:val="28"/>
          <w:szCs w:val="28"/>
        </w:rPr>
        <w:t>ытие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разума и врожденных идей в философии Р. Декарта. Бытие как творение опыта в философии  эмпиризма Ф. Бэкона. Бытие как чувственная реальность в философии сенсуализма Дж. Локка. Феномен материального бытия в философии Л. Фейербаха. Религиозная трактовка понятия бытия в философии С. Булгакова.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Диалектика духовного и материального бытия в современной философии. Сравните субстратный и субстанциональный подходы к проблеме бытия. Проблема соотношения бытия и не-бытия в философии. Вклад Р. </w:t>
      </w:r>
      <w:proofErr w:type="spellStart"/>
      <w:r w:rsidRPr="005629F5">
        <w:rPr>
          <w:rFonts w:ascii="Times New Roman" w:hAnsi="Times New Roman"/>
          <w:sz w:val="28"/>
          <w:szCs w:val="28"/>
        </w:rPr>
        <w:t>Гоклениуса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в формирование онтологии как системообразующего понятие философии. Х. Вольф и его подход к восприятию онтологии. Проблема бытия и времени в творчестве М. Хайдеггера. </w:t>
      </w:r>
      <w:r w:rsidRPr="005629F5">
        <w:rPr>
          <w:rFonts w:ascii="Times New Roman" w:hAnsi="Times New Roman"/>
          <w:sz w:val="28"/>
          <w:szCs w:val="28"/>
        </w:rPr>
        <w:lastRenderedPageBreak/>
        <w:t>Проблема бытия природы в натурфилософии Ф. Шеллинга Феномен бытия истории в идеалистической философии Г. Гегеля.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223A41" w:rsidRDefault="00850566" w:rsidP="0085056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>Лекция №2</w:t>
      </w:r>
    </w:p>
    <w:p w:rsidR="00850566" w:rsidRPr="00A32F50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Диалектика 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сформировать представление о диалектике, ее законах, принципах, категориях и методах.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 xml:space="preserve">Исторические  и культурные предпосылки возникновения диалектики. «Стихийная диалектика древних» как основополагающий период в развитии диалектики. Диалектика Сократа как искусство победы в споре. Диалектика Гераклита как наука о противоречиях. Запрет диалектики в средневековой философии. Диалектика Гегеля и ее взаимосвязь с логикой. Философия истории и диалектика.  Законы диалектики. Закон единства и борьбы противоположностей. Закон перехода количества в качество. Закон отрицания </w:t>
      </w:r>
      <w:proofErr w:type="spellStart"/>
      <w:proofErr w:type="gramStart"/>
      <w:r w:rsidRPr="005629F5">
        <w:rPr>
          <w:rFonts w:ascii="Times New Roman" w:hAnsi="Times New Roman"/>
          <w:sz w:val="28"/>
          <w:szCs w:val="28"/>
        </w:rPr>
        <w:t>отрицания</w:t>
      </w:r>
      <w:proofErr w:type="spellEnd"/>
      <w:proofErr w:type="gramEnd"/>
      <w:r w:rsidRPr="005629F5">
        <w:rPr>
          <w:rFonts w:ascii="Times New Roman" w:hAnsi="Times New Roman"/>
          <w:sz w:val="28"/>
          <w:szCs w:val="28"/>
        </w:rPr>
        <w:t xml:space="preserve">. Категории диалектики. Мера. Форма и содержание. Количество и качество. Возможность и действительность. Явление и сущность. Случайность и необходимость. Часть и целое. Диалектика Маркса и Энгельса. Понятия базиса и надстройки.  Восприятие исторического процесса с позиции диалектики. Общественно-экономические формации. Принципы диалектики: принцип развития, принцип всеобщей взаимосвязи, принцип противоречия. 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Феномен сознания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 познания в философии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 как сферу междисциплинарного исследования и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>-социальный феномен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Аннотация: </w:t>
      </w:r>
      <w:r w:rsidRPr="005629F5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 Становление проблемы сознания в философии Нового времени. Исследование проблемы сознания в философии Гегеля. Феномен общественного сознания в философии К. Маркса. Биологическая теория происхождения сознания: основные представители и их идеи. Социологическая теория происхождения сознания: основные представители и их идеи. Самосознание и его элементы: ретроспекция, антиципация, самооценка, рефлексия.  Познавательная  функция сознания. Целеполагающая функция сознания. Прогностическая функция сознания. Коммуникативная функция сознания. Отражение как элементарная форма сознания. Феномен аномии в сознательной деятельности человека. Творчество как аспект сознательной деятельности индивида. Феномен языка в науке и культуре. Взаимосвязь сознания и языка. Искусственный и естественный языки. Проблема «коммуникативной поломки»  в современной языковой культуре.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Гносеология как раздел философии. Гностицизм, агностицизм, солипсизм, скептицизм.  Проблема познания в философии</w:t>
      </w:r>
      <w:proofErr w:type="gramStart"/>
      <w:r w:rsidRPr="005629F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р. Греции. Гносеологическая проблематика философии Средневековья. Влияние секуляризации на восприятие феномена познания в философии Возрождения. Рационализм  в философии Нового времени. Эмпиризм как гносеологическая доктрина. Сенсуализм как теория познания. Истина и её аспекты. Виды истины. Ложь и её влияние на познавательную деятельность. Проблема дезинформации в познании. Феномен заблуждения в гносеологии. Внимание как выражение памяти и его роль в процессе познания. Амнезия  как негативное явление процесса познания. «Политика памяти» как способ воздействия на сознание человека. Способность индивида забывать: диалектика феномена. Кривая </w:t>
      </w:r>
      <w:proofErr w:type="spellStart"/>
      <w:r w:rsidRPr="005629F5">
        <w:rPr>
          <w:rFonts w:ascii="Times New Roman" w:hAnsi="Times New Roman"/>
          <w:sz w:val="28"/>
          <w:szCs w:val="28"/>
        </w:rPr>
        <w:t>Эббенгауза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временной аспект памяти.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A87C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A87C3E">
        <w:rPr>
          <w:rFonts w:ascii="Times New Roman" w:hAnsi="Times New Roman"/>
          <w:b/>
          <w:sz w:val="28"/>
          <w:szCs w:val="28"/>
        </w:rPr>
        <w:t xml:space="preserve">семинаров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  <w:r>
        <w:rPr>
          <w:rFonts w:ascii="Times New Roman" w:hAnsi="Times New Roman"/>
          <w:i/>
          <w:color w:val="000000"/>
          <w:sz w:val="28"/>
          <w:szCs w:val="28"/>
        </w:rPr>
        <w:t>(2 часа)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изучить становление философии как науки 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Что такое философия? 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 разделы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Бытие как основополагающее понятие философии. 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Объект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Предмет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исторические этапы развития философии (перечислить в хронологическом порядке).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функции философии (назвать и объяснить значение, привести пример).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теории, объясняющие происхождение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Основной вопрос философии и его значение для развития этой науки.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Культурные и исторические предпосылки возникновения философии.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Антропоцентризм и плюрализм как базовые характеристики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50566" w:rsidRPr="007C15A1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>Представьте в виде таблицы аргументы в пользу того, что основной вопрос науки считается не имеющим окончательного ответа.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696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В виде схемы  расскажите о каждом разделе философии и на основе этого сформулируйте предмет её исследования.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  <w:proofErr w:type="gramEnd"/>
    </w:p>
    <w:p w:rsidR="00850566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Древнегреческая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истоки формирования  античной философии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первоначала представителями Милетской школы. Философия Фалеса. Философские взгляды Анаксимена.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Философские воззрения Анаксимандра.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Пифагорейский союз и его роль в формировании идеализма.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Элейская школа: основные представители и их взгляды.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Антропоцентризм в философии Сократа.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майевтики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Гераклит как  один из основателей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Идеализм в философии Платона, его политические взгляды.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взгляды Аристотеля. Учение Аристотеля о бытии и  о душе.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в философии Аристотеля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Левкипп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основатели материализма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Антропоцентризм в философии Сократа.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майевтики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Сократа (объяснение и пример).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Гераклит как  один из основателей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Идеализм в философии Платона.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Платона и его теория идеального государства.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Теория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» в философии Платона.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Социально-политические взгляды Аристотеля.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Аристотеля о бытии.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Учение Аристотеля  о душе.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в философии Аристотеля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Разница между субстратом и субстанцией в подходе к проблеме первоначала жизни представителей Милетской школы.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Левкипп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основатели материализма</w:t>
            </w:r>
          </w:p>
          <w:p w:rsidR="0085056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07A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Рассмотрите в форме таблицы: в чем суть метода </w:t>
            </w:r>
            <w:proofErr w:type="spellStart"/>
            <w:r w:rsidRPr="00042696">
              <w:rPr>
                <w:rFonts w:ascii="Times New Roman" w:hAnsi="Times New Roman"/>
                <w:sz w:val="28"/>
                <w:szCs w:val="28"/>
              </w:rPr>
              <w:t>мимнезиса</w:t>
            </w:r>
            <w:proofErr w:type="spell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Платона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какого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его влияние на идеи некоторых мыслителей других эпох.</w:t>
            </w:r>
          </w:p>
          <w:p w:rsidR="0085056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виде схемы:  применима ли на практике теория «золотой середины» Аристотеля. </w:t>
            </w:r>
          </w:p>
          <w:p w:rsidR="00850566" w:rsidRPr="0004269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Схематически покажите  действие принципа </w:t>
            </w:r>
            <w:proofErr w:type="spellStart"/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майевтики</w:t>
            </w:r>
            <w:proofErr w:type="spellEnd"/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Сократа.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>В форме таблицы сравните социально-философские взгляды Аристотеля и Платона, выделите их сходства и различия</w:t>
            </w:r>
          </w:p>
          <w:p w:rsidR="00850566" w:rsidRPr="00042696" w:rsidRDefault="00850566" w:rsidP="008668F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Средневековая философия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философские школы средневековья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Доказательство бытия Бога и проблема свободы воли в его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А. Августина на примере книги «О граде Божьем».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схоластики Ф. Аквинского. Пять доказательств бытия Бога.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Проблема соотношения разума и веры  и свободы воли человека в его творчестве.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возникновения философии эпохи Возрождения.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Утопия» Т. Мора: смысл идей и их современная актуальность.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Политическая философия Н. Макиавелли.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М. Монтень как преемник традиций античного скептицизма.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«Город солнца» Т. Кампанеллы как опыт социально-философского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утиопизма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Идея гуманизма в творчестве Л.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Представьте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заключается суть метода «бритва Оккама».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850566" w:rsidRDefault="00850566" w:rsidP="008668F7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D41CB4">
              <w:rPr>
                <w:bCs/>
              </w:rPr>
              <w:t>Объясните</w:t>
            </w:r>
            <w:r>
              <w:rPr>
                <w:bCs/>
              </w:rPr>
              <w:t xml:space="preserve"> в виде схемы </w:t>
            </w:r>
            <w:r w:rsidRPr="00D41CB4">
              <w:rPr>
                <w:bCs/>
              </w:rPr>
              <w:t xml:space="preserve"> влияние схоластической философии и античной логики на формулирование Ф. Аквинским доказательств бытия Бога.</w:t>
            </w:r>
          </w:p>
          <w:p w:rsidR="00850566" w:rsidRPr="005629F5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850566" w:rsidRPr="003F37F2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F37F2">
        <w:rPr>
          <w:rFonts w:ascii="Times New Roman" w:hAnsi="Times New Roman"/>
          <w:color w:val="000000"/>
          <w:sz w:val="28"/>
          <w:szCs w:val="28"/>
        </w:rPr>
        <w:t>: Философия эпохи Возрождения</w:t>
      </w:r>
      <w:r w:rsidRPr="003F37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философские школы </w:t>
      </w:r>
      <w:r>
        <w:rPr>
          <w:rFonts w:ascii="Times New Roman" w:hAnsi="Times New Roman"/>
          <w:bCs/>
          <w:sz w:val="28"/>
          <w:szCs w:val="28"/>
        </w:rPr>
        <w:t>эпохи Возрождения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Историко-культурные предпосылки возникновения философии эпохи Возрождения.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Утопия» Т. Мора: смысл идей и их современная актуальность.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Политическая философия Н. Макиавелли.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М. Монтень как преемник традиций античного скептицизма.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«Город солнца» Т. Кампанеллы как опыт социально-философского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утиопизма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Идея гуманизма в творчестве Л.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Default="00850566" w:rsidP="008668F7">
            <w:pPr>
              <w:pStyle w:val="a3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Представьте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заключается суть метода «бритва Оккама».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850566" w:rsidRDefault="00850566" w:rsidP="008668F7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D41CB4">
              <w:rPr>
                <w:bCs/>
              </w:rPr>
              <w:t>Объясните</w:t>
            </w:r>
            <w:r>
              <w:rPr>
                <w:bCs/>
              </w:rPr>
              <w:t xml:space="preserve"> в виде схемы </w:t>
            </w:r>
            <w:r w:rsidRPr="00D41CB4">
              <w:rPr>
                <w:bCs/>
              </w:rPr>
              <w:t xml:space="preserve"> влияние схоластической философии и античной логики на формулирование Ф. Аквинским доказательств бытия Бога.</w:t>
            </w:r>
          </w:p>
          <w:p w:rsidR="00850566" w:rsidRPr="005629F5" w:rsidRDefault="00850566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 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 Нового времени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проанализировать восприятие проблемы познания человеком мира в концепциях</w:t>
      </w:r>
      <w:r>
        <w:rPr>
          <w:rFonts w:ascii="Times New Roman" w:hAnsi="Times New Roman"/>
          <w:sz w:val="28"/>
          <w:szCs w:val="28"/>
        </w:rPr>
        <w:t xml:space="preserve"> философов эпохи Нового времени.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Отличительные черты философии эпохи Нового времени.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Религиозные воззрения  Б. Спинозы.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Этика в философии Спинозы.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850566" w:rsidRDefault="00850566" w:rsidP="008668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Схематически изобразите примеры применения теории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общественного договора применимо не только к обществу и государству, но и к сфере межличностных отношений.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Графически изобразите: актуальна ли концепция географического детерминизма в современном мире?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Проанализируйте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>: каким образом метод абсолютного сомнения применим в познании мира и в научной деятельности.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схематически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эффективность метода дедукции в процессе мышления.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таблицы: применяется ли индукция в обыденно-практическом восприятии мира.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 xml:space="preserve">Покажите графически основные моменты влияния философии Р. Декарта на формирование пантеизма Б. Спинозы </w:t>
            </w:r>
          </w:p>
          <w:p w:rsidR="00850566" w:rsidRPr="005629F5" w:rsidRDefault="00850566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8(2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философия </w:t>
      </w:r>
      <w:r>
        <w:rPr>
          <w:rFonts w:ascii="Times New Roman" w:hAnsi="Times New Roman"/>
          <w:i/>
          <w:color w:val="000000"/>
          <w:sz w:val="28"/>
          <w:szCs w:val="28"/>
        </w:rPr>
        <w:t>эпохи Просвещения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социально-философскую проблематику мыслителей эпохи Просвещения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850566" w:rsidRPr="00107ACC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Исследование проблемы неравенства в философии Ж.-Ж. Руссо.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материализма Ж.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Естественн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научный материализм К. Гельвеция.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Сравнительный анализ материализма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850566" w:rsidRPr="005629F5" w:rsidRDefault="00850566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850566" w:rsidRPr="00A32F50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29. Сравните исторические и культурные предпосылки возникновения философии  Нового времени и Просвещения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Схематически изобразите примеры применения теории общественного договора применимо не только к обществу и государству, но и к сфере межличностных отношений.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Графически изобразите: актуальна ли концепция географического детерминизма в современном мире? 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Проанализируйте в виде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таблицы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>: каким образом метод абсолютного сомнения применим в познании мира и в научной деятельности.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схематически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в чем эффективность метода дедукции в процессе мышления.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>Представьте в виде таблицы: применяется ли индукция в обыденно-практическом восприятии мира.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042696">
              <w:rPr>
                <w:rFonts w:ascii="Times New Roman" w:hAnsi="Times New Roman"/>
                <w:bCs/>
                <w:sz w:val="28"/>
                <w:szCs w:val="28"/>
              </w:rPr>
              <w:t xml:space="preserve">Покажите графически основные моменты влияния философии Р. Декарта на формирование пантеизма Б. Спинозы </w:t>
            </w:r>
          </w:p>
          <w:p w:rsidR="00850566" w:rsidRPr="005629F5" w:rsidRDefault="00850566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</w:t>
      </w:r>
      <w:r w:rsidRPr="00DD3B2B">
        <w:rPr>
          <w:rFonts w:ascii="Times New Roman" w:hAnsi="Times New Roman"/>
          <w:b/>
          <w:color w:val="000000"/>
          <w:sz w:val="28"/>
          <w:szCs w:val="28"/>
        </w:rPr>
        <w:t>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9 (2 часа)</w:t>
      </w:r>
    </w:p>
    <w:p w:rsidR="00850566" w:rsidRPr="00A32F50" w:rsidRDefault="00850566" w:rsidP="00850566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A32F50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Субъективный идеализм Фихте.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850566" w:rsidRPr="005629F5" w:rsidRDefault="00850566" w:rsidP="008668F7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F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EF71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04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Представьте в виде таблицы: насколько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моральные нормы способствуют профессиональной деятельности на примере понятия И. Канта «категорический императив».</w:t>
            </w:r>
          </w:p>
          <w:p w:rsidR="00850566" w:rsidRPr="00042696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>.</w:t>
            </w:r>
            <w:r w:rsidRPr="00042696">
              <w:rPr>
                <w:rFonts w:ascii="Times New Roman" w:hAnsi="Times New Roman"/>
                <w:sz w:val="28"/>
                <w:szCs w:val="28"/>
              </w:rPr>
              <w:tab/>
              <w:t xml:space="preserve">Изобразите </w:t>
            </w:r>
            <w:proofErr w:type="gramStart"/>
            <w:r w:rsidRPr="00042696">
              <w:rPr>
                <w:rFonts w:ascii="Times New Roman" w:hAnsi="Times New Roman"/>
                <w:sz w:val="28"/>
                <w:szCs w:val="28"/>
              </w:rPr>
              <w:t>графически</w:t>
            </w:r>
            <w:proofErr w:type="gramEnd"/>
            <w:r w:rsidRPr="00042696">
              <w:rPr>
                <w:rFonts w:ascii="Times New Roman" w:hAnsi="Times New Roman"/>
                <w:sz w:val="28"/>
                <w:szCs w:val="28"/>
              </w:rPr>
              <w:t xml:space="preserve"> как форма движения мысли И. Фихте помогает избегать заблуждений в процессе познания.</w:t>
            </w:r>
          </w:p>
          <w:p w:rsidR="00850566" w:rsidRPr="005629F5" w:rsidRDefault="00850566" w:rsidP="00487C3A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10 (2 часа)</w:t>
      </w:r>
    </w:p>
    <w:p w:rsidR="00850566" w:rsidRPr="00A32F50" w:rsidRDefault="00850566" w:rsidP="00850566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вторая)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tabs>
                <w:tab w:val="clear" w:pos="677"/>
              </w:tabs>
              <w:spacing w:before="0" w:beforeAutospacing="0" w:after="0" w:afterAutospacing="0"/>
              <w:ind w:left="34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Общие характеристики этапа  немецкой классической философии (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философии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его творчество разделено на два периода?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Моральная философия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пространства и времени в философии Канта.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Философско-правовая концепция Г. Гегеля.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Абсолютная идея как ключевое понятие философии Гегеля.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Субъективный идеализм Фихте.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Социально-философские взгляды Фихте.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человека и свободы в философии Фихте.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850566" w:rsidRPr="005629F5" w:rsidRDefault="00850566" w:rsidP="00850566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Материализм в философии  Л. Фейербаха. Критика религии как отличительна черта его  философии.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042696" w:rsidRDefault="00850566" w:rsidP="008668F7">
            <w:pPr>
              <w:pStyle w:val="a6"/>
              <w:ind w:firstLine="709"/>
              <w:contextualSpacing/>
              <w:jc w:val="both"/>
            </w:pPr>
            <w:r w:rsidRPr="005629F5">
              <w:t>1.</w:t>
            </w:r>
            <w:r w:rsidRPr="00042696">
              <w:t xml:space="preserve"> Представьте в виде таблицы, исходя из основных положений теории Ф. Шеллинга: всегда ли познание природы связано с её подчинением и уничтожением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50566" w:rsidRPr="005629F5" w:rsidRDefault="00850566" w:rsidP="00487C3A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11(2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sz w:val="28"/>
          <w:szCs w:val="28"/>
        </w:rPr>
        <w:t>Основные направления и проблематика русской философии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основные теории отечественной философии и влияние православной религии на их формирование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EF713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Культурно-исторические предпосылки становления отечественной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Философские представления Киевской Руси.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представители и ключевые идеи философии западничества и славянофильства.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М. В. Ломоносов как основоположник материализма в русской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культурно-исторического типа Н.Я. Данилевского.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П. Я. Чадаева.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Концепция ноосферы В. И.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Философия «общего дела» Н. Фёдорова.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идеи творчества К. Циолковского.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всеединства В. С. Соловьева.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Философско-религиозная  антропология Н. Бердяева.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Религиозная антропология С. Франка.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консерватизма И. Ильина. 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Проблема бытия человека в  антропологической теории Л.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Историко-философская концепция  Н.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850566" w:rsidRPr="00A319B3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 xml:space="preserve">Изобразите в виде таблицы ряд проблем, решение которых, по мнению В.А. </w:t>
            </w:r>
            <w:proofErr w:type="spellStart"/>
            <w:r w:rsidRPr="00A319B3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A319B3">
              <w:rPr>
                <w:rFonts w:ascii="Times New Roman" w:hAnsi="Times New Roman"/>
                <w:sz w:val="28"/>
                <w:szCs w:val="28"/>
              </w:rPr>
              <w:t xml:space="preserve">, необходимость для всего человечества и  соотнесите их с современными глобальными проблемами. </w:t>
            </w:r>
          </w:p>
          <w:p w:rsidR="00850566" w:rsidRPr="00A319B3" w:rsidRDefault="00850566" w:rsidP="008668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>.</w:t>
            </w:r>
            <w:r w:rsidRPr="00A319B3">
              <w:rPr>
                <w:rFonts w:ascii="Times New Roman" w:hAnsi="Times New Roman"/>
                <w:sz w:val="28"/>
                <w:szCs w:val="28"/>
              </w:rPr>
              <w:tab/>
              <w:t xml:space="preserve">Представьте в виде схемы основные аспекты теории Н.Я. Данилевского, согласно которой  культура является основой общности политических интересов государств. </w:t>
            </w:r>
          </w:p>
          <w:p w:rsidR="00850566" w:rsidRPr="005629F5" w:rsidRDefault="00850566" w:rsidP="008668F7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46F" w:rsidRDefault="0044446F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46F" w:rsidRPr="005629F5" w:rsidRDefault="0044446F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44446F" w:rsidP="0085056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12</w:t>
      </w:r>
      <w:r w:rsidR="00850566"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Pr="00370926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850566" w:rsidRPr="00370926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850566" w:rsidRPr="00370926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370926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370926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306A7C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850566" w:rsidRPr="00940978" w:rsidTr="008668F7">
        <w:trPr>
          <w:jc w:val="center"/>
        </w:trPr>
        <w:tc>
          <w:tcPr>
            <w:tcW w:w="1062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940978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940978" w:rsidRDefault="00850566" w:rsidP="008668F7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 xml:space="preserve">Что такое философия? 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2.Основные  разделы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Бытие как основополагающее понятие философии. 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Объект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Предмет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Основные исторические этапы развития философии (перечислить в хронологическом порядке).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8. Основной вопрос философии и его значение для развития этой науки.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Культурные и исторические предпосылки возникновения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формирования древнекитайской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 Философия конфуцианства. Основные идеи.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3. Конфуций: биография и основные идеи.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Даосизм как философская система.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Жизнь и творчество Лао-Цзы.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как направление древнекитайской 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«Теория имён» в философии номинализма.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8. Диалектика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янь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в учениях представителей натурфилософии.</w:t>
            </w: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Моизм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и его роль в развитии древнекитайской философии.</w:t>
            </w:r>
          </w:p>
          <w:p w:rsidR="00850566" w:rsidRPr="00940978" w:rsidRDefault="00850566" w:rsidP="008668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lastRenderedPageBreak/>
              <w:t>10. Мо-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>: жизнь и учение.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 xml:space="preserve"> Августин как создатель патристики. 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13.Доказательство бытия Бога и проблема свободы воли в его философии.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14. Социально-философские взгляды А. Августина на примере книги «О граде Божьем».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15. Философия схоластики Ф. Аквинского. Пять доказательств бытия Бога.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16. Проблема соотношения разума и веры  и свободы воли человека в его творчестве. 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17.  Историко-культурные предпосылки возникновения философии эпохи Возрождения.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18.Утопия» Т. Мора: смысл идей и их современная актуальность.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19. Политическая философия Н. Макиавелли.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20. М. Монтень как преемник традиций античного скептицизма.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21. «Город солнца» Т. Кампанеллы как опыт социально-философского утопизма.</w:t>
            </w:r>
          </w:p>
          <w:p w:rsidR="00850566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22.  Идея гуманизма в творчестве Л. </w:t>
            </w:r>
            <w:proofErr w:type="spellStart"/>
            <w:r w:rsidRPr="00940978">
              <w:rPr>
                <w:rFonts w:ascii="Times New Roman" w:hAnsi="Times New Roman"/>
                <w:sz w:val="28"/>
                <w:szCs w:val="28"/>
              </w:rPr>
              <w:t>Валла</w:t>
            </w:r>
            <w:proofErr w:type="spellEnd"/>
            <w:r w:rsidRPr="009409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Отличительные черты философии эпохи Нового времени.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8F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Рационализм в философии Р. Декарта.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Принцип абсолютного сомнения в философии Р. Декарта.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Ф. Бэкон как основоположник эмпиризма.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Виды врожденных заблуждений в философии Бэкона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Виды приобретенных заблуждений в философии Ф. Бэкона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примерами)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Теория сенсуализма Дж. Локка.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 xml:space="preserve"> Политические взгляды Дж. Локка и критика им монархии. 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Проблема воспитания в философии Локка.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Религиозные воззрения  Б. Спинозы.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Этика в философии Спинозы.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 xml:space="preserve">Принцип предустановленной гармонии в философии Г. Лейбница. 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Учение о монадах в философии Лейбница. Виды монад.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 xml:space="preserve">Г. </w:t>
            </w:r>
            <w:proofErr w:type="spellStart"/>
            <w:r w:rsidRPr="008668F7">
              <w:rPr>
                <w:rFonts w:ascii="Times New Roman" w:hAnsi="Times New Roman"/>
                <w:sz w:val="28"/>
                <w:szCs w:val="28"/>
              </w:rPr>
              <w:t>Лейбинц</w:t>
            </w:r>
            <w:proofErr w:type="spell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как автор четвертого закона логики.</w:t>
            </w:r>
          </w:p>
          <w:p w:rsidR="008668F7" w:rsidRP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Политические взгляды Т. Гоббса («Левиафан»).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Исследование проблемы неравенства в философии Ж.-Ж. Руссо. 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Философия материализма Ж.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Естественн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научный материализм К. Гельвеция. 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Сравнительный анализ материализма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Ламетри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просвященнный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монарх» Вольтера. Приведите примеры.</w:t>
            </w:r>
          </w:p>
          <w:p w:rsidR="008668F7" w:rsidRPr="005629F5" w:rsidRDefault="008668F7" w:rsidP="008668F7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52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. Сравните исторические и культурные предпосылки возникновения философии  Нового времени и Просвещения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53. 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Общие характеристики этапа  немецкой классической философии (</w:t>
            </w:r>
            <w:proofErr w:type="gramStart"/>
            <w:r w:rsidRPr="008668F7">
              <w:rPr>
                <w:rFonts w:ascii="Times New Roman" w:hAnsi="Times New Roman"/>
                <w:sz w:val="28"/>
                <w:szCs w:val="28"/>
              </w:rPr>
              <w:t>объяснить</w:t>
            </w:r>
            <w:proofErr w:type="gram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почему она называется классической).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8668F7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8668F7">
              <w:rPr>
                <w:rFonts w:ascii="Times New Roman" w:hAnsi="Times New Roman"/>
                <w:sz w:val="28"/>
                <w:szCs w:val="28"/>
              </w:rPr>
              <w:t xml:space="preserve"> Кант как основатель немецкой классической философии. Почему его творчество разделено на два периода?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Моральная философия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Проблема антиномий в философии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8F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Социально-философские взгляды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Этические воззрения И.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Проблема пространства и времени в философии Канта.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Философия истории Г. Гегеля.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Взгляды  Г. Гегеля на проблему религии.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Философско-правовая концепция Г. Гегеля.</w:t>
            </w:r>
          </w:p>
          <w:p w:rsidR="008668F7" w:rsidRPr="008668F7" w:rsidRDefault="008668F7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Pr="008668F7">
              <w:rPr>
                <w:rFonts w:ascii="Times New Roman" w:hAnsi="Times New Roman"/>
                <w:sz w:val="28"/>
                <w:szCs w:val="28"/>
              </w:rPr>
              <w:tab/>
              <w:t>Абсолютная идея как ключевое понятие философии Гегеля.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Субъективный идеализм Фихте.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Социально-философские взгляды Фихте.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Проблема человека и свободы в философии Фихте.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Философия природы Ф. Шеллинга.</w:t>
            </w:r>
          </w:p>
          <w:p w:rsidR="008668F7" w:rsidRPr="008668F7" w:rsidRDefault="0044446F" w:rsidP="0086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>.</w:t>
            </w:r>
            <w:r w:rsidR="008668F7" w:rsidRPr="008668F7">
              <w:rPr>
                <w:rFonts w:ascii="Times New Roman" w:hAnsi="Times New Roman"/>
                <w:sz w:val="28"/>
                <w:szCs w:val="28"/>
              </w:rPr>
              <w:tab/>
              <w:t>Материализм в философии  Л. Фейербаха. Критика религии как отличительна черта его  философии.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Культурно-исторические предпосылки становления отечественной философии.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 Философские представления Киевской Руси.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Основные представители и ключевые идеи философии западничества и славянофильства.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М. В. Ломоносов как основоположник материализма в русской философии.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Теория культурно-исторического типа Н.Я. Данилевского.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Философия П. Я. Чадаева.</w:t>
            </w:r>
          </w:p>
          <w:p w:rsidR="00AD18D0" w:rsidRPr="00AD18D0" w:rsidRDefault="00AD18D0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0">
              <w:rPr>
                <w:rFonts w:ascii="Times New Roman" w:hAnsi="Times New Roman"/>
                <w:sz w:val="28"/>
                <w:szCs w:val="28"/>
              </w:rPr>
              <w:t>7</w:t>
            </w:r>
            <w:r w:rsidR="0044446F">
              <w:rPr>
                <w:rFonts w:ascii="Times New Roman" w:hAnsi="Times New Roman"/>
                <w:sz w:val="28"/>
                <w:szCs w:val="28"/>
              </w:rPr>
              <w:t>5</w:t>
            </w:r>
            <w:r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Концепция ноосферы В. И. </w:t>
            </w:r>
            <w:proofErr w:type="spellStart"/>
            <w:r w:rsidRPr="00AD18D0">
              <w:rPr>
                <w:rFonts w:ascii="Times New Roman" w:hAnsi="Times New Roman"/>
                <w:sz w:val="28"/>
                <w:szCs w:val="28"/>
              </w:rPr>
              <w:t>Вернандского</w:t>
            </w:r>
            <w:proofErr w:type="spellEnd"/>
            <w:r w:rsidRPr="00AD1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Философия «общего дела» Н. Фёдорова.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Основные идеи творчества К. Циолковского.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Теория всеединства В. С. Соловьева.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Философско-религиозная  антропология Н. Бердяева.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>Религиозная антропология С. Франка.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Философия консерватизма И. Ильина. </w:t>
            </w:r>
          </w:p>
          <w:p w:rsidR="00AD18D0" w:rsidRPr="00AD18D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Проблема бытия человека в  антропологической теории Л. </w:t>
            </w:r>
            <w:proofErr w:type="spellStart"/>
            <w:r w:rsidR="00AD18D0" w:rsidRPr="00AD18D0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8F7" w:rsidRPr="00A32F50" w:rsidRDefault="0044446F" w:rsidP="00AD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>.</w:t>
            </w:r>
            <w:r w:rsidR="00AD18D0" w:rsidRPr="00AD18D0">
              <w:rPr>
                <w:rFonts w:ascii="Times New Roman" w:hAnsi="Times New Roman"/>
                <w:sz w:val="28"/>
                <w:szCs w:val="28"/>
              </w:rPr>
              <w:tab/>
              <w:t xml:space="preserve">Историко-философская концепция  Н. </w:t>
            </w:r>
            <w:proofErr w:type="spellStart"/>
            <w:r w:rsidR="00AD18D0" w:rsidRPr="00AD18D0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</w:p>
          <w:p w:rsidR="008668F7" w:rsidRPr="005629F5" w:rsidRDefault="008668F7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668F7" w:rsidRDefault="008668F7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940978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Какой характер носят проблемы, решаемые философией?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конечный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частный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стандартный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всеобщий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системный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Аксиология – это учение 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познании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ценностях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смыслах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Функция философии, заключающаяся в разработке основных методов познания окружающей действительности,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Прогностической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Методологической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Психологической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Онтологией в философии называется учение 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толковании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текстов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обусловленности всех событий и процессов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природе и свойстве материи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строении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вселенной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Функция философии, заключающаяся в оценке вещей, явлений окружающего мира с точки зрения различных ценностей – морально–нравственных, этических, социальных, идеологических и других, получила название…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методологической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гносеологической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эвристической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Философское направление, считающее духовное начало основой бытия,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Герменевтикой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Экзистенциализмом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Постмодернизмом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Философская позиция, предполагающая множество исходных оснований и начал бытия,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Детерминизм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Скептицизмом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Критицизмом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Плюрализмом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Критицизм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8. Философская концепция, согласно которой мир имеет единую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основу всего существующего, называется…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Эмпириокритицизм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Плюрализм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Индетерминизм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Материализмом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Современная философия может быть охарактеризована как…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наука о всеобщих законах развития природы, общества и мышления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учение о природе и сущности человека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учение, ставящее эмпирическое исследование выше теоретических конструкций в познании мира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теоретическая система взглядов на мир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эклектичная наука, совокупность методов и теорий смешанного характера.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К философским идеям и принципам можно отнести…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идею мировой революции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идею расового превосходства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идеалы гуманизма, свободы и справедливости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доминирование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коллективного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над индивидуальным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идею развития личности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Кто впервые рассматривает философию как особую область теоретического знания?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Пифагор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12.Одной из школ древнекитайской философии является…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Легизм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Буддизм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Даосизм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Конфуцианство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Индуизм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13.Какое направление древнеиндийской философии рассматривает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пракрити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пурушу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 самостоятельные субстанции?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Буддизм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Санкхья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Веданта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Чарвака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–локаята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Миманса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Какой памятник китайской письменности оказал влияние на развитие философии в Китае?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«Книга о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и дэ»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дэ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«Беседы и суждения» («лунь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юй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«Книга перемен» («и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цзин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«Книга правителя области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шанцзюнь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шу»)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«О сознании» («синь»).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В каком понятии древнеиндийская философия отобразила иллюзорность и видимость мира?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Дхарма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Майя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Сансара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5. Нирвана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В каком понятии даосизм отобразил первооснову сущего, закон мироздания?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Цзин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Мин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Цзин–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ци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Дао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В философии буддизма выделяют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....... 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благородные истины: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1. 12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2. 7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3. 2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4. 5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5. 4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Одной из характерных черт философии буддизма является: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кармическое понимание предназначения человека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идеал нирваны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проповедование ненасилия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Среди названных философов именно этот не оставил письменного научного наследия: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Р. Декарт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К. Поппер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Конфуций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Сунь–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20. Брахман – это…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Древнеиндийский трактат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Пантеистическое божество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Древнеиндийский проповедник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Индивидуальная душа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Индивидуальный разум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21. В чем состоит сущность древнеиндийского философского понятия «дхарма»? Дхарма – это…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Это субъективное духовное начало всего сущего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Нравственный закон, придающий миру и жизни человека порядок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Это объективное духовное начало всего сущего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Бесконечная цепь перерождений, перехода из одной жизни в другую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Познание окружающего мира посредством медитативных практик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22.Согласно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Пармениду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, бытие есть…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То, что неподвижно, неизменно и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умопостигаемо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Материальный мир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Иллюзия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Божественное творение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Потусторонняя сила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Заслуга софистов состоит в том, что они…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Открыли первый университет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Выдвинули на первый план проблему материи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Выдвинули на первый план проблему человека 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Выдвинули на первый план проблему «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физиса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Создали первое философское сообщество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Основными представителями классического периода античной философии были…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Эпикурейцы, стоики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Платон и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Фалес, Анаксимандр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Софисты и Сократ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Скептики, Анаксимен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Определите первоначало, происходящее из учения Фалеса: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Атом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Апейрон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Огонь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Вода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26. Какую категорию в философию ввёл древнегреческий философ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Демокрит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Логос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Форма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Атом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Эманация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 Кто из древнегреческих философов считал первопричиной вещей идеи?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Гераклит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Пифагор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28. Какой древнегреческий философ считал, что первоначалом мира является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апейрон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Анаксимен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Диоген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Анаксимандр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Какой древнегреческий философ ввел понятие материи?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Платон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Эпикур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Протагор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 Кто считал, что первоначало мира составляет вечно живой и подвижный огонь?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Гераклит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Анаксимандр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Эмпедокл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Аристотель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Апория – это…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Представительница элейской школы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Греческий культурный центр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Безвыходное положение мысли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Древнее учебное заведение</w:t>
            </w:r>
          </w:p>
          <w:p w:rsidR="00850566" w:rsidRDefault="00850566" w:rsidP="008668F7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Философия Зенона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b/>
                <w:sz w:val="28"/>
                <w:szCs w:val="28"/>
              </w:rPr>
              <w:t xml:space="preserve">32. 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Впервые термин "средневековье" употребил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А. Кентерберийский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Ф.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lastRenderedPageBreak/>
              <w:t>Ф. Петрарка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Ф.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Бьондо</w:t>
            </w:r>
            <w:proofErr w:type="spellEnd"/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33. В средневековой философской традиции диалектика была под запретом потому, что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ей был найдена равнозначная замена в виде метафизики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диалектика была не нужна в схоластике и патристике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занятия ею приравнивались к ереси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она могла поколебать уверенность в догматах церкви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34. Фома Аквинский придерживался концепции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несовместимости веры и знания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гармонии веры и знания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превосходстве знания над верой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 превосходстве веры над знанием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35. Основным произведением Фомы Аквинского является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«О граде Божьем»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«Государь»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«Сумма теологии»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«Критика чистого разума»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36 Фома Аквинский выдвинул пять доказательств бытия Бога потому, что...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таковы были требования Католической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цервки</w:t>
            </w:r>
            <w:proofErr w:type="spellEnd"/>
            <w:r w:rsidRPr="00DD3B2B">
              <w:rPr>
                <w:rFonts w:ascii="Times New Roman" w:hAnsi="Times New Roman"/>
                <w:sz w:val="28"/>
                <w:szCs w:val="28"/>
              </w:rPr>
              <w:t>, служителем которой он являлся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данная проблема являлась универсальной и всеобъемлющей, а потому требовала многочисленных доказательств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число доказательств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должо</w:t>
            </w:r>
            <w:proofErr w:type="spellEnd"/>
            <w:r w:rsidRPr="00DD3B2B">
              <w:rPr>
                <w:rFonts w:ascii="Times New Roman" w:hAnsi="Times New Roman"/>
                <w:sz w:val="28"/>
                <w:szCs w:val="28"/>
              </w:rPr>
              <w:t xml:space="preserve"> было соответствовать числу основных католических догматов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стремился использовать античную логику для того, чтобы сделать проблему бытия Бога более понятной и доступной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37 Создателем учения о гармонии веры и разума был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Ж. Буридан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У. Оккам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А. Августин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38. Ф. Аквинский относился к идее аскетизма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как к обязательной части мировоззрения человека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 необходимому аспекту жизни человека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нейтрально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критически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39. Проблема, которой не придавалось значения в древнегреческой философии и которую в труде «Исповедь» поднял Августин, - это проблема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B2B">
              <w:rPr>
                <w:rFonts w:ascii="Times New Roman" w:hAnsi="Times New Roman"/>
                <w:sz w:val="28"/>
                <w:szCs w:val="28"/>
              </w:rPr>
              <w:t>человеческого</w:t>
            </w:r>
            <w:proofErr w:type="gramEnd"/>
            <w:r w:rsidRPr="00DD3B2B"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построения идеального общества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познания </w:t>
            </w: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сверхреального</w:t>
            </w:r>
            <w:proofErr w:type="spellEnd"/>
            <w:r w:rsidRPr="00DD3B2B">
              <w:rPr>
                <w:rFonts w:ascii="Times New Roman" w:hAnsi="Times New Roman"/>
                <w:sz w:val="28"/>
                <w:szCs w:val="28"/>
              </w:rPr>
              <w:t xml:space="preserve"> мира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познания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40.Аврелия Августина вдохновило на написание трактата «О Граде Божьем»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изучение истории церкви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уникальный опыт религиозного откровения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разрушение Рима варварами в 410 г н.э.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желание создать оригинальную историко-философскую теорию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41. Среди доказательств бытия Бога Фома Аквинский выделял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пять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одно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два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lastRenderedPageBreak/>
              <w:t>четыре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42. В философии Августина знание должно было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преобладать над верой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подчиняться вере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быть свободным от религии вообще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появляться только в результате откровения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43. В философии Августин выделял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пять доказательств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одно доказательство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два доказательства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четыре доказательства бытия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44. «Бритва Оккама» отражает содержание принципа…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«Все сущее есть благо»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«Не следует умножать сущности сверх </w:t>
            </w:r>
            <w:proofErr w:type="gramStart"/>
            <w:r w:rsidRPr="00DD3B2B">
              <w:rPr>
                <w:rFonts w:ascii="Times New Roman" w:hAnsi="Times New Roman"/>
                <w:sz w:val="28"/>
                <w:szCs w:val="28"/>
              </w:rPr>
              <w:t>необходимого</w:t>
            </w:r>
            <w:proofErr w:type="gramEnd"/>
            <w:r w:rsidRPr="00DD3B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«Нет ничего помимо бога, и бог есть бытие»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«Возлюби ближнего своего, как самого себя»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45. Новое качество человека, открытое средневековой патристикой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Дух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Тело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Душа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Воля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46. Кто из христианских философов считал, что разум выше веры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Пьер Абеляр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Августин Блаженный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lastRenderedPageBreak/>
              <w:t>У. Оккам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47. Задача средневековой философии с точки зрения схоластов, состояла в том, чтобы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Исследовать социальную действительность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Исследовать природу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Найти рациональные доказательства веры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Сформулировать теорию познания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48. Какая идея стала основой средневековой онтологии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откровения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творения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фатализма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Идея диалектики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49. Как называется направление в схоластике, считающее, что подлинной реальностью обладают только общие понятия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Номинализм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Реализм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Мистицизм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B2B">
              <w:rPr>
                <w:rFonts w:ascii="Times New Roman" w:hAnsi="Times New Roman"/>
                <w:sz w:val="28"/>
                <w:szCs w:val="28"/>
              </w:rPr>
              <w:t>Теоцентризм</w:t>
            </w:r>
            <w:proofErr w:type="spellEnd"/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51. Этому средневековому мыслителю принадлежат пять наиболее полных способов доказательств существования бога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Августин Блаженный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Альберт Великий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  <w:p w:rsidR="00850566" w:rsidRPr="00DD3B2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нсельм Кентерберийский</w:t>
            </w:r>
          </w:p>
          <w:p w:rsidR="00850566" w:rsidRPr="00940978" w:rsidRDefault="00850566" w:rsidP="008668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940978" w:rsidTr="008668F7">
        <w:trPr>
          <w:jc w:val="center"/>
        </w:trPr>
        <w:tc>
          <w:tcPr>
            <w:tcW w:w="1062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05461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0566" w:rsidRDefault="00850566" w:rsidP="00850566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446F">
        <w:rPr>
          <w:rFonts w:ascii="Times New Roman" w:hAnsi="Times New Roman"/>
          <w:color w:val="000000"/>
          <w:sz w:val="28"/>
          <w:szCs w:val="28"/>
        </w:rPr>
        <w:t>Наука и общество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D10D38" w:rsidRDefault="00850566" w:rsidP="00850566">
      <w:pPr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эволюции феномена бытия в философии</w:t>
      </w:r>
      <w:proofErr w:type="gramStart"/>
      <w:r w:rsidRPr="005629F5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850566" w:rsidRPr="001D724E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Исторические  и культурные предпосылки возникновения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«Стихийная диалектика древних» как основополагающий период в развитии диалектики.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Диалектика Гегеля и ее взаимосвязь с логикой.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Законы диалектики.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Категории диалектики (определение и пример)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Диалектика Маркса и Энгельса. \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Принципы диалектики. 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Категория меры и её роль в развитии диалектики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Сходства и различия понимания бытия в материализме и идеализма.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феномена первоначала как пример подхода к решению проблемы бытия в философии.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бытия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 чём состоял вклад Гераклита в анализ противоречивости феномена бытия?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мир чисел в философии Пифагора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Бытие как мир идей в философии Платона.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Восприятие бытия в философии Аристотеля.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Понимание бытия истории в философии Ф. Аквинского.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разума и врожденных идей в философии Р. Декарта.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творение опыта в философии  эмпиризма Ф. Бэкона.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3"/>
              </w:numPr>
              <w:tabs>
                <w:tab w:val="clear" w:pos="2486"/>
                <w:tab w:val="num" w:pos="31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Бытие как чувственная реальность в философии сенсуализма Дж. Локка.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Соотнесите формы бытия с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конкрентными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примерами.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Объясните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почему понятие «бытие» появилось в античности, а понятие «онтология» - только в 17-м в.?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FF0CF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D10D38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(4 часа)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5629F5">
        <w:rPr>
          <w:rFonts w:ascii="Times New Roman" w:hAnsi="Times New Roman"/>
          <w:color w:val="000000"/>
          <w:sz w:val="28"/>
          <w:szCs w:val="28"/>
        </w:rPr>
        <w:t>Диалектика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законы, принципы и категории диалектики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1D724E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72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1D72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24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Используя законы диалектики, проанализируйте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противоречие человека в отношении своего здоровья.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5629F5">
              <w:rPr>
                <w:rFonts w:ascii="Times New Roman" w:hAnsi="Times New Roman"/>
                <w:sz w:val="28"/>
                <w:szCs w:val="28"/>
              </w:rPr>
              <w:t>Приведите пример противоречия в жизни человека и развитии общества, используя любую пару категорий диалектики.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FF0CF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Pr="005629F5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4446F" w:rsidRPr="00D10D38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5,6 (4 часа)</w:t>
      </w: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>Проблема сознания  в философии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как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>-социальный феномен с позиции философии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4446F" w:rsidRPr="0033137C" w:rsidRDefault="0044446F" w:rsidP="00487C3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44446F" w:rsidRPr="005629F5" w:rsidRDefault="0044446F" w:rsidP="00487C3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Становление проблемы сознания в философии Нового времени (Р. Декарт)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Исследование проблемы сознания в философии Гегеля.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Феномен общественного сознания в философии К. Маркса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Биологическая теория происхождения сознания: основные представители и их идеи.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Социологическая теория происхождения сознания: основные представители и их идеи.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Био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-социальная концепция происхождения сознания: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основные представители и их идеи.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Познавательная  функция сознания: определение и пример.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Целеполагающая функция сознания: определение и пример.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Прогностическая функция сознания: определение и пример.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Коммуникативная функция сознания: определение и пример.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Отражение как элементарная форма сознания.</w:t>
            </w:r>
          </w:p>
          <w:p w:rsidR="0044446F" w:rsidRPr="0033137C" w:rsidRDefault="0044446F" w:rsidP="00487C3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44446F" w:rsidRPr="00917A61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44446F" w:rsidRPr="005629F5" w:rsidRDefault="0044446F" w:rsidP="00487C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8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 чем заключается суть феномена «коммуникативной поломки»? Объясните на примере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4446F" w:rsidRPr="005629F5" w:rsidRDefault="0044446F" w:rsidP="00FF0C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6F" w:rsidRPr="00D10D38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 (2 часа)</w:t>
      </w:r>
    </w:p>
    <w:p w:rsidR="0044446F" w:rsidRPr="0044446F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Тема</w:t>
      </w:r>
      <w:r w:rsidRPr="005629F5">
        <w:rPr>
          <w:rFonts w:ascii="Times New Roman" w:hAnsi="Times New Roman"/>
          <w:bCs/>
          <w:sz w:val="28"/>
          <w:szCs w:val="28"/>
        </w:rPr>
        <w:t xml:space="preserve">: </w:t>
      </w:r>
      <w:r w:rsidRPr="0044446F">
        <w:rPr>
          <w:rFonts w:ascii="Times New Roman" w:hAnsi="Times New Roman"/>
          <w:bCs/>
          <w:i/>
          <w:sz w:val="28"/>
          <w:szCs w:val="28"/>
        </w:rPr>
        <w:t>Проблема познания в философии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5629F5">
        <w:rPr>
          <w:rFonts w:ascii="Times New Roman" w:hAnsi="Times New Roman"/>
          <w:sz w:val="28"/>
          <w:szCs w:val="28"/>
        </w:rPr>
        <w:t>.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4446F" w:rsidRPr="00917A61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4446F" w:rsidRPr="005629F5" w:rsidRDefault="0044446F" w:rsidP="00487C3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Гносеология как раздел философии.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познания в философии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>р. Греции.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lastRenderedPageBreak/>
              <w:t>Гносеологическая проблематика философии Средневековья.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Влияние секуляризации на восприятие феномена познания в философии Возрождения.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 в философии Нового времени.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Эмпиризм как гносеологическая доктрина.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Сенсуализм как теория познания.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Идеалистическая интерпретация проблемы познания в немецкой классической философии.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Гностицизм: определение, основные представители.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Агностицизм: определение, основные представители.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Солипсизм: определение, основные представители.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Скептицизм: определение, основные представители.</w:t>
            </w:r>
          </w:p>
          <w:p w:rsidR="0044446F" w:rsidRPr="00917A61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4446F" w:rsidRPr="00917A61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917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44446F" w:rsidRPr="005629F5" w:rsidRDefault="0044446F" w:rsidP="00487C3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Составьте схему кривой </w:t>
            </w:r>
            <w:proofErr w:type="spell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Эббенгауза</w:t>
            </w:r>
            <w:proofErr w:type="spell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46F" w:rsidRPr="00917A61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4446F" w:rsidRPr="005629F5" w:rsidRDefault="0044446F" w:rsidP="00FF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446F" w:rsidRPr="005629F5" w:rsidTr="00487C3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487C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446F" w:rsidRPr="005629F5" w:rsidRDefault="0044446F" w:rsidP="00487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446F" w:rsidRPr="005629F5" w:rsidRDefault="0044446F" w:rsidP="0044446F">
      <w:pPr>
        <w:tabs>
          <w:tab w:val="left" w:pos="29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Cs/>
          <w:sz w:val="28"/>
          <w:szCs w:val="28"/>
        </w:rPr>
        <w:tab/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Pr="00D10D38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>Основы философской антропологии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проанализировать основные философско-антропологические теории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Основные установки философской антропологии.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Теория философской антропологии Макса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Шеллера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Исследование проблемы инстинкта в творчестве Арнольда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Гелена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Положительные и отрицательные свойства агрессии в теории Конрада Лоренца.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Социокультурная антропология Эрнеста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Кассирера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 Теория символов.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Религиозная антропология Николая Бердяева. 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Антропологические взгляды  Семёна Франка.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Антропологические взгляды в  философии Николая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Лосского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«Философия всеединства» Льва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Карсавина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Трактовка проблема смысла жизни в современной </w:t>
            </w:r>
            <w:proofErr w:type="gramStart"/>
            <w:r w:rsidRPr="005629F5">
              <w:rPr>
                <w:rFonts w:ascii="Times New Roman" w:hAnsi="Times New Roman"/>
                <w:sz w:val="28"/>
                <w:szCs w:val="28"/>
              </w:rPr>
              <w:t>западно-европейской</w:t>
            </w:r>
            <w:proofErr w:type="gram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литературе (на примере одного произведения)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Феномен «эксцентрической позиции» в философии Г.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Плесснера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Теория антропогеографии Ф.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Ратцеля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</w:t>
            </w: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5629F5">
              <w:rPr>
                <w:rFonts w:ascii="Times New Roman" w:hAnsi="Times New Roman"/>
                <w:sz w:val="28"/>
                <w:szCs w:val="28"/>
              </w:rPr>
              <w:t>Дифференциируйте</w:t>
            </w:r>
            <w:proofErr w:type="spellEnd"/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понятия смысл жизни и цель в жизни, продемонстрируйте различия между ними на конкретных примерах.</w:t>
            </w:r>
          </w:p>
          <w:p w:rsidR="00850566" w:rsidRPr="0033137C" w:rsidRDefault="00850566" w:rsidP="0086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850566" w:rsidRPr="005629F5" w:rsidRDefault="00850566" w:rsidP="00FF0CF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left="707" w:firstLine="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 xml:space="preserve">Синергетика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bCs/>
          <w:sz w:val="28"/>
          <w:szCs w:val="28"/>
        </w:rPr>
        <w:t xml:space="preserve">рассмотреть синергетику как всеобщую теорию самоорганизации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Синергетика как общая теория самоорганизации: история создания.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Предмет синергетики (сфера её изучения)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Системность как неотъемлемое свойство материи.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Самоорганизация как неотъемлемое свойство материи.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энтропии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хаоса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 бифуркации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диссипативных структур (определение и пример)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Понятие открытая система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 флуктуация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 корреляция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Коэволюция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Аттрактор (определение и пример)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Применение синергетического подхода к изучению живой и неживой природы.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Особенности применения синергетического подхода в исследовании человека и социальных явлений.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хаоса  в социальном бытии человека.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Роль  случайности в социальном бытии человека.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Феномен линейного мышления и его критика с позиции синергетики.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нелинейного мышления и её влияние на процесс познания человеком мира.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(ситуационные задачи)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 Объясните синергетический парадокс: </w:t>
            </w:r>
            <w:proofErr w:type="gramStart"/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>почему</w:t>
            </w:r>
            <w:proofErr w:type="gramEnd"/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 чем больше усилий индивид предпринимает к упорядочению своего социального бытия, тем больше хаоса в нем возникает?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Cs/>
                <w:sz w:val="28"/>
                <w:szCs w:val="28"/>
              </w:rPr>
              <w:t xml:space="preserve">2.Используя категории синергетики, проведите краткий анализ любого природного или социального явления. </w:t>
            </w:r>
          </w:p>
          <w:p w:rsidR="00850566" w:rsidRPr="005C4DBB" w:rsidRDefault="00850566" w:rsidP="00FF0CFB">
            <w:pPr>
              <w:pStyle w:val="a3"/>
              <w:tabs>
                <w:tab w:val="left" w:pos="2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C4DBB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C4DB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C4DB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C4DBB">
        <w:rPr>
          <w:rFonts w:ascii="Times New Roman" w:hAnsi="Times New Roman"/>
          <w:sz w:val="28"/>
          <w:szCs w:val="28"/>
        </w:rPr>
        <w:t>: мел, доска,</w:t>
      </w:r>
      <w:r w:rsidRPr="005C4DB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46F" w:rsidRDefault="0044446F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B90692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Семинарское занятие № </w:t>
      </w:r>
      <w:r w:rsidR="0044446F">
        <w:rPr>
          <w:rFonts w:ascii="Times New Roman" w:hAnsi="Times New Roman"/>
          <w:b/>
          <w:sz w:val="28"/>
          <w:szCs w:val="28"/>
        </w:rPr>
        <w:t>10</w:t>
      </w:r>
      <w:r w:rsidRPr="00B906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B90692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850566" w:rsidRPr="00B90692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Тема: </w:t>
      </w:r>
      <w:r w:rsidRPr="00B90692">
        <w:rPr>
          <w:rFonts w:ascii="Times New Roman" w:hAnsi="Times New Roman"/>
          <w:sz w:val="28"/>
          <w:szCs w:val="28"/>
        </w:rPr>
        <w:t>Рубежный контроль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50566" w:rsidRPr="005C4DBB" w:rsidRDefault="00850566" w:rsidP="008668F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2.Сходства и различия понимания бытия в материализме и идеализма.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феномена первоначала как пример подхода к решению проблемы бытия в философии.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4.Виды бытия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 чём состоял вклад Гераклита в анализ противоречивости феномена бытия?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6.Бытие как мир чисел в философии Пифагора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7.Бытие как мир идей в философии Платона.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8.Восприятие бытия в философии Аристотеля.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9.Понимание бытия истории в философии Ф. Аквинского.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10.Бытие разума и врожденных идей в философии Р. Декарта.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11.Бытие как творение опыта в философии  эмпиризма Ф. Бэкона.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12.Бытие как чувственная реальность в философии сенсуализма Дж. Локка.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13. Исторические  и культурные предпосылки возникновения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диалектики.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14.«Стихийная диалектика древних» как основополагающий период в развитии диалектики.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15.Диалектика Гегеля и ее взаимосвязь с логикой.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16.Законы диалектики.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17.Категории диалектики (определение и пример)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18.Диалектика Маркса и Энгельса.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19.Принципы диалектики.  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20.Категория меры и её роль в развитии диалектики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Синергетика как общая теория самоорганизации: история создания.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22.Предмет синергетики (сфера её изучения)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Системность как неотъемлемое свойство материи.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24.Самоорганизация как неотъемлемое свойство материи.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25.Понятие энтропии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26.Понятие хаоса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27.Понятие  бифуркации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28.Понятие диссипативных структур (определение и пример) 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30.Понятие открытая система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31.Понятие флуктуация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32.Понятие корреляция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33.Коэволюция 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34.Аттрактор (определение и пример)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35.Применение синергетического подхода к изучению живой и неживой природы.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36.Особенности применения синергетического подхода в исследовании человека и социальных явлений.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37.Роль хаоса  в социальном бытии человека.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38.Роль  случайности в социальном бытии человека.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39.Феномен линейного мышления и его критика с позиции синергетики.</w:t>
            </w: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40.Проблема нелинейного мышления и её влияние на процесс познания человеком мира.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41. </w:t>
            </w:r>
            <w:r w:rsidRPr="005C4DB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2.Становление проблемы сознания в философии Нового времени (Р. Декарт)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проблемы сознания в философии Гегеля.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4.Феномен общественного сознания в философии К. Маркса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5.Биологическая теория происхождения сознания: основные представители и их идеи.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6.Социологическая теория происхождения сознания: основные представители и их идеи.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7.Био-социальная концепция происхождения сознания: основные представители и их идеи.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8.Познавательная 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9.Целеполагающая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10.Прогностическая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11.Коммуникативная функция сознания: определение и пример.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12.Отражение как элементарная форма сознания.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13.Гносеология как раздел философии.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14.Проблема познания в философии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>р. Греции.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15.Гносеологическая проблематика философии Средневековья.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16.Влияние секуляризации на восприятие феномена познания в философии Возрождения.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17.Рационализм  в философии Нового времени.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18.Эмпиризм как гносеологическая доктрина.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19.Сенсуализм как теория познания.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20.Идеалистическая интерпретация проблемы познания в немецкой классической философии.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21.Гностицизм: определение, основные представители.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22.Агностицизм: определение, основные представители.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23.Солипсизм: определение, основные представители.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24.Скептицизм: определение, основные представители</w:t>
            </w: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1.Материя есть первоисточник бытия, утверждает: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Материализм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Неотъемлемое существенное свойство вещи, явления, объекта называется: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Атрибутом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Функцией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Качеством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Основа бытия, существующая сама по себе независимо ни от чего другого: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Атрибут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Субстанция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Основоположником учения об атомном строении материи является ...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Анаксимен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35. Последовательность состояний отражает категория: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Равноправие материального и духовного первоначал бытия провозглашает: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Совокупность естественных условий существования человека и общества: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Бытие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Способ существования материи: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Покой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39.Понятие «онтология» впервые было употреблено: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Демокритом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Сократом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Аквинским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Гоклениусом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Авенариусом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40.Диалектика – это: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Учение о развитии и всеобщих взаимосвязях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разделении сущностей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динамики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41. Диалектика отличается от метафизики: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Пониманием развития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Отсутствием идеи развития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Ничем не отличается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42. Диалектический источник самодвижения и развития природы, общества и познания: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Борьба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Противоположность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Противоречие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43. Диалектический материализм – учение: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Марксизма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Сенсуализма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44. Закон диалектики, вскрывающий наиболее общий механизм развития: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Отрицание отрицания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45. Закон диалектики, отвечающий на вопрос об источнике развития: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единства и борьбы противоположностей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Закон отрицания </w:t>
            </w:r>
            <w:proofErr w:type="spellStart"/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  <w:proofErr w:type="gram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46. Закон диалектики, раскрывающий источник самодвижения и развития объективного мира и познания: 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Единство и борьба противоположностей 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47. Закон диалектики, характеризующий направление, форму и результат процесса развития: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количественных изменений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качественные</w:t>
            </w:r>
            <w:proofErr w:type="gramEnd"/>
          </w:p>
          <w:p w:rsidR="00850566" w:rsidRPr="005C4DBB" w:rsidRDefault="00850566" w:rsidP="0085056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Отрицания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отрицания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48. Законы диалектики впервые сформулировал: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Энгельс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Г.В.Ф. Гегель 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49.Согласно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учению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какого философа, проявлением отчуждения является «одномерность» современного человека.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Маркузе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Бердяеву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Фрейду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Адлеру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50. 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Социоцентрическую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установку в определении сущности человека разделял…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Ж.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ЖРуссо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Фромм</w:t>
            </w:r>
            <w:proofErr w:type="spellEnd"/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51. «Жить – значит наслаждаться», – считают сторонники…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Утилитаризма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Гедонизма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Прагматизма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Аскетизма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566" w:rsidRPr="005C4DBB" w:rsidRDefault="00850566" w:rsidP="008668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52. Сторонники аскетизма проповедуют…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Извлечение пользы из всего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Альтруизм во имя служения идеалам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Отречение от мирских соблазнов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Наслаждение жизнью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Перерождение человека</w:t>
            </w:r>
          </w:p>
          <w:p w:rsidR="00850566" w:rsidRPr="005C4DBB" w:rsidRDefault="00850566" w:rsidP="00866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53.Создателем философской антропологии является: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Шеллер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Шмидт</w:t>
            </w:r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Виндельбандт</w:t>
            </w:r>
            <w:proofErr w:type="spellEnd"/>
          </w:p>
          <w:p w:rsidR="00850566" w:rsidRPr="005C4DBB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Э.Фромм</w:t>
            </w:r>
            <w:proofErr w:type="spellEnd"/>
          </w:p>
          <w:p w:rsidR="00850566" w:rsidRDefault="00850566" w:rsidP="0085056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Ясперс</w:t>
            </w:r>
          </w:p>
          <w:p w:rsidR="0044446F" w:rsidRPr="005C4DBB" w:rsidRDefault="0044446F" w:rsidP="004444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Обыденного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Мифологического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Естественнонаучного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Эстетического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2. Характерным отличием философского подхода к изучению человека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естественнонаучного является…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сущности человека в единстве его биологических, социальных и духовных проявлений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рассмотрение человека исключительно как духовного существа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человека как социального существа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самостоятельной, независимой от общества сущности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рассмотрение человека как </w:t>
            </w:r>
            <w:proofErr w:type="spellStart"/>
            <w:r w:rsidRPr="005C4DBB">
              <w:rPr>
                <w:rFonts w:ascii="Times New Roman" w:hAnsi="Times New Roman"/>
                <w:sz w:val="28"/>
                <w:szCs w:val="28"/>
              </w:rPr>
              <w:t>надприродного</w:t>
            </w:r>
            <w:proofErr w:type="spell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создания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Сознание рассматривается как свойство высокоорганизованной материи в таком философском направлении как…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Вульгарный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Диалектический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Наивный материализм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Присущая человеку способность целенаправленно и обобщенно воспроизводить действительность в идеальной форме обозначается понятием…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«Интроспекция»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«Сознание»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«Ощущение»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«Психика»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«Бессознательное»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Способность человека делать объектом познания собственную мыслительную деятельность и свое сознание называется…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Самосознанием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Рефлексией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Психикой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Подсознанием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В структуру сознания включаетс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я(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proofErr w:type="spell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ются</w:t>
            </w:r>
            <w:proofErr w:type="spell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)…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Инстинкты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Воля и эмоции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отождествляющая духовные явления с физическими состояниями головного мозга, называется...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вульгарный материализм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объективным идеализмом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социологизмом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Философское понятие рефлексии относится к феномену...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Эмпирического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Самосознания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Логического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Интуитивного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Подсознания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9. Креативность сознания выражается </w:t>
            </w:r>
            <w:proofErr w:type="gramStart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Отсутствии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смысла в действиях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Отсутствии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способности создавать нечто новое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Придании</w:t>
            </w:r>
            <w:proofErr w:type="gramEnd"/>
            <w:r w:rsidRPr="005C4DBB">
              <w:rPr>
                <w:rFonts w:ascii="Times New Roman" w:hAnsi="Times New Roman"/>
                <w:sz w:val="28"/>
                <w:szCs w:val="28"/>
              </w:rPr>
              <w:t xml:space="preserve"> смысла предмету сознания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создать нечто новое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размышлять и делать выводы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действительность.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Механицизма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11.Гносеология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природе, сущности познания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ценностях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мышления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Для дуализма характерен тезис: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одно из форм проявления материи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– первично, материя независимо от сознания не существует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Для идеализма характерно утверждение: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одна из форм проявления материи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первично сознание, материя независимо от сознания не существует 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14. Какой ответ на вопрос о том, что является источником познания, дает рационализм?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Разум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Опыт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Бог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15.Определите, что не относится к чувственным формам познания?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Ощущение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Отражение объективной действительности в сознании человека в процессе его общественной, производственной, научной деятельности, называется: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Интуиция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17. Отрицают возможность познания мира: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агностики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релятивисты</w:t>
            </w:r>
          </w:p>
          <w:p w:rsidR="0044446F" w:rsidRPr="005C4DBB" w:rsidRDefault="0044446F" w:rsidP="004444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18. Признание относительности, условности и субъективности познания, отрицание абсолютных, этических норм и правил – это: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Скептицизм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Раздел философии, в котором разрабатываются проблемы познания: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Гносеология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Аксиология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Форма чувственного познания – это: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Суждение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21.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Не является проблемой, изучаемой философией истории: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Создание методология изучения событий прошлого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Прогнозирование тенденций развития общества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устройства (структуры) общества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Общественно–экономическая формация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Общество с присущим ему экономическим базисом и возвышающейся над ним политико-юридической надстройкой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с присущими ему культурно–историческими особенностями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во всем многообразии форм его социального устройства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Общественное сознание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мнения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желания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договора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Отражение общественного бытия 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24. Общественный прогресс – это: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Переход качественных изменений в обществе в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количественные</w:t>
            </w:r>
            <w:proofErr w:type="gramEnd"/>
          </w:p>
          <w:p w:rsidR="0044446F" w:rsidRPr="005C4DBB" w:rsidRDefault="0044446F" w:rsidP="0044446F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Поступательное движение общества от простых форм к более </w:t>
            </w:r>
            <w:proofErr w:type="gramStart"/>
            <w:r w:rsidRPr="005C4DBB">
              <w:rPr>
                <w:rFonts w:ascii="Times New Roman" w:hAnsi="Times New Roman"/>
                <w:sz w:val="28"/>
                <w:szCs w:val="28"/>
              </w:rPr>
              <w:t>сложным</w:t>
            </w:r>
            <w:proofErr w:type="gramEnd"/>
          </w:p>
          <w:p w:rsidR="0044446F" w:rsidRPr="005C4DBB" w:rsidRDefault="0044446F" w:rsidP="0044446F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Процесс перехода от одной формы устройства общества к другой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25. Определяющие отношения между людьми, в марксистской философии: 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Производственные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Научные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Основатель социологии как позитивной науки: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О. Конт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Коперник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Гегель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27.Согласно Шпенглеру, цивилизация – это: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Локальная, региональная форма развития культуры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исторического процесса и совокупность материально–технических и духовных достижений человечества в ходе этого процесса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Завершающая стадия в развитии культуры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Стадия всемирного исторического процесса, связанная с достижением определённого уровня социальности</w:t>
            </w:r>
          </w:p>
          <w:p w:rsidR="0044446F" w:rsidRPr="005C4DBB" w:rsidRDefault="0044446F" w:rsidP="004444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28. Существует пять основных типов социальных общностей. Отметьте, какой из нижеперечисленных типов общностей, назван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здесь неверно?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Этнические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</w:p>
          <w:p w:rsidR="0044446F" w:rsidRPr="005C4DBB" w:rsidRDefault="0044446F" w:rsidP="0044446F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Социально–трудовые</w:t>
            </w:r>
          </w:p>
          <w:p w:rsidR="0044446F" w:rsidRPr="005C4DBB" w:rsidRDefault="0044446F" w:rsidP="004444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rPr>
          <w:rFonts w:ascii="Times New Roman" w:hAnsi="Times New Roman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/>
    <w:p w:rsidR="00C4406C" w:rsidRDefault="00C4406C"/>
    <w:sectPr w:rsidR="00C4406C" w:rsidSect="008668F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3A" w:rsidRDefault="00487C3A">
      <w:pPr>
        <w:spacing w:after="0" w:line="240" w:lineRule="auto"/>
      </w:pPr>
      <w:r>
        <w:separator/>
      </w:r>
    </w:p>
  </w:endnote>
  <w:endnote w:type="continuationSeparator" w:id="0">
    <w:p w:rsidR="00487C3A" w:rsidRDefault="0048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487C3A" w:rsidRDefault="00487C3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7C3A" w:rsidRDefault="00487C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3A" w:rsidRDefault="00487C3A">
      <w:pPr>
        <w:spacing w:after="0" w:line="240" w:lineRule="auto"/>
      </w:pPr>
      <w:r>
        <w:separator/>
      </w:r>
    </w:p>
  </w:footnote>
  <w:footnote w:type="continuationSeparator" w:id="0">
    <w:p w:rsidR="00487C3A" w:rsidRDefault="0048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5C38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FE2DC9"/>
    <w:multiLevelType w:val="hybridMultilevel"/>
    <w:tmpl w:val="58121288"/>
    <w:lvl w:ilvl="0" w:tplc="041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92364"/>
    <w:multiLevelType w:val="hybridMultilevel"/>
    <w:tmpl w:val="8E6E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6EC156B"/>
    <w:multiLevelType w:val="hybridMultilevel"/>
    <w:tmpl w:val="FF2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89"/>
  </w:num>
  <w:num w:numId="6">
    <w:abstractNumId w:val="90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2"/>
  </w:num>
  <w:num w:numId="21">
    <w:abstractNumId w:val="14"/>
  </w:num>
  <w:num w:numId="22">
    <w:abstractNumId w:val="93"/>
  </w:num>
  <w:num w:numId="23">
    <w:abstractNumId w:val="66"/>
  </w:num>
  <w:num w:numId="24">
    <w:abstractNumId w:val="56"/>
  </w:num>
  <w:num w:numId="25">
    <w:abstractNumId w:val="80"/>
  </w:num>
  <w:num w:numId="26">
    <w:abstractNumId w:val="68"/>
  </w:num>
  <w:num w:numId="27">
    <w:abstractNumId w:val="29"/>
  </w:num>
  <w:num w:numId="28">
    <w:abstractNumId w:val="67"/>
  </w:num>
  <w:num w:numId="29">
    <w:abstractNumId w:val="27"/>
  </w:num>
  <w:num w:numId="30">
    <w:abstractNumId w:val="57"/>
  </w:num>
  <w:num w:numId="31">
    <w:abstractNumId w:val="70"/>
  </w:num>
  <w:num w:numId="32">
    <w:abstractNumId w:val="32"/>
  </w:num>
  <w:num w:numId="33">
    <w:abstractNumId w:val="51"/>
  </w:num>
  <w:num w:numId="34">
    <w:abstractNumId w:val="49"/>
  </w:num>
  <w:num w:numId="35">
    <w:abstractNumId w:val="6"/>
  </w:num>
  <w:num w:numId="36">
    <w:abstractNumId w:val="7"/>
  </w:num>
  <w:num w:numId="37">
    <w:abstractNumId w:val="53"/>
  </w:num>
  <w:num w:numId="38">
    <w:abstractNumId w:val="12"/>
  </w:num>
  <w:num w:numId="39">
    <w:abstractNumId w:val="17"/>
  </w:num>
  <w:num w:numId="40">
    <w:abstractNumId w:val="3"/>
  </w:num>
  <w:num w:numId="41">
    <w:abstractNumId w:val="61"/>
  </w:num>
  <w:num w:numId="42">
    <w:abstractNumId w:val="45"/>
  </w:num>
  <w:num w:numId="43">
    <w:abstractNumId w:val="23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75"/>
  </w:num>
  <w:num w:numId="48">
    <w:abstractNumId w:val="78"/>
  </w:num>
  <w:num w:numId="49">
    <w:abstractNumId w:val="73"/>
  </w:num>
  <w:num w:numId="50">
    <w:abstractNumId w:val="8"/>
  </w:num>
  <w:num w:numId="51">
    <w:abstractNumId w:val="15"/>
  </w:num>
  <w:num w:numId="52">
    <w:abstractNumId w:val="88"/>
  </w:num>
  <w:num w:numId="53">
    <w:abstractNumId w:val="62"/>
  </w:num>
  <w:num w:numId="54">
    <w:abstractNumId w:val="13"/>
  </w:num>
  <w:num w:numId="55">
    <w:abstractNumId w:val="65"/>
  </w:num>
  <w:num w:numId="56">
    <w:abstractNumId w:val="91"/>
  </w:num>
  <w:num w:numId="57">
    <w:abstractNumId w:val="58"/>
  </w:num>
  <w:num w:numId="58">
    <w:abstractNumId w:val="60"/>
  </w:num>
  <w:num w:numId="59">
    <w:abstractNumId w:val="77"/>
  </w:num>
  <w:num w:numId="60">
    <w:abstractNumId w:val="59"/>
  </w:num>
  <w:num w:numId="61">
    <w:abstractNumId w:val="38"/>
  </w:num>
  <w:num w:numId="62">
    <w:abstractNumId w:val="39"/>
  </w:num>
  <w:num w:numId="63">
    <w:abstractNumId w:val="95"/>
  </w:num>
  <w:num w:numId="64">
    <w:abstractNumId w:val="92"/>
  </w:num>
  <w:num w:numId="65">
    <w:abstractNumId w:val="26"/>
  </w:num>
  <w:num w:numId="66">
    <w:abstractNumId w:val="82"/>
  </w:num>
  <w:num w:numId="67">
    <w:abstractNumId w:val="84"/>
  </w:num>
  <w:num w:numId="68">
    <w:abstractNumId w:val="47"/>
  </w:num>
  <w:num w:numId="69">
    <w:abstractNumId w:val="18"/>
  </w:num>
  <w:num w:numId="70">
    <w:abstractNumId w:val="76"/>
  </w:num>
  <w:num w:numId="71">
    <w:abstractNumId w:val="37"/>
  </w:num>
  <w:num w:numId="72">
    <w:abstractNumId w:val="86"/>
  </w:num>
  <w:num w:numId="73">
    <w:abstractNumId w:val="64"/>
  </w:num>
  <w:num w:numId="74">
    <w:abstractNumId w:val="22"/>
  </w:num>
  <w:num w:numId="75">
    <w:abstractNumId w:val="41"/>
  </w:num>
  <w:num w:numId="76">
    <w:abstractNumId w:val="4"/>
  </w:num>
  <w:num w:numId="77">
    <w:abstractNumId w:val="9"/>
  </w:num>
  <w:num w:numId="78">
    <w:abstractNumId w:val="25"/>
  </w:num>
  <w:num w:numId="79">
    <w:abstractNumId w:val="71"/>
  </w:num>
  <w:num w:numId="80">
    <w:abstractNumId w:val="54"/>
  </w:num>
  <w:num w:numId="81">
    <w:abstractNumId w:val="28"/>
  </w:num>
  <w:num w:numId="82">
    <w:abstractNumId w:val="79"/>
  </w:num>
  <w:num w:numId="83">
    <w:abstractNumId w:val="94"/>
  </w:num>
  <w:num w:numId="84">
    <w:abstractNumId w:val="81"/>
  </w:num>
  <w:num w:numId="85">
    <w:abstractNumId w:val="10"/>
  </w:num>
  <w:num w:numId="86">
    <w:abstractNumId w:val="69"/>
  </w:num>
  <w:num w:numId="87">
    <w:abstractNumId w:val="74"/>
  </w:num>
  <w:num w:numId="88">
    <w:abstractNumId w:val="20"/>
  </w:num>
  <w:num w:numId="89">
    <w:abstractNumId w:val="16"/>
  </w:num>
  <w:num w:numId="90">
    <w:abstractNumId w:val="48"/>
  </w:num>
  <w:num w:numId="91">
    <w:abstractNumId w:val="43"/>
  </w:num>
  <w:num w:numId="92">
    <w:abstractNumId w:val="72"/>
  </w:num>
  <w:num w:numId="93">
    <w:abstractNumId w:val="19"/>
  </w:num>
  <w:num w:numId="94">
    <w:abstractNumId w:val="31"/>
  </w:num>
  <w:num w:numId="95">
    <w:abstractNumId w:val="24"/>
  </w:num>
  <w:num w:numId="96">
    <w:abstractNumId w:val="4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566"/>
    <w:rsid w:val="00026671"/>
    <w:rsid w:val="0044446F"/>
    <w:rsid w:val="00487C3A"/>
    <w:rsid w:val="00850566"/>
    <w:rsid w:val="008668F7"/>
    <w:rsid w:val="00AD18D0"/>
    <w:rsid w:val="00C4406C"/>
    <w:rsid w:val="00E75A7B"/>
    <w:rsid w:val="00F508EB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6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0566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0566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0566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nhideWhenUsed/>
    <w:rsid w:val="0085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850566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85056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50566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rsid w:val="00850566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50566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rsid w:val="00850566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52</Pages>
  <Words>10642</Words>
  <Characters>60660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5</cp:revision>
  <dcterms:created xsi:type="dcterms:W3CDTF">2021-11-09T06:22:00Z</dcterms:created>
  <dcterms:modified xsi:type="dcterms:W3CDTF">2023-11-06T09:17:00Z</dcterms:modified>
</cp:coreProperties>
</file>