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DDB" w:rsidRDefault="000C7DDB" w:rsidP="000C7DDB">
      <w:pPr>
        <w:pStyle w:val="a3"/>
        <w:tabs>
          <w:tab w:val="left" w:pos="1560"/>
        </w:tabs>
        <w:rPr>
          <w:b/>
        </w:rPr>
      </w:pPr>
      <w:r>
        <w:rPr>
          <w:b/>
        </w:rPr>
        <w:t>Пилюли.</w:t>
      </w:r>
    </w:p>
    <w:p w:rsidR="000C7DDB" w:rsidRDefault="000C7DDB" w:rsidP="000C7DDB">
      <w:pPr>
        <w:pStyle w:val="a3"/>
        <w:tabs>
          <w:tab w:val="left" w:pos="1560"/>
        </w:tabs>
      </w:pPr>
      <w:r>
        <w:t>Пилюли – дозированная лекарственная форма в виде шариков массой от 0,1 до 0,5, изготовленной из однородной пластичной массы предназначенных для внутреннего применения.</w:t>
      </w:r>
    </w:p>
    <w:p w:rsidR="000C7DDB" w:rsidRDefault="000C7DDB" w:rsidP="000C7DDB">
      <w:pPr>
        <w:pStyle w:val="a3"/>
        <w:tabs>
          <w:tab w:val="left" w:pos="1560"/>
        </w:tabs>
      </w:pPr>
      <w:r>
        <w:tab/>
        <w:t xml:space="preserve">До 0,1 </w:t>
      </w:r>
      <w:r>
        <w:tab/>
      </w:r>
      <w:r>
        <w:tab/>
        <w:t>- гранулы</w:t>
      </w:r>
    </w:p>
    <w:p w:rsidR="000C7DDB" w:rsidRDefault="000C7DDB" w:rsidP="000C7DDB">
      <w:pPr>
        <w:pStyle w:val="a3"/>
        <w:tabs>
          <w:tab w:val="left" w:pos="1560"/>
        </w:tabs>
      </w:pPr>
      <w:r>
        <w:tab/>
        <w:t>Более 0,5</w:t>
      </w:r>
      <w:r>
        <w:tab/>
        <w:t>- болюсы</w:t>
      </w:r>
    </w:p>
    <w:p w:rsidR="000C7DDB" w:rsidRDefault="000C7DDB" w:rsidP="000C7DDB">
      <w:pPr>
        <w:pStyle w:val="a3"/>
        <w:tabs>
          <w:tab w:val="left" w:pos="1560"/>
        </w:tabs>
      </w:pPr>
      <w:r>
        <w:t>Если в рецепте не указана масса, то готовят 0,2.</w:t>
      </w:r>
    </w:p>
    <w:p w:rsidR="000C7DDB" w:rsidRDefault="000C7DDB" w:rsidP="000C7DDB">
      <w:pPr>
        <w:pStyle w:val="a3"/>
        <w:tabs>
          <w:tab w:val="left" w:pos="1560"/>
        </w:tabs>
      </w:pPr>
    </w:p>
    <w:p w:rsidR="000C7DDB" w:rsidRDefault="000C7DDB" w:rsidP="000C7DDB">
      <w:pPr>
        <w:pStyle w:val="a3"/>
        <w:tabs>
          <w:tab w:val="left" w:pos="1560"/>
        </w:tabs>
        <w:rPr>
          <w:u w:val="single"/>
        </w:rPr>
      </w:pPr>
      <w:r>
        <w:rPr>
          <w:u w:val="single"/>
        </w:rPr>
        <w:t>Достоинства:</w:t>
      </w:r>
    </w:p>
    <w:p w:rsidR="000C7DDB" w:rsidRDefault="000C7DDB" w:rsidP="000C7DDB">
      <w:pPr>
        <w:pStyle w:val="a3"/>
        <w:numPr>
          <w:ilvl w:val="0"/>
          <w:numId w:val="2"/>
        </w:numPr>
        <w:tabs>
          <w:tab w:val="left" w:pos="1560"/>
        </w:tabs>
      </w:pPr>
      <w:r>
        <w:t>Точность дозирования.</w:t>
      </w:r>
    </w:p>
    <w:p w:rsidR="000C7DDB" w:rsidRDefault="000C7DDB" w:rsidP="000C7DDB">
      <w:pPr>
        <w:pStyle w:val="a3"/>
        <w:numPr>
          <w:ilvl w:val="0"/>
          <w:numId w:val="2"/>
        </w:numPr>
        <w:tabs>
          <w:tab w:val="left" w:pos="1560"/>
        </w:tabs>
      </w:pPr>
      <w:r>
        <w:t>Возможность сочетания лекарственных веществ с различными физико-химическими свойствами.</w:t>
      </w:r>
    </w:p>
    <w:p w:rsidR="000C7DDB" w:rsidRDefault="000C7DDB" w:rsidP="000C7DDB">
      <w:pPr>
        <w:pStyle w:val="a3"/>
        <w:numPr>
          <w:ilvl w:val="0"/>
          <w:numId w:val="2"/>
        </w:numPr>
        <w:tabs>
          <w:tab w:val="left" w:pos="1560"/>
        </w:tabs>
      </w:pPr>
      <w:r>
        <w:t>Портативность.</w:t>
      </w:r>
    </w:p>
    <w:p w:rsidR="000C7DDB" w:rsidRDefault="000C7DDB" w:rsidP="000C7DDB">
      <w:pPr>
        <w:pStyle w:val="a3"/>
        <w:numPr>
          <w:ilvl w:val="0"/>
          <w:numId w:val="2"/>
        </w:numPr>
        <w:tabs>
          <w:tab w:val="left" w:pos="1560"/>
        </w:tabs>
      </w:pPr>
      <w:r>
        <w:t>Возможность маскировки вкуса, запаха (сахарная оболочка).</w:t>
      </w:r>
    </w:p>
    <w:p w:rsidR="000C7DDB" w:rsidRDefault="000C7DDB" w:rsidP="000C7DDB">
      <w:pPr>
        <w:pStyle w:val="a3"/>
        <w:numPr>
          <w:ilvl w:val="0"/>
          <w:numId w:val="2"/>
        </w:numPr>
        <w:tabs>
          <w:tab w:val="left" w:pos="1560"/>
        </w:tabs>
      </w:pPr>
      <w:r>
        <w:t>Локализация действия лекарственных веществ в кишечнике, за счет покрытия оболочкой, нерастворимой в кислой среде желудка.</w:t>
      </w:r>
    </w:p>
    <w:p w:rsidR="000C7DDB" w:rsidRDefault="000C7DDB" w:rsidP="000C7DDB">
      <w:pPr>
        <w:pStyle w:val="a3"/>
        <w:numPr>
          <w:ilvl w:val="0"/>
          <w:numId w:val="2"/>
        </w:numPr>
        <w:tabs>
          <w:tab w:val="left" w:pos="1560"/>
        </w:tabs>
      </w:pPr>
      <w:r>
        <w:t>Многие пилюли оказывают пролонгированное действие.</w:t>
      </w:r>
    </w:p>
    <w:p w:rsidR="000C7DDB" w:rsidRDefault="000C7DDB" w:rsidP="000C7DDB">
      <w:pPr>
        <w:pStyle w:val="a3"/>
        <w:tabs>
          <w:tab w:val="left" w:pos="1560"/>
        </w:tabs>
      </w:pPr>
    </w:p>
    <w:p w:rsidR="000C7DDB" w:rsidRDefault="000C7DDB" w:rsidP="000C7DDB">
      <w:pPr>
        <w:pStyle w:val="a3"/>
        <w:tabs>
          <w:tab w:val="left" w:pos="1560"/>
        </w:tabs>
        <w:rPr>
          <w:u w:val="single"/>
        </w:rPr>
      </w:pPr>
      <w:r>
        <w:rPr>
          <w:u w:val="single"/>
        </w:rPr>
        <w:t>Недостатки:</w:t>
      </w:r>
    </w:p>
    <w:p w:rsidR="000C7DDB" w:rsidRDefault="000C7DDB" w:rsidP="000C7DDB">
      <w:pPr>
        <w:pStyle w:val="a3"/>
        <w:numPr>
          <w:ilvl w:val="0"/>
          <w:numId w:val="3"/>
        </w:numPr>
        <w:tabs>
          <w:tab w:val="left" w:pos="1560"/>
        </w:tabs>
      </w:pPr>
      <w:r>
        <w:t>Сложность технологии.</w:t>
      </w:r>
    </w:p>
    <w:p w:rsidR="000C7DDB" w:rsidRDefault="000C7DDB" w:rsidP="000C7DDB">
      <w:pPr>
        <w:pStyle w:val="a3"/>
        <w:numPr>
          <w:ilvl w:val="0"/>
          <w:numId w:val="3"/>
        </w:numPr>
        <w:tabs>
          <w:tab w:val="left" w:pos="1560"/>
        </w:tabs>
      </w:pPr>
      <w:r>
        <w:t>Использование значительных количе</w:t>
      </w:r>
      <w:proofErr w:type="gramStart"/>
      <w:r>
        <w:t>ств всп</w:t>
      </w:r>
      <w:proofErr w:type="gramEnd"/>
      <w:r>
        <w:t>омогательных веществ.</w:t>
      </w:r>
    </w:p>
    <w:p w:rsidR="000C7DDB" w:rsidRDefault="000C7DDB" w:rsidP="000C7DDB">
      <w:pPr>
        <w:pStyle w:val="a3"/>
        <w:numPr>
          <w:ilvl w:val="0"/>
          <w:numId w:val="3"/>
        </w:numPr>
        <w:tabs>
          <w:tab w:val="left" w:pos="1560"/>
        </w:tabs>
      </w:pPr>
      <w:r>
        <w:t>Трудность соблюдения гигиенических норм.</w:t>
      </w:r>
    </w:p>
    <w:p w:rsidR="000C7DDB" w:rsidRDefault="000C7DDB" w:rsidP="000C7DDB">
      <w:pPr>
        <w:pStyle w:val="a3"/>
        <w:tabs>
          <w:tab w:val="left" w:pos="1560"/>
        </w:tabs>
      </w:pPr>
    </w:p>
    <w:p w:rsidR="000C7DDB" w:rsidRDefault="000C7DDB" w:rsidP="000C7DDB">
      <w:pPr>
        <w:pStyle w:val="a3"/>
        <w:tabs>
          <w:tab w:val="left" w:pos="1560"/>
        </w:tabs>
      </w:pPr>
      <w:r>
        <w:t>Применяются при хронических заболеваниях.</w:t>
      </w:r>
    </w:p>
    <w:p w:rsidR="000C7DDB" w:rsidRDefault="000C7DDB" w:rsidP="000C7DDB">
      <w:pPr>
        <w:pStyle w:val="a3"/>
        <w:tabs>
          <w:tab w:val="left" w:pos="1560"/>
        </w:tabs>
      </w:pPr>
    </w:p>
    <w:p w:rsidR="000C7DDB" w:rsidRDefault="000C7DDB" w:rsidP="000C7DDB">
      <w:pPr>
        <w:pStyle w:val="a3"/>
        <w:tabs>
          <w:tab w:val="left" w:pos="1560"/>
        </w:tabs>
        <w:rPr>
          <w:u w:val="single"/>
        </w:rPr>
      </w:pPr>
      <w:r>
        <w:rPr>
          <w:u w:val="single"/>
        </w:rPr>
        <w:t xml:space="preserve">Требования по ГФ </w:t>
      </w:r>
      <w:r>
        <w:rPr>
          <w:u w:val="single"/>
          <w:lang w:val="en-US"/>
        </w:rPr>
        <w:t>X</w:t>
      </w:r>
      <w:r>
        <w:rPr>
          <w:u w:val="single"/>
        </w:rPr>
        <w:t>:</w:t>
      </w:r>
    </w:p>
    <w:p w:rsidR="000C7DDB" w:rsidRDefault="000C7DDB" w:rsidP="000C7DDB">
      <w:pPr>
        <w:pStyle w:val="a3"/>
        <w:numPr>
          <w:ilvl w:val="0"/>
          <w:numId w:val="4"/>
        </w:numPr>
        <w:tabs>
          <w:tab w:val="left" w:pos="1560"/>
        </w:tabs>
      </w:pPr>
      <w:r>
        <w:t>Правильная шарообразная форма.</w:t>
      </w:r>
    </w:p>
    <w:p w:rsidR="000C7DDB" w:rsidRDefault="000C7DDB" w:rsidP="000C7DDB">
      <w:pPr>
        <w:pStyle w:val="a3"/>
        <w:numPr>
          <w:ilvl w:val="0"/>
          <w:numId w:val="4"/>
        </w:numPr>
        <w:tabs>
          <w:tab w:val="left" w:pos="1560"/>
        </w:tabs>
      </w:pPr>
      <w:r>
        <w:t>Сухая гладкая поверхность.</w:t>
      </w:r>
    </w:p>
    <w:p w:rsidR="000C7DDB" w:rsidRDefault="000C7DDB" w:rsidP="000C7DDB">
      <w:pPr>
        <w:pStyle w:val="a3"/>
        <w:numPr>
          <w:ilvl w:val="0"/>
          <w:numId w:val="4"/>
        </w:numPr>
        <w:tabs>
          <w:tab w:val="left" w:pos="1560"/>
        </w:tabs>
      </w:pPr>
      <w:r>
        <w:t>Однородность в разрезе.</w:t>
      </w:r>
    </w:p>
    <w:p w:rsidR="000C7DDB" w:rsidRDefault="000C7DDB" w:rsidP="000C7DDB">
      <w:pPr>
        <w:pStyle w:val="a3"/>
        <w:numPr>
          <w:ilvl w:val="0"/>
          <w:numId w:val="4"/>
        </w:numPr>
        <w:tabs>
          <w:tab w:val="left" w:pos="1560"/>
        </w:tabs>
      </w:pPr>
      <w:r>
        <w:t xml:space="preserve">Отклонение не более </w:t>
      </w:r>
      <w:r>
        <w:sym w:font="Symbol" w:char="F0B1"/>
      </w:r>
      <w:r>
        <w:t>5% в массе отдельных пилюль.</w:t>
      </w:r>
    </w:p>
    <w:p w:rsidR="000C7DDB" w:rsidRDefault="000C7DDB" w:rsidP="000C7DDB">
      <w:pPr>
        <w:pStyle w:val="a3"/>
        <w:numPr>
          <w:ilvl w:val="0"/>
          <w:numId w:val="4"/>
        </w:numPr>
        <w:tabs>
          <w:tab w:val="left" w:pos="1560"/>
        </w:tabs>
      </w:pPr>
      <w:proofErr w:type="spellStart"/>
      <w:r>
        <w:t>Распадаемость</w:t>
      </w:r>
      <w:proofErr w:type="spellEnd"/>
      <w:r>
        <w:t xml:space="preserve"> не более 1 часа.</w:t>
      </w:r>
    </w:p>
    <w:p w:rsidR="000C7DDB" w:rsidRDefault="000C7DDB" w:rsidP="000C7DDB">
      <w:pPr>
        <w:pStyle w:val="a3"/>
        <w:tabs>
          <w:tab w:val="left" w:pos="1560"/>
        </w:tabs>
      </w:pPr>
    </w:p>
    <w:p w:rsidR="000C7DDB" w:rsidRDefault="000C7DDB" w:rsidP="000C7DDB">
      <w:pPr>
        <w:pStyle w:val="a3"/>
        <w:tabs>
          <w:tab w:val="left" w:pos="1560"/>
        </w:tabs>
      </w:pPr>
      <w:r>
        <w:t>В состав входят лекарственные вещества и вспомогательные вещества. Последние подразделяют на 3 группы:</w:t>
      </w:r>
    </w:p>
    <w:p w:rsidR="000C7DDB" w:rsidRDefault="000C7DDB" w:rsidP="000C7DDB">
      <w:pPr>
        <w:pStyle w:val="a3"/>
        <w:numPr>
          <w:ilvl w:val="0"/>
          <w:numId w:val="5"/>
        </w:numPr>
        <w:tabs>
          <w:tab w:val="left" w:pos="1560"/>
        </w:tabs>
      </w:pPr>
      <w:r>
        <w:t>Растворители и увлажнители.</w:t>
      </w:r>
    </w:p>
    <w:p w:rsidR="000C7DDB" w:rsidRDefault="000C7DDB" w:rsidP="000C7DDB">
      <w:pPr>
        <w:pStyle w:val="a3"/>
        <w:numPr>
          <w:ilvl w:val="0"/>
          <w:numId w:val="1"/>
        </w:numPr>
        <w:tabs>
          <w:tab w:val="left" w:pos="1560"/>
        </w:tabs>
      </w:pPr>
      <w:proofErr w:type="gramStart"/>
      <w:r>
        <w:t>в</w:t>
      </w:r>
      <w:proofErr w:type="gramEnd"/>
      <w:r>
        <w:t>ода</w:t>
      </w:r>
    </w:p>
    <w:p w:rsidR="000C7DDB" w:rsidRDefault="000C7DDB" w:rsidP="000C7DDB">
      <w:pPr>
        <w:pStyle w:val="a3"/>
        <w:numPr>
          <w:ilvl w:val="0"/>
          <w:numId w:val="1"/>
        </w:numPr>
        <w:tabs>
          <w:tab w:val="left" w:pos="1560"/>
        </w:tabs>
      </w:pPr>
      <w:r>
        <w:t>глицериновая вода (</w:t>
      </w:r>
      <w:proofErr w:type="spellStart"/>
      <w:r>
        <w:rPr>
          <w:lang w:val="en-US"/>
        </w:rPr>
        <w:t>Aquae</w:t>
      </w:r>
      <w:proofErr w:type="spellEnd"/>
      <w:r>
        <w:rPr>
          <w:lang w:val="en-US"/>
        </w:rPr>
        <w:t xml:space="preserve"> </w:t>
      </w:r>
      <w:proofErr w:type="spellStart"/>
      <w:r>
        <w:rPr>
          <w:lang w:val="en-US"/>
        </w:rPr>
        <w:t>Glicerinatae</w:t>
      </w:r>
      <w:proofErr w:type="spellEnd"/>
      <w:r>
        <w:rPr>
          <w:lang w:val="en-US"/>
        </w:rPr>
        <w:t xml:space="preserve"> 1:1)</w:t>
      </w:r>
    </w:p>
    <w:p w:rsidR="000C7DDB" w:rsidRDefault="000C7DDB" w:rsidP="000C7DDB">
      <w:pPr>
        <w:pStyle w:val="a3"/>
        <w:numPr>
          <w:ilvl w:val="0"/>
          <w:numId w:val="1"/>
        </w:numPr>
        <w:tabs>
          <w:tab w:val="left" w:pos="1560"/>
        </w:tabs>
      </w:pPr>
      <w:r>
        <w:t>глицерин</w:t>
      </w:r>
    </w:p>
    <w:p w:rsidR="000C7DDB" w:rsidRDefault="000C7DDB" w:rsidP="000C7DDB">
      <w:pPr>
        <w:pStyle w:val="a3"/>
        <w:numPr>
          <w:ilvl w:val="0"/>
          <w:numId w:val="1"/>
        </w:numPr>
        <w:tabs>
          <w:tab w:val="left" w:pos="1560"/>
        </w:tabs>
      </w:pPr>
      <w:r>
        <w:t>сахарный сироп</w:t>
      </w:r>
    </w:p>
    <w:p w:rsidR="000C7DDB" w:rsidRDefault="000C7DDB" w:rsidP="000C7DDB">
      <w:pPr>
        <w:pStyle w:val="a3"/>
        <w:numPr>
          <w:ilvl w:val="0"/>
          <w:numId w:val="1"/>
        </w:numPr>
        <w:tabs>
          <w:tab w:val="left" w:pos="1560"/>
        </w:tabs>
      </w:pPr>
      <w:r>
        <w:t>этанол</w:t>
      </w:r>
    </w:p>
    <w:p w:rsidR="000C7DDB" w:rsidRDefault="000C7DDB" w:rsidP="000C7DDB">
      <w:pPr>
        <w:pStyle w:val="a3"/>
        <w:numPr>
          <w:ilvl w:val="0"/>
          <w:numId w:val="5"/>
        </w:numPr>
        <w:tabs>
          <w:tab w:val="left" w:pos="1560"/>
        </w:tabs>
      </w:pPr>
      <w:r>
        <w:t xml:space="preserve">Связывающие вещества – склеивают частицы порошков. </w:t>
      </w:r>
      <w:proofErr w:type="spellStart"/>
      <w:r>
        <w:t>Эмульгируют</w:t>
      </w:r>
      <w:proofErr w:type="spellEnd"/>
      <w:r>
        <w:t xml:space="preserve"> гидрофобные жидкости, придают массе вязкость.</w:t>
      </w:r>
    </w:p>
    <w:p w:rsidR="000C7DDB" w:rsidRDefault="000C7DDB" w:rsidP="000C7DDB">
      <w:pPr>
        <w:pStyle w:val="a3"/>
        <w:numPr>
          <w:ilvl w:val="0"/>
          <w:numId w:val="1"/>
        </w:numPr>
        <w:tabs>
          <w:tab w:val="left" w:pos="1560"/>
        </w:tabs>
      </w:pPr>
      <w:proofErr w:type="spellStart"/>
      <w:r>
        <w:t>аралийская</w:t>
      </w:r>
      <w:proofErr w:type="spellEnd"/>
      <w:r>
        <w:t xml:space="preserve"> камедь</w:t>
      </w:r>
    </w:p>
    <w:p w:rsidR="000C7DDB" w:rsidRDefault="000C7DDB" w:rsidP="000C7DDB">
      <w:pPr>
        <w:pStyle w:val="a3"/>
        <w:numPr>
          <w:ilvl w:val="0"/>
          <w:numId w:val="1"/>
        </w:numPr>
        <w:tabs>
          <w:tab w:val="left" w:pos="1560"/>
        </w:tabs>
      </w:pPr>
      <w:r>
        <w:t>декстрин</w:t>
      </w:r>
    </w:p>
    <w:p w:rsidR="000C7DDB" w:rsidRDefault="000C7DDB" w:rsidP="000C7DDB">
      <w:pPr>
        <w:pStyle w:val="a3"/>
        <w:numPr>
          <w:ilvl w:val="0"/>
          <w:numId w:val="1"/>
        </w:numPr>
        <w:tabs>
          <w:tab w:val="left" w:pos="1560"/>
        </w:tabs>
      </w:pPr>
      <w:r>
        <w:t>……………….. кислота</w:t>
      </w:r>
    </w:p>
    <w:p w:rsidR="000C7DDB" w:rsidRDefault="000C7DDB" w:rsidP="000C7DDB">
      <w:pPr>
        <w:pStyle w:val="a3"/>
        <w:numPr>
          <w:ilvl w:val="0"/>
          <w:numId w:val="1"/>
        </w:numPr>
        <w:tabs>
          <w:tab w:val="left" w:pos="1560"/>
        </w:tabs>
      </w:pPr>
      <w:r>
        <w:t>экстракты солодки, одуванчика, полыни, валерианы</w:t>
      </w:r>
    </w:p>
    <w:p w:rsidR="000C7DDB" w:rsidRDefault="000C7DDB" w:rsidP="000C7DDB">
      <w:pPr>
        <w:pStyle w:val="a3"/>
        <w:numPr>
          <w:ilvl w:val="0"/>
          <w:numId w:val="1"/>
        </w:numPr>
        <w:tabs>
          <w:tab w:val="left" w:pos="1560"/>
        </w:tabs>
      </w:pPr>
      <w:r>
        <w:t>мука</w:t>
      </w:r>
    </w:p>
    <w:p w:rsidR="000C7DDB" w:rsidRDefault="000C7DDB" w:rsidP="000C7DDB">
      <w:pPr>
        <w:pStyle w:val="a3"/>
        <w:numPr>
          <w:ilvl w:val="0"/>
          <w:numId w:val="1"/>
        </w:numPr>
        <w:tabs>
          <w:tab w:val="left" w:pos="1560"/>
        </w:tabs>
      </w:pPr>
      <w:r>
        <w:t>порошок плодов шиповника</w:t>
      </w:r>
    </w:p>
    <w:p w:rsidR="000C7DDB" w:rsidRDefault="000C7DDB" w:rsidP="000C7DDB">
      <w:pPr>
        <w:pStyle w:val="a3"/>
        <w:numPr>
          <w:ilvl w:val="0"/>
          <w:numId w:val="1"/>
        </w:numPr>
        <w:tabs>
          <w:tab w:val="left" w:pos="1560"/>
        </w:tabs>
      </w:pPr>
      <w:r>
        <w:t>мед</w:t>
      </w:r>
    </w:p>
    <w:p w:rsidR="000C7DDB" w:rsidRDefault="000C7DDB" w:rsidP="000C7DDB">
      <w:pPr>
        <w:pStyle w:val="a3"/>
        <w:numPr>
          <w:ilvl w:val="0"/>
          <w:numId w:val="1"/>
        </w:numPr>
        <w:tabs>
          <w:tab w:val="left" w:pos="1560"/>
        </w:tabs>
      </w:pPr>
      <w:r>
        <w:t xml:space="preserve">ланолин безводный (только для пилюль с </w:t>
      </w:r>
      <w:proofErr w:type="spellStart"/>
      <w:r>
        <w:rPr>
          <w:lang w:val="en-US"/>
        </w:rPr>
        <w:t>KMnO</w:t>
      </w:r>
      <w:proofErr w:type="spellEnd"/>
      <w:r w:rsidRPr="00602517">
        <w:rPr>
          <w:vertAlign w:val="subscript"/>
        </w:rPr>
        <w:t>4</w:t>
      </w:r>
      <w:r>
        <w:t>)</w:t>
      </w:r>
    </w:p>
    <w:p w:rsidR="000C7DDB" w:rsidRDefault="000C7DDB" w:rsidP="000C7DDB">
      <w:pPr>
        <w:pStyle w:val="a3"/>
        <w:numPr>
          <w:ilvl w:val="0"/>
          <w:numId w:val="5"/>
        </w:numPr>
        <w:tabs>
          <w:tab w:val="left" w:pos="1560"/>
        </w:tabs>
      </w:pPr>
      <w:r>
        <w:t>Консистентные вещества (уплотнители, пластификаторы) имеют гидрофильные свойства, хорошо набухают и придают упругость.</w:t>
      </w:r>
    </w:p>
    <w:p w:rsidR="000C7DDB" w:rsidRDefault="000C7DDB" w:rsidP="000C7DDB">
      <w:pPr>
        <w:pStyle w:val="a3"/>
        <w:numPr>
          <w:ilvl w:val="0"/>
          <w:numId w:val="1"/>
        </w:numPr>
        <w:tabs>
          <w:tab w:val="left" w:pos="1560"/>
        </w:tabs>
      </w:pPr>
      <w:r>
        <w:t>крахмал</w:t>
      </w:r>
    </w:p>
    <w:p w:rsidR="000C7DDB" w:rsidRDefault="000C7DDB" w:rsidP="000C7DDB">
      <w:pPr>
        <w:pStyle w:val="a3"/>
        <w:numPr>
          <w:ilvl w:val="0"/>
          <w:numId w:val="1"/>
        </w:numPr>
        <w:tabs>
          <w:tab w:val="left" w:pos="1560"/>
        </w:tabs>
      </w:pPr>
      <w:r>
        <w:t>сахар</w:t>
      </w:r>
    </w:p>
    <w:p w:rsidR="000C7DDB" w:rsidRDefault="000C7DDB" w:rsidP="000C7DDB">
      <w:pPr>
        <w:pStyle w:val="a3"/>
        <w:numPr>
          <w:ilvl w:val="0"/>
          <w:numId w:val="1"/>
        </w:numPr>
        <w:tabs>
          <w:tab w:val="left" w:pos="1560"/>
        </w:tabs>
      </w:pPr>
      <w:r>
        <w:t>крахмально-сахарная смесь (</w:t>
      </w:r>
      <w:proofErr w:type="spellStart"/>
      <w:r>
        <w:rPr>
          <w:lang w:val="en-US"/>
        </w:rPr>
        <w:t>Amylum</w:t>
      </w:r>
      <w:proofErr w:type="spellEnd"/>
      <w:r w:rsidRPr="00602517">
        <w:t xml:space="preserve"> </w:t>
      </w:r>
      <w:r>
        <w:rPr>
          <w:lang w:val="en-US"/>
        </w:rPr>
        <w:t>cum</w:t>
      </w:r>
      <w:r w:rsidRPr="00602517">
        <w:t xml:space="preserve"> </w:t>
      </w:r>
      <w:proofErr w:type="spellStart"/>
      <w:r>
        <w:rPr>
          <w:lang w:val="en-US"/>
        </w:rPr>
        <w:t>sacchara</w:t>
      </w:r>
      <w:proofErr w:type="spellEnd"/>
      <w:r>
        <w:t>) (крахмал 1ч., глюкоза 3 ч., лактоза 3ч.)</w:t>
      </w:r>
    </w:p>
    <w:p w:rsidR="000C7DDB" w:rsidRDefault="000C7DDB" w:rsidP="000C7DDB">
      <w:pPr>
        <w:pStyle w:val="a3"/>
        <w:numPr>
          <w:ilvl w:val="0"/>
          <w:numId w:val="1"/>
        </w:numPr>
        <w:tabs>
          <w:tab w:val="left" w:pos="1560"/>
        </w:tabs>
      </w:pPr>
      <w:r>
        <w:t>растительные порошки (корня солодки, одуванчика, алтея)</w:t>
      </w:r>
    </w:p>
    <w:p w:rsidR="000C7DDB" w:rsidRDefault="000C7DDB" w:rsidP="000C7DDB">
      <w:pPr>
        <w:pStyle w:val="a3"/>
        <w:numPr>
          <w:ilvl w:val="0"/>
          <w:numId w:val="1"/>
        </w:numPr>
        <w:tabs>
          <w:tab w:val="left" w:pos="1560"/>
        </w:tabs>
      </w:pPr>
      <w:r>
        <w:t>белая глина (каолин)</w:t>
      </w:r>
    </w:p>
    <w:p w:rsidR="000C7DDB" w:rsidRDefault="000C7DDB" w:rsidP="000C7DDB">
      <w:pPr>
        <w:pStyle w:val="a3"/>
        <w:numPr>
          <w:ilvl w:val="0"/>
          <w:numId w:val="1"/>
        </w:numPr>
        <w:tabs>
          <w:tab w:val="left" w:pos="1560"/>
        </w:tabs>
      </w:pPr>
      <w:r>
        <w:t>бентонит</w:t>
      </w:r>
    </w:p>
    <w:p w:rsidR="000C7DDB" w:rsidRDefault="000C7DDB" w:rsidP="000C7DDB">
      <w:pPr>
        <w:pStyle w:val="a3"/>
        <w:numPr>
          <w:ilvl w:val="0"/>
          <w:numId w:val="1"/>
        </w:numPr>
        <w:tabs>
          <w:tab w:val="left" w:pos="1560"/>
        </w:tabs>
      </w:pPr>
      <w:r>
        <w:t xml:space="preserve">алюминия </w:t>
      </w:r>
      <w:proofErr w:type="spellStart"/>
      <w:r>
        <w:t>гидроксид</w:t>
      </w:r>
      <w:proofErr w:type="spellEnd"/>
      <w:r>
        <w:t>.</w:t>
      </w:r>
    </w:p>
    <w:p w:rsidR="000C7DDB" w:rsidRDefault="000C7DDB" w:rsidP="000C7DDB">
      <w:pPr>
        <w:pStyle w:val="a3"/>
        <w:tabs>
          <w:tab w:val="left" w:pos="1560"/>
        </w:tabs>
      </w:pPr>
      <w:r>
        <w:rPr>
          <w:noProof/>
        </w:rPr>
        <w:pict>
          <v:rect id="_x0000_s1026" style="position:absolute;left:0;text-align:left;margin-left:21.2pt;margin-top:.3pt;width:324pt;height:12.3pt;z-index:251660288" o:allowincell="f" filled="f"/>
        </w:pict>
      </w:r>
      <w:r>
        <w:t xml:space="preserve">* первые три уплотнителя не используют для приготовления пилюль с </w:t>
      </w:r>
      <w:r>
        <w:rPr>
          <w:lang w:val="en-US"/>
        </w:rPr>
        <w:t>I</w:t>
      </w:r>
      <w:r>
        <w:rPr>
          <w:vertAlign w:val="subscript"/>
        </w:rPr>
        <w:t>2</w:t>
      </w:r>
      <w:r>
        <w:t>.</w:t>
      </w:r>
    </w:p>
    <w:p w:rsidR="000C7DDB" w:rsidRDefault="000C7DDB" w:rsidP="000C7DDB">
      <w:pPr>
        <w:pStyle w:val="a3"/>
        <w:tabs>
          <w:tab w:val="left" w:pos="1560"/>
        </w:tabs>
      </w:pPr>
    </w:p>
    <w:p w:rsidR="000C7DDB" w:rsidRDefault="000C7DDB" w:rsidP="000C7DDB">
      <w:pPr>
        <w:pStyle w:val="a3"/>
        <w:tabs>
          <w:tab w:val="left" w:pos="1560"/>
        </w:tabs>
        <w:rPr>
          <w:u w:val="single"/>
        </w:rPr>
      </w:pPr>
      <w:r>
        <w:rPr>
          <w:u w:val="single"/>
        </w:rPr>
        <w:t>Требования к вспомогательным веществам.</w:t>
      </w:r>
    </w:p>
    <w:p w:rsidR="000C7DDB" w:rsidRDefault="000C7DDB" w:rsidP="000C7DDB">
      <w:pPr>
        <w:pStyle w:val="a3"/>
        <w:numPr>
          <w:ilvl w:val="0"/>
          <w:numId w:val="6"/>
        </w:numPr>
        <w:tabs>
          <w:tab w:val="left" w:pos="1560"/>
        </w:tabs>
      </w:pPr>
      <w:r>
        <w:t>Не должны вступать во взаимодействие с лекарственными веществами</w:t>
      </w:r>
    </w:p>
    <w:p w:rsidR="000C7DDB" w:rsidRDefault="000C7DDB" w:rsidP="000C7DDB">
      <w:pPr>
        <w:pStyle w:val="a3"/>
        <w:numPr>
          <w:ilvl w:val="0"/>
          <w:numId w:val="6"/>
        </w:numPr>
        <w:tabs>
          <w:tab w:val="left" w:pos="1560"/>
        </w:tabs>
      </w:pPr>
      <w:r>
        <w:t xml:space="preserve">Не должны препятствовать </w:t>
      </w:r>
      <w:proofErr w:type="spellStart"/>
      <w:r>
        <w:t>распадаемости</w:t>
      </w:r>
      <w:proofErr w:type="spellEnd"/>
      <w:r>
        <w:t xml:space="preserve"> пилюли в организме.</w:t>
      </w:r>
    </w:p>
    <w:p w:rsidR="000C7DDB" w:rsidRDefault="000C7DDB" w:rsidP="000C7DDB">
      <w:pPr>
        <w:pStyle w:val="a3"/>
        <w:tabs>
          <w:tab w:val="left" w:pos="1560"/>
        </w:tabs>
      </w:pPr>
    </w:p>
    <w:p w:rsidR="000C7DDB" w:rsidRDefault="000C7DDB" w:rsidP="000C7DDB">
      <w:pPr>
        <w:pStyle w:val="a3"/>
        <w:tabs>
          <w:tab w:val="left" w:pos="1560"/>
        </w:tabs>
        <w:rPr>
          <w:u w:val="single"/>
        </w:rPr>
      </w:pPr>
      <w:r>
        <w:rPr>
          <w:u w:val="single"/>
        </w:rPr>
        <w:lastRenderedPageBreak/>
        <w:t>Причины выбора вспомогательных веществ:</w:t>
      </w:r>
    </w:p>
    <w:p w:rsidR="000C7DDB" w:rsidRDefault="000C7DDB" w:rsidP="000C7DDB">
      <w:pPr>
        <w:pStyle w:val="a3"/>
        <w:tabs>
          <w:tab w:val="left" w:pos="1560"/>
        </w:tabs>
      </w:pPr>
      <w:r>
        <w:t>В рецептах врач обычно указывает массу лекарственного вещества на все пилюли и их число. Вспомогательные вещества и их количество не указано. Фармацевт имеет право самостоятельно выбирать вспомогательные вещества и указывать их в рецепте или в сигнатуре на случай повторного обращения. Выбор зависит от физико-химических свойств лекарственных веществ, расчет количе</w:t>
      </w:r>
      <w:proofErr w:type="gramStart"/>
      <w:r>
        <w:t>ств всп</w:t>
      </w:r>
      <w:proofErr w:type="gramEnd"/>
      <w:r>
        <w:t>омогательных веществ ориентировочный.</w:t>
      </w:r>
    </w:p>
    <w:p w:rsidR="000C7DDB" w:rsidRDefault="000C7DDB" w:rsidP="000C7DDB">
      <w:pPr>
        <w:pStyle w:val="a3"/>
        <w:tabs>
          <w:tab w:val="left" w:pos="1560"/>
        </w:tabs>
      </w:pPr>
    </w:p>
    <w:p w:rsidR="000C7DDB" w:rsidRDefault="000C7DDB" w:rsidP="000C7DDB">
      <w:pPr>
        <w:pStyle w:val="a3"/>
        <w:numPr>
          <w:ilvl w:val="0"/>
          <w:numId w:val="7"/>
        </w:numPr>
        <w:tabs>
          <w:tab w:val="left" w:pos="1560"/>
        </w:tabs>
      </w:pPr>
      <w:r>
        <w:t>Если лекарственное вещество при увлажнении не образует пластичной массы, к нему добавляют консистентные и связывающие вещества.</w:t>
      </w:r>
    </w:p>
    <w:p w:rsidR="000C7DDB" w:rsidRDefault="000C7DDB" w:rsidP="000C7DDB">
      <w:pPr>
        <w:pStyle w:val="a3"/>
        <w:tabs>
          <w:tab w:val="left" w:pos="1560"/>
        </w:tabs>
        <w:ind w:left="426" w:firstLine="0"/>
      </w:pPr>
      <w:r>
        <w:t xml:space="preserve">А.) Если </w:t>
      </w:r>
      <w:proofErr w:type="gramStart"/>
      <w:r>
        <w:t>нет ограничений по выбору вспомогательных веществ чаще всего используют</w:t>
      </w:r>
      <w:proofErr w:type="gramEnd"/>
      <w:r>
        <w:t xml:space="preserve"> сочетания:</w:t>
      </w:r>
    </w:p>
    <w:p w:rsidR="000C7DDB" w:rsidRDefault="000C7DDB" w:rsidP="000C7DDB">
      <w:pPr>
        <w:pStyle w:val="a3"/>
        <w:tabs>
          <w:tab w:val="left" w:pos="1560"/>
        </w:tabs>
        <w:ind w:left="426" w:firstLine="0"/>
      </w:pPr>
      <w:r>
        <w:tab/>
      </w:r>
      <w:r>
        <w:tab/>
        <w:t>Сухой экстракт + Глицериновая вода + растительный порошок.</w:t>
      </w:r>
    </w:p>
    <w:p w:rsidR="000C7DDB" w:rsidRDefault="000C7DDB" w:rsidP="000C7DDB">
      <w:pPr>
        <w:pStyle w:val="a3"/>
        <w:tabs>
          <w:tab w:val="left" w:pos="1560"/>
        </w:tabs>
        <w:ind w:left="426" w:firstLine="0"/>
      </w:pPr>
      <w:r>
        <w:tab/>
      </w:r>
      <w:r>
        <w:tab/>
        <w:t>Густой экстракт + растительный порошок.</w:t>
      </w:r>
    </w:p>
    <w:p w:rsidR="000C7DDB" w:rsidRDefault="000C7DDB" w:rsidP="000C7DDB">
      <w:pPr>
        <w:pStyle w:val="a3"/>
        <w:numPr>
          <w:ilvl w:val="0"/>
          <w:numId w:val="8"/>
        </w:numPr>
        <w:tabs>
          <w:tab w:val="left" w:pos="1560"/>
        </w:tabs>
      </w:pPr>
      <w:r>
        <w:t>К смеси прибавляют густой экстракт 1/3 – ¼ от предполагаемой массы пилюль + растительный порошок по разнице между массой пилюль и другими ингредиентами.</w:t>
      </w:r>
    </w:p>
    <w:p w:rsidR="000C7DDB" w:rsidRDefault="000C7DDB" w:rsidP="000C7DDB">
      <w:pPr>
        <w:pStyle w:val="a3"/>
        <w:numPr>
          <w:ilvl w:val="0"/>
          <w:numId w:val="8"/>
        </w:numPr>
        <w:tabs>
          <w:tab w:val="left" w:pos="1560"/>
        </w:tabs>
      </w:pPr>
      <w:r>
        <w:t>Сухого берут 1/5 – 1/6 от массы пилюли + глицериновая вода 10 - 30% от массы экстракта + растительный порошок по разнице между массой пилюль и всех ингредиентов. Чаще используют сухой, густой экстракты солодки и порошок корня солодки.</w:t>
      </w:r>
    </w:p>
    <w:p w:rsidR="000C7DDB" w:rsidRDefault="000C7DDB" w:rsidP="000C7DDB">
      <w:pPr>
        <w:pStyle w:val="a3"/>
        <w:tabs>
          <w:tab w:val="left" w:pos="1560"/>
        </w:tabs>
      </w:pPr>
      <w:r>
        <w:t xml:space="preserve">Б.) Соли алкалоидов. Они адсорбируются растительными порошками, десорбция в желудочно-кишечном тракте идет медленно и не полностью, возможно образование малорастворимых солей алкалоидов с </w:t>
      </w:r>
      <w:proofErr w:type="spellStart"/>
      <w:r>
        <w:t>глицеризиновой</w:t>
      </w:r>
      <w:proofErr w:type="spellEnd"/>
      <w:r>
        <w:t xml:space="preserve"> кислотой, содержащаяся в порошке и экстракте корня </w:t>
      </w:r>
      <w:proofErr w:type="gramStart"/>
      <w:r>
        <w:t>солодки</w:t>
      </w:r>
      <w:proofErr w:type="gramEnd"/>
      <w:r>
        <w:t xml:space="preserve"> следовательно они не применяются.</w:t>
      </w:r>
    </w:p>
    <w:p w:rsidR="000C7DDB" w:rsidRDefault="000C7DDB" w:rsidP="000C7DDB">
      <w:pPr>
        <w:pStyle w:val="a3"/>
        <w:tabs>
          <w:tab w:val="left" w:pos="1560"/>
        </w:tabs>
      </w:pPr>
      <w:r>
        <w:t>Применяют легко переваривающуюся крахмальную смесь и глицериновую воду.</w:t>
      </w:r>
    </w:p>
    <w:p w:rsidR="000C7DDB" w:rsidRDefault="000C7DDB" w:rsidP="000C7DDB">
      <w:pPr>
        <w:pStyle w:val="a3"/>
        <w:tabs>
          <w:tab w:val="left" w:pos="1560"/>
        </w:tabs>
      </w:pPr>
      <w:r>
        <w:t>В.) Сильные окислители</w:t>
      </w:r>
      <w:proofErr w:type="gramStart"/>
      <w:r>
        <w:t>.</w:t>
      </w:r>
      <w:proofErr w:type="gramEnd"/>
      <w:r>
        <w:t xml:space="preserve"> (</w:t>
      </w:r>
      <w:proofErr w:type="gramStart"/>
      <w:r>
        <w:t>к</w:t>
      </w:r>
      <w:proofErr w:type="gramEnd"/>
      <w:r>
        <w:t>алия перманганат, нитрат серебра (</w:t>
      </w:r>
      <w:r>
        <w:rPr>
          <w:lang w:val="en-US"/>
        </w:rPr>
        <w:t>I</w:t>
      </w:r>
      <w:r>
        <w:t>).</w:t>
      </w:r>
    </w:p>
    <w:p w:rsidR="000C7DDB" w:rsidRDefault="000C7DDB" w:rsidP="000C7DDB">
      <w:pPr>
        <w:pStyle w:val="a3"/>
        <w:tabs>
          <w:tab w:val="left" w:pos="1560"/>
        </w:tabs>
      </w:pPr>
      <w:r>
        <w:t xml:space="preserve">Не совместимы с органическими веществами: в их присутствии эти лекарственные вещества разлагаются. Пилюли с перманганатом калия </w:t>
      </w:r>
      <w:proofErr w:type="spellStart"/>
      <w:r>
        <w:t>коричневеют</w:t>
      </w:r>
      <w:proofErr w:type="spellEnd"/>
      <w:r>
        <w:t xml:space="preserve"> за счет образования </w:t>
      </w:r>
      <w:proofErr w:type="spellStart"/>
      <w:r>
        <w:rPr>
          <w:lang w:val="en-US"/>
        </w:rPr>
        <w:t>MnO</w:t>
      </w:r>
      <w:proofErr w:type="spellEnd"/>
      <w:r w:rsidRPr="00602517">
        <w:rPr>
          <w:vertAlign w:val="subscript"/>
        </w:rPr>
        <w:t>2</w:t>
      </w:r>
      <w:r>
        <w:t xml:space="preserve">, а с </w:t>
      </w:r>
      <w:proofErr w:type="spellStart"/>
      <w:r>
        <w:rPr>
          <w:lang w:val="en-US"/>
        </w:rPr>
        <w:t>AgNO</w:t>
      </w:r>
      <w:proofErr w:type="spellEnd"/>
      <w:r w:rsidRPr="00602517">
        <w:rPr>
          <w:vertAlign w:val="subscript"/>
        </w:rPr>
        <w:t>3</w:t>
      </w:r>
      <w:r w:rsidRPr="00602517">
        <w:t xml:space="preserve"> </w:t>
      </w:r>
      <w:r>
        <w:t xml:space="preserve">сереют за счет образования </w:t>
      </w:r>
      <w:r>
        <w:rPr>
          <w:lang w:val="en-US"/>
        </w:rPr>
        <w:t>Ag</w:t>
      </w:r>
      <w:r>
        <w:t>. Поэтому применяют неорганические вспомогательные вещества: белая глина, бентонит, алюминия гидроокись, воду очищенную.</w:t>
      </w:r>
    </w:p>
    <w:p w:rsidR="000C7DDB" w:rsidRDefault="000C7DDB" w:rsidP="000C7DDB">
      <w:pPr>
        <w:pStyle w:val="a3"/>
        <w:tabs>
          <w:tab w:val="left" w:pos="1560"/>
        </w:tabs>
      </w:pPr>
      <w:r>
        <w:t xml:space="preserve">Пилюли с большой дозой перманганата калия 0,03-0,1 на 1 пилюлю рассчитаны на его медленное высвобождение, поэтому в качестве склеивающего вещества берут ланолин </w:t>
      </w:r>
      <w:proofErr w:type="gramStart"/>
      <w:r>
        <w:t>безводный</w:t>
      </w:r>
      <w:proofErr w:type="gramEnd"/>
      <w:r>
        <w:t xml:space="preserve"> сколько требуется. Пилюли не распадаются, а постепенно </w:t>
      </w:r>
      <w:proofErr w:type="spellStart"/>
      <w:r>
        <w:t>слущиваются</w:t>
      </w:r>
      <w:proofErr w:type="spellEnd"/>
      <w:r>
        <w:t>.</w:t>
      </w:r>
    </w:p>
    <w:p w:rsidR="000C7DDB" w:rsidRDefault="000C7DDB" w:rsidP="000C7DDB">
      <w:pPr>
        <w:pStyle w:val="a3"/>
        <w:tabs>
          <w:tab w:val="left" w:pos="1560"/>
        </w:tabs>
      </w:pPr>
    </w:p>
    <w:p w:rsidR="000C7DDB" w:rsidRDefault="000C7DDB" w:rsidP="000C7DDB">
      <w:pPr>
        <w:pStyle w:val="a3"/>
        <w:numPr>
          <w:ilvl w:val="0"/>
          <w:numId w:val="7"/>
        </w:numPr>
        <w:tabs>
          <w:tab w:val="left" w:pos="1560"/>
        </w:tabs>
      </w:pPr>
      <w:r>
        <w:t>Если лекарственные вещества при увлажнении образуют пластичную массу, пилюли готовят без консистентных веществ. К таким веществам относится кальция глицерофосфат. Даже в смеси он при увлажнении водой, сахарным сиропом образует пластичную массу.</w:t>
      </w:r>
    </w:p>
    <w:p w:rsidR="000C7DDB" w:rsidRDefault="000C7DDB" w:rsidP="000C7DDB">
      <w:pPr>
        <w:pStyle w:val="a3"/>
        <w:tabs>
          <w:tab w:val="left" w:pos="1560"/>
        </w:tabs>
        <w:ind w:left="426" w:firstLine="0"/>
      </w:pPr>
    </w:p>
    <w:p w:rsidR="000C7DDB" w:rsidRDefault="000C7DDB" w:rsidP="000C7DDB">
      <w:pPr>
        <w:pStyle w:val="a3"/>
        <w:numPr>
          <w:ilvl w:val="0"/>
          <w:numId w:val="7"/>
        </w:numPr>
        <w:tabs>
          <w:tab w:val="left" w:pos="1560"/>
        </w:tabs>
      </w:pPr>
      <w:r>
        <w:t>Если среди прописанных лекарственных веществ имеется экстракты придающие вязкость, то для придания упругих свойств добавляют растительные порошки.</w:t>
      </w:r>
    </w:p>
    <w:p w:rsidR="000C7DDB" w:rsidRDefault="000C7DDB" w:rsidP="000C7DDB">
      <w:pPr>
        <w:pStyle w:val="a3"/>
        <w:tabs>
          <w:tab w:val="left" w:pos="1560"/>
        </w:tabs>
        <w:ind w:left="426" w:firstLine="0"/>
      </w:pPr>
    </w:p>
    <w:p w:rsidR="000C7DDB" w:rsidRDefault="000C7DDB" w:rsidP="000C7DDB">
      <w:pPr>
        <w:pStyle w:val="a3"/>
        <w:numPr>
          <w:ilvl w:val="0"/>
          <w:numId w:val="7"/>
        </w:numPr>
        <w:tabs>
          <w:tab w:val="left" w:pos="1560"/>
        </w:tabs>
      </w:pPr>
      <w:r>
        <w:t xml:space="preserve">Если в составе прописаны гидрофобные жидкости (скипидар, рыбий жир, экстракт мужского папоротника и др.), их </w:t>
      </w:r>
      <w:proofErr w:type="spellStart"/>
      <w:r>
        <w:t>эмульгируют</w:t>
      </w:r>
      <w:proofErr w:type="spellEnd"/>
      <w:r>
        <w:t xml:space="preserve">. Используют сухой экстракт солодки (содержит сапонины) или пшеничную муку (белки, образующие клейковину), порошок плодов шиповника (белки пектиновые вещества, слизи), абрикосовую камедь. </w:t>
      </w:r>
      <w:proofErr w:type="spellStart"/>
      <w:r>
        <w:t>Эмульгируют</w:t>
      </w:r>
      <w:proofErr w:type="spellEnd"/>
      <w:r>
        <w:t xml:space="preserve"> чтобы жидкость не выделялась из пилюль.</w:t>
      </w:r>
    </w:p>
    <w:p w:rsidR="000C7DDB" w:rsidRDefault="000C7DDB" w:rsidP="000C7DDB">
      <w:pPr>
        <w:pStyle w:val="a3"/>
        <w:tabs>
          <w:tab w:val="left" w:pos="1560"/>
        </w:tabs>
      </w:pPr>
      <w:r>
        <w:t>Экстракт солодки или муку берут равной массе гидрофобной жидкости.</w:t>
      </w:r>
    </w:p>
    <w:p w:rsidR="000C7DDB" w:rsidRDefault="000C7DDB" w:rsidP="000C7DDB">
      <w:pPr>
        <w:pStyle w:val="a3"/>
        <w:numPr>
          <w:ilvl w:val="0"/>
          <w:numId w:val="9"/>
        </w:numPr>
        <w:tabs>
          <w:tab w:val="left" w:pos="1560"/>
        </w:tabs>
      </w:pPr>
      <w:r>
        <w:t xml:space="preserve">Экстракт + вода + глицерин (1/4 и ½ соответственно от массы гидрофобной жидкости). </w:t>
      </w:r>
      <w:proofErr w:type="gramStart"/>
      <w:r>
        <w:t>Смешивают понемногу добавляют</w:t>
      </w:r>
      <w:proofErr w:type="gramEnd"/>
      <w:r>
        <w:t xml:space="preserve"> гидрофобную жидкость, </w:t>
      </w:r>
      <w:proofErr w:type="spellStart"/>
      <w:r>
        <w:t>эмульгируют</w:t>
      </w:r>
      <w:proofErr w:type="spellEnd"/>
      <w:r>
        <w:t xml:space="preserve"> до характерного потрескивания. К готовой эмульсии добавляют частями порошок корня солодки.</w:t>
      </w:r>
    </w:p>
    <w:p w:rsidR="000C7DDB" w:rsidRDefault="000C7DDB" w:rsidP="000C7DDB">
      <w:pPr>
        <w:pStyle w:val="a3"/>
        <w:numPr>
          <w:ilvl w:val="0"/>
          <w:numId w:val="9"/>
        </w:numPr>
        <w:tabs>
          <w:tab w:val="left" w:pos="1560"/>
        </w:tabs>
      </w:pPr>
      <w:r>
        <w:t xml:space="preserve">Мука + глицериновая вода в равных количествах + гидрофобная жидкость. </w:t>
      </w:r>
      <w:proofErr w:type="spellStart"/>
      <w:r>
        <w:t>Эмульгируют</w:t>
      </w:r>
      <w:proofErr w:type="spellEnd"/>
      <w:r>
        <w:t>, добавляют муку/крахмал как уплотнитель.</w:t>
      </w:r>
    </w:p>
    <w:p w:rsidR="000C7DDB" w:rsidRDefault="000C7DDB" w:rsidP="000C7DDB">
      <w:pPr>
        <w:pStyle w:val="a3"/>
        <w:tabs>
          <w:tab w:val="left" w:pos="1560"/>
        </w:tabs>
      </w:pPr>
    </w:p>
    <w:p w:rsidR="000C7DDB" w:rsidRDefault="000C7DDB" w:rsidP="000C7DDB">
      <w:pPr>
        <w:pStyle w:val="a3"/>
        <w:tabs>
          <w:tab w:val="left" w:pos="1560"/>
        </w:tabs>
        <w:rPr>
          <w:u w:val="single"/>
        </w:rPr>
      </w:pPr>
      <w:r>
        <w:rPr>
          <w:u w:val="single"/>
        </w:rPr>
        <w:t>Стадии приготовления пилюль:</w:t>
      </w:r>
    </w:p>
    <w:p w:rsidR="000C7DDB" w:rsidRDefault="000C7DDB" w:rsidP="000C7DDB">
      <w:pPr>
        <w:pStyle w:val="a3"/>
        <w:numPr>
          <w:ilvl w:val="0"/>
          <w:numId w:val="10"/>
        </w:numPr>
        <w:tabs>
          <w:tab w:val="left" w:pos="1560"/>
        </w:tabs>
      </w:pPr>
      <w:r>
        <w:t>Получение пилюльной массы.</w:t>
      </w:r>
    </w:p>
    <w:p w:rsidR="000C7DDB" w:rsidRDefault="000C7DDB" w:rsidP="000C7DDB">
      <w:pPr>
        <w:pStyle w:val="a3"/>
        <w:numPr>
          <w:ilvl w:val="0"/>
          <w:numId w:val="10"/>
        </w:numPr>
        <w:tabs>
          <w:tab w:val="left" w:pos="1560"/>
        </w:tabs>
      </w:pPr>
      <w:r>
        <w:t>Формирование стержня.</w:t>
      </w:r>
    </w:p>
    <w:p w:rsidR="000C7DDB" w:rsidRDefault="000C7DDB" w:rsidP="000C7DDB">
      <w:pPr>
        <w:pStyle w:val="a3"/>
        <w:numPr>
          <w:ilvl w:val="0"/>
          <w:numId w:val="10"/>
        </w:numPr>
        <w:tabs>
          <w:tab w:val="left" w:pos="1560"/>
        </w:tabs>
      </w:pPr>
      <w:r>
        <w:t>Дозирование.</w:t>
      </w:r>
    </w:p>
    <w:p w:rsidR="000C7DDB" w:rsidRDefault="000C7DDB" w:rsidP="000C7DDB">
      <w:pPr>
        <w:pStyle w:val="a3"/>
        <w:numPr>
          <w:ilvl w:val="0"/>
          <w:numId w:val="10"/>
        </w:numPr>
        <w:tabs>
          <w:tab w:val="left" w:pos="1560"/>
        </w:tabs>
      </w:pPr>
      <w:r>
        <w:t>Формирование пилюль.</w:t>
      </w:r>
    </w:p>
    <w:p w:rsidR="000C7DDB" w:rsidRDefault="000C7DDB" w:rsidP="000C7DDB">
      <w:pPr>
        <w:pStyle w:val="a3"/>
        <w:numPr>
          <w:ilvl w:val="0"/>
          <w:numId w:val="10"/>
        </w:numPr>
        <w:tabs>
          <w:tab w:val="left" w:pos="1560"/>
        </w:tabs>
      </w:pPr>
      <w:r>
        <w:t>Обсыпка, покрытие оболочкой.</w:t>
      </w:r>
    </w:p>
    <w:p w:rsidR="000C7DDB" w:rsidRDefault="000C7DDB" w:rsidP="000C7DDB">
      <w:pPr>
        <w:pStyle w:val="a3"/>
        <w:numPr>
          <w:ilvl w:val="0"/>
          <w:numId w:val="10"/>
        </w:numPr>
        <w:tabs>
          <w:tab w:val="left" w:pos="1560"/>
        </w:tabs>
      </w:pPr>
      <w:r>
        <w:t>Упаковка, оформление.</w:t>
      </w:r>
    </w:p>
    <w:p w:rsidR="000C7DDB" w:rsidRDefault="000C7DDB" w:rsidP="000C7DDB">
      <w:pPr>
        <w:pStyle w:val="a3"/>
        <w:tabs>
          <w:tab w:val="left" w:pos="1560"/>
        </w:tabs>
      </w:pPr>
    </w:p>
    <w:p w:rsidR="000C7DDB" w:rsidRDefault="000C7DDB" w:rsidP="000C7DDB">
      <w:pPr>
        <w:pStyle w:val="a3"/>
        <w:tabs>
          <w:tab w:val="left" w:pos="1560"/>
        </w:tabs>
        <w:rPr>
          <w:u w:val="single"/>
        </w:rPr>
      </w:pPr>
      <w:r>
        <w:rPr>
          <w:u w:val="single"/>
        </w:rPr>
        <w:t>Введение лекарственных веществ:</w:t>
      </w:r>
    </w:p>
    <w:p w:rsidR="000C7DDB" w:rsidRDefault="000C7DDB" w:rsidP="000C7DDB">
      <w:pPr>
        <w:pStyle w:val="a3"/>
        <w:numPr>
          <w:ilvl w:val="0"/>
          <w:numId w:val="11"/>
        </w:numPr>
        <w:tabs>
          <w:tab w:val="left" w:pos="1560"/>
        </w:tabs>
      </w:pPr>
      <w:r>
        <w:t>Лекарственные вещества легко растворимые и выписанные в небольшом количестве, растворяют в небольшом объеме воды, глицерина.</w:t>
      </w:r>
    </w:p>
    <w:p w:rsidR="000C7DDB" w:rsidRDefault="000C7DDB" w:rsidP="000C7DDB">
      <w:pPr>
        <w:pStyle w:val="a3"/>
        <w:numPr>
          <w:ilvl w:val="0"/>
          <w:numId w:val="11"/>
        </w:numPr>
        <w:tabs>
          <w:tab w:val="left" w:pos="1560"/>
        </w:tabs>
      </w:pPr>
      <w:r>
        <w:lastRenderedPageBreak/>
        <w:t>Нерастворимые лекарственные вещества, а также требующие для растворения значительное количество растворителя измельчают и смешивают по правилам технологии порошков. При необходимости используют тритурации.</w:t>
      </w:r>
    </w:p>
    <w:p w:rsidR="000C7DDB" w:rsidRDefault="000C7DDB" w:rsidP="000C7DDB">
      <w:pPr>
        <w:pStyle w:val="a3"/>
        <w:numPr>
          <w:ilvl w:val="0"/>
          <w:numId w:val="11"/>
        </w:numPr>
        <w:tabs>
          <w:tab w:val="left" w:pos="1560"/>
        </w:tabs>
      </w:pPr>
      <w:r>
        <w:t xml:space="preserve">Гидрофобные жидкости </w:t>
      </w:r>
      <w:proofErr w:type="spellStart"/>
      <w:r>
        <w:t>эмульгируют</w:t>
      </w:r>
      <w:proofErr w:type="spellEnd"/>
      <w:r>
        <w:t>.</w:t>
      </w:r>
    </w:p>
    <w:p w:rsidR="000C7DDB" w:rsidRDefault="000C7DDB" w:rsidP="000C7DDB">
      <w:pPr>
        <w:pStyle w:val="a3"/>
        <w:tabs>
          <w:tab w:val="left" w:pos="1560"/>
        </w:tabs>
      </w:pPr>
    </w:p>
    <w:p w:rsidR="000C7DDB" w:rsidRDefault="000C7DDB" w:rsidP="000C7DDB">
      <w:pPr>
        <w:pStyle w:val="a3"/>
        <w:numPr>
          <w:ilvl w:val="0"/>
          <w:numId w:val="12"/>
        </w:numPr>
        <w:tabs>
          <w:tab w:val="left" w:pos="1560"/>
        </w:tabs>
        <w:rPr>
          <w:u w:val="single"/>
        </w:rPr>
      </w:pPr>
      <w:r>
        <w:rPr>
          <w:u w:val="single"/>
        </w:rPr>
        <w:t>Получение пилюльной массы.</w:t>
      </w:r>
    </w:p>
    <w:p w:rsidR="000C7DDB" w:rsidRDefault="000C7DDB" w:rsidP="000C7DDB">
      <w:pPr>
        <w:pStyle w:val="a3"/>
        <w:tabs>
          <w:tab w:val="left" w:pos="1560"/>
        </w:tabs>
      </w:pPr>
      <w:proofErr w:type="gramStart"/>
      <w:r>
        <w:t>Заключается в добавлении в лекарственным веществам вспомогательных веществ до получения однородной пластичной массы.</w:t>
      </w:r>
      <w:proofErr w:type="gramEnd"/>
      <w:r>
        <w:t xml:space="preserve"> Если масса не достаточно вязка, то добавляют склеивающие жидкости, если слишком вязка, то добавляют консистентные порошки. Вспомогательных веществ должно быть минимальное количество. Готовая масса должна отставать от стенок ступки, по виду крутое тесто.</w:t>
      </w:r>
    </w:p>
    <w:p w:rsidR="000C7DDB" w:rsidRDefault="000C7DDB" w:rsidP="000C7DDB">
      <w:pPr>
        <w:pStyle w:val="a3"/>
        <w:numPr>
          <w:ilvl w:val="0"/>
          <w:numId w:val="12"/>
        </w:numPr>
        <w:tabs>
          <w:tab w:val="left" w:pos="1560"/>
        </w:tabs>
        <w:rPr>
          <w:u w:val="single"/>
        </w:rPr>
      </w:pPr>
      <w:r>
        <w:rPr>
          <w:u w:val="single"/>
        </w:rPr>
        <w:t>Формирование стержня.</w:t>
      </w:r>
    </w:p>
    <w:p w:rsidR="000C7DDB" w:rsidRDefault="000C7DDB" w:rsidP="000C7DDB">
      <w:pPr>
        <w:pStyle w:val="a3"/>
        <w:tabs>
          <w:tab w:val="left" w:pos="1560"/>
        </w:tabs>
      </w:pPr>
      <w:r>
        <w:t>Проводят на стекле пилюльной машины. Стержень должен иметь один диаметр по всей длине. Длина должна соответствовать числу желобков = количеству пилюль.</w:t>
      </w:r>
    </w:p>
    <w:p w:rsidR="000C7DDB" w:rsidRDefault="000C7DDB" w:rsidP="000C7DDB">
      <w:pPr>
        <w:pStyle w:val="a3"/>
        <w:numPr>
          <w:ilvl w:val="0"/>
          <w:numId w:val="12"/>
        </w:numPr>
        <w:tabs>
          <w:tab w:val="left" w:pos="1560"/>
        </w:tabs>
        <w:rPr>
          <w:u w:val="single"/>
        </w:rPr>
      </w:pPr>
      <w:r>
        <w:rPr>
          <w:u w:val="single"/>
        </w:rPr>
        <w:t>Дозирование.</w:t>
      </w:r>
    </w:p>
    <w:p w:rsidR="000C7DDB" w:rsidRDefault="000C7DDB" w:rsidP="000C7DDB">
      <w:pPr>
        <w:pStyle w:val="a3"/>
        <w:tabs>
          <w:tab w:val="left" w:pos="1560"/>
        </w:tabs>
      </w:pPr>
      <w:r>
        <w:t>Стержень помещаю посередине нижнего резака. Верхним резаком слегка надавливают на стержень и возвратно-поступательным движением заставляют стержень вращаться, давление на резак постепенно увеличивают, разрезают на дозы. Последним движением сбрасывают на дозы.</w:t>
      </w:r>
    </w:p>
    <w:p w:rsidR="000C7DDB" w:rsidRDefault="000C7DDB" w:rsidP="000C7DDB">
      <w:pPr>
        <w:pStyle w:val="a3"/>
        <w:numPr>
          <w:ilvl w:val="0"/>
          <w:numId w:val="12"/>
        </w:numPr>
        <w:tabs>
          <w:tab w:val="left" w:pos="1560"/>
        </w:tabs>
        <w:rPr>
          <w:u w:val="single"/>
        </w:rPr>
      </w:pPr>
      <w:r>
        <w:rPr>
          <w:u w:val="single"/>
        </w:rPr>
        <w:t>Формирование пилюль.</w:t>
      </w:r>
    </w:p>
    <w:p w:rsidR="000C7DDB" w:rsidRDefault="000C7DDB" w:rsidP="000C7DDB">
      <w:pPr>
        <w:pStyle w:val="a3"/>
        <w:tabs>
          <w:tab w:val="left" w:pos="1560"/>
        </w:tabs>
      </w:pPr>
      <w:r>
        <w:t>Закругляют роликом, подсушивают, пересчитывают с помощью треугольника по формуле:</w:t>
      </w:r>
    </w:p>
    <w:p w:rsidR="000C7DDB" w:rsidRPr="00602517" w:rsidRDefault="000C7DDB" w:rsidP="000C7DDB">
      <w:pPr>
        <w:pStyle w:val="a3"/>
        <w:tabs>
          <w:tab w:val="left" w:pos="1560"/>
        </w:tabs>
      </w:pPr>
      <w:r>
        <w:tab/>
      </w:r>
      <w:r>
        <w:tab/>
      </w:r>
      <w:r>
        <w:rPr>
          <w:lang w:val="en-US"/>
        </w:rPr>
        <w:t>X</w:t>
      </w:r>
      <w:r>
        <w:t xml:space="preserve"> = </w:t>
      </w:r>
      <w:r w:rsidRPr="00602517">
        <w:t>(</w:t>
      </w:r>
      <w:proofErr w:type="gramStart"/>
      <w:r>
        <w:rPr>
          <w:lang w:val="en-US"/>
        </w:rPr>
        <w:t>n</w:t>
      </w:r>
      <w:r w:rsidRPr="00602517">
        <w:t>(</w:t>
      </w:r>
      <w:proofErr w:type="gramEnd"/>
      <w:r>
        <w:rPr>
          <w:lang w:val="en-US"/>
        </w:rPr>
        <w:t>n</w:t>
      </w:r>
      <w:r w:rsidRPr="00602517">
        <w:t xml:space="preserve">+1)/2) + </w:t>
      </w:r>
      <w:r>
        <w:rPr>
          <w:lang w:val="en-US"/>
        </w:rPr>
        <w:t>k</w:t>
      </w:r>
      <w:r w:rsidRPr="00602517">
        <w:tab/>
        <w:t>, где</w:t>
      </w:r>
    </w:p>
    <w:p w:rsidR="000C7DDB" w:rsidRDefault="000C7DDB" w:rsidP="000C7DDB">
      <w:pPr>
        <w:pStyle w:val="a3"/>
        <w:tabs>
          <w:tab w:val="left" w:pos="1560"/>
        </w:tabs>
      </w:pPr>
      <w:r w:rsidRPr="00602517">
        <w:tab/>
      </w:r>
      <w:r>
        <w:rPr>
          <w:lang w:val="en-US"/>
        </w:rPr>
        <w:t>n</w:t>
      </w:r>
      <w:r>
        <w:tab/>
        <w:t xml:space="preserve">- </w:t>
      </w:r>
      <w:proofErr w:type="gramStart"/>
      <w:r>
        <w:t>число</w:t>
      </w:r>
      <w:proofErr w:type="gramEnd"/>
      <w:r>
        <w:t xml:space="preserve"> полных рядов пилюль</w:t>
      </w:r>
    </w:p>
    <w:p w:rsidR="000C7DDB" w:rsidRDefault="000C7DDB" w:rsidP="000C7DDB">
      <w:pPr>
        <w:pStyle w:val="a3"/>
        <w:tabs>
          <w:tab w:val="left" w:pos="1560"/>
        </w:tabs>
      </w:pPr>
      <w:r w:rsidRPr="00602517">
        <w:tab/>
      </w:r>
      <w:r>
        <w:rPr>
          <w:lang w:val="en-US"/>
        </w:rPr>
        <w:t>k</w:t>
      </w:r>
      <w:r>
        <w:tab/>
        <w:t xml:space="preserve">- </w:t>
      </w:r>
      <w:proofErr w:type="gramStart"/>
      <w:r>
        <w:t>число</w:t>
      </w:r>
      <w:proofErr w:type="gramEnd"/>
      <w:r>
        <w:t xml:space="preserve"> пилюль в неполном верхнем ряду.</w:t>
      </w:r>
    </w:p>
    <w:p w:rsidR="000C7DDB" w:rsidRDefault="000C7DDB" w:rsidP="000C7DDB">
      <w:pPr>
        <w:pStyle w:val="a3"/>
        <w:numPr>
          <w:ilvl w:val="0"/>
          <w:numId w:val="12"/>
        </w:numPr>
        <w:tabs>
          <w:tab w:val="left" w:pos="1560"/>
        </w:tabs>
        <w:rPr>
          <w:u w:val="single"/>
        </w:rPr>
      </w:pPr>
      <w:r>
        <w:rPr>
          <w:u w:val="single"/>
        </w:rPr>
        <w:t>Обсыпка пилюль.</w:t>
      </w:r>
    </w:p>
    <w:p w:rsidR="000C7DDB" w:rsidRDefault="000C7DDB" w:rsidP="000C7DDB">
      <w:pPr>
        <w:pStyle w:val="a3"/>
        <w:tabs>
          <w:tab w:val="left" w:pos="1560"/>
        </w:tabs>
      </w:pPr>
      <w:r>
        <w:t xml:space="preserve">Чтобы пилюли не </w:t>
      </w:r>
      <w:proofErr w:type="gramStart"/>
      <w:r>
        <w:t>слипались их обсыпают</w:t>
      </w:r>
      <w:proofErr w:type="gramEnd"/>
      <w:r>
        <w:t xml:space="preserve"> индифферентным порошком 1,0 – 1,5 на 30 пилюль.</w:t>
      </w:r>
    </w:p>
    <w:p w:rsidR="000C7DDB" w:rsidRDefault="000C7DDB" w:rsidP="000C7DDB">
      <w:pPr>
        <w:pStyle w:val="a3"/>
        <w:tabs>
          <w:tab w:val="left" w:pos="1560"/>
        </w:tabs>
      </w:pPr>
      <w:r>
        <w:t>Используют:</w:t>
      </w:r>
    </w:p>
    <w:p w:rsidR="000C7DDB" w:rsidRDefault="000C7DDB" w:rsidP="000C7DDB">
      <w:pPr>
        <w:pStyle w:val="a3"/>
        <w:numPr>
          <w:ilvl w:val="0"/>
          <w:numId w:val="1"/>
        </w:numPr>
        <w:tabs>
          <w:tab w:val="left" w:pos="1560"/>
        </w:tabs>
      </w:pPr>
      <w:r>
        <w:t>ликоподий – экстракты, растительные порошки</w:t>
      </w:r>
    </w:p>
    <w:p w:rsidR="000C7DDB" w:rsidRDefault="000C7DDB" w:rsidP="000C7DDB">
      <w:pPr>
        <w:pStyle w:val="a3"/>
        <w:numPr>
          <w:ilvl w:val="0"/>
          <w:numId w:val="1"/>
        </w:numPr>
        <w:tabs>
          <w:tab w:val="left" w:pos="1560"/>
        </w:tabs>
      </w:pPr>
      <w:r>
        <w:t>белая глина – окислители</w:t>
      </w:r>
    </w:p>
    <w:p w:rsidR="000C7DDB" w:rsidRDefault="000C7DDB" w:rsidP="000C7DDB">
      <w:pPr>
        <w:pStyle w:val="a3"/>
        <w:numPr>
          <w:ilvl w:val="0"/>
          <w:numId w:val="1"/>
        </w:numPr>
        <w:tabs>
          <w:tab w:val="left" w:pos="1560"/>
        </w:tabs>
      </w:pPr>
      <w:r>
        <w:t>крахмал – алкалоиды.</w:t>
      </w:r>
    </w:p>
    <w:p w:rsidR="000C7DDB" w:rsidRDefault="000C7DDB" w:rsidP="000C7DDB">
      <w:pPr>
        <w:pStyle w:val="a3"/>
        <w:numPr>
          <w:ilvl w:val="0"/>
          <w:numId w:val="12"/>
        </w:numPr>
        <w:tabs>
          <w:tab w:val="left" w:pos="1560"/>
        </w:tabs>
        <w:rPr>
          <w:u w:val="single"/>
        </w:rPr>
      </w:pPr>
      <w:r>
        <w:rPr>
          <w:u w:val="single"/>
        </w:rPr>
        <w:t>Упаковывают в банки или коробки.</w:t>
      </w:r>
    </w:p>
    <w:p w:rsidR="000C7DDB" w:rsidRDefault="000C7DDB" w:rsidP="000C7DDB">
      <w:pPr>
        <w:pStyle w:val="a3"/>
        <w:numPr>
          <w:ilvl w:val="0"/>
          <w:numId w:val="12"/>
        </w:numPr>
        <w:tabs>
          <w:tab w:val="left" w:pos="1560"/>
        </w:tabs>
        <w:rPr>
          <w:u w:val="single"/>
        </w:rPr>
      </w:pPr>
      <w:r>
        <w:rPr>
          <w:u w:val="single"/>
        </w:rPr>
        <w:t>Оформляют:</w:t>
      </w:r>
    </w:p>
    <w:p w:rsidR="000C7DDB" w:rsidRDefault="000C7DDB" w:rsidP="000C7DDB">
      <w:pPr>
        <w:pStyle w:val="a3"/>
        <w:tabs>
          <w:tab w:val="left" w:pos="1560"/>
        </w:tabs>
      </w:pPr>
      <w:r>
        <w:tab/>
        <w:t>Внутреннее.</w:t>
      </w:r>
    </w:p>
    <w:p w:rsidR="000C7DDB" w:rsidRDefault="000C7DDB" w:rsidP="000C7DDB">
      <w:pPr>
        <w:pStyle w:val="a3"/>
        <w:tabs>
          <w:tab w:val="left" w:pos="1560"/>
        </w:tabs>
      </w:pPr>
      <w:r>
        <w:tab/>
        <w:t>Беречь от детей.</w:t>
      </w:r>
    </w:p>
    <w:p w:rsidR="000C7DDB" w:rsidRDefault="000C7DDB" w:rsidP="000C7DDB">
      <w:pPr>
        <w:pStyle w:val="a3"/>
        <w:tabs>
          <w:tab w:val="left" w:pos="1560"/>
        </w:tabs>
      </w:pPr>
      <w:r>
        <w:tab/>
        <w:t>Хранить в прохладном, защищенном от света месте.</w:t>
      </w:r>
    </w:p>
    <w:p w:rsidR="000C7DDB" w:rsidRDefault="000C7DDB" w:rsidP="000C7DDB">
      <w:pPr>
        <w:pStyle w:val="a3"/>
        <w:tabs>
          <w:tab w:val="left" w:pos="1560"/>
        </w:tabs>
      </w:pPr>
      <w:r>
        <w:tab/>
        <w:t>Обращаться осторожно. (При необходимости).</w:t>
      </w:r>
    </w:p>
    <w:p w:rsidR="000C7DDB" w:rsidRDefault="000C7DDB" w:rsidP="000C7DDB">
      <w:pPr>
        <w:pStyle w:val="a3"/>
        <w:tabs>
          <w:tab w:val="left" w:pos="1560"/>
        </w:tabs>
      </w:pPr>
    </w:p>
    <w:p w:rsidR="000C7DDB" w:rsidRDefault="000C7DDB" w:rsidP="000C7DDB">
      <w:pPr>
        <w:pStyle w:val="a3"/>
        <w:tabs>
          <w:tab w:val="left" w:pos="1560"/>
        </w:tabs>
        <w:rPr>
          <w:b/>
        </w:rPr>
      </w:pPr>
      <w:r>
        <w:rPr>
          <w:b/>
        </w:rPr>
        <w:t>Частная технология пилюль.</w:t>
      </w:r>
    </w:p>
    <w:p w:rsidR="000C7DDB" w:rsidRDefault="000C7DDB" w:rsidP="000C7DDB">
      <w:pPr>
        <w:pStyle w:val="a3"/>
        <w:tabs>
          <w:tab w:val="left" w:pos="1560"/>
        </w:tabs>
        <w:rPr>
          <w:lang w:val="en-US"/>
        </w:rPr>
      </w:pPr>
      <w:r>
        <w:tab/>
      </w:r>
      <w:r>
        <w:rPr>
          <w:lang w:val="en-US"/>
        </w:rPr>
        <w:t>Recipe:</w:t>
      </w:r>
      <w:r>
        <w:rPr>
          <w:lang w:val="en-US"/>
        </w:rPr>
        <w:tab/>
      </w:r>
      <w:proofErr w:type="spellStart"/>
      <w:r>
        <w:rPr>
          <w:lang w:val="en-US"/>
        </w:rPr>
        <w:t>Kalii</w:t>
      </w:r>
      <w:proofErr w:type="spellEnd"/>
      <w:r>
        <w:rPr>
          <w:lang w:val="en-US"/>
        </w:rPr>
        <w:t xml:space="preserve"> </w:t>
      </w:r>
      <w:proofErr w:type="spellStart"/>
      <w:r>
        <w:rPr>
          <w:lang w:val="en-US"/>
        </w:rPr>
        <w:t>Iodidi</w:t>
      </w:r>
      <w:proofErr w:type="spellEnd"/>
      <w:r>
        <w:rPr>
          <w:lang w:val="en-US"/>
        </w:rPr>
        <w:tab/>
      </w:r>
      <w:r>
        <w:rPr>
          <w:lang w:val="en-US"/>
        </w:rPr>
        <w:tab/>
        <w:t>2</w:t>
      </w:r>
      <w:proofErr w:type="gramStart"/>
      <w:r>
        <w:rPr>
          <w:lang w:val="en-US"/>
        </w:rPr>
        <w:t>,0</w:t>
      </w:r>
      <w:proofErr w:type="gramEnd"/>
    </w:p>
    <w:p w:rsidR="000C7DDB" w:rsidRDefault="000C7DDB" w:rsidP="000C7DDB">
      <w:pPr>
        <w:pStyle w:val="a3"/>
        <w:tabs>
          <w:tab w:val="left" w:pos="1560"/>
        </w:tabs>
        <w:rPr>
          <w:lang w:val="en-US"/>
        </w:rPr>
      </w:pPr>
      <w:r>
        <w:rPr>
          <w:lang w:val="en-US"/>
        </w:rPr>
        <w:tab/>
      </w:r>
      <w:r>
        <w:rPr>
          <w:lang w:val="en-US"/>
        </w:rPr>
        <w:tab/>
      </w:r>
      <w:r>
        <w:rPr>
          <w:lang w:val="en-US"/>
        </w:rPr>
        <w:tab/>
      </w:r>
      <w:proofErr w:type="spellStart"/>
      <w:r>
        <w:rPr>
          <w:lang w:val="en-US"/>
        </w:rPr>
        <w:t>Massae</w:t>
      </w:r>
      <w:proofErr w:type="spellEnd"/>
      <w:r>
        <w:rPr>
          <w:lang w:val="en-US"/>
        </w:rPr>
        <w:t xml:space="preserve"> </w:t>
      </w:r>
      <w:proofErr w:type="spellStart"/>
      <w:r>
        <w:rPr>
          <w:lang w:val="en-US"/>
        </w:rPr>
        <w:t>pilularum</w:t>
      </w:r>
      <w:proofErr w:type="spellEnd"/>
      <w:r>
        <w:rPr>
          <w:lang w:val="en-US"/>
        </w:rPr>
        <w:tab/>
      </w:r>
      <w:r>
        <w:rPr>
          <w:lang w:val="en-US"/>
        </w:rPr>
        <w:tab/>
      </w:r>
      <w:proofErr w:type="spellStart"/>
      <w:r>
        <w:rPr>
          <w:lang w:val="en-US"/>
        </w:rPr>
        <w:t>q.s</w:t>
      </w:r>
      <w:proofErr w:type="spellEnd"/>
    </w:p>
    <w:p w:rsidR="000C7DDB" w:rsidRPr="00602517" w:rsidRDefault="000C7DDB" w:rsidP="000C7DDB">
      <w:pPr>
        <w:pStyle w:val="a3"/>
        <w:tabs>
          <w:tab w:val="left" w:pos="1560"/>
        </w:tabs>
      </w:pPr>
      <w:r>
        <w:rPr>
          <w:lang w:val="en-US"/>
        </w:rPr>
        <w:tab/>
      </w:r>
      <w:r>
        <w:rPr>
          <w:lang w:val="en-US"/>
        </w:rPr>
        <w:tab/>
      </w:r>
      <w:r>
        <w:rPr>
          <w:lang w:val="en-US"/>
        </w:rPr>
        <w:tab/>
      </w:r>
      <w:proofErr w:type="spellStart"/>
      <w:r>
        <w:rPr>
          <w:lang w:val="en-US"/>
        </w:rPr>
        <w:t>Ut</w:t>
      </w:r>
      <w:proofErr w:type="spellEnd"/>
      <w:r w:rsidRPr="00602517">
        <w:t xml:space="preserve"> </w:t>
      </w:r>
      <w:proofErr w:type="spellStart"/>
      <w:r>
        <w:rPr>
          <w:lang w:val="en-US"/>
        </w:rPr>
        <w:t>fiant</w:t>
      </w:r>
      <w:proofErr w:type="spellEnd"/>
      <w:r w:rsidRPr="00602517">
        <w:t xml:space="preserve"> </w:t>
      </w:r>
      <w:proofErr w:type="spellStart"/>
      <w:r>
        <w:rPr>
          <w:lang w:val="en-US"/>
        </w:rPr>
        <w:t>pilulae</w:t>
      </w:r>
      <w:proofErr w:type="spellEnd"/>
      <w:r w:rsidRPr="00602517">
        <w:t xml:space="preserve"> </w:t>
      </w:r>
      <w:r>
        <w:t>№</w:t>
      </w:r>
      <w:r w:rsidRPr="00602517">
        <w:t>20</w:t>
      </w:r>
      <w:r w:rsidRPr="00602517">
        <w:tab/>
      </w:r>
    </w:p>
    <w:p w:rsidR="000C7DDB" w:rsidRDefault="000C7DDB" w:rsidP="000C7DDB">
      <w:pPr>
        <w:pStyle w:val="a3"/>
        <w:tabs>
          <w:tab w:val="left" w:pos="1560"/>
        </w:tabs>
      </w:pPr>
      <w:r w:rsidRPr="00602517">
        <w:tab/>
      </w:r>
      <w:r w:rsidRPr="00602517">
        <w:tab/>
      </w:r>
      <w:r w:rsidRPr="00602517">
        <w:tab/>
      </w:r>
      <w:proofErr w:type="gramStart"/>
      <w:r>
        <w:rPr>
          <w:lang w:val="en-US"/>
        </w:rPr>
        <w:t>D</w:t>
      </w:r>
      <w:r w:rsidRPr="00602517">
        <w:t>.</w:t>
      </w:r>
      <w:r>
        <w:rPr>
          <w:lang w:val="en-US"/>
        </w:rPr>
        <w:t>S</w:t>
      </w:r>
      <w:r w:rsidRPr="00602517">
        <w:t xml:space="preserve">. </w:t>
      </w:r>
      <w:r>
        <w:t>По 1 пилюле 2 раза в день.</w:t>
      </w:r>
      <w:proofErr w:type="gramEnd"/>
    </w:p>
    <w:p w:rsidR="000C7DDB" w:rsidRDefault="000C7DDB" w:rsidP="000C7DDB">
      <w:pPr>
        <w:pStyle w:val="a3"/>
        <w:tabs>
          <w:tab w:val="left" w:pos="1560"/>
        </w:tabs>
      </w:pPr>
      <w:r>
        <w:rPr>
          <w:lang w:val="en-US"/>
        </w:rPr>
        <w:t>m</w:t>
      </w:r>
      <w:r w:rsidRPr="00602517">
        <w:rPr>
          <w:vertAlign w:val="subscript"/>
        </w:rPr>
        <w:t>1</w:t>
      </w:r>
      <w:r>
        <w:t xml:space="preserve"> = 0</w:t>
      </w:r>
      <w:proofErr w:type="gramStart"/>
      <w:r>
        <w:t>,2</w:t>
      </w:r>
      <w:proofErr w:type="gramEnd"/>
    </w:p>
    <w:p w:rsidR="000C7DDB" w:rsidRDefault="000C7DDB" w:rsidP="000C7DDB">
      <w:pPr>
        <w:pStyle w:val="a3"/>
        <w:tabs>
          <w:tab w:val="left" w:pos="1560"/>
        </w:tabs>
      </w:pPr>
      <w:r>
        <w:rPr>
          <w:lang w:val="en-US"/>
        </w:rPr>
        <w:t>m</w:t>
      </w:r>
      <w:r w:rsidRPr="00602517">
        <w:rPr>
          <w:vertAlign w:val="subscript"/>
        </w:rPr>
        <w:t>0</w:t>
      </w:r>
      <w:r w:rsidRPr="00602517">
        <w:t xml:space="preserve"> = </w:t>
      </w:r>
      <w:r>
        <w:t>0</w:t>
      </w:r>
      <w:proofErr w:type="gramStart"/>
      <w:r>
        <w:t>,2</w:t>
      </w:r>
      <w:proofErr w:type="gramEnd"/>
      <w:r>
        <w:sym w:font="Symbol" w:char="F0D7"/>
      </w:r>
      <w:r>
        <w:t>20 = 4,0</w:t>
      </w:r>
    </w:p>
    <w:p w:rsidR="000C7DDB" w:rsidRDefault="000C7DDB" w:rsidP="000C7DDB">
      <w:pPr>
        <w:pStyle w:val="a3"/>
        <w:tabs>
          <w:tab w:val="left" w:pos="1560"/>
        </w:tabs>
      </w:pPr>
      <w:r>
        <w:t>В качестве вспомогательных веществ выбираем густой или сухой экстракт солодки и порошок корня солодки.</w:t>
      </w:r>
    </w:p>
    <w:p w:rsidR="000C7DDB" w:rsidRDefault="000C7DDB" w:rsidP="000C7DDB">
      <w:pPr>
        <w:pStyle w:val="a3"/>
        <w:tabs>
          <w:tab w:val="left" w:pos="1560"/>
        </w:tabs>
      </w:pPr>
      <w:r>
        <w:t xml:space="preserve">1). Густой экстракт (1/4 от </w:t>
      </w:r>
      <w:r>
        <w:rPr>
          <w:lang w:val="en-US"/>
        </w:rPr>
        <w:t>m</w:t>
      </w:r>
      <w:r w:rsidRPr="00602517">
        <w:rPr>
          <w:vertAlign w:val="subscript"/>
        </w:rPr>
        <w:t>0</w:t>
      </w:r>
      <w:r>
        <w:t>)</w:t>
      </w:r>
    </w:p>
    <w:p w:rsidR="000C7DDB" w:rsidRDefault="000C7DDB" w:rsidP="000C7DDB">
      <w:pPr>
        <w:pStyle w:val="a3"/>
        <w:tabs>
          <w:tab w:val="left" w:pos="1560"/>
        </w:tabs>
      </w:pPr>
      <w:r>
        <w:tab/>
        <w:t>4,0</w:t>
      </w:r>
      <w:proofErr w:type="gramStart"/>
      <w:r>
        <w:t xml:space="preserve"> :</w:t>
      </w:r>
      <w:proofErr w:type="gramEnd"/>
      <w:r>
        <w:t xml:space="preserve"> 4 = 1,0</w:t>
      </w:r>
    </w:p>
    <w:p w:rsidR="000C7DDB" w:rsidRDefault="000C7DDB" w:rsidP="000C7DDB">
      <w:pPr>
        <w:pStyle w:val="a3"/>
        <w:tabs>
          <w:tab w:val="left" w:pos="1560"/>
        </w:tabs>
      </w:pPr>
      <w:r>
        <w:t>Порошка корня солодки: 4,0 – (2,0 + 1,0) = 1,0</w:t>
      </w:r>
    </w:p>
    <w:p w:rsidR="000C7DDB" w:rsidRDefault="000C7DDB" w:rsidP="000C7DDB">
      <w:pPr>
        <w:pStyle w:val="a3"/>
        <w:tabs>
          <w:tab w:val="left" w:pos="1560"/>
        </w:tabs>
      </w:pPr>
    </w:p>
    <w:p w:rsidR="000C7DDB" w:rsidRDefault="000C7DDB" w:rsidP="000C7DDB">
      <w:pPr>
        <w:pStyle w:val="a3"/>
        <w:tabs>
          <w:tab w:val="left" w:pos="1560"/>
        </w:tabs>
        <w:rPr>
          <w:u w:val="single"/>
        </w:rPr>
      </w:pPr>
      <w:r>
        <w:rPr>
          <w:u w:val="single"/>
        </w:rPr>
        <w:t>Технология:</w:t>
      </w:r>
    </w:p>
    <w:p w:rsidR="000C7DDB" w:rsidRDefault="000C7DDB" w:rsidP="000C7DDB">
      <w:pPr>
        <w:pStyle w:val="a3"/>
        <w:tabs>
          <w:tab w:val="left" w:pos="1560"/>
        </w:tabs>
      </w:pPr>
      <w:r>
        <w:t xml:space="preserve">Калия йодид легко растворим в воде 1:0,75, но выписан в большом количестве, потребует для растворения 1,5 мл, </w:t>
      </w:r>
      <w:proofErr w:type="gramStart"/>
      <w:r>
        <w:t>следовательно</w:t>
      </w:r>
      <w:proofErr w:type="gramEnd"/>
      <w:r>
        <w:t xml:space="preserve"> вводят в нерастворенном виде. Калия йодид растирают в ступке, добавляют густой экстракт, смешивают. Далее добавляют порошок до получения пластичной массы обсыпка ликоподий.</w:t>
      </w:r>
    </w:p>
    <w:p w:rsidR="000C7DDB" w:rsidRDefault="000C7DDB" w:rsidP="000C7DDB">
      <w:pPr>
        <w:pStyle w:val="a3"/>
        <w:tabs>
          <w:tab w:val="left" w:pos="1560"/>
        </w:tabs>
      </w:pPr>
    </w:p>
    <w:p w:rsidR="000C7DDB" w:rsidRDefault="000C7DDB" w:rsidP="000C7DDB">
      <w:pPr>
        <w:pStyle w:val="a3"/>
        <w:tabs>
          <w:tab w:val="left" w:pos="1560"/>
        </w:tabs>
      </w:pPr>
      <w:r>
        <w:t xml:space="preserve">2). Сухой экстракт (1/6 от </w:t>
      </w:r>
      <w:r>
        <w:rPr>
          <w:lang w:val="en-US"/>
        </w:rPr>
        <w:t>m</w:t>
      </w:r>
      <w:r w:rsidRPr="00602517">
        <w:rPr>
          <w:vertAlign w:val="subscript"/>
        </w:rPr>
        <w:t>0</w:t>
      </w:r>
      <w:r>
        <w:t>) = 4,0</w:t>
      </w:r>
      <w:proofErr w:type="gramStart"/>
      <w:r>
        <w:t xml:space="preserve"> :</w:t>
      </w:r>
      <w:proofErr w:type="gramEnd"/>
      <w:r>
        <w:t xml:space="preserve"> 6 = 0,63</w:t>
      </w:r>
    </w:p>
    <w:p w:rsidR="000C7DDB" w:rsidRDefault="000C7DDB" w:rsidP="000C7DDB">
      <w:pPr>
        <w:pStyle w:val="a3"/>
        <w:tabs>
          <w:tab w:val="left" w:pos="1560"/>
        </w:tabs>
      </w:pPr>
      <w:r>
        <w:t>Глицериновой воды (20% от массы сухого экстракта) = 0,63</w:t>
      </w:r>
      <w:proofErr w:type="gramStart"/>
      <w:r>
        <w:t xml:space="preserve"> :</w:t>
      </w:r>
      <w:proofErr w:type="gramEnd"/>
      <w:r>
        <w:t xml:space="preserve"> 5 = 0,12 (переводят в капли).</w:t>
      </w:r>
    </w:p>
    <w:p w:rsidR="000C7DDB" w:rsidRDefault="000C7DDB" w:rsidP="000C7DDB">
      <w:pPr>
        <w:pStyle w:val="a3"/>
        <w:tabs>
          <w:tab w:val="left" w:pos="1560"/>
        </w:tabs>
      </w:pPr>
      <w:r>
        <w:t xml:space="preserve">Порошка: </w:t>
      </w:r>
      <w:r>
        <w:tab/>
        <w:t>4,0 – (0,12 + 0,63 + 2,0) = 1,25</w:t>
      </w:r>
    </w:p>
    <w:p w:rsidR="000C7DDB" w:rsidRDefault="000C7DDB" w:rsidP="000C7DDB">
      <w:pPr>
        <w:pStyle w:val="a3"/>
        <w:tabs>
          <w:tab w:val="left" w:pos="1560"/>
        </w:tabs>
      </w:pPr>
      <w:r>
        <w:t xml:space="preserve">Технология аналогична </w:t>
      </w:r>
      <w:proofErr w:type="gramStart"/>
      <w:r>
        <w:t>предыдущей</w:t>
      </w:r>
      <w:proofErr w:type="gramEnd"/>
      <w:r>
        <w:t>.</w:t>
      </w:r>
    </w:p>
    <w:p w:rsidR="000C7DDB" w:rsidRDefault="000C7DDB" w:rsidP="000C7DDB">
      <w:pPr>
        <w:pStyle w:val="a3"/>
        <w:tabs>
          <w:tab w:val="left" w:pos="1560"/>
        </w:tabs>
      </w:pPr>
    </w:p>
    <w:p w:rsidR="000C7DDB" w:rsidRPr="00602517" w:rsidRDefault="000C7DDB" w:rsidP="000C7DDB">
      <w:pPr>
        <w:pStyle w:val="a3"/>
        <w:tabs>
          <w:tab w:val="left" w:pos="1560"/>
        </w:tabs>
      </w:pPr>
      <w:r>
        <w:tab/>
      </w:r>
      <w:r>
        <w:rPr>
          <w:lang w:val="en-US"/>
        </w:rPr>
        <w:t>Recipe</w:t>
      </w:r>
      <w:r w:rsidRPr="00602517">
        <w:t>:</w:t>
      </w:r>
      <w:r w:rsidRPr="00602517">
        <w:tab/>
      </w:r>
      <w:proofErr w:type="spellStart"/>
      <w:r>
        <w:rPr>
          <w:lang w:val="en-US"/>
        </w:rPr>
        <w:t>Iodi</w:t>
      </w:r>
      <w:proofErr w:type="spellEnd"/>
      <w:r w:rsidRPr="00602517">
        <w:tab/>
      </w:r>
      <w:r w:rsidRPr="00602517">
        <w:tab/>
      </w:r>
      <w:r w:rsidRPr="00602517">
        <w:tab/>
        <w:t>0</w:t>
      </w:r>
      <w:proofErr w:type="gramStart"/>
      <w:r w:rsidRPr="00602517">
        <w:t>,1</w:t>
      </w:r>
      <w:proofErr w:type="gramEnd"/>
    </w:p>
    <w:p w:rsidR="000C7DDB" w:rsidRDefault="000C7DDB" w:rsidP="000C7DDB">
      <w:pPr>
        <w:pStyle w:val="a3"/>
        <w:tabs>
          <w:tab w:val="left" w:pos="1560"/>
        </w:tabs>
        <w:rPr>
          <w:lang w:val="en-US"/>
        </w:rPr>
      </w:pPr>
      <w:r w:rsidRPr="00602517">
        <w:tab/>
      </w:r>
      <w:r w:rsidRPr="00602517">
        <w:tab/>
      </w:r>
      <w:r w:rsidRPr="00602517">
        <w:tab/>
      </w:r>
      <w:proofErr w:type="spellStart"/>
      <w:r>
        <w:rPr>
          <w:lang w:val="en-US"/>
        </w:rPr>
        <w:t>Kalii</w:t>
      </w:r>
      <w:proofErr w:type="spellEnd"/>
      <w:r>
        <w:rPr>
          <w:lang w:val="en-US"/>
        </w:rPr>
        <w:t xml:space="preserve"> </w:t>
      </w:r>
      <w:proofErr w:type="spellStart"/>
      <w:r>
        <w:rPr>
          <w:lang w:val="en-US"/>
        </w:rPr>
        <w:t>Iodidi</w:t>
      </w:r>
      <w:proofErr w:type="spellEnd"/>
      <w:r>
        <w:rPr>
          <w:lang w:val="en-US"/>
        </w:rPr>
        <w:tab/>
      </w:r>
      <w:r>
        <w:rPr>
          <w:lang w:val="en-US"/>
        </w:rPr>
        <w:tab/>
        <w:t>0</w:t>
      </w:r>
      <w:proofErr w:type="gramStart"/>
      <w:r>
        <w:rPr>
          <w:lang w:val="en-US"/>
        </w:rPr>
        <w:t>,2</w:t>
      </w:r>
      <w:proofErr w:type="gramEnd"/>
    </w:p>
    <w:p w:rsidR="000C7DDB" w:rsidRDefault="000C7DDB" w:rsidP="000C7DDB">
      <w:pPr>
        <w:pStyle w:val="a3"/>
        <w:tabs>
          <w:tab w:val="left" w:pos="1560"/>
        </w:tabs>
        <w:rPr>
          <w:lang w:val="en-US"/>
        </w:rPr>
      </w:pPr>
      <w:r>
        <w:rPr>
          <w:lang w:val="en-US"/>
        </w:rPr>
        <w:tab/>
      </w:r>
      <w:r>
        <w:rPr>
          <w:lang w:val="en-US"/>
        </w:rPr>
        <w:tab/>
      </w:r>
      <w:r>
        <w:rPr>
          <w:lang w:val="en-US"/>
        </w:rPr>
        <w:tab/>
      </w:r>
      <w:proofErr w:type="spellStart"/>
      <w:r>
        <w:rPr>
          <w:lang w:val="en-US"/>
        </w:rPr>
        <w:t>Phenobarbitali</w:t>
      </w:r>
      <w:proofErr w:type="spellEnd"/>
      <w:r>
        <w:rPr>
          <w:lang w:val="en-US"/>
        </w:rPr>
        <w:tab/>
      </w:r>
      <w:r>
        <w:rPr>
          <w:lang w:val="en-US"/>
        </w:rPr>
        <w:tab/>
        <w:t>1</w:t>
      </w:r>
      <w:proofErr w:type="gramStart"/>
      <w:r>
        <w:rPr>
          <w:lang w:val="en-US"/>
        </w:rPr>
        <w:t>,0</w:t>
      </w:r>
      <w:proofErr w:type="gramEnd"/>
    </w:p>
    <w:p w:rsidR="000C7DDB" w:rsidRDefault="000C7DDB" w:rsidP="000C7DDB">
      <w:pPr>
        <w:pStyle w:val="a3"/>
        <w:tabs>
          <w:tab w:val="left" w:pos="1560"/>
        </w:tabs>
        <w:rPr>
          <w:lang w:val="en-US"/>
        </w:rPr>
      </w:pPr>
      <w:r>
        <w:rPr>
          <w:lang w:val="en-US"/>
        </w:rPr>
        <w:tab/>
      </w:r>
      <w:r>
        <w:rPr>
          <w:lang w:val="en-US"/>
        </w:rPr>
        <w:tab/>
      </w:r>
      <w:r>
        <w:rPr>
          <w:lang w:val="en-US"/>
        </w:rPr>
        <w:tab/>
      </w:r>
      <w:proofErr w:type="spellStart"/>
      <w:proofErr w:type="gramStart"/>
      <w:r>
        <w:rPr>
          <w:lang w:val="en-US"/>
        </w:rPr>
        <w:t>Extr</w:t>
      </w:r>
      <w:proofErr w:type="spellEnd"/>
      <w:r>
        <w:rPr>
          <w:lang w:val="en-US"/>
        </w:rPr>
        <w:t>.</w:t>
      </w:r>
      <w:proofErr w:type="gramEnd"/>
      <w:r>
        <w:rPr>
          <w:lang w:val="en-US"/>
        </w:rPr>
        <w:t xml:space="preserve"> </w:t>
      </w:r>
      <w:proofErr w:type="spellStart"/>
      <w:r>
        <w:rPr>
          <w:lang w:val="en-US"/>
        </w:rPr>
        <w:t>Valerianae</w:t>
      </w:r>
      <w:proofErr w:type="spellEnd"/>
      <w:r>
        <w:rPr>
          <w:lang w:val="en-US"/>
        </w:rPr>
        <w:tab/>
      </w:r>
      <w:r>
        <w:rPr>
          <w:lang w:val="en-US"/>
        </w:rPr>
        <w:tab/>
        <w:t>2</w:t>
      </w:r>
      <w:proofErr w:type="gramStart"/>
      <w:r>
        <w:rPr>
          <w:lang w:val="en-US"/>
        </w:rPr>
        <w:t>,0</w:t>
      </w:r>
      <w:proofErr w:type="gramEnd"/>
    </w:p>
    <w:p w:rsidR="000C7DDB" w:rsidRDefault="000C7DDB" w:rsidP="000C7DDB">
      <w:pPr>
        <w:pStyle w:val="a3"/>
        <w:tabs>
          <w:tab w:val="left" w:pos="1560"/>
        </w:tabs>
        <w:rPr>
          <w:lang w:val="en-US"/>
        </w:rPr>
      </w:pPr>
      <w:r>
        <w:rPr>
          <w:lang w:val="en-US"/>
        </w:rPr>
        <w:lastRenderedPageBreak/>
        <w:tab/>
      </w:r>
      <w:r>
        <w:rPr>
          <w:lang w:val="en-US"/>
        </w:rPr>
        <w:tab/>
      </w:r>
      <w:r>
        <w:rPr>
          <w:lang w:val="en-US"/>
        </w:rPr>
        <w:tab/>
      </w:r>
      <w:proofErr w:type="spellStart"/>
      <w:proofErr w:type="gramStart"/>
      <w:r>
        <w:rPr>
          <w:lang w:val="en-US"/>
        </w:rPr>
        <w:t>Massae</w:t>
      </w:r>
      <w:proofErr w:type="spellEnd"/>
      <w:r>
        <w:rPr>
          <w:lang w:val="en-US"/>
        </w:rPr>
        <w:t xml:space="preserve"> </w:t>
      </w:r>
      <w:proofErr w:type="spellStart"/>
      <w:r>
        <w:rPr>
          <w:lang w:val="en-US"/>
        </w:rPr>
        <w:t>pilularum</w:t>
      </w:r>
      <w:proofErr w:type="spellEnd"/>
      <w:r>
        <w:rPr>
          <w:lang w:val="en-US"/>
        </w:rPr>
        <w:tab/>
      </w:r>
      <w:r>
        <w:rPr>
          <w:lang w:val="en-US"/>
        </w:rPr>
        <w:tab/>
      </w:r>
      <w:proofErr w:type="spellStart"/>
      <w:r>
        <w:rPr>
          <w:lang w:val="en-US"/>
        </w:rPr>
        <w:t>q.s</w:t>
      </w:r>
      <w:proofErr w:type="spellEnd"/>
      <w:r>
        <w:rPr>
          <w:lang w:val="en-US"/>
        </w:rPr>
        <w:t>.</w:t>
      </w:r>
      <w:proofErr w:type="gramEnd"/>
    </w:p>
    <w:p w:rsidR="000C7DDB" w:rsidRDefault="000C7DDB" w:rsidP="000C7DDB">
      <w:pPr>
        <w:pStyle w:val="a3"/>
        <w:tabs>
          <w:tab w:val="left" w:pos="1560"/>
        </w:tabs>
        <w:rPr>
          <w:lang w:val="en-US"/>
        </w:rPr>
      </w:pPr>
      <w:r>
        <w:rPr>
          <w:lang w:val="en-US"/>
        </w:rPr>
        <w:tab/>
      </w:r>
      <w:r>
        <w:rPr>
          <w:lang w:val="en-US"/>
        </w:rPr>
        <w:tab/>
      </w:r>
      <w:r>
        <w:rPr>
          <w:lang w:val="en-US"/>
        </w:rPr>
        <w:tab/>
      </w:r>
      <w:proofErr w:type="spellStart"/>
      <w:r>
        <w:rPr>
          <w:lang w:val="en-US"/>
        </w:rPr>
        <w:t>Ut</w:t>
      </w:r>
      <w:proofErr w:type="spellEnd"/>
      <w:r>
        <w:rPr>
          <w:lang w:val="en-US"/>
        </w:rPr>
        <w:t xml:space="preserve"> </w:t>
      </w:r>
      <w:proofErr w:type="spellStart"/>
      <w:r>
        <w:rPr>
          <w:lang w:val="en-US"/>
        </w:rPr>
        <w:t>fiant</w:t>
      </w:r>
      <w:proofErr w:type="spellEnd"/>
      <w:r>
        <w:rPr>
          <w:lang w:val="en-US"/>
        </w:rPr>
        <w:t xml:space="preserve"> </w:t>
      </w:r>
      <w:proofErr w:type="spellStart"/>
      <w:proofErr w:type="gramStart"/>
      <w:r>
        <w:rPr>
          <w:lang w:val="en-US"/>
        </w:rPr>
        <w:t>pilulae</w:t>
      </w:r>
      <w:proofErr w:type="spellEnd"/>
      <w:r>
        <w:rPr>
          <w:lang w:val="en-US"/>
        </w:rPr>
        <w:t xml:space="preserve">  </w:t>
      </w:r>
      <w:r w:rsidRPr="00602517">
        <w:rPr>
          <w:lang w:val="en-US"/>
        </w:rPr>
        <w:t>№</w:t>
      </w:r>
      <w:proofErr w:type="gramEnd"/>
      <w:r>
        <w:rPr>
          <w:lang w:val="en-US"/>
        </w:rPr>
        <w:t xml:space="preserve"> 30</w:t>
      </w:r>
    </w:p>
    <w:p w:rsidR="000C7DDB" w:rsidRDefault="000C7DDB" w:rsidP="000C7DDB">
      <w:pPr>
        <w:pStyle w:val="a3"/>
        <w:tabs>
          <w:tab w:val="left" w:pos="1560"/>
        </w:tabs>
      </w:pPr>
      <w:r>
        <w:rPr>
          <w:lang w:val="en-US"/>
        </w:rPr>
        <w:tab/>
      </w:r>
      <w:r>
        <w:rPr>
          <w:lang w:val="en-US"/>
        </w:rPr>
        <w:tab/>
      </w:r>
      <w:r>
        <w:rPr>
          <w:lang w:val="en-US"/>
        </w:rPr>
        <w:tab/>
      </w:r>
      <w:proofErr w:type="gramStart"/>
      <w:r>
        <w:rPr>
          <w:lang w:val="en-US"/>
        </w:rPr>
        <w:t>D</w:t>
      </w:r>
      <w:r w:rsidRPr="00602517">
        <w:t>.</w:t>
      </w:r>
      <w:r>
        <w:rPr>
          <w:lang w:val="en-US"/>
        </w:rPr>
        <w:t>S</w:t>
      </w:r>
      <w:r w:rsidRPr="00602517">
        <w:t xml:space="preserve">. </w:t>
      </w:r>
      <w:r>
        <w:t>По 1 пилюле 2 раза в день.</w:t>
      </w:r>
      <w:proofErr w:type="gramEnd"/>
    </w:p>
    <w:p w:rsidR="000C7DDB" w:rsidRDefault="000C7DDB" w:rsidP="000C7DDB">
      <w:pPr>
        <w:pStyle w:val="a3"/>
        <w:tabs>
          <w:tab w:val="left" w:pos="1560"/>
        </w:tabs>
      </w:pPr>
      <w:r>
        <w:t>Проверить дозы!</w:t>
      </w:r>
    </w:p>
    <w:p w:rsidR="000C7DDB" w:rsidRDefault="000C7DDB" w:rsidP="000C7DDB">
      <w:pPr>
        <w:pStyle w:val="a3"/>
        <w:tabs>
          <w:tab w:val="left" w:pos="1560"/>
        </w:tabs>
      </w:pPr>
      <w:r>
        <w:rPr>
          <w:lang w:val="en-US"/>
        </w:rPr>
        <w:t>m</w:t>
      </w:r>
      <w:r w:rsidRPr="00602517">
        <w:rPr>
          <w:vertAlign w:val="subscript"/>
        </w:rPr>
        <w:t>1</w:t>
      </w:r>
      <w:r w:rsidRPr="00602517">
        <w:t xml:space="preserve"> = </w:t>
      </w:r>
      <w:r>
        <w:t>0</w:t>
      </w:r>
      <w:proofErr w:type="gramStart"/>
      <w:r>
        <w:t>,2</w:t>
      </w:r>
      <w:proofErr w:type="gramEnd"/>
    </w:p>
    <w:p w:rsidR="000C7DDB" w:rsidRDefault="000C7DDB" w:rsidP="000C7DDB">
      <w:pPr>
        <w:pStyle w:val="a3"/>
        <w:tabs>
          <w:tab w:val="left" w:pos="1560"/>
        </w:tabs>
      </w:pPr>
      <w:r>
        <w:rPr>
          <w:lang w:val="en-US"/>
        </w:rPr>
        <w:t>m</w:t>
      </w:r>
      <w:r w:rsidRPr="00602517">
        <w:rPr>
          <w:vertAlign w:val="subscript"/>
        </w:rPr>
        <w:t>0</w:t>
      </w:r>
      <w:r w:rsidRPr="00602517">
        <w:t xml:space="preserve"> = </w:t>
      </w:r>
      <w:r>
        <w:t>6</w:t>
      </w:r>
      <w:proofErr w:type="gramStart"/>
      <w:r>
        <w:t>,0</w:t>
      </w:r>
      <w:proofErr w:type="gramEnd"/>
    </w:p>
    <w:p w:rsidR="000C7DDB" w:rsidRDefault="000C7DDB" w:rsidP="000C7DDB">
      <w:pPr>
        <w:pStyle w:val="a3"/>
        <w:tabs>
          <w:tab w:val="left" w:pos="1560"/>
        </w:tabs>
      </w:pPr>
      <w:r>
        <w:t xml:space="preserve">В прописи есть густой экстракт, </w:t>
      </w:r>
      <w:proofErr w:type="gramStart"/>
      <w:r>
        <w:t>следовательно</w:t>
      </w:r>
      <w:proofErr w:type="gramEnd"/>
      <w:r>
        <w:t xml:space="preserve"> в качестве вспомогательных веществ необходим уплотнитель (например, порошок корня солодки).</w:t>
      </w:r>
    </w:p>
    <w:p w:rsidR="000C7DDB" w:rsidRDefault="000C7DDB" w:rsidP="000C7DDB">
      <w:pPr>
        <w:pStyle w:val="a3"/>
        <w:tabs>
          <w:tab w:val="left" w:pos="1560"/>
        </w:tabs>
      </w:pPr>
      <w:r>
        <w:tab/>
        <w:t>6,0 – (0,1 + 0,2 + 1,0 + 2,0) = 2,7</w:t>
      </w:r>
    </w:p>
    <w:p w:rsidR="000C7DDB" w:rsidRDefault="000C7DDB" w:rsidP="000C7DDB">
      <w:pPr>
        <w:pStyle w:val="a3"/>
        <w:tabs>
          <w:tab w:val="left" w:pos="1560"/>
        </w:tabs>
        <w:rPr>
          <w:u w:val="single"/>
        </w:rPr>
      </w:pPr>
      <w:r>
        <w:rPr>
          <w:u w:val="single"/>
        </w:rPr>
        <w:t>Технология:</w:t>
      </w:r>
    </w:p>
    <w:p w:rsidR="000C7DDB" w:rsidRDefault="000C7DDB" w:rsidP="000C7DDB">
      <w:pPr>
        <w:pStyle w:val="a3"/>
        <w:tabs>
          <w:tab w:val="left" w:pos="1560"/>
        </w:tabs>
      </w:pPr>
      <w:r>
        <w:t xml:space="preserve">В ступку добавляют калия йодид, растворяют в минимальном количестве воды, в концентрированном растворе калия йодида растворяют йод. Далее по правилам добавляют </w:t>
      </w:r>
      <w:proofErr w:type="spellStart"/>
      <w:r>
        <w:t>фенобарбитал</w:t>
      </w:r>
      <w:proofErr w:type="spellEnd"/>
      <w:r>
        <w:t>, растирают, добавляют густой экстракт, смешивают, уплотняют порошком корня солодки, для обсыпки применяют ликоподий.</w:t>
      </w:r>
    </w:p>
    <w:p w:rsidR="000C7DDB" w:rsidRDefault="000C7DDB" w:rsidP="000C7DDB">
      <w:pPr>
        <w:pStyle w:val="a3"/>
        <w:tabs>
          <w:tab w:val="left" w:pos="1560"/>
        </w:tabs>
      </w:pPr>
    </w:p>
    <w:p w:rsidR="000C7DDB" w:rsidRDefault="000C7DDB" w:rsidP="000C7DDB">
      <w:pPr>
        <w:pStyle w:val="a3"/>
        <w:tabs>
          <w:tab w:val="left" w:pos="1560"/>
        </w:tabs>
        <w:rPr>
          <w:lang w:val="en-US"/>
        </w:rPr>
      </w:pPr>
      <w:r>
        <w:tab/>
      </w:r>
      <w:r>
        <w:rPr>
          <w:lang w:val="en-US"/>
        </w:rPr>
        <w:t>Recipe:</w:t>
      </w:r>
      <w:r>
        <w:rPr>
          <w:lang w:val="en-US"/>
        </w:rPr>
        <w:tab/>
      </w:r>
      <w:proofErr w:type="spellStart"/>
      <w:r>
        <w:rPr>
          <w:lang w:val="en-US"/>
        </w:rPr>
        <w:t>Atropini</w:t>
      </w:r>
      <w:proofErr w:type="spellEnd"/>
      <w:r>
        <w:rPr>
          <w:lang w:val="en-US"/>
        </w:rPr>
        <w:t xml:space="preserve"> </w:t>
      </w:r>
      <w:proofErr w:type="spellStart"/>
      <w:r>
        <w:rPr>
          <w:lang w:val="en-US"/>
        </w:rPr>
        <w:t>Sulfatis</w:t>
      </w:r>
      <w:proofErr w:type="spellEnd"/>
      <w:r>
        <w:rPr>
          <w:lang w:val="en-US"/>
        </w:rPr>
        <w:tab/>
      </w:r>
      <w:r>
        <w:rPr>
          <w:lang w:val="en-US"/>
        </w:rPr>
        <w:tab/>
        <w:t>0</w:t>
      </w:r>
      <w:proofErr w:type="gramStart"/>
      <w:r>
        <w:rPr>
          <w:lang w:val="en-US"/>
        </w:rPr>
        <w:t>,02</w:t>
      </w:r>
      <w:proofErr w:type="gramEnd"/>
    </w:p>
    <w:p w:rsidR="000C7DDB" w:rsidRDefault="000C7DDB" w:rsidP="000C7DDB">
      <w:pPr>
        <w:pStyle w:val="a3"/>
        <w:tabs>
          <w:tab w:val="left" w:pos="1560"/>
        </w:tabs>
        <w:rPr>
          <w:lang w:val="en-US"/>
        </w:rPr>
      </w:pPr>
      <w:r>
        <w:rPr>
          <w:lang w:val="en-US"/>
        </w:rPr>
        <w:tab/>
      </w:r>
      <w:r>
        <w:rPr>
          <w:lang w:val="en-US"/>
        </w:rPr>
        <w:tab/>
      </w:r>
      <w:r>
        <w:rPr>
          <w:lang w:val="en-US"/>
        </w:rPr>
        <w:tab/>
      </w:r>
      <w:proofErr w:type="spellStart"/>
      <w:r>
        <w:rPr>
          <w:lang w:val="en-US"/>
        </w:rPr>
        <w:t>Papaverini</w:t>
      </w:r>
      <w:proofErr w:type="spellEnd"/>
      <w:r>
        <w:rPr>
          <w:lang w:val="en-US"/>
        </w:rPr>
        <w:t xml:space="preserve"> </w:t>
      </w:r>
      <w:proofErr w:type="spellStart"/>
      <w:r>
        <w:rPr>
          <w:lang w:val="en-US"/>
        </w:rPr>
        <w:t>hydrochloridi</w:t>
      </w:r>
      <w:proofErr w:type="spellEnd"/>
      <w:r>
        <w:rPr>
          <w:lang w:val="en-US"/>
        </w:rPr>
        <w:tab/>
        <w:t>0</w:t>
      </w:r>
      <w:proofErr w:type="gramStart"/>
      <w:r>
        <w:rPr>
          <w:lang w:val="en-US"/>
        </w:rPr>
        <w:t>,3</w:t>
      </w:r>
      <w:proofErr w:type="gramEnd"/>
    </w:p>
    <w:p w:rsidR="000C7DDB" w:rsidRDefault="000C7DDB" w:rsidP="000C7DDB">
      <w:pPr>
        <w:pStyle w:val="a3"/>
        <w:tabs>
          <w:tab w:val="left" w:pos="1560"/>
        </w:tabs>
        <w:rPr>
          <w:lang w:val="en-US"/>
        </w:rPr>
      </w:pPr>
      <w:r>
        <w:rPr>
          <w:lang w:val="en-US"/>
        </w:rPr>
        <w:tab/>
      </w:r>
      <w:r>
        <w:rPr>
          <w:lang w:val="en-US"/>
        </w:rPr>
        <w:tab/>
      </w:r>
      <w:r>
        <w:rPr>
          <w:lang w:val="en-US"/>
        </w:rPr>
        <w:tab/>
      </w:r>
      <w:proofErr w:type="spellStart"/>
      <w:proofErr w:type="gramStart"/>
      <w:r>
        <w:rPr>
          <w:lang w:val="en-US"/>
        </w:rPr>
        <w:t>Massae</w:t>
      </w:r>
      <w:proofErr w:type="spellEnd"/>
      <w:r>
        <w:rPr>
          <w:lang w:val="en-US"/>
        </w:rPr>
        <w:t xml:space="preserve"> </w:t>
      </w:r>
      <w:proofErr w:type="spellStart"/>
      <w:r>
        <w:rPr>
          <w:lang w:val="en-US"/>
        </w:rPr>
        <w:t>pillularum</w:t>
      </w:r>
      <w:proofErr w:type="spellEnd"/>
      <w:r>
        <w:rPr>
          <w:lang w:val="en-US"/>
        </w:rPr>
        <w:tab/>
      </w:r>
      <w:proofErr w:type="spellStart"/>
      <w:r>
        <w:rPr>
          <w:lang w:val="en-US"/>
        </w:rPr>
        <w:t>q.s</w:t>
      </w:r>
      <w:proofErr w:type="spellEnd"/>
      <w:r>
        <w:rPr>
          <w:lang w:val="en-US"/>
        </w:rPr>
        <w:t>.</w:t>
      </w:r>
      <w:proofErr w:type="gramEnd"/>
    </w:p>
    <w:p w:rsidR="000C7DDB" w:rsidRPr="00602517" w:rsidRDefault="000C7DDB" w:rsidP="000C7DDB">
      <w:pPr>
        <w:pStyle w:val="a3"/>
        <w:tabs>
          <w:tab w:val="left" w:pos="1560"/>
        </w:tabs>
        <w:rPr>
          <w:lang w:val="en-US"/>
        </w:rPr>
      </w:pPr>
      <w:r>
        <w:rPr>
          <w:lang w:val="en-US"/>
        </w:rPr>
        <w:tab/>
      </w:r>
      <w:r>
        <w:rPr>
          <w:lang w:val="en-US"/>
        </w:rPr>
        <w:tab/>
      </w:r>
      <w:r>
        <w:rPr>
          <w:lang w:val="en-US"/>
        </w:rPr>
        <w:tab/>
      </w:r>
      <w:proofErr w:type="spellStart"/>
      <w:r>
        <w:rPr>
          <w:lang w:val="en-US"/>
        </w:rPr>
        <w:t>Uti</w:t>
      </w:r>
      <w:proofErr w:type="spellEnd"/>
      <w:r>
        <w:rPr>
          <w:lang w:val="en-US"/>
        </w:rPr>
        <w:t xml:space="preserve"> </w:t>
      </w:r>
      <w:proofErr w:type="spellStart"/>
      <w:r>
        <w:rPr>
          <w:lang w:val="en-US"/>
        </w:rPr>
        <w:t>fiant</w:t>
      </w:r>
      <w:proofErr w:type="spellEnd"/>
      <w:r>
        <w:rPr>
          <w:lang w:val="en-US"/>
        </w:rPr>
        <w:t xml:space="preserve"> </w:t>
      </w:r>
      <w:proofErr w:type="spellStart"/>
      <w:r>
        <w:rPr>
          <w:lang w:val="en-US"/>
        </w:rPr>
        <w:t>pilulae</w:t>
      </w:r>
      <w:proofErr w:type="spellEnd"/>
      <w:r>
        <w:rPr>
          <w:lang w:val="en-US"/>
        </w:rPr>
        <w:tab/>
      </w:r>
      <w:r w:rsidRPr="00602517">
        <w:rPr>
          <w:lang w:val="en-US"/>
        </w:rPr>
        <w:t>№ 30</w:t>
      </w:r>
    </w:p>
    <w:p w:rsidR="000C7DDB" w:rsidRDefault="000C7DDB" w:rsidP="000C7DDB">
      <w:pPr>
        <w:pStyle w:val="a3"/>
        <w:tabs>
          <w:tab w:val="left" w:pos="1560"/>
        </w:tabs>
      </w:pPr>
      <w:r w:rsidRPr="00602517">
        <w:rPr>
          <w:lang w:val="en-US"/>
        </w:rPr>
        <w:tab/>
      </w:r>
      <w:r w:rsidRPr="00602517">
        <w:rPr>
          <w:lang w:val="en-US"/>
        </w:rPr>
        <w:tab/>
      </w:r>
      <w:r w:rsidRPr="00602517">
        <w:rPr>
          <w:lang w:val="en-US"/>
        </w:rPr>
        <w:tab/>
      </w:r>
      <w:proofErr w:type="gramStart"/>
      <w:r>
        <w:rPr>
          <w:lang w:val="en-US"/>
        </w:rPr>
        <w:t>D</w:t>
      </w:r>
      <w:r w:rsidRPr="00602517">
        <w:t>.</w:t>
      </w:r>
      <w:r>
        <w:rPr>
          <w:lang w:val="en-US"/>
        </w:rPr>
        <w:t>S</w:t>
      </w:r>
      <w:r w:rsidRPr="00602517">
        <w:t xml:space="preserve">. </w:t>
      </w:r>
      <w:r>
        <w:t>По 1 пилюле 3 раза день.</w:t>
      </w:r>
      <w:proofErr w:type="gramEnd"/>
    </w:p>
    <w:p w:rsidR="000C7DDB" w:rsidRDefault="000C7DDB" w:rsidP="000C7DDB">
      <w:pPr>
        <w:pStyle w:val="a3"/>
        <w:tabs>
          <w:tab w:val="left" w:pos="1560"/>
        </w:tabs>
      </w:pPr>
      <w:r>
        <w:t>Пилюли с алкалоидами. Проверить дозы</w:t>
      </w:r>
    </w:p>
    <w:p w:rsidR="000C7DDB" w:rsidRDefault="000C7DDB" w:rsidP="000C7DDB">
      <w:pPr>
        <w:pStyle w:val="a3"/>
        <w:tabs>
          <w:tab w:val="left" w:pos="1560"/>
        </w:tabs>
      </w:pPr>
      <w:r>
        <w:rPr>
          <w:lang w:val="en-US"/>
        </w:rPr>
        <w:t>m</w:t>
      </w:r>
      <w:r w:rsidRPr="00602517">
        <w:rPr>
          <w:vertAlign w:val="subscript"/>
        </w:rPr>
        <w:t>1</w:t>
      </w:r>
      <w:r w:rsidRPr="00602517">
        <w:t xml:space="preserve"> = </w:t>
      </w:r>
      <w:r>
        <w:t>0</w:t>
      </w:r>
      <w:proofErr w:type="gramStart"/>
      <w:r>
        <w:t>,2</w:t>
      </w:r>
      <w:proofErr w:type="gramEnd"/>
    </w:p>
    <w:p w:rsidR="000C7DDB" w:rsidRDefault="000C7DDB" w:rsidP="000C7DDB">
      <w:pPr>
        <w:pStyle w:val="a3"/>
        <w:tabs>
          <w:tab w:val="left" w:pos="1560"/>
        </w:tabs>
      </w:pPr>
      <w:r>
        <w:rPr>
          <w:lang w:val="en-US"/>
        </w:rPr>
        <w:t>m</w:t>
      </w:r>
      <w:r w:rsidRPr="00602517">
        <w:rPr>
          <w:vertAlign w:val="subscript"/>
        </w:rPr>
        <w:t>0</w:t>
      </w:r>
      <w:r w:rsidRPr="00602517">
        <w:t xml:space="preserve"> = 6</w:t>
      </w:r>
      <w:proofErr w:type="gramStart"/>
      <w:r w:rsidRPr="00602517">
        <w:t>,0</w:t>
      </w:r>
      <w:proofErr w:type="gramEnd"/>
    </w:p>
    <w:p w:rsidR="000C7DDB" w:rsidRDefault="000C7DDB" w:rsidP="000C7DDB">
      <w:pPr>
        <w:pStyle w:val="a3"/>
        <w:tabs>
          <w:tab w:val="left" w:pos="1560"/>
        </w:tabs>
      </w:pPr>
      <w:r>
        <w:t xml:space="preserve">используем </w:t>
      </w:r>
      <w:proofErr w:type="spellStart"/>
      <w:r>
        <w:t>тритурацию</w:t>
      </w:r>
      <w:proofErr w:type="spellEnd"/>
      <w:r>
        <w:t xml:space="preserve"> 1:10 атропина сульфата (</w:t>
      </w:r>
      <w:r>
        <w:rPr>
          <w:lang w:val="en-US"/>
        </w:rPr>
        <w:t>m</w:t>
      </w:r>
      <w:r w:rsidRPr="00602517">
        <w:t xml:space="preserve"> = 0,2)</w:t>
      </w:r>
    </w:p>
    <w:p w:rsidR="000C7DDB" w:rsidRDefault="000C7DDB" w:rsidP="000C7DDB">
      <w:pPr>
        <w:pStyle w:val="a3"/>
        <w:tabs>
          <w:tab w:val="left" w:pos="1560"/>
        </w:tabs>
      </w:pPr>
      <w:r>
        <w:t>уплотнитель: крахмал-сахар = 6,0 – (0,2 + 0,3) = 5,5</w:t>
      </w:r>
    </w:p>
    <w:p w:rsidR="000C7DDB" w:rsidRDefault="000C7DDB" w:rsidP="000C7DDB">
      <w:pPr>
        <w:pStyle w:val="a3"/>
        <w:tabs>
          <w:tab w:val="left" w:pos="1560"/>
        </w:tabs>
      </w:pPr>
      <w:r>
        <w:t xml:space="preserve">глицериновой воды </w:t>
      </w:r>
      <w:r>
        <w:rPr>
          <w:lang w:val="en-US"/>
        </w:rPr>
        <w:t>q</w:t>
      </w:r>
      <w:r w:rsidRPr="00602517">
        <w:t>.</w:t>
      </w:r>
      <w:r>
        <w:rPr>
          <w:lang w:val="en-US"/>
        </w:rPr>
        <w:t>s</w:t>
      </w:r>
      <w:r w:rsidRPr="00602517">
        <w:t>.</w:t>
      </w:r>
    </w:p>
    <w:p w:rsidR="000C7DDB" w:rsidRDefault="000C7DDB" w:rsidP="000C7DDB">
      <w:pPr>
        <w:pStyle w:val="a3"/>
        <w:tabs>
          <w:tab w:val="left" w:pos="1560"/>
        </w:tabs>
        <w:rPr>
          <w:u w:val="single"/>
        </w:rPr>
      </w:pPr>
      <w:r>
        <w:rPr>
          <w:u w:val="single"/>
        </w:rPr>
        <w:t>Технология:</w:t>
      </w:r>
    </w:p>
    <w:p w:rsidR="000C7DDB" w:rsidRDefault="000C7DDB" w:rsidP="000C7DDB">
      <w:pPr>
        <w:pStyle w:val="a3"/>
        <w:tabs>
          <w:tab w:val="left" w:pos="1560"/>
        </w:tabs>
      </w:pPr>
      <w:r>
        <w:t xml:space="preserve">В затертую крахмально-сахарной смесью ступку получают </w:t>
      </w:r>
      <w:proofErr w:type="spellStart"/>
      <w:r>
        <w:t>тритурацию</w:t>
      </w:r>
      <w:proofErr w:type="spellEnd"/>
      <w:r>
        <w:t xml:space="preserve"> атропина сульфата, добавляют папаверин </w:t>
      </w:r>
      <w:proofErr w:type="gramStart"/>
      <w:r>
        <w:t>г</w:t>
      </w:r>
      <w:proofErr w:type="gramEnd"/>
      <w:r>
        <w:t>/</w:t>
      </w:r>
      <w:proofErr w:type="spellStart"/>
      <w:r>
        <w:t>х</w:t>
      </w:r>
      <w:proofErr w:type="spellEnd"/>
      <w:r>
        <w:t>, смешивают, добавляют частями крахмально-сахарную смесь. Добавляют глицериновую воду до получения пластичной массы, обсыпают крахмалом.</w:t>
      </w:r>
    </w:p>
    <w:p w:rsidR="000C7DDB" w:rsidRDefault="000C7DDB" w:rsidP="000C7DDB">
      <w:pPr>
        <w:pStyle w:val="a3"/>
        <w:tabs>
          <w:tab w:val="left" w:pos="1560"/>
        </w:tabs>
      </w:pPr>
    </w:p>
    <w:p w:rsidR="000C7DDB" w:rsidRPr="00602517" w:rsidRDefault="000C7DDB" w:rsidP="000C7DDB">
      <w:pPr>
        <w:pStyle w:val="a3"/>
        <w:tabs>
          <w:tab w:val="left" w:pos="1560"/>
        </w:tabs>
      </w:pPr>
      <w:r>
        <w:tab/>
      </w:r>
      <w:r>
        <w:rPr>
          <w:lang w:val="en-US"/>
        </w:rPr>
        <w:t>Recipe</w:t>
      </w:r>
      <w:r w:rsidRPr="00602517">
        <w:t>:</w:t>
      </w:r>
      <w:r w:rsidRPr="00602517">
        <w:tab/>
      </w:r>
      <w:proofErr w:type="spellStart"/>
      <w:r>
        <w:rPr>
          <w:lang w:val="en-US"/>
        </w:rPr>
        <w:t>Argenti</w:t>
      </w:r>
      <w:proofErr w:type="spellEnd"/>
      <w:r w:rsidRPr="00602517">
        <w:t xml:space="preserve"> </w:t>
      </w:r>
      <w:proofErr w:type="spellStart"/>
      <w:r>
        <w:rPr>
          <w:lang w:val="en-US"/>
        </w:rPr>
        <w:t>nitratis</w:t>
      </w:r>
      <w:proofErr w:type="spellEnd"/>
      <w:r w:rsidRPr="00602517">
        <w:tab/>
      </w:r>
      <w:r w:rsidRPr="00602517">
        <w:tab/>
        <w:t>0</w:t>
      </w:r>
      <w:proofErr w:type="gramStart"/>
      <w:r w:rsidRPr="00602517">
        <w:t>,2</w:t>
      </w:r>
      <w:proofErr w:type="gramEnd"/>
    </w:p>
    <w:p w:rsidR="000C7DDB" w:rsidRDefault="000C7DDB" w:rsidP="000C7DDB">
      <w:pPr>
        <w:pStyle w:val="a3"/>
        <w:tabs>
          <w:tab w:val="left" w:pos="1560"/>
        </w:tabs>
        <w:rPr>
          <w:lang w:val="en-US"/>
        </w:rPr>
      </w:pPr>
      <w:r w:rsidRPr="00602517">
        <w:tab/>
      </w:r>
      <w:r w:rsidRPr="00602517">
        <w:tab/>
      </w:r>
      <w:r w:rsidRPr="00602517">
        <w:tab/>
      </w:r>
      <w:proofErr w:type="spellStart"/>
      <w:proofErr w:type="gramStart"/>
      <w:r>
        <w:rPr>
          <w:lang w:val="en-US"/>
        </w:rPr>
        <w:t>Massae</w:t>
      </w:r>
      <w:proofErr w:type="spellEnd"/>
      <w:r>
        <w:rPr>
          <w:lang w:val="en-US"/>
        </w:rPr>
        <w:t xml:space="preserve"> </w:t>
      </w:r>
      <w:proofErr w:type="spellStart"/>
      <w:r>
        <w:rPr>
          <w:lang w:val="en-US"/>
        </w:rPr>
        <w:t>pililarum</w:t>
      </w:r>
      <w:proofErr w:type="spellEnd"/>
      <w:r>
        <w:rPr>
          <w:lang w:val="en-US"/>
        </w:rPr>
        <w:tab/>
      </w:r>
      <w:r>
        <w:rPr>
          <w:lang w:val="en-US"/>
        </w:rPr>
        <w:tab/>
      </w:r>
      <w:proofErr w:type="spellStart"/>
      <w:r>
        <w:rPr>
          <w:lang w:val="en-US"/>
        </w:rPr>
        <w:t>q.s</w:t>
      </w:r>
      <w:proofErr w:type="spellEnd"/>
      <w:r>
        <w:rPr>
          <w:lang w:val="en-US"/>
        </w:rPr>
        <w:t>.</w:t>
      </w:r>
      <w:proofErr w:type="gramEnd"/>
    </w:p>
    <w:p w:rsidR="000C7DDB" w:rsidRDefault="000C7DDB" w:rsidP="000C7DDB">
      <w:pPr>
        <w:pStyle w:val="a3"/>
        <w:tabs>
          <w:tab w:val="left" w:pos="1560"/>
        </w:tabs>
        <w:rPr>
          <w:lang w:val="en-US"/>
        </w:rPr>
      </w:pPr>
      <w:r>
        <w:rPr>
          <w:lang w:val="en-US"/>
        </w:rPr>
        <w:tab/>
      </w:r>
      <w:r>
        <w:rPr>
          <w:lang w:val="en-US"/>
        </w:rPr>
        <w:tab/>
      </w:r>
      <w:r>
        <w:rPr>
          <w:lang w:val="en-US"/>
        </w:rPr>
        <w:tab/>
      </w:r>
      <w:proofErr w:type="spellStart"/>
      <w:r>
        <w:rPr>
          <w:lang w:val="en-US"/>
        </w:rPr>
        <w:t>Ut</w:t>
      </w:r>
      <w:proofErr w:type="spellEnd"/>
      <w:r>
        <w:rPr>
          <w:lang w:val="en-US"/>
        </w:rPr>
        <w:t xml:space="preserve"> </w:t>
      </w:r>
      <w:proofErr w:type="spellStart"/>
      <w:r>
        <w:rPr>
          <w:lang w:val="en-US"/>
        </w:rPr>
        <w:t>fiant</w:t>
      </w:r>
      <w:proofErr w:type="spellEnd"/>
      <w:r>
        <w:rPr>
          <w:lang w:val="en-US"/>
        </w:rPr>
        <w:t xml:space="preserve"> </w:t>
      </w:r>
      <w:proofErr w:type="spellStart"/>
      <w:r>
        <w:rPr>
          <w:lang w:val="en-US"/>
        </w:rPr>
        <w:t>pilulae</w:t>
      </w:r>
      <w:proofErr w:type="spellEnd"/>
      <w:r>
        <w:rPr>
          <w:lang w:val="en-US"/>
        </w:rPr>
        <w:t xml:space="preserve"> </w:t>
      </w:r>
      <w:r w:rsidRPr="00602517">
        <w:rPr>
          <w:lang w:val="en-US"/>
        </w:rPr>
        <w:t>№</w:t>
      </w:r>
      <w:r>
        <w:rPr>
          <w:lang w:val="en-US"/>
        </w:rPr>
        <w:t xml:space="preserve"> 20</w:t>
      </w:r>
    </w:p>
    <w:p w:rsidR="000C7DDB" w:rsidRDefault="000C7DDB" w:rsidP="000C7DDB">
      <w:pPr>
        <w:pStyle w:val="a3"/>
        <w:tabs>
          <w:tab w:val="left" w:pos="1560"/>
        </w:tabs>
      </w:pPr>
      <w:r>
        <w:rPr>
          <w:lang w:val="en-US"/>
        </w:rPr>
        <w:tab/>
      </w:r>
      <w:r>
        <w:rPr>
          <w:lang w:val="en-US"/>
        </w:rPr>
        <w:tab/>
      </w:r>
      <w:r>
        <w:rPr>
          <w:lang w:val="en-US"/>
        </w:rPr>
        <w:tab/>
        <w:t>D</w:t>
      </w:r>
      <w:r w:rsidRPr="00602517">
        <w:t>.</w:t>
      </w:r>
      <w:r>
        <w:rPr>
          <w:lang w:val="en-US"/>
        </w:rPr>
        <w:t>S</w:t>
      </w:r>
      <w:r w:rsidRPr="00602517">
        <w:t>.</w:t>
      </w:r>
      <w:r>
        <w:t xml:space="preserve"> По 1 пилюле 3 раза в день</w:t>
      </w:r>
    </w:p>
    <w:p w:rsidR="000C7DDB" w:rsidRDefault="000C7DDB" w:rsidP="000C7DDB">
      <w:pPr>
        <w:pStyle w:val="a3"/>
        <w:tabs>
          <w:tab w:val="left" w:pos="1560"/>
        </w:tabs>
      </w:pPr>
      <w:r>
        <w:t>Пилюли с окислителем. Проверить дозы.</w:t>
      </w:r>
    </w:p>
    <w:p w:rsidR="000C7DDB" w:rsidRDefault="000C7DDB" w:rsidP="000C7DDB">
      <w:pPr>
        <w:pStyle w:val="a3"/>
        <w:tabs>
          <w:tab w:val="left" w:pos="1560"/>
        </w:tabs>
      </w:pPr>
      <w:r>
        <w:t>Используют вспомогательные вещества минерального происхождения: белая глина.</w:t>
      </w:r>
    </w:p>
    <w:p w:rsidR="000C7DDB" w:rsidRPr="00602517" w:rsidRDefault="000C7DDB" w:rsidP="000C7DDB">
      <w:pPr>
        <w:pStyle w:val="a3"/>
        <w:tabs>
          <w:tab w:val="left" w:pos="1560"/>
        </w:tabs>
      </w:pPr>
      <w:r>
        <w:rPr>
          <w:lang w:val="en-US"/>
        </w:rPr>
        <w:t>m</w:t>
      </w:r>
      <w:r w:rsidRPr="00602517">
        <w:t xml:space="preserve"> = 4</w:t>
      </w:r>
      <w:proofErr w:type="gramStart"/>
      <w:r w:rsidRPr="00602517">
        <w:t>,0</w:t>
      </w:r>
      <w:proofErr w:type="gramEnd"/>
      <w:r w:rsidRPr="00602517">
        <w:t xml:space="preserve"> – 0,2 = 3,8.</w:t>
      </w:r>
    </w:p>
    <w:p w:rsidR="000C7DDB" w:rsidRDefault="000C7DDB" w:rsidP="000C7DDB">
      <w:pPr>
        <w:pStyle w:val="a3"/>
        <w:tabs>
          <w:tab w:val="left" w:pos="1560"/>
        </w:tabs>
      </w:pPr>
      <w:r w:rsidRPr="00602517">
        <w:t xml:space="preserve">Воды </w:t>
      </w:r>
      <w:r>
        <w:rPr>
          <w:lang w:val="en-US"/>
        </w:rPr>
        <w:t>q</w:t>
      </w:r>
      <w:r w:rsidRPr="00602517">
        <w:t>.</w:t>
      </w:r>
      <w:r>
        <w:rPr>
          <w:lang w:val="en-US"/>
        </w:rPr>
        <w:t>s</w:t>
      </w:r>
      <w:r w:rsidRPr="00602517">
        <w:t>.</w:t>
      </w:r>
      <w:r>
        <w:t xml:space="preserve"> для стабилизации используют азотную </w:t>
      </w:r>
      <w:proofErr w:type="gramStart"/>
      <w:r>
        <w:t>кислоту</w:t>
      </w:r>
      <w:proofErr w:type="gramEnd"/>
      <w:r>
        <w:t xml:space="preserve"> разведенную из расчета 1-2 капли на 0,1 серебра нитрата.</w:t>
      </w:r>
    </w:p>
    <w:p w:rsidR="000C7DDB" w:rsidRDefault="000C7DDB" w:rsidP="000C7DDB">
      <w:pPr>
        <w:pStyle w:val="a3"/>
        <w:tabs>
          <w:tab w:val="left" w:pos="1560"/>
        </w:tabs>
        <w:rPr>
          <w:u w:val="single"/>
        </w:rPr>
      </w:pPr>
      <w:r>
        <w:rPr>
          <w:u w:val="single"/>
        </w:rPr>
        <w:t>Технология:</w:t>
      </w:r>
    </w:p>
    <w:p w:rsidR="000C7DDB" w:rsidRDefault="000C7DDB" w:rsidP="000C7DDB">
      <w:pPr>
        <w:pStyle w:val="a3"/>
        <w:tabs>
          <w:tab w:val="left" w:pos="1560"/>
        </w:tabs>
      </w:pPr>
      <w:r>
        <w:t>Чистую ступку протирают тампоном, смоченным азотной кислотой (</w:t>
      </w:r>
      <w:proofErr w:type="spellStart"/>
      <w:r>
        <w:t>разбаваленной</w:t>
      </w:r>
      <w:proofErr w:type="spellEnd"/>
      <w:r>
        <w:t xml:space="preserve">), споласкивают и высушивают. В ступку помещают нитрат серебра, </w:t>
      </w:r>
      <w:proofErr w:type="gramStart"/>
      <w:r>
        <w:t>растворяют в 2-3 каплях воды добавляют</w:t>
      </w:r>
      <w:proofErr w:type="gramEnd"/>
      <w:r>
        <w:t xml:space="preserve"> 2-4 капли разведенной азотной кислоты и частями добавляют белую глину. Добавляют очищенную воду по каплям до получения пластичной массы. Резак должен быть пластмассовым. Обсыпка – белая глина. Готовые пилюли должны быть белого цвета.</w:t>
      </w:r>
    </w:p>
    <w:p w:rsidR="000C7DDB" w:rsidRDefault="000C7DDB" w:rsidP="000C7DDB">
      <w:pPr>
        <w:pStyle w:val="a3"/>
        <w:tabs>
          <w:tab w:val="left" w:pos="1560"/>
        </w:tabs>
      </w:pPr>
    </w:p>
    <w:p w:rsidR="000C7DDB" w:rsidRPr="00602517" w:rsidRDefault="000C7DDB" w:rsidP="000C7DDB">
      <w:pPr>
        <w:pStyle w:val="a3"/>
        <w:tabs>
          <w:tab w:val="left" w:pos="1560"/>
        </w:tabs>
      </w:pPr>
      <w:r>
        <w:tab/>
      </w:r>
      <w:r>
        <w:rPr>
          <w:lang w:val="en-US"/>
        </w:rPr>
        <w:t>Recipe</w:t>
      </w:r>
      <w:r w:rsidRPr="00602517">
        <w:t>:</w:t>
      </w:r>
      <w:r w:rsidRPr="00602517">
        <w:tab/>
      </w:r>
      <w:proofErr w:type="spellStart"/>
      <w:r>
        <w:rPr>
          <w:lang w:val="en-US"/>
        </w:rPr>
        <w:t>Kalii</w:t>
      </w:r>
      <w:proofErr w:type="spellEnd"/>
      <w:r w:rsidRPr="00602517">
        <w:t xml:space="preserve"> </w:t>
      </w:r>
      <w:proofErr w:type="spellStart"/>
      <w:r>
        <w:rPr>
          <w:lang w:val="en-US"/>
        </w:rPr>
        <w:t>permanganatis</w:t>
      </w:r>
      <w:proofErr w:type="spellEnd"/>
      <w:r w:rsidRPr="00602517">
        <w:tab/>
        <w:t>1</w:t>
      </w:r>
      <w:proofErr w:type="gramStart"/>
      <w:r w:rsidRPr="00602517">
        <w:t>,0</w:t>
      </w:r>
      <w:proofErr w:type="gramEnd"/>
    </w:p>
    <w:p w:rsidR="000C7DDB" w:rsidRDefault="000C7DDB" w:rsidP="000C7DDB">
      <w:pPr>
        <w:pStyle w:val="a3"/>
        <w:tabs>
          <w:tab w:val="left" w:pos="1560"/>
        </w:tabs>
        <w:rPr>
          <w:lang w:val="en-US"/>
        </w:rPr>
      </w:pPr>
      <w:r w:rsidRPr="00602517">
        <w:tab/>
      </w:r>
      <w:r w:rsidRPr="00602517">
        <w:tab/>
      </w:r>
      <w:r w:rsidRPr="00602517">
        <w:tab/>
      </w:r>
      <w:proofErr w:type="spellStart"/>
      <w:proofErr w:type="gramStart"/>
      <w:r>
        <w:rPr>
          <w:lang w:val="en-US"/>
        </w:rPr>
        <w:t>Massae</w:t>
      </w:r>
      <w:proofErr w:type="spellEnd"/>
      <w:r>
        <w:rPr>
          <w:lang w:val="en-US"/>
        </w:rPr>
        <w:t xml:space="preserve"> </w:t>
      </w:r>
      <w:proofErr w:type="spellStart"/>
      <w:r>
        <w:rPr>
          <w:lang w:val="en-US"/>
        </w:rPr>
        <w:t>pilularum</w:t>
      </w:r>
      <w:proofErr w:type="spellEnd"/>
      <w:r>
        <w:rPr>
          <w:lang w:val="en-US"/>
        </w:rPr>
        <w:t xml:space="preserve"> </w:t>
      </w:r>
      <w:r>
        <w:rPr>
          <w:lang w:val="en-US"/>
        </w:rPr>
        <w:tab/>
      </w:r>
      <w:proofErr w:type="spellStart"/>
      <w:r>
        <w:rPr>
          <w:lang w:val="en-US"/>
        </w:rPr>
        <w:t>q.s</w:t>
      </w:r>
      <w:proofErr w:type="spellEnd"/>
      <w:r>
        <w:rPr>
          <w:lang w:val="en-US"/>
        </w:rPr>
        <w:t>.</w:t>
      </w:r>
      <w:proofErr w:type="gramEnd"/>
    </w:p>
    <w:p w:rsidR="000C7DDB" w:rsidRPr="00602517" w:rsidRDefault="000C7DDB" w:rsidP="000C7DDB">
      <w:pPr>
        <w:pStyle w:val="a3"/>
        <w:tabs>
          <w:tab w:val="left" w:pos="1560"/>
        </w:tabs>
        <w:rPr>
          <w:lang w:val="en-US"/>
        </w:rPr>
      </w:pPr>
      <w:r>
        <w:rPr>
          <w:lang w:val="en-US"/>
        </w:rPr>
        <w:tab/>
      </w:r>
      <w:r>
        <w:rPr>
          <w:lang w:val="en-US"/>
        </w:rPr>
        <w:tab/>
      </w:r>
      <w:r>
        <w:rPr>
          <w:lang w:val="en-US"/>
        </w:rPr>
        <w:tab/>
      </w:r>
      <w:proofErr w:type="spellStart"/>
      <w:r>
        <w:rPr>
          <w:lang w:val="en-US"/>
        </w:rPr>
        <w:t>Ut</w:t>
      </w:r>
      <w:proofErr w:type="spellEnd"/>
      <w:r>
        <w:rPr>
          <w:lang w:val="en-US"/>
        </w:rPr>
        <w:t xml:space="preserve"> </w:t>
      </w:r>
      <w:proofErr w:type="spellStart"/>
      <w:r>
        <w:rPr>
          <w:lang w:val="en-US"/>
        </w:rPr>
        <w:t>fiant</w:t>
      </w:r>
      <w:proofErr w:type="spellEnd"/>
      <w:r>
        <w:rPr>
          <w:lang w:val="en-US"/>
        </w:rPr>
        <w:t xml:space="preserve"> </w:t>
      </w:r>
      <w:proofErr w:type="spellStart"/>
      <w:r>
        <w:rPr>
          <w:lang w:val="en-US"/>
        </w:rPr>
        <w:t>pilulae</w:t>
      </w:r>
      <w:proofErr w:type="spellEnd"/>
      <w:r>
        <w:rPr>
          <w:lang w:val="en-US"/>
        </w:rPr>
        <w:t xml:space="preserve"> </w:t>
      </w:r>
      <w:r w:rsidRPr="00602517">
        <w:rPr>
          <w:lang w:val="en-US"/>
        </w:rPr>
        <w:t>№ 20</w:t>
      </w:r>
    </w:p>
    <w:p w:rsidR="000C7DDB" w:rsidRDefault="000C7DDB" w:rsidP="000C7DDB">
      <w:pPr>
        <w:pStyle w:val="a3"/>
        <w:tabs>
          <w:tab w:val="left" w:pos="1560"/>
        </w:tabs>
      </w:pPr>
      <w:r w:rsidRPr="00602517">
        <w:rPr>
          <w:lang w:val="en-US"/>
        </w:rPr>
        <w:tab/>
      </w:r>
      <w:r w:rsidRPr="00602517">
        <w:rPr>
          <w:lang w:val="en-US"/>
        </w:rPr>
        <w:tab/>
      </w:r>
      <w:r w:rsidRPr="00602517">
        <w:rPr>
          <w:lang w:val="en-US"/>
        </w:rPr>
        <w:tab/>
      </w:r>
      <w:proofErr w:type="gramStart"/>
      <w:r>
        <w:rPr>
          <w:lang w:val="en-US"/>
        </w:rPr>
        <w:t>D</w:t>
      </w:r>
      <w:r w:rsidRPr="00602517">
        <w:t>.</w:t>
      </w:r>
      <w:r>
        <w:rPr>
          <w:lang w:val="en-US"/>
        </w:rPr>
        <w:t>S</w:t>
      </w:r>
      <w:r w:rsidRPr="00602517">
        <w:t xml:space="preserve">. </w:t>
      </w:r>
      <w:r>
        <w:t>По 1 пилюле 1 раз в день.</w:t>
      </w:r>
      <w:proofErr w:type="gramEnd"/>
    </w:p>
    <w:p w:rsidR="000C7DDB" w:rsidRDefault="000C7DDB" w:rsidP="000C7DDB">
      <w:pPr>
        <w:pStyle w:val="a3"/>
        <w:tabs>
          <w:tab w:val="left" w:pos="1560"/>
        </w:tabs>
      </w:pPr>
    </w:p>
    <w:p w:rsidR="000C7DDB" w:rsidRDefault="000C7DDB" w:rsidP="000C7DDB">
      <w:pPr>
        <w:pStyle w:val="a3"/>
        <w:tabs>
          <w:tab w:val="left" w:pos="1560"/>
        </w:tabs>
      </w:pPr>
      <w:r>
        <w:t xml:space="preserve">С окислителем на 1 пилюлю 0,05 калия перманганата, </w:t>
      </w:r>
      <w:proofErr w:type="gramStart"/>
      <w:r>
        <w:t>следовательно</w:t>
      </w:r>
      <w:proofErr w:type="gramEnd"/>
      <w:r>
        <w:t xml:space="preserve"> применяют ланолин безводный </w:t>
      </w:r>
      <w:r>
        <w:rPr>
          <w:lang w:val="en-US"/>
        </w:rPr>
        <w:t>q</w:t>
      </w:r>
      <w:r w:rsidRPr="00602517">
        <w:t>.</w:t>
      </w:r>
      <w:r>
        <w:rPr>
          <w:lang w:val="en-US"/>
        </w:rPr>
        <w:t>s</w:t>
      </w:r>
      <w:r w:rsidRPr="00602517">
        <w:t>.</w:t>
      </w:r>
      <w:r>
        <w:t>. белой глины 3,0.</w:t>
      </w:r>
    </w:p>
    <w:p w:rsidR="000C7DDB" w:rsidRDefault="000C7DDB" w:rsidP="000C7DDB">
      <w:pPr>
        <w:pStyle w:val="a3"/>
        <w:tabs>
          <w:tab w:val="left" w:pos="1560"/>
        </w:tabs>
      </w:pPr>
      <w:r>
        <w:t xml:space="preserve">Поры ступки </w:t>
      </w:r>
      <w:proofErr w:type="gramStart"/>
      <w:r>
        <w:t>затирают белой глиной растирают</w:t>
      </w:r>
      <w:proofErr w:type="gramEnd"/>
      <w:r>
        <w:t xml:space="preserve"> калия перманганат, по частям добавляют белую глину, ланолин безводный до получения пластичной массы фиолетового цвета. Рез</w:t>
      </w:r>
      <w:proofErr w:type="gramStart"/>
      <w:r>
        <w:t>а-</w:t>
      </w:r>
      <w:proofErr w:type="gramEnd"/>
      <w:r>
        <w:t xml:space="preserve"> пластмассовый. Для обсыпки применяют белую глину.</w:t>
      </w:r>
    </w:p>
    <w:p w:rsidR="000C7DDB" w:rsidRDefault="000C7DDB" w:rsidP="000C7DDB">
      <w:pPr>
        <w:pStyle w:val="a3"/>
        <w:tabs>
          <w:tab w:val="left" w:pos="1560"/>
        </w:tabs>
      </w:pPr>
    </w:p>
    <w:p w:rsidR="007C2743" w:rsidRDefault="007C2743"/>
    <w:sectPr w:rsidR="007C27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48AA"/>
    <w:multiLevelType w:val="singleLevel"/>
    <w:tmpl w:val="E208DE4A"/>
    <w:lvl w:ilvl="0">
      <w:start w:val="1"/>
      <w:numFmt w:val="decimal"/>
      <w:lvlText w:val="%1."/>
      <w:lvlJc w:val="left"/>
      <w:pPr>
        <w:tabs>
          <w:tab w:val="num" w:pos="786"/>
        </w:tabs>
        <w:ind w:left="786" w:hanging="360"/>
      </w:pPr>
      <w:rPr>
        <w:rFonts w:hint="default"/>
      </w:rPr>
    </w:lvl>
  </w:abstractNum>
  <w:abstractNum w:abstractNumId="1">
    <w:nsid w:val="09827F9D"/>
    <w:multiLevelType w:val="singleLevel"/>
    <w:tmpl w:val="03D8DEC2"/>
    <w:lvl w:ilvl="0">
      <w:start w:val="1"/>
      <w:numFmt w:val="decimal"/>
      <w:lvlText w:val="%1."/>
      <w:lvlJc w:val="left"/>
      <w:pPr>
        <w:tabs>
          <w:tab w:val="num" w:pos="786"/>
        </w:tabs>
        <w:ind w:left="786" w:hanging="360"/>
      </w:pPr>
      <w:rPr>
        <w:rFonts w:hint="default"/>
      </w:rPr>
    </w:lvl>
  </w:abstractNum>
  <w:abstractNum w:abstractNumId="2">
    <w:nsid w:val="149D0A45"/>
    <w:multiLevelType w:val="singleLevel"/>
    <w:tmpl w:val="4C106AB8"/>
    <w:lvl w:ilvl="0">
      <w:start w:val="1"/>
      <w:numFmt w:val="decimal"/>
      <w:lvlText w:val="%1."/>
      <w:lvlJc w:val="left"/>
      <w:pPr>
        <w:tabs>
          <w:tab w:val="num" w:pos="1926"/>
        </w:tabs>
        <w:ind w:left="1926" w:hanging="360"/>
      </w:pPr>
      <w:rPr>
        <w:rFonts w:hint="default"/>
      </w:rPr>
    </w:lvl>
  </w:abstractNum>
  <w:abstractNum w:abstractNumId="3">
    <w:nsid w:val="1D0B5309"/>
    <w:multiLevelType w:val="singleLevel"/>
    <w:tmpl w:val="90CEA3CA"/>
    <w:lvl w:ilvl="0">
      <w:start w:val="1"/>
      <w:numFmt w:val="decimal"/>
      <w:lvlText w:val="%1."/>
      <w:lvlJc w:val="left"/>
      <w:pPr>
        <w:tabs>
          <w:tab w:val="num" w:pos="786"/>
        </w:tabs>
        <w:ind w:left="786" w:hanging="360"/>
      </w:pPr>
      <w:rPr>
        <w:rFonts w:hint="default"/>
      </w:rPr>
    </w:lvl>
  </w:abstractNum>
  <w:abstractNum w:abstractNumId="4">
    <w:nsid w:val="2A53740D"/>
    <w:multiLevelType w:val="singleLevel"/>
    <w:tmpl w:val="AE988BA2"/>
    <w:lvl w:ilvl="0">
      <w:start w:val="1"/>
      <w:numFmt w:val="upperRoman"/>
      <w:lvlText w:val="%1."/>
      <w:lvlJc w:val="left"/>
      <w:pPr>
        <w:tabs>
          <w:tab w:val="num" w:pos="1146"/>
        </w:tabs>
        <w:ind w:left="1146" w:hanging="720"/>
      </w:pPr>
      <w:rPr>
        <w:rFonts w:hint="default"/>
      </w:rPr>
    </w:lvl>
  </w:abstractNum>
  <w:abstractNum w:abstractNumId="5">
    <w:nsid w:val="2B9B1167"/>
    <w:multiLevelType w:val="singleLevel"/>
    <w:tmpl w:val="79A42600"/>
    <w:lvl w:ilvl="0">
      <w:start w:val="1"/>
      <w:numFmt w:val="decimal"/>
      <w:lvlText w:val="%1."/>
      <w:lvlJc w:val="left"/>
      <w:pPr>
        <w:tabs>
          <w:tab w:val="num" w:pos="786"/>
        </w:tabs>
        <w:ind w:left="786" w:hanging="360"/>
      </w:pPr>
      <w:rPr>
        <w:rFonts w:hint="default"/>
      </w:rPr>
    </w:lvl>
  </w:abstractNum>
  <w:abstractNum w:abstractNumId="6">
    <w:nsid w:val="35FB2821"/>
    <w:multiLevelType w:val="singleLevel"/>
    <w:tmpl w:val="55F07234"/>
    <w:lvl w:ilvl="0">
      <w:start w:val="1"/>
      <w:numFmt w:val="decimal"/>
      <w:lvlText w:val="%1."/>
      <w:lvlJc w:val="left"/>
      <w:pPr>
        <w:tabs>
          <w:tab w:val="num" w:pos="786"/>
        </w:tabs>
        <w:ind w:left="786" w:hanging="360"/>
      </w:pPr>
      <w:rPr>
        <w:rFonts w:hint="default"/>
      </w:rPr>
    </w:lvl>
  </w:abstractNum>
  <w:abstractNum w:abstractNumId="7">
    <w:nsid w:val="39CE474A"/>
    <w:multiLevelType w:val="singleLevel"/>
    <w:tmpl w:val="2872E8AE"/>
    <w:lvl w:ilvl="0">
      <w:start w:val="1"/>
      <w:numFmt w:val="bullet"/>
      <w:lvlText w:val="-"/>
      <w:lvlJc w:val="left"/>
      <w:pPr>
        <w:tabs>
          <w:tab w:val="num" w:pos="1440"/>
        </w:tabs>
        <w:ind w:left="1440" w:hanging="360"/>
      </w:pPr>
      <w:rPr>
        <w:rFonts w:hint="default"/>
      </w:rPr>
    </w:lvl>
  </w:abstractNum>
  <w:abstractNum w:abstractNumId="8">
    <w:nsid w:val="42E81028"/>
    <w:multiLevelType w:val="singleLevel"/>
    <w:tmpl w:val="FEC8EAB0"/>
    <w:lvl w:ilvl="0">
      <w:start w:val="1"/>
      <w:numFmt w:val="decimal"/>
      <w:lvlText w:val="%1."/>
      <w:lvlJc w:val="left"/>
      <w:pPr>
        <w:tabs>
          <w:tab w:val="num" w:pos="786"/>
        </w:tabs>
        <w:ind w:left="786" w:hanging="360"/>
      </w:pPr>
      <w:rPr>
        <w:rFonts w:hint="default"/>
      </w:rPr>
    </w:lvl>
  </w:abstractNum>
  <w:abstractNum w:abstractNumId="9">
    <w:nsid w:val="48C56EA6"/>
    <w:multiLevelType w:val="singleLevel"/>
    <w:tmpl w:val="532AD1FE"/>
    <w:lvl w:ilvl="0">
      <w:start w:val="1"/>
      <w:numFmt w:val="decimal"/>
      <w:lvlText w:val="%1."/>
      <w:lvlJc w:val="left"/>
      <w:pPr>
        <w:tabs>
          <w:tab w:val="num" w:pos="786"/>
        </w:tabs>
        <w:ind w:left="786" w:hanging="360"/>
      </w:pPr>
      <w:rPr>
        <w:rFonts w:hint="default"/>
      </w:rPr>
    </w:lvl>
  </w:abstractNum>
  <w:abstractNum w:abstractNumId="10">
    <w:nsid w:val="49057CFD"/>
    <w:multiLevelType w:val="singleLevel"/>
    <w:tmpl w:val="8932C58E"/>
    <w:lvl w:ilvl="0">
      <w:start w:val="1"/>
      <w:numFmt w:val="decimal"/>
      <w:lvlText w:val="%1."/>
      <w:lvlJc w:val="left"/>
      <w:pPr>
        <w:tabs>
          <w:tab w:val="num" w:pos="786"/>
        </w:tabs>
        <w:ind w:left="786" w:hanging="360"/>
      </w:pPr>
      <w:rPr>
        <w:rFonts w:hint="default"/>
      </w:rPr>
    </w:lvl>
  </w:abstractNum>
  <w:abstractNum w:abstractNumId="11">
    <w:nsid w:val="7A4E4379"/>
    <w:multiLevelType w:val="singleLevel"/>
    <w:tmpl w:val="8410F690"/>
    <w:lvl w:ilvl="0">
      <w:start w:val="1"/>
      <w:numFmt w:val="decimal"/>
      <w:lvlText w:val="%1."/>
      <w:lvlJc w:val="left"/>
      <w:pPr>
        <w:tabs>
          <w:tab w:val="num" w:pos="786"/>
        </w:tabs>
        <w:ind w:left="786" w:hanging="360"/>
      </w:pPr>
      <w:rPr>
        <w:rFonts w:hint="default"/>
      </w:rPr>
    </w:lvl>
  </w:abstractNum>
  <w:num w:numId="1">
    <w:abstractNumId w:val="7"/>
  </w:num>
  <w:num w:numId="2">
    <w:abstractNumId w:val="0"/>
  </w:num>
  <w:num w:numId="3">
    <w:abstractNumId w:val="3"/>
  </w:num>
  <w:num w:numId="4">
    <w:abstractNumId w:val="11"/>
  </w:num>
  <w:num w:numId="5">
    <w:abstractNumId w:val="10"/>
  </w:num>
  <w:num w:numId="6">
    <w:abstractNumId w:val="5"/>
  </w:num>
  <w:num w:numId="7">
    <w:abstractNumId w:val="4"/>
  </w:num>
  <w:num w:numId="8">
    <w:abstractNumId w:val="2"/>
  </w:num>
  <w:num w:numId="9">
    <w:abstractNumId w:val="6"/>
  </w:num>
  <w:num w:numId="10">
    <w:abstractNumId w:val="9"/>
  </w:num>
  <w:num w:numId="11">
    <w:abstractNumId w:val="8"/>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compat>
    <w:useFELayout/>
  </w:compat>
  <w:rsids>
    <w:rsidRoot w:val="000C7DDB"/>
    <w:rsid w:val="000C7DDB"/>
    <w:rsid w:val="007C27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C7DDB"/>
    <w:pPr>
      <w:spacing w:after="0" w:line="240" w:lineRule="auto"/>
      <w:ind w:firstLine="426"/>
      <w:jc w:val="both"/>
    </w:pPr>
    <w:rPr>
      <w:rFonts w:ascii="Times New Roman" w:eastAsia="Times New Roman" w:hAnsi="Times New Roman" w:cs="Times New Roman"/>
      <w:sz w:val="20"/>
      <w:szCs w:val="20"/>
    </w:rPr>
  </w:style>
  <w:style w:type="character" w:customStyle="1" w:styleId="a4">
    <w:name w:val="Основной текст с отступом Знак"/>
    <w:basedOn w:val="a0"/>
    <w:link w:val="a3"/>
    <w:rsid w:val="000C7DDB"/>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1611</Words>
  <Characters>9189</Characters>
  <Application>Microsoft Office Word</Application>
  <DocSecurity>0</DocSecurity>
  <Lines>76</Lines>
  <Paragraphs>21</Paragraphs>
  <ScaleCrop>false</ScaleCrop>
  <Company>Grizli777</Company>
  <LinksUpToDate>false</LinksUpToDate>
  <CharactersWithSpaces>10779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dcterms:created xsi:type="dcterms:W3CDTF">2020-04-23T12:07:00Z</dcterms:created>
  <dcterms:modified xsi:type="dcterms:W3CDTF">2020-04-23T12:07:00Z</dcterms:modified>
</cp:coreProperties>
</file>