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7810" w:rsidRDefault="002C7810" w:rsidP="002C7810">
      <w:pPr>
        <w:ind w:firstLine="709"/>
        <w:contextualSpacing/>
        <w:jc w:val="both"/>
        <w:rPr>
          <w:color w:val="000000"/>
        </w:rPr>
      </w:pPr>
      <w:bookmarkStart w:id="0" w:name="_Toc310850631"/>
    </w:p>
    <w:p w:rsidR="002C7810" w:rsidRPr="002B5D2C" w:rsidRDefault="002C7810" w:rsidP="002C78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700"/>
        </w:tabs>
        <w:spacing w:after="160"/>
        <w:ind w:firstLine="709"/>
        <w:contextualSpacing/>
        <w:jc w:val="center"/>
        <w:rPr>
          <w:rFonts w:eastAsia="Calibri"/>
          <w:color w:val="000000" w:themeColor="text1"/>
          <w:sz w:val="28"/>
          <w:szCs w:val="28"/>
          <w:lang w:eastAsia="en-US"/>
        </w:rPr>
      </w:pPr>
      <w:r w:rsidRPr="002B5D2C">
        <w:rPr>
          <w:rFonts w:eastAsia="Calibri"/>
          <w:color w:val="000000" w:themeColor="text1"/>
          <w:sz w:val="28"/>
          <w:szCs w:val="28"/>
          <w:lang w:eastAsia="en-US"/>
        </w:rPr>
        <w:t>федеральное</w:t>
      </w:r>
      <w:r>
        <w:rPr>
          <w:rFonts w:eastAsia="Calibri"/>
          <w:color w:val="000000" w:themeColor="text1"/>
          <w:sz w:val="28"/>
          <w:szCs w:val="28"/>
          <w:lang w:eastAsia="en-US"/>
        </w:rPr>
        <w:t xml:space="preserve"> </w:t>
      </w:r>
      <w:r w:rsidRPr="002B5D2C">
        <w:rPr>
          <w:rFonts w:eastAsia="Calibri"/>
          <w:color w:val="000000" w:themeColor="text1"/>
          <w:sz w:val="28"/>
          <w:szCs w:val="28"/>
          <w:lang w:eastAsia="en-US"/>
        </w:rPr>
        <w:t>государственное</w:t>
      </w:r>
      <w:r>
        <w:rPr>
          <w:rFonts w:eastAsia="Calibri"/>
          <w:color w:val="000000" w:themeColor="text1"/>
          <w:sz w:val="28"/>
          <w:szCs w:val="28"/>
          <w:lang w:eastAsia="en-US"/>
        </w:rPr>
        <w:t xml:space="preserve"> </w:t>
      </w:r>
      <w:r w:rsidRPr="002B5D2C">
        <w:rPr>
          <w:rFonts w:eastAsia="Calibri"/>
          <w:color w:val="000000" w:themeColor="text1"/>
          <w:sz w:val="28"/>
          <w:szCs w:val="28"/>
          <w:lang w:eastAsia="en-US"/>
        </w:rPr>
        <w:t>бюджетное</w:t>
      </w:r>
      <w:r>
        <w:rPr>
          <w:rFonts w:eastAsia="Calibri"/>
          <w:color w:val="000000" w:themeColor="text1"/>
          <w:sz w:val="28"/>
          <w:szCs w:val="28"/>
          <w:lang w:eastAsia="en-US"/>
        </w:rPr>
        <w:t xml:space="preserve"> </w:t>
      </w:r>
      <w:r w:rsidRPr="002B5D2C">
        <w:rPr>
          <w:rFonts w:eastAsia="Calibri"/>
          <w:color w:val="000000" w:themeColor="text1"/>
          <w:sz w:val="28"/>
          <w:szCs w:val="28"/>
          <w:lang w:eastAsia="en-US"/>
        </w:rPr>
        <w:t>образовательное</w:t>
      </w:r>
    </w:p>
    <w:p w:rsidR="002C7810" w:rsidRPr="002B5D2C" w:rsidRDefault="002C7810" w:rsidP="002C78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700"/>
        </w:tabs>
        <w:spacing w:after="160"/>
        <w:contextualSpacing/>
        <w:jc w:val="center"/>
        <w:rPr>
          <w:rFonts w:eastAsia="Calibri"/>
          <w:color w:val="000000" w:themeColor="text1"/>
          <w:sz w:val="28"/>
          <w:szCs w:val="28"/>
          <w:lang w:eastAsia="en-US"/>
        </w:rPr>
      </w:pPr>
      <w:r>
        <w:rPr>
          <w:rFonts w:eastAsia="Calibri"/>
          <w:color w:val="000000" w:themeColor="text1"/>
          <w:sz w:val="28"/>
          <w:szCs w:val="28"/>
          <w:lang w:eastAsia="en-US"/>
        </w:rPr>
        <w:t xml:space="preserve"> </w:t>
      </w:r>
      <w:r w:rsidRPr="002B5D2C">
        <w:rPr>
          <w:rFonts w:eastAsia="Calibri"/>
          <w:color w:val="000000" w:themeColor="text1"/>
          <w:sz w:val="28"/>
          <w:szCs w:val="28"/>
          <w:lang w:eastAsia="en-US"/>
        </w:rPr>
        <w:t>учреждение</w:t>
      </w:r>
      <w:r>
        <w:rPr>
          <w:rFonts w:eastAsia="Calibri"/>
          <w:color w:val="000000" w:themeColor="text1"/>
          <w:sz w:val="28"/>
          <w:szCs w:val="28"/>
          <w:lang w:eastAsia="en-US"/>
        </w:rPr>
        <w:t xml:space="preserve"> </w:t>
      </w:r>
      <w:r w:rsidRPr="002B5D2C">
        <w:rPr>
          <w:rFonts w:eastAsia="Calibri"/>
          <w:color w:val="000000" w:themeColor="text1"/>
          <w:sz w:val="28"/>
          <w:szCs w:val="28"/>
          <w:lang w:eastAsia="en-US"/>
        </w:rPr>
        <w:t>высшего</w:t>
      </w:r>
      <w:r>
        <w:rPr>
          <w:rFonts w:eastAsia="Calibri"/>
          <w:color w:val="000000" w:themeColor="text1"/>
          <w:sz w:val="28"/>
          <w:szCs w:val="28"/>
          <w:lang w:eastAsia="en-US"/>
        </w:rPr>
        <w:t xml:space="preserve"> </w:t>
      </w:r>
      <w:r w:rsidRPr="002B5D2C">
        <w:rPr>
          <w:rFonts w:eastAsia="Calibri"/>
          <w:color w:val="000000" w:themeColor="text1"/>
          <w:sz w:val="28"/>
          <w:szCs w:val="28"/>
          <w:lang w:eastAsia="en-US"/>
        </w:rPr>
        <w:t>образования</w:t>
      </w:r>
      <w:r>
        <w:rPr>
          <w:rFonts w:eastAsia="Calibri"/>
          <w:color w:val="000000" w:themeColor="text1"/>
          <w:sz w:val="28"/>
          <w:szCs w:val="28"/>
          <w:lang w:eastAsia="en-US"/>
        </w:rPr>
        <w:t xml:space="preserve"> </w:t>
      </w:r>
    </w:p>
    <w:p w:rsidR="002C7810" w:rsidRPr="002B5D2C" w:rsidRDefault="002C7810" w:rsidP="002C78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700"/>
        </w:tabs>
        <w:spacing w:after="160"/>
        <w:contextualSpacing/>
        <w:jc w:val="center"/>
        <w:rPr>
          <w:rFonts w:eastAsia="Calibri"/>
          <w:color w:val="000000" w:themeColor="text1"/>
          <w:sz w:val="28"/>
          <w:szCs w:val="28"/>
          <w:lang w:eastAsia="en-US"/>
        </w:rPr>
      </w:pPr>
      <w:r w:rsidRPr="002B5D2C">
        <w:rPr>
          <w:rFonts w:eastAsia="Calibri"/>
          <w:color w:val="000000" w:themeColor="text1"/>
          <w:sz w:val="28"/>
          <w:szCs w:val="28"/>
          <w:lang w:eastAsia="en-US"/>
        </w:rPr>
        <w:t>«Оренбургский</w:t>
      </w:r>
      <w:r>
        <w:rPr>
          <w:rFonts w:eastAsia="Calibri"/>
          <w:color w:val="000000" w:themeColor="text1"/>
          <w:sz w:val="28"/>
          <w:szCs w:val="28"/>
          <w:lang w:eastAsia="en-US"/>
        </w:rPr>
        <w:t xml:space="preserve"> </w:t>
      </w:r>
      <w:r w:rsidRPr="002B5D2C">
        <w:rPr>
          <w:rFonts w:eastAsia="Calibri"/>
          <w:color w:val="000000" w:themeColor="text1"/>
          <w:sz w:val="28"/>
          <w:szCs w:val="28"/>
          <w:lang w:eastAsia="en-US"/>
        </w:rPr>
        <w:t>государственный</w:t>
      </w:r>
      <w:r>
        <w:rPr>
          <w:rFonts w:eastAsia="Calibri"/>
          <w:color w:val="000000" w:themeColor="text1"/>
          <w:sz w:val="28"/>
          <w:szCs w:val="28"/>
          <w:lang w:eastAsia="en-US"/>
        </w:rPr>
        <w:t xml:space="preserve"> </w:t>
      </w:r>
      <w:r w:rsidRPr="002B5D2C">
        <w:rPr>
          <w:rFonts w:eastAsia="Calibri"/>
          <w:color w:val="000000" w:themeColor="text1"/>
          <w:sz w:val="28"/>
          <w:szCs w:val="28"/>
          <w:lang w:eastAsia="en-US"/>
        </w:rPr>
        <w:t>медицинский</w:t>
      </w:r>
      <w:r>
        <w:rPr>
          <w:rFonts w:eastAsia="Calibri"/>
          <w:color w:val="000000" w:themeColor="text1"/>
          <w:sz w:val="28"/>
          <w:szCs w:val="28"/>
          <w:lang w:eastAsia="en-US"/>
        </w:rPr>
        <w:t xml:space="preserve"> </w:t>
      </w:r>
      <w:r w:rsidRPr="002B5D2C">
        <w:rPr>
          <w:rFonts w:eastAsia="Calibri"/>
          <w:color w:val="000000" w:themeColor="text1"/>
          <w:sz w:val="28"/>
          <w:szCs w:val="28"/>
          <w:lang w:eastAsia="en-US"/>
        </w:rPr>
        <w:t>университет»</w:t>
      </w:r>
      <w:r>
        <w:rPr>
          <w:rFonts w:eastAsia="Calibri"/>
          <w:color w:val="000000" w:themeColor="text1"/>
          <w:sz w:val="28"/>
          <w:szCs w:val="28"/>
          <w:lang w:eastAsia="en-US"/>
        </w:rPr>
        <w:t xml:space="preserve"> </w:t>
      </w:r>
    </w:p>
    <w:p w:rsidR="002C7810" w:rsidRPr="002B5D2C" w:rsidRDefault="002C7810" w:rsidP="002C78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700"/>
        </w:tabs>
        <w:spacing w:after="160"/>
        <w:contextualSpacing/>
        <w:jc w:val="center"/>
        <w:rPr>
          <w:rFonts w:eastAsia="Calibri"/>
          <w:b/>
          <w:color w:val="000000" w:themeColor="text1"/>
          <w:sz w:val="28"/>
          <w:szCs w:val="28"/>
          <w:lang w:eastAsia="en-US"/>
        </w:rPr>
      </w:pPr>
      <w:r w:rsidRPr="002B5D2C">
        <w:rPr>
          <w:rFonts w:eastAsia="Calibri"/>
          <w:color w:val="000000" w:themeColor="text1"/>
          <w:sz w:val="28"/>
          <w:szCs w:val="28"/>
          <w:lang w:eastAsia="en-US"/>
        </w:rPr>
        <w:t>Министерства</w:t>
      </w:r>
      <w:r>
        <w:rPr>
          <w:rFonts w:eastAsia="Calibri"/>
          <w:color w:val="000000" w:themeColor="text1"/>
          <w:sz w:val="28"/>
          <w:szCs w:val="28"/>
          <w:lang w:eastAsia="en-US"/>
        </w:rPr>
        <w:t xml:space="preserve"> </w:t>
      </w:r>
      <w:r w:rsidRPr="002B5D2C">
        <w:rPr>
          <w:rFonts w:eastAsia="Calibri"/>
          <w:color w:val="000000" w:themeColor="text1"/>
          <w:sz w:val="28"/>
          <w:szCs w:val="28"/>
          <w:lang w:eastAsia="en-US"/>
        </w:rPr>
        <w:t>здравоохранения</w:t>
      </w:r>
      <w:r>
        <w:rPr>
          <w:rFonts w:eastAsia="Calibri"/>
          <w:color w:val="000000" w:themeColor="text1"/>
          <w:sz w:val="28"/>
          <w:szCs w:val="28"/>
          <w:lang w:eastAsia="en-US"/>
        </w:rPr>
        <w:t xml:space="preserve"> </w:t>
      </w:r>
      <w:r w:rsidRPr="002B5D2C">
        <w:rPr>
          <w:rFonts w:eastAsia="Calibri"/>
          <w:color w:val="000000" w:themeColor="text1"/>
          <w:sz w:val="28"/>
          <w:szCs w:val="28"/>
          <w:lang w:eastAsia="en-US"/>
        </w:rPr>
        <w:t>Российской</w:t>
      </w:r>
      <w:r>
        <w:rPr>
          <w:rFonts w:eastAsia="Calibri"/>
          <w:color w:val="000000" w:themeColor="text1"/>
          <w:sz w:val="28"/>
          <w:szCs w:val="28"/>
          <w:lang w:eastAsia="en-US"/>
        </w:rPr>
        <w:t xml:space="preserve"> </w:t>
      </w:r>
      <w:r w:rsidRPr="002B5D2C">
        <w:rPr>
          <w:rFonts w:eastAsia="Calibri"/>
          <w:color w:val="000000" w:themeColor="text1"/>
          <w:sz w:val="28"/>
          <w:szCs w:val="28"/>
          <w:lang w:eastAsia="en-US"/>
        </w:rPr>
        <w:t>Федерации</w:t>
      </w:r>
    </w:p>
    <w:p w:rsidR="002C757B" w:rsidRDefault="002C757B" w:rsidP="002C75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eastAsia="Calibri"/>
          <w:color w:val="000000" w:themeColor="text1"/>
          <w:sz w:val="28"/>
          <w:szCs w:val="28"/>
          <w:lang w:eastAsia="en-US"/>
        </w:rPr>
      </w:pPr>
    </w:p>
    <w:p w:rsidR="002C757B" w:rsidRPr="001147C8" w:rsidRDefault="002C757B" w:rsidP="002C75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rPr>
          <w:rFonts w:eastAsia="Calibri"/>
          <w:color w:val="000000" w:themeColor="text1"/>
          <w:sz w:val="28"/>
          <w:szCs w:val="28"/>
          <w:lang w:eastAsia="en-US"/>
        </w:rPr>
        <w:t>ФГБОУ ВО ОРГМУ Минздрава России</w:t>
      </w:r>
    </w:p>
    <w:p w:rsidR="002C757B" w:rsidRPr="001147C8" w:rsidRDefault="002C757B" w:rsidP="002C75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2C757B" w:rsidRPr="001147C8" w:rsidRDefault="002C757B" w:rsidP="002C75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2C757B" w:rsidRPr="001147C8" w:rsidRDefault="002C757B" w:rsidP="002C75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2C757B" w:rsidRDefault="002C757B" w:rsidP="002C75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28"/>
        </w:rPr>
      </w:pPr>
      <w:r w:rsidRPr="001147C8">
        <w:rPr>
          <w:sz w:val="28"/>
          <w:szCs w:val="28"/>
        </w:rPr>
        <w:t>Кафедра факультетской хирургии</w:t>
      </w:r>
    </w:p>
    <w:p w:rsidR="002C757B" w:rsidRDefault="002C757B" w:rsidP="002C75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28"/>
        </w:rPr>
      </w:pPr>
    </w:p>
    <w:p w:rsidR="002C757B" w:rsidRPr="001147C8" w:rsidRDefault="002C757B" w:rsidP="002C75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28"/>
        </w:rPr>
      </w:pPr>
    </w:p>
    <w:p w:rsidR="002C757B" w:rsidRPr="001147C8" w:rsidRDefault="002C757B" w:rsidP="002C75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28"/>
          <w:highlight w:val="yellow"/>
        </w:rPr>
      </w:pPr>
    </w:p>
    <w:p w:rsidR="002C757B" w:rsidRPr="001147C8" w:rsidRDefault="002C757B" w:rsidP="002C75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28"/>
        </w:rPr>
      </w:pPr>
      <w:r w:rsidRPr="001147C8">
        <w:rPr>
          <w:sz w:val="28"/>
          <w:szCs w:val="28"/>
        </w:rPr>
        <w:t xml:space="preserve">А.А. Анисимова, Р.Р. Файзулина, Д.Б. Демин, О.Б. Нузова, </w:t>
      </w:r>
    </w:p>
    <w:p w:rsidR="002C757B" w:rsidRDefault="002C757B" w:rsidP="002C75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28"/>
        </w:rPr>
      </w:pPr>
      <w:r w:rsidRPr="001147C8">
        <w:rPr>
          <w:sz w:val="28"/>
          <w:szCs w:val="28"/>
        </w:rPr>
        <w:t xml:space="preserve">Ю.А. Соболев, Н.И. Кондрашов, М.Т. Авченко, М.С. Фуныгин, </w:t>
      </w:r>
    </w:p>
    <w:p w:rsidR="002C757B" w:rsidRPr="001147C8" w:rsidRDefault="002C757B" w:rsidP="002C75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28"/>
        </w:rPr>
      </w:pPr>
      <w:r w:rsidRPr="001147C8">
        <w:rPr>
          <w:sz w:val="28"/>
          <w:szCs w:val="28"/>
        </w:rPr>
        <w:t xml:space="preserve">Ю.Ю. Солодов, А.В. Клементьев, И.Ю. Пикин, И.Н. Бородкин, </w:t>
      </w:r>
    </w:p>
    <w:p w:rsidR="002C757B" w:rsidRPr="001147C8" w:rsidRDefault="002C757B" w:rsidP="002C75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28"/>
        </w:rPr>
      </w:pPr>
      <w:r w:rsidRPr="001147C8">
        <w:rPr>
          <w:sz w:val="28"/>
          <w:szCs w:val="28"/>
        </w:rPr>
        <w:t xml:space="preserve">Д.В. Савин, Ю.С. Мусина </w:t>
      </w:r>
    </w:p>
    <w:p w:rsidR="002C7810" w:rsidRPr="002B5D2C" w:rsidRDefault="002C7810" w:rsidP="002C75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700"/>
        </w:tabs>
        <w:spacing w:after="160"/>
        <w:rPr>
          <w:rFonts w:eastAsia="Calibri"/>
          <w:color w:val="000000" w:themeColor="text1"/>
          <w:sz w:val="28"/>
          <w:szCs w:val="28"/>
          <w:lang w:eastAsia="en-US"/>
        </w:rPr>
      </w:pPr>
    </w:p>
    <w:p w:rsidR="002C7810" w:rsidRPr="002B5D2C" w:rsidRDefault="002C7810" w:rsidP="002C78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700"/>
        </w:tabs>
        <w:spacing w:after="160" w:line="360" w:lineRule="auto"/>
        <w:ind w:firstLine="709"/>
        <w:jc w:val="center"/>
        <w:rPr>
          <w:rFonts w:eastAsia="Calibri"/>
          <w:b/>
          <w:bCs/>
          <w:color w:val="000000" w:themeColor="text1"/>
          <w:sz w:val="28"/>
          <w:szCs w:val="28"/>
          <w:lang w:eastAsia="en-US"/>
        </w:rPr>
      </w:pPr>
    </w:p>
    <w:p w:rsidR="002C7810" w:rsidRPr="002B5D2C" w:rsidRDefault="002C7810" w:rsidP="00F06F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700"/>
        </w:tabs>
        <w:spacing w:after="160" w:line="360" w:lineRule="auto"/>
        <w:ind w:firstLine="709"/>
        <w:rPr>
          <w:rFonts w:eastAsia="Calibri"/>
          <w:b/>
          <w:bCs/>
          <w:color w:val="000000" w:themeColor="text1"/>
          <w:sz w:val="28"/>
          <w:szCs w:val="28"/>
          <w:lang w:eastAsia="en-US"/>
        </w:rPr>
      </w:pPr>
    </w:p>
    <w:p w:rsidR="00802A47" w:rsidRDefault="00E937AF" w:rsidP="002C78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700"/>
        </w:tabs>
        <w:spacing w:after="160" w:line="360" w:lineRule="auto"/>
        <w:ind w:firstLine="709"/>
        <w:contextualSpacing/>
        <w:jc w:val="center"/>
        <w:rPr>
          <w:rFonts w:eastAsia="Calibri"/>
          <w:b/>
          <w:caps/>
          <w:color w:val="000000" w:themeColor="text1"/>
          <w:sz w:val="28"/>
          <w:szCs w:val="28"/>
          <w:lang w:eastAsia="en-US"/>
        </w:rPr>
      </w:pPr>
      <w:r>
        <w:rPr>
          <w:rFonts w:eastAsia="Calibri"/>
          <w:b/>
          <w:caps/>
          <w:color w:val="000000" w:themeColor="text1"/>
          <w:sz w:val="28"/>
          <w:szCs w:val="28"/>
          <w:lang w:eastAsia="en-US"/>
        </w:rPr>
        <w:t>Желчно</w:t>
      </w:r>
      <w:r w:rsidR="00802A47">
        <w:rPr>
          <w:rFonts w:eastAsia="Calibri"/>
          <w:b/>
          <w:caps/>
          <w:color w:val="000000" w:themeColor="text1"/>
          <w:sz w:val="28"/>
          <w:szCs w:val="28"/>
          <w:lang w:eastAsia="en-US"/>
        </w:rPr>
        <w:t>каменная болезнь.</w:t>
      </w:r>
    </w:p>
    <w:p w:rsidR="002C7810" w:rsidRDefault="00802A47" w:rsidP="002C78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700"/>
        </w:tabs>
        <w:spacing w:after="160" w:line="360" w:lineRule="auto"/>
        <w:ind w:firstLine="709"/>
        <w:contextualSpacing/>
        <w:jc w:val="center"/>
        <w:rPr>
          <w:rFonts w:eastAsia="Calibri"/>
          <w:b/>
          <w:caps/>
          <w:color w:val="000000" w:themeColor="text1"/>
          <w:sz w:val="28"/>
          <w:szCs w:val="28"/>
          <w:lang w:eastAsia="en-US"/>
        </w:rPr>
      </w:pPr>
      <w:r>
        <w:rPr>
          <w:rFonts w:eastAsia="Calibri"/>
          <w:b/>
          <w:caps/>
          <w:color w:val="000000" w:themeColor="text1"/>
          <w:sz w:val="28"/>
          <w:szCs w:val="28"/>
          <w:lang w:eastAsia="en-US"/>
        </w:rPr>
        <w:t xml:space="preserve">Острый и хронический </w:t>
      </w:r>
      <w:r w:rsidR="002C7810">
        <w:rPr>
          <w:rFonts w:eastAsia="Calibri"/>
          <w:b/>
          <w:caps/>
          <w:color w:val="000000" w:themeColor="text1"/>
          <w:sz w:val="28"/>
          <w:szCs w:val="28"/>
          <w:lang w:eastAsia="en-US"/>
        </w:rPr>
        <w:t>ХОЛЕЦИСТИТ</w:t>
      </w:r>
    </w:p>
    <w:p w:rsidR="002C7810" w:rsidRPr="002B5D2C" w:rsidRDefault="002C7810" w:rsidP="002C78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700"/>
        </w:tabs>
        <w:spacing w:after="160" w:line="360" w:lineRule="auto"/>
        <w:ind w:firstLine="709"/>
        <w:contextualSpacing/>
        <w:jc w:val="center"/>
        <w:rPr>
          <w:rFonts w:eastAsia="Calibri"/>
          <w:b/>
          <w:bCs/>
          <w:caps/>
          <w:color w:val="000000" w:themeColor="text1"/>
          <w:sz w:val="28"/>
          <w:szCs w:val="28"/>
          <w:lang w:eastAsia="en-US"/>
        </w:rPr>
      </w:pPr>
    </w:p>
    <w:p w:rsidR="002C7810" w:rsidRPr="002B5D2C" w:rsidRDefault="002C7810" w:rsidP="002C78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700"/>
        </w:tabs>
        <w:spacing w:after="160" w:line="360" w:lineRule="auto"/>
        <w:ind w:firstLine="709"/>
        <w:jc w:val="center"/>
        <w:rPr>
          <w:rFonts w:eastAsia="Calibri"/>
          <w:b/>
          <w:bCs/>
          <w:caps/>
          <w:color w:val="000000" w:themeColor="text1"/>
          <w:sz w:val="28"/>
          <w:szCs w:val="28"/>
          <w:lang w:eastAsia="en-US"/>
        </w:rPr>
      </w:pPr>
    </w:p>
    <w:p w:rsidR="002C7810" w:rsidRPr="002B5D2C" w:rsidRDefault="002C7810" w:rsidP="00376E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700"/>
        </w:tabs>
        <w:spacing w:after="160"/>
        <w:ind w:firstLine="709"/>
        <w:jc w:val="center"/>
        <w:rPr>
          <w:rFonts w:eastAsia="Calibri"/>
          <w:color w:val="000000" w:themeColor="text1"/>
          <w:sz w:val="28"/>
          <w:szCs w:val="28"/>
          <w:lang w:eastAsia="en-US"/>
        </w:rPr>
      </w:pPr>
      <w:r w:rsidRPr="002B5D2C">
        <w:rPr>
          <w:rFonts w:eastAsia="Calibri"/>
          <w:color w:val="000000" w:themeColor="text1"/>
          <w:sz w:val="28"/>
          <w:szCs w:val="28"/>
          <w:lang w:eastAsia="en-US"/>
        </w:rPr>
        <w:t>Учебное</w:t>
      </w:r>
      <w:r>
        <w:rPr>
          <w:rFonts w:eastAsia="Calibri"/>
          <w:color w:val="000000" w:themeColor="text1"/>
          <w:sz w:val="28"/>
          <w:szCs w:val="28"/>
          <w:lang w:eastAsia="en-US"/>
        </w:rPr>
        <w:t xml:space="preserve"> </w:t>
      </w:r>
      <w:r w:rsidRPr="002B5D2C">
        <w:rPr>
          <w:rFonts w:eastAsia="Calibri"/>
          <w:color w:val="000000" w:themeColor="text1"/>
          <w:sz w:val="28"/>
          <w:szCs w:val="28"/>
          <w:lang w:eastAsia="en-US"/>
        </w:rPr>
        <w:t>пособие</w:t>
      </w:r>
      <w:r>
        <w:rPr>
          <w:rFonts w:eastAsia="Calibri"/>
          <w:color w:val="000000" w:themeColor="text1"/>
          <w:sz w:val="28"/>
          <w:szCs w:val="28"/>
          <w:lang w:eastAsia="en-US"/>
        </w:rPr>
        <w:t xml:space="preserve"> </w:t>
      </w:r>
      <w:r w:rsidRPr="002B5D2C">
        <w:rPr>
          <w:rFonts w:eastAsia="Calibri"/>
          <w:color w:val="000000" w:themeColor="text1"/>
          <w:sz w:val="28"/>
          <w:szCs w:val="28"/>
          <w:lang w:eastAsia="en-US"/>
        </w:rPr>
        <w:t>предназначено:</w:t>
      </w:r>
      <w:r>
        <w:rPr>
          <w:rFonts w:eastAsia="Calibri"/>
          <w:color w:val="000000" w:themeColor="text1"/>
          <w:sz w:val="28"/>
          <w:szCs w:val="28"/>
          <w:lang w:eastAsia="en-US"/>
        </w:rPr>
        <w:t xml:space="preserve"> </w:t>
      </w:r>
      <w:r w:rsidRPr="002B5D2C">
        <w:rPr>
          <w:rFonts w:eastAsia="Calibri"/>
          <w:color w:val="000000" w:themeColor="text1"/>
          <w:sz w:val="28"/>
          <w:szCs w:val="28"/>
          <w:lang w:eastAsia="en-US"/>
        </w:rPr>
        <w:t>для</w:t>
      </w:r>
      <w:r>
        <w:rPr>
          <w:rFonts w:eastAsia="Calibri"/>
          <w:color w:val="000000" w:themeColor="text1"/>
          <w:sz w:val="28"/>
          <w:szCs w:val="28"/>
          <w:lang w:eastAsia="en-US"/>
        </w:rPr>
        <w:t xml:space="preserve"> </w:t>
      </w:r>
      <w:proofErr w:type="gramStart"/>
      <w:r w:rsidRPr="002B5D2C">
        <w:rPr>
          <w:rFonts w:eastAsia="Calibri"/>
          <w:color w:val="000000" w:themeColor="text1"/>
          <w:sz w:val="28"/>
          <w:szCs w:val="28"/>
          <w:lang w:eastAsia="en-US"/>
        </w:rPr>
        <w:t>обучающихся</w:t>
      </w:r>
      <w:proofErr w:type="gramEnd"/>
      <w:r>
        <w:rPr>
          <w:rFonts w:eastAsia="Calibri"/>
          <w:color w:val="000000" w:themeColor="text1"/>
          <w:sz w:val="28"/>
          <w:szCs w:val="28"/>
          <w:lang w:eastAsia="en-US"/>
        </w:rPr>
        <w:t xml:space="preserve"> </w:t>
      </w:r>
      <w:r w:rsidRPr="002B5D2C">
        <w:rPr>
          <w:rFonts w:eastAsia="Calibri"/>
          <w:color w:val="000000" w:themeColor="text1"/>
          <w:sz w:val="28"/>
          <w:szCs w:val="28"/>
          <w:lang w:eastAsia="en-US"/>
        </w:rPr>
        <w:t>по</w:t>
      </w:r>
      <w:r>
        <w:rPr>
          <w:rFonts w:eastAsia="Calibri"/>
          <w:color w:val="000000" w:themeColor="text1"/>
          <w:sz w:val="28"/>
          <w:szCs w:val="28"/>
          <w:lang w:eastAsia="en-US"/>
        </w:rPr>
        <w:t xml:space="preserve"> </w:t>
      </w:r>
      <w:r w:rsidRPr="002B5D2C">
        <w:rPr>
          <w:rFonts w:eastAsia="Calibri"/>
          <w:color w:val="000000" w:themeColor="text1"/>
          <w:sz w:val="28"/>
          <w:szCs w:val="28"/>
          <w:lang w:eastAsia="en-US"/>
        </w:rPr>
        <w:t>специальности</w:t>
      </w:r>
    </w:p>
    <w:p w:rsidR="002C7810" w:rsidRPr="002B5D2C" w:rsidRDefault="002C7810" w:rsidP="00376E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700"/>
        </w:tabs>
        <w:spacing w:after="160"/>
        <w:ind w:firstLine="709"/>
        <w:jc w:val="center"/>
        <w:rPr>
          <w:rFonts w:eastAsia="Calibri"/>
          <w:color w:val="000000" w:themeColor="text1"/>
          <w:sz w:val="28"/>
          <w:szCs w:val="28"/>
          <w:lang w:eastAsia="en-US"/>
        </w:rPr>
      </w:pPr>
      <w:r w:rsidRPr="002B5D2C">
        <w:rPr>
          <w:rFonts w:eastAsia="Calibri"/>
          <w:color w:val="000000" w:themeColor="text1"/>
          <w:sz w:val="28"/>
          <w:szCs w:val="28"/>
          <w:lang w:eastAsia="en-US"/>
        </w:rPr>
        <w:t>31.05.01</w:t>
      </w:r>
      <w:r>
        <w:rPr>
          <w:rFonts w:eastAsia="Calibri"/>
          <w:color w:val="000000" w:themeColor="text1"/>
          <w:sz w:val="28"/>
          <w:szCs w:val="28"/>
          <w:lang w:eastAsia="en-US"/>
        </w:rPr>
        <w:t xml:space="preserve"> </w:t>
      </w:r>
      <w:r w:rsidRPr="002B5D2C">
        <w:rPr>
          <w:rFonts w:eastAsia="Calibri"/>
          <w:color w:val="000000" w:themeColor="text1"/>
          <w:sz w:val="28"/>
          <w:szCs w:val="28"/>
          <w:lang w:eastAsia="en-US"/>
        </w:rPr>
        <w:t>«Лечебное</w:t>
      </w:r>
      <w:r>
        <w:rPr>
          <w:rFonts w:eastAsia="Calibri"/>
          <w:color w:val="000000" w:themeColor="text1"/>
          <w:sz w:val="28"/>
          <w:szCs w:val="28"/>
          <w:lang w:eastAsia="en-US"/>
        </w:rPr>
        <w:t xml:space="preserve"> </w:t>
      </w:r>
      <w:r w:rsidRPr="002B5D2C">
        <w:rPr>
          <w:rFonts w:eastAsia="Calibri"/>
          <w:color w:val="000000" w:themeColor="text1"/>
          <w:sz w:val="28"/>
          <w:szCs w:val="28"/>
          <w:lang w:eastAsia="en-US"/>
        </w:rPr>
        <w:t>дело»</w:t>
      </w:r>
    </w:p>
    <w:p w:rsidR="002C7810" w:rsidRPr="002B5D2C" w:rsidRDefault="002C7810" w:rsidP="002C78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700"/>
        </w:tabs>
        <w:spacing w:after="160"/>
        <w:ind w:firstLine="709"/>
        <w:jc w:val="center"/>
        <w:rPr>
          <w:rFonts w:eastAsia="Calibri"/>
          <w:b/>
          <w:color w:val="000000" w:themeColor="text1"/>
          <w:sz w:val="28"/>
          <w:szCs w:val="28"/>
          <w:lang w:eastAsia="en-US"/>
        </w:rPr>
      </w:pPr>
    </w:p>
    <w:p w:rsidR="002C7810" w:rsidRPr="002B5D2C" w:rsidRDefault="002C7810" w:rsidP="002C78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700"/>
        </w:tabs>
        <w:spacing w:after="160"/>
        <w:ind w:firstLine="709"/>
        <w:jc w:val="center"/>
        <w:rPr>
          <w:rFonts w:eastAsia="Calibri"/>
          <w:b/>
          <w:color w:val="000000" w:themeColor="text1"/>
          <w:sz w:val="28"/>
          <w:szCs w:val="28"/>
          <w:lang w:eastAsia="en-US"/>
        </w:rPr>
      </w:pPr>
    </w:p>
    <w:p w:rsidR="002C7810" w:rsidRPr="002B5D2C" w:rsidRDefault="002C7810" w:rsidP="002C78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700"/>
        </w:tabs>
        <w:spacing w:after="160"/>
        <w:ind w:firstLine="709"/>
        <w:jc w:val="center"/>
        <w:rPr>
          <w:rFonts w:eastAsia="Calibri"/>
          <w:b/>
          <w:color w:val="000000" w:themeColor="text1"/>
          <w:sz w:val="28"/>
          <w:szCs w:val="28"/>
          <w:lang w:eastAsia="en-US"/>
        </w:rPr>
      </w:pPr>
    </w:p>
    <w:p w:rsidR="002C7810" w:rsidRPr="002B5D2C" w:rsidRDefault="002C7810" w:rsidP="002C78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line="360" w:lineRule="auto"/>
        <w:ind w:firstLine="709"/>
        <w:jc w:val="center"/>
        <w:rPr>
          <w:color w:val="000000" w:themeColor="text1"/>
          <w:sz w:val="28"/>
          <w:szCs w:val="28"/>
          <w:shd w:val="clear" w:color="auto" w:fill="FFFFFF"/>
        </w:rPr>
      </w:pPr>
    </w:p>
    <w:p w:rsidR="002C7810" w:rsidRPr="002B5D2C" w:rsidRDefault="002C7810" w:rsidP="002C78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line="360" w:lineRule="auto"/>
        <w:ind w:firstLine="709"/>
        <w:jc w:val="center"/>
        <w:rPr>
          <w:color w:val="000000" w:themeColor="text1"/>
          <w:sz w:val="28"/>
          <w:szCs w:val="28"/>
          <w:shd w:val="clear" w:color="auto" w:fill="FFFFFF"/>
        </w:rPr>
      </w:pPr>
    </w:p>
    <w:p w:rsidR="002C7810" w:rsidRDefault="002C7810" w:rsidP="002C78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line="360" w:lineRule="auto"/>
        <w:rPr>
          <w:color w:val="000000" w:themeColor="text1"/>
          <w:sz w:val="28"/>
          <w:szCs w:val="28"/>
          <w:shd w:val="clear" w:color="auto" w:fill="FFFFFF"/>
        </w:rPr>
      </w:pPr>
    </w:p>
    <w:p w:rsidR="00821C49" w:rsidRPr="002B5D2C" w:rsidRDefault="00821C49" w:rsidP="002C78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line="360" w:lineRule="auto"/>
        <w:rPr>
          <w:color w:val="000000" w:themeColor="text1"/>
          <w:sz w:val="28"/>
          <w:szCs w:val="28"/>
          <w:shd w:val="clear" w:color="auto" w:fill="FFFFFF"/>
        </w:rPr>
      </w:pPr>
    </w:p>
    <w:p w:rsidR="00802A47" w:rsidRPr="002C757B" w:rsidRDefault="002C7810" w:rsidP="002C75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line="360" w:lineRule="auto"/>
        <w:ind w:firstLine="709"/>
        <w:jc w:val="center"/>
        <w:rPr>
          <w:color w:val="000000" w:themeColor="text1"/>
          <w:sz w:val="28"/>
          <w:szCs w:val="28"/>
          <w:shd w:val="clear" w:color="auto" w:fill="FFFFFF"/>
        </w:rPr>
      </w:pPr>
      <w:r w:rsidRPr="002B5D2C">
        <w:rPr>
          <w:color w:val="000000" w:themeColor="text1"/>
          <w:sz w:val="28"/>
          <w:szCs w:val="28"/>
          <w:shd w:val="clear" w:color="auto" w:fill="FFFFFF"/>
        </w:rPr>
        <w:t>Оренбург,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B5D2C">
        <w:rPr>
          <w:color w:val="000000" w:themeColor="text1"/>
          <w:sz w:val="28"/>
          <w:szCs w:val="28"/>
          <w:shd w:val="clear" w:color="auto" w:fill="FFFFFF"/>
        </w:rPr>
        <w:t>202</w:t>
      </w:r>
      <w:r>
        <w:rPr>
          <w:color w:val="000000" w:themeColor="text1"/>
          <w:sz w:val="28"/>
          <w:szCs w:val="28"/>
          <w:shd w:val="clear" w:color="auto" w:fill="FFFFFF"/>
        </w:rPr>
        <w:t>2</w:t>
      </w:r>
    </w:p>
    <w:bookmarkEnd w:id="0"/>
    <w:p w:rsidR="00D855D1" w:rsidRPr="0000562F" w:rsidRDefault="00D855D1" w:rsidP="00821C49">
      <w:pPr>
        <w:pStyle w:val="ab"/>
        <w:spacing w:before="60" w:line="360" w:lineRule="auto"/>
        <w:contextualSpacing/>
        <w:rPr>
          <w:sz w:val="24"/>
          <w:szCs w:val="24"/>
        </w:rPr>
      </w:pPr>
      <w:r w:rsidRPr="0000562F">
        <w:rPr>
          <w:sz w:val="24"/>
          <w:szCs w:val="24"/>
        </w:rPr>
        <w:lastRenderedPageBreak/>
        <w:t>УДК</w:t>
      </w:r>
    </w:p>
    <w:p w:rsidR="00D855D1" w:rsidRPr="002C7810" w:rsidRDefault="00D855D1" w:rsidP="00821C49">
      <w:pPr>
        <w:pStyle w:val="ab"/>
        <w:spacing w:before="139" w:line="360" w:lineRule="auto"/>
        <w:contextualSpacing/>
        <w:rPr>
          <w:sz w:val="24"/>
          <w:szCs w:val="24"/>
        </w:rPr>
      </w:pPr>
      <w:r w:rsidRPr="0000562F">
        <w:rPr>
          <w:sz w:val="24"/>
          <w:szCs w:val="24"/>
        </w:rPr>
        <w:t>ББК</w:t>
      </w:r>
    </w:p>
    <w:p w:rsidR="00D855D1" w:rsidRPr="002C7810" w:rsidRDefault="00D855D1" w:rsidP="00821C49">
      <w:pPr>
        <w:pStyle w:val="ab"/>
        <w:spacing w:before="137" w:line="360" w:lineRule="auto"/>
        <w:contextualSpacing/>
        <w:rPr>
          <w:sz w:val="24"/>
          <w:szCs w:val="24"/>
        </w:rPr>
      </w:pPr>
      <w:r w:rsidRPr="002C7810">
        <w:rPr>
          <w:spacing w:val="-2"/>
          <w:sz w:val="24"/>
          <w:szCs w:val="24"/>
        </w:rPr>
        <w:t>Рецензенты:</w:t>
      </w:r>
    </w:p>
    <w:p w:rsidR="00123302" w:rsidRDefault="00123302" w:rsidP="00123302">
      <w:pPr>
        <w:pStyle w:val="ab"/>
        <w:tabs>
          <w:tab w:val="left" w:pos="2291"/>
          <w:tab w:val="left" w:pos="9639"/>
        </w:tabs>
        <w:spacing w:before="138" w:line="360" w:lineRule="auto"/>
        <w:rPr>
          <w:sz w:val="24"/>
          <w:szCs w:val="24"/>
        </w:rPr>
      </w:pPr>
      <w:r w:rsidRPr="00123302">
        <w:rPr>
          <w:spacing w:val="-2"/>
          <w:sz w:val="24"/>
          <w:szCs w:val="24"/>
        </w:rPr>
        <w:t>М.В.</w:t>
      </w:r>
      <w:r>
        <w:rPr>
          <w:spacing w:val="-2"/>
          <w:sz w:val="24"/>
          <w:szCs w:val="24"/>
        </w:rPr>
        <w:t xml:space="preserve"> </w:t>
      </w:r>
      <w:r w:rsidRPr="00123302">
        <w:rPr>
          <w:spacing w:val="-2"/>
          <w:sz w:val="24"/>
          <w:szCs w:val="24"/>
        </w:rPr>
        <w:t>Тимербулатов</w:t>
      </w:r>
      <w:r w:rsidRPr="00123302">
        <w:rPr>
          <w:sz w:val="24"/>
          <w:szCs w:val="24"/>
        </w:rPr>
        <w:tab/>
        <w:t>–</w:t>
      </w:r>
      <w:r w:rsidRPr="00123302">
        <w:rPr>
          <w:spacing w:val="-8"/>
          <w:sz w:val="24"/>
          <w:szCs w:val="24"/>
        </w:rPr>
        <w:t xml:space="preserve"> </w:t>
      </w:r>
      <w:r w:rsidRPr="00123302">
        <w:rPr>
          <w:sz w:val="24"/>
          <w:szCs w:val="24"/>
        </w:rPr>
        <w:t>доктор</w:t>
      </w:r>
      <w:r w:rsidRPr="00123302">
        <w:rPr>
          <w:spacing w:val="-8"/>
          <w:sz w:val="24"/>
          <w:szCs w:val="24"/>
        </w:rPr>
        <w:t xml:space="preserve"> </w:t>
      </w:r>
      <w:r w:rsidRPr="00123302">
        <w:rPr>
          <w:sz w:val="24"/>
          <w:szCs w:val="24"/>
        </w:rPr>
        <w:t>медицинских</w:t>
      </w:r>
      <w:r w:rsidRPr="00123302">
        <w:rPr>
          <w:spacing w:val="-8"/>
          <w:sz w:val="24"/>
          <w:szCs w:val="24"/>
        </w:rPr>
        <w:t xml:space="preserve"> </w:t>
      </w:r>
      <w:r w:rsidRPr="00123302">
        <w:rPr>
          <w:sz w:val="24"/>
          <w:szCs w:val="24"/>
        </w:rPr>
        <w:t>наук,</w:t>
      </w:r>
      <w:r w:rsidRPr="00123302">
        <w:rPr>
          <w:spacing w:val="-8"/>
          <w:sz w:val="24"/>
          <w:szCs w:val="24"/>
        </w:rPr>
        <w:t xml:space="preserve"> </w:t>
      </w:r>
      <w:r w:rsidRPr="00123302">
        <w:rPr>
          <w:sz w:val="24"/>
          <w:szCs w:val="24"/>
        </w:rPr>
        <w:t>профессор,</w:t>
      </w:r>
      <w:r w:rsidRPr="00123302">
        <w:rPr>
          <w:spacing w:val="-8"/>
          <w:sz w:val="24"/>
          <w:szCs w:val="24"/>
        </w:rPr>
        <w:t xml:space="preserve"> </w:t>
      </w:r>
      <w:r w:rsidRPr="00123302">
        <w:rPr>
          <w:sz w:val="24"/>
          <w:szCs w:val="24"/>
        </w:rPr>
        <w:t>заведующий</w:t>
      </w:r>
      <w:r w:rsidRPr="00123302">
        <w:rPr>
          <w:spacing w:val="-8"/>
          <w:sz w:val="24"/>
          <w:szCs w:val="24"/>
        </w:rPr>
        <w:t xml:space="preserve"> </w:t>
      </w:r>
      <w:r w:rsidRPr="00123302">
        <w:rPr>
          <w:sz w:val="24"/>
          <w:szCs w:val="24"/>
        </w:rPr>
        <w:t xml:space="preserve">кафедрой факультетской хирургии ФГБОУ </w:t>
      </w:r>
      <w:proofErr w:type="gramStart"/>
      <w:r w:rsidRPr="00123302">
        <w:rPr>
          <w:sz w:val="24"/>
          <w:szCs w:val="24"/>
        </w:rPr>
        <w:t>ВО</w:t>
      </w:r>
      <w:proofErr w:type="gramEnd"/>
      <w:r w:rsidRPr="00123302">
        <w:rPr>
          <w:sz w:val="24"/>
          <w:szCs w:val="24"/>
        </w:rPr>
        <w:t xml:space="preserve"> «Башкирский государственный медицинский университет» Минздрава России</w:t>
      </w:r>
      <w:r>
        <w:rPr>
          <w:sz w:val="24"/>
          <w:szCs w:val="24"/>
        </w:rPr>
        <w:t>.</w:t>
      </w:r>
    </w:p>
    <w:p w:rsidR="00123302" w:rsidRDefault="00123302" w:rsidP="00123302">
      <w:pPr>
        <w:pStyle w:val="ab"/>
        <w:tabs>
          <w:tab w:val="left" w:pos="2291"/>
          <w:tab w:val="left" w:pos="9639"/>
        </w:tabs>
        <w:spacing w:before="138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В.С. Тарасенко – </w:t>
      </w:r>
      <w:r w:rsidRPr="00123302">
        <w:rPr>
          <w:sz w:val="24"/>
          <w:szCs w:val="24"/>
        </w:rPr>
        <w:t>доктор</w:t>
      </w:r>
      <w:r w:rsidRPr="00123302">
        <w:rPr>
          <w:spacing w:val="-8"/>
          <w:sz w:val="24"/>
          <w:szCs w:val="24"/>
        </w:rPr>
        <w:t xml:space="preserve"> </w:t>
      </w:r>
      <w:r w:rsidRPr="00123302">
        <w:rPr>
          <w:sz w:val="24"/>
          <w:szCs w:val="24"/>
        </w:rPr>
        <w:t>медицинских</w:t>
      </w:r>
      <w:r w:rsidRPr="00123302">
        <w:rPr>
          <w:spacing w:val="-8"/>
          <w:sz w:val="24"/>
          <w:szCs w:val="24"/>
        </w:rPr>
        <w:t xml:space="preserve"> </w:t>
      </w:r>
      <w:r w:rsidRPr="00123302">
        <w:rPr>
          <w:sz w:val="24"/>
          <w:szCs w:val="24"/>
        </w:rPr>
        <w:t>наук,</w:t>
      </w:r>
      <w:r w:rsidRPr="00123302">
        <w:rPr>
          <w:spacing w:val="-8"/>
          <w:sz w:val="24"/>
          <w:szCs w:val="24"/>
        </w:rPr>
        <w:t xml:space="preserve"> </w:t>
      </w:r>
      <w:r w:rsidRPr="00123302">
        <w:rPr>
          <w:sz w:val="24"/>
          <w:szCs w:val="24"/>
        </w:rPr>
        <w:t>профессор,</w:t>
      </w:r>
      <w:r w:rsidRPr="00123302">
        <w:rPr>
          <w:spacing w:val="-8"/>
          <w:sz w:val="24"/>
          <w:szCs w:val="24"/>
        </w:rPr>
        <w:t xml:space="preserve"> </w:t>
      </w:r>
      <w:r w:rsidRPr="00123302">
        <w:rPr>
          <w:sz w:val="24"/>
          <w:szCs w:val="24"/>
        </w:rPr>
        <w:t>заведующий</w:t>
      </w:r>
      <w:r w:rsidRPr="00123302">
        <w:rPr>
          <w:spacing w:val="-8"/>
          <w:sz w:val="24"/>
          <w:szCs w:val="24"/>
        </w:rPr>
        <w:t xml:space="preserve"> </w:t>
      </w:r>
      <w:r w:rsidRPr="00123302">
        <w:rPr>
          <w:sz w:val="24"/>
          <w:szCs w:val="24"/>
        </w:rPr>
        <w:t xml:space="preserve">кафедрой </w:t>
      </w:r>
      <w:r>
        <w:rPr>
          <w:sz w:val="24"/>
          <w:szCs w:val="24"/>
        </w:rPr>
        <w:t xml:space="preserve">госпитальной </w:t>
      </w:r>
      <w:r w:rsidRPr="00123302">
        <w:rPr>
          <w:sz w:val="24"/>
          <w:szCs w:val="24"/>
        </w:rPr>
        <w:t xml:space="preserve">хирургии ФГБОУ </w:t>
      </w:r>
      <w:proofErr w:type="gramStart"/>
      <w:r w:rsidRPr="00123302">
        <w:rPr>
          <w:sz w:val="24"/>
          <w:szCs w:val="24"/>
        </w:rPr>
        <w:t>ВО</w:t>
      </w:r>
      <w:proofErr w:type="gramEnd"/>
      <w:r w:rsidRPr="00123302">
        <w:rPr>
          <w:sz w:val="24"/>
          <w:szCs w:val="24"/>
        </w:rPr>
        <w:t xml:space="preserve"> «</w:t>
      </w:r>
      <w:r>
        <w:rPr>
          <w:sz w:val="24"/>
          <w:szCs w:val="24"/>
        </w:rPr>
        <w:t>Оренбургский</w:t>
      </w:r>
      <w:r w:rsidRPr="00123302">
        <w:rPr>
          <w:sz w:val="24"/>
          <w:szCs w:val="24"/>
        </w:rPr>
        <w:t xml:space="preserve"> государственный медицинский университет» Минздрава России</w:t>
      </w:r>
      <w:r>
        <w:rPr>
          <w:sz w:val="24"/>
          <w:szCs w:val="24"/>
        </w:rPr>
        <w:t>.</w:t>
      </w:r>
    </w:p>
    <w:p w:rsidR="00C121E0" w:rsidRPr="002C7810" w:rsidRDefault="00C121E0" w:rsidP="00123302">
      <w:pPr>
        <w:pStyle w:val="ab"/>
        <w:spacing w:line="360" w:lineRule="auto"/>
        <w:contextualSpacing/>
        <w:rPr>
          <w:sz w:val="24"/>
          <w:szCs w:val="24"/>
        </w:rPr>
      </w:pPr>
    </w:p>
    <w:p w:rsidR="00C121E0" w:rsidRPr="002C7810" w:rsidRDefault="00C121E0" w:rsidP="00821C49">
      <w:pPr>
        <w:pStyle w:val="ab"/>
        <w:spacing w:line="360" w:lineRule="auto"/>
        <w:ind w:firstLine="709"/>
        <w:contextualSpacing/>
        <w:rPr>
          <w:sz w:val="24"/>
          <w:szCs w:val="24"/>
        </w:rPr>
      </w:pPr>
    </w:p>
    <w:p w:rsidR="00C121E0" w:rsidRPr="002C7810" w:rsidRDefault="00C121E0" w:rsidP="00821C49">
      <w:pPr>
        <w:pStyle w:val="ab"/>
        <w:spacing w:line="360" w:lineRule="auto"/>
        <w:ind w:firstLine="709"/>
        <w:contextualSpacing/>
        <w:rPr>
          <w:sz w:val="24"/>
          <w:szCs w:val="24"/>
        </w:rPr>
      </w:pPr>
    </w:p>
    <w:p w:rsidR="00123302" w:rsidRDefault="00123302" w:rsidP="008112D9">
      <w:pPr>
        <w:pStyle w:val="ab"/>
        <w:spacing w:line="360" w:lineRule="auto"/>
        <w:contextualSpacing/>
        <w:rPr>
          <w:sz w:val="24"/>
          <w:szCs w:val="24"/>
        </w:rPr>
      </w:pPr>
    </w:p>
    <w:p w:rsidR="00123302" w:rsidRDefault="00123302" w:rsidP="008112D9">
      <w:pPr>
        <w:pStyle w:val="ab"/>
        <w:spacing w:line="360" w:lineRule="auto"/>
        <w:contextualSpacing/>
        <w:rPr>
          <w:sz w:val="24"/>
          <w:szCs w:val="24"/>
        </w:rPr>
      </w:pPr>
    </w:p>
    <w:p w:rsidR="00D855D1" w:rsidRPr="002C7810" w:rsidRDefault="00D855D1" w:rsidP="00123302">
      <w:pPr>
        <w:pStyle w:val="ab"/>
        <w:spacing w:line="360" w:lineRule="auto"/>
        <w:ind w:firstLine="709"/>
        <w:contextualSpacing/>
        <w:rPr>
          <w:sz w:val="24"/>
          <w:szCs w:val="24"/>
        </w:rPr>
      </w:pPr>
      <w:r w:rsidRPr="002C7810">
        <w:rPr>
          <w:sz w:val="24"/>
          <w:szCs w:val="24"/>
        </w:rPr>
        <w:t xml:space="preserve">Анисимова А.А., </w:t>
      </w:r>
      <w:r w:rsidR="008112D9" w:rsidRPr="002C7810">
        <w:rPr>
          <w:sz w:val="24"/>
          <w:szCs w:val="24"/>
        </w:rPr>
        <w:t xml:space="preserve">Файзулина Р.Р., </w:t>
      </w:r>
      <w:r w:rsidRPr="002C7810">
        <w:rPr>
          <w:sz w:val="24"/>
          <w:szCs w:val="24"/>
        </w:rPr>
        <w:t xml:space="preserve">Демин Д.Б., Нузова О.Б., Соболев Ю.А., </w:t>
      </w:r>
      <w:r w:rsidR="002C6DC7" w:rsidRPr="002C7810">
        <w:rPr>
          <w:sz w:val="24"/>
          <w:szCs w:val="24"/>
        </w:rPr>
        <w:t xml:space="preserve">Фуныгин М.С., </w:t>
      </w:r>
      <w:r w:rsidRPr="002C7810">
        <w:rPr>
          <w:sz w:val="24"/>
          <w:szCs w:val="24"/>
        </w:rPr>
        <w:t xml:space="preserve">Кондрашов Н.И., Авченко М.Т., Солодов Ю.Ю., Клементьев А.В., Пикин И.Ю., Бородкин И.Н., Савин Д.В., Мусина Ю.С. – </w:t>
      </w:r>
      <w:r w:rsidR="00F06F55">
        <w:rPr>
          <w:sz w:val="24"/>
          <w:szCs w:val="24"/>
        </w:rPr>
        <w:t>Желчнокаменная болезнь. Острый и хронический х</w:t>
      </w:r>
      <w:r w:rsidRPr="002C7810">
        <w:rPr>
          <w:sz w:val="24"/>
          <w:szCs w:val="24"/>
        </w:rPr>
        <w:t>олецистит.</w:t>
      </w:r>
      <w:r w:rsidRPr="002C7810">
        <w:rPr>
          <w:spacing w:val="-6"/>
          <w:sz w:val="24"/>
          <w:szCs w:val="24"/>
        </w:rPr>
        <w:t xml:space="preserve"> </w:t>
      </w:r>
      <w:r w:rsidRPr="002C7810">
        <w:rPr>
          <w:sz w:val="24"/>
          <w:szCs w:val="24"/>
        </w:rPr>
        <w:t>Учебное</w:t>
      </w:r>
      <w:r w:rsidRPr="002C7810">
        <w:rPr>
          <w:spacing w:val="-6"/>
          <w:sz w:val="24"/>
          <w:szCs w:val="24"/>
        </w:rPr>
        <w:t xml:space="preserve"> </w:t>
      </w:r>
      <w:r w:rsidRPr="002C7810">
        <w:rPr>
          <w:sz w:val="24"/>
          <w:szCs w:val="24"/>
        </w:rPr>
        <w:t>пособие</w:t>
      </w:r>
      <w:r w:rsidRPr="002C7810">
        <w:rPr>
          <w:spacing w:val="-6"/>
          <w:sz w:val="24"/>
          <w:szCs w:val="24"/>
        </w:rPr>
        <w:t xml:space="preserve"> </w:t>
      </w:r>
      <w:r w:rsidRPr="002C7810">
        <w:rPr>
          <w:sz w:val="24"/>
          <w:szCs w:val="24"/>
        </w:rPr>
        <w:t xml:space="preserve">для студентов – Оренбург, 2022. – </w:t>
      </w:r>
      <w:r w:rsidR="008112D9" w:rsidRPr="007C2B2F">
        <w:rPr>
          <w:sz w:val="24"/>
          <w:szCs w:val="24"/>
        </w:rPr>
        <w:t>8</w:t>
      </w:r>
      <w:r w:rsidR="001B7D65">
        <w:rPr>
          <w:sz w:val="24"/>
          <w:szCs w:val="24"/>
        </w:rPr>
        <w:t>1</w:t>
      </w:r>
      <w:r w:rsidRPr="007C2B2F">
        <w:rPr>
          <w:sz w:val="24"/>
          <w:szCs w:val="24"/>
        </w:rPr>
        <w:t>с</w:t>
      </w:r>
      <w:r w:rsidRPr="002C7810">
        <w:rPr>
          <w:sz w:val="24"/>
          <w:szCs w:val="24"/>
        </w:rPr>
        <w:t>.</w:t>
      </w:r>
    </w:p>
    <w:p w:rsidR="00D855D1" w:rsidRPr="002C7810" w:rsidRDefault="00D855D1" w:rsidP="00821C49">
      <w:pPr>
        <w:pStyle w:val="ab"/>
        <w:spacing w:line="360" w:lineRule="auto"/>
        <w:ind w:firstLine="709"/>
        <w:contextualSpacing/>
        <w:rPr>
          <w:sz w:val="24"/>
          <w:szCs w:val="24"/>
        </w:rPr>
      </w:pPr>
    </w:p>
    <w:p w:rsidR="00D855D1" w:rsidRPr="002C7810" w:rsidRDefault="00D855D1" w:rsidP="00821C49">
      <w:pPr>
        <w:pStyle w:val="ab"/>
        <w:spacing w:line="360" w:lineRule="auto"/>
        <w:ind w:firstLine="709"/>
        <w:contextualSpacing/>
        <w:rPr>
          <w:sz w:val="24"/>
          <w:szCs w:val="24"/>
        </w:rPr>
      </w:pPr>
    </w:p>
    <w:p w:rsidR="00821C49" w:rsidRDefault="00D855D1" w:rsidP="00821C49">
      <w:pPr>
        <w:spacing w:line="360" w:lineRule="auto"/>
        <w:ind w:firstLine="709"/>
        <w:contextualSpacing/>
        <w:jc w:val="both"/>
        <w:rPr>
          <w:bCs/>
        </w:rPr>
      </w:pPr>
      <w:r w:rsidRPr="002C7810">
        <w:t>В учебном пособии освещены современные сведения о</w:t>
      </w:r>
      <w:r w:rsidR="002C3E0D">
        <w:t xml:space="preserve"> желчнокаменной болезни,</w:t>
      </w:r>
      <w:r w:rsidRPr="002C7810">
        <w:t xml:space="preserve"> остром </w:t>
      </w:r>
      <w:r w:rsidR="00821C49">
        <w:t xml:space="preserve">и хроническом </w:t>
      </w:r>
      <w:r w:rsidRPr="002C7810">
        <w:t>холецистите. Особое внимание уделено современным методам диагностики и лечения пациентов с острым холециститом. В пособие имеются задания для самоконтроля в виде тестов, контрольных</w:t>
      </w:r>
      <w:r w:rsidRPr="002C7810">
        <w:rPr>
          <w:spacing w:val="-5"/>
        </w:rPr>
        <w:t xml:space="preserve"> </w:t>
      </w:r>
      <w:r w:rsidRPr="002C7810">
        <w:t>вопросов</w:t>
      </w:r>
      <w:r w:rsidRPr="002C7810">
        <w:rPr>
          <w:spacing w:val="-5"/>
        </w:rPr>
        <w:t xml:space="preserve"> </w:t>
      </w:r>
      <w:r w:rsidRPr="002C7810">
        <w:t>и</w:t>
      </w:r>
      <w:r w:rsidRPr="002C7810">
        <w:rPr>
          <w:spacing w:val="-5"/>
        </w:rPr>
        <w:t xml:space="preserve"> </w:t>
      </w:r>
      <w:r w:rsidRPr="002C7810">
        <w:t>ситуационных</w:t>
      </w:r>
      <w:r w:rsidRPr="002C7810">
        <w:rPr>
          <w:spacing w:val="-5"/>
        </w:rPr>
        <w:t xml:space="preserve"> </w:t>
      </w:r>
      <w:r w:rsidRPr="002C7810">
        <w:t>задач.</w:t>
      </w:r>
      <w:r w:rsidRPr="002C7810">
        <w:rPr>
          <w:spacing w:val="-5"/>
        </w:rPr>
        <w:t xml:space="preserve"> </w:t>
      </w:r>
      <w:r w:rsidR="00821C49" w:rsidRPr="0016031B">
        <w:t>Учебное</w:t>
      </w:r>
      <w:r w:rsidR="00821C49">
        <w:t xml:space="preserve"> </w:t>
      </w:r>
      <w:r w:rsidR="00821C49" w:rsidRPr="0016031B">
        <w:t>пособие</w:t>
      </w:r>
      <w:r w:rsidR="00821C49">
        <w:t xml:space="preserve"> </w:t>
      </w:r>
      <w:r w:rsidR="00821C49" w:rsidRPr="0016031B">
        <w:t>предназначено</w:t>
      </w:r>
      <w:r w:rsidR="00821C49">
        <w:t xml:space="preserve"> </w:t>
      </w:r>
      <w:r w:rsidR="00821C49" w:rsidRPr="0016031B">
        <w:t>для</w:t>
      </w:r>
      <w:r w:rsidR="00821C49">
        <w:t xml:space="preserve"> </w:t>
      </w:r>
      <w:r w:rsidR="00821C49" w:rsidRPr="0016031B">
        <w:t>студентов</w:t>
      </w:r>
      <w:r w:rsidR="00821C49">
        <w:t xml:space="preserve"> </w:t>
      </w:r>
      <w:r w:rsidR="00123302">
        <w:t>4,5,6 курсов</w:t>
      </w:r>
      <w:bookmarkStart w:id="1" w:name="_GoBack"/>
      <w:bookmarkEnd w:id="1"/>
      <w:r w:rsidR="00821C49" w:rsidRPr="0016031B">
        <w:t>,</w:t>
      </w:r>
      <w:r w:rsidR="00821C49">
        <w:t xml:space="preserve"> </w:t>
      </w:r>
      <w:r w:rsidR="00821C49" w:rsidRPr="0016031B">
        <w:t>обучающихся</w:t>
      </w:r>
      <w:r w:rsidR="00821C49">
        <w:t xml:space="preserve"> </w:t>
      </w:r>
      <w:r w:rsidR="00821C49" w:rsidRPr="0016031B">
        <w:t>по</w:t>
      </w:r>
      <w:r w:rsidR="00821C49">
        <w:t xml:space="preserve"> </w:t>
      </w:r>
      <w:r w:rsidR="00821C49" w:rsidRPr="0016031B">
        <w:t>специальности</w:t>
      </w:r>
      <w:r w:rsidR="00821C49">
        <w:t xml:space="preserve"> </w:t>
      </w:r>
      <w:r w:rsidR="0000562F">
        <w:t xml:space="preserve">31.05.01 </w:t>
      </w:r>
      <w:r w:rsidR="00821C49" w:rsidRPr="0016031B">
        <w:t>«Лечебное</w:t>
      </w:r>
      <w:r w:rsidR="00821C49">
        <w:t xml:space="preserve"> </w:t>
      </w:r>
      <w:r w:rsidR="00821C49" w:rsidRPr="0016031B">
        <w:t>дело»</w:t>
      </w:r>
      <w:r w:rsidR="00821C49">
        <w:t xml:space="preserve"> </w:t>
      </w:r>
      <w:r w:rsidR="00821C49" w:rsidRPr="00667DC7">
        <w:t>для</w:t>
      </w:r>
      <w:r w:rsidR="00821C49">
        <w:t xml:space="preserve"> </w:t>
      </w:r>
      <w:r w:rsidR="00821C49" w:rsidRPr="00667DC7">
        <w:t>дисциплины</w:t>
      </w:r>
      <w:r w:rsidR="00821C49">
        <w:t xml:space="preserve"> </w:t>
      </w:r>
      <w:r w:rsidR="00821C49" w:rsidRPr="00667DC7">
        <w:t>«</w:t>
      </w:r>
      <w:r w:rsidR="00821C49" w:rsidRPr="00667DC7">
        <w:rPr>
          <w:bCs/>
        </w:rPr>
        <w:t>Факультетская</w:t>
      </w:r>
      <w:r w:rsidR="00821C49">
        <w:rPr>
          <w:bCs/>
        </w:rPr>
        <w:t xml:space="preserve"> </w:t>
      </w:r>
      <w:r w:rsidR="00821C49" w:rsidRPr="00667DC7">
        <w:rPr>
          <w:bCs/>
        </w:rPr>
        <w:t>хирургия».</w:t>
      </w:r>
    </w:p>
    <w:p w:rsidR="00D855D1" w:rsidRPr="002C7810" w:rsidRDefault="00D855D1" w:rsidP="00821C49">
      <w:pPr>
        <w:pStyle w:val="ab"/>
        <w:spacing w:before="228" w:line="360" w:lineRule="auto"/>
        <w:ind w:right="538" w:firstLine="709"/>
        <w:contextualSpacing/>
        <w:rPr>
          <w:sz w:val="24"/>
          <w:szCs w:val="24"/>
        </w:rPr>
      </w:pPr>
    </w:p>
    <w:p w:rsidR="00D855D1" w:rsidRPr="002C7810" w:rsidRDefault="00D855D1" w:rsidP="00821C49">
      <w:pPr>
        <w:pStyle w:val="ab"/>
        <w:spacing w:line="360" w:lineRule="auto"/>
        <w:ind w:firstLine="709"/>
        <w:contextualSpacing/>
        <w:rPr>
          <w:sz w:val="24"/>
          <w:szCs w:val="24"/>
        </w:rPr>
      </w:pPr>
    </w:p>
    <w:p w:rsidR="00D855D1" w:rsidRPr="002C7810" w:rsidRDefault="00D855D1" w:rsidP="002C7810">
      <w:pPr>
        <w:pStyle w:val="ab"/>
        <w:ind w:firstLine="709"/>
        <w:contextualSpacing/>
        <w:rPr>
          <w:sz w:val="24"/>
          <w:szCs w:val="24"/>
        </w:rPr>
      </w:pPr>
    </w:p>
    <w:p w:rsidR="00D855D1" w:rsidRPr="002C7810" w:rsidRDefault="00D855D1" w:rsidP="002C7810">
      <w:pPr>
        <w:pStyle w:val="ab"/>
        <w:ind w:firstLine="709"/>
        <w:contextualSpacing/>
        <w:rPr>
          <w:sz w:val="24"/>
          <w:szCs w:val="24"/>
        </w:rPr>
      </w:pPr>
    </w:p>
    <w:p w:rsidR="00D855D1" w:rsidRPr="002C7810" w:rsidRDefault="00D855D1" w:rsidP="002C7810">
      <w:pPr>
        <w:pStyle w:val="ab"/>
        <w:ind w:firstLine="709"/>
        <w:contextualSpacing/>
        <w:rPr>
          <w:sz w:val="24"/>
          <w:szCs w:val="24"/>
        </w:rPr>
      </w:pPr>
    </w:p>
    <w:p w:rsidR="00D855D1" w:rsidRDefault="00D855D1" w:rsidP="002C7810">
      <w:pPr>
        <w:pStyle w:val="ab"/>
        <w:ind w:firstLine="709"/>
        <w:contextualSpacing/>
        <w:rPr>
          <w:sz w:val="24"/>
          <w:szCs w:val="24"/>
        </w:rPr>
      </w:pPr>
    </w:p>
    <w:p w:rsidR="00821C49" w:rsidRDefault="00821C49" w:rsidP="002C7810">
      <w:pPr>
        <w:pStyle w:val="ab"/>
        <w:ind w:firstLine="709"/>
        <w:contextualSpacing/>
        <w:rPr>
          <w:sz w:val="24"/>
          <w:szCs w:val="24"/>
        </w:rPr>
      </w:pPr>
    </w:p>
    <w:p w:rsidR="00D855D1" w:rsidRPr="002C7810" w:rsidRDefault="00D855D1" w:rsidP="00821C49">
      <w:pPr>
        <w:pStyle w:val="ab"/>
        <w:contextualSpacing/>
        <w:rPr>
          <w:sz w:val="24"/>
          <w:szCs w:val="24"/>
        </w:rPr>
      </w:pPr>
    </w:p>
    <w:p w:rsidR="0000562F" w:rsidRDefault="0000562F" w:rsidP="00821C49">
      <w:pPr>
        <w:pStyle w:val="af7"/>
        <w:spacing w:after="100" w:afterAutospacing="1"/>
        <w:ind w:left="567"/>
        <w:contextualSpacing/>
        <w:rPr>
          <w:sz w:val="24"/>
          <w:szCs w:val="24"/>
        </w:rPr>
      </w:pPr>
    </w:p>
    <w:p w:rsidR="0000562F" w:rsidRDefault="0000562F" w:rsidP="00821C49">
      <w:pPr>
        <w:pStyle w:val="af7"/>
        <w:spacing w:after="100" w:afterAutospacing="1"/>
        <w:ind w:left="567"/>
        <w:contextualSpacing/>
        <w:rPr>
          <w:sz w:val="24"/>
          <w:szCs w:val="24"/>
        </w:rPr>
      </w:pPr>
    </w:p>
    <w:p w:rsidR="00821C49" w:rsidRPr="0016031B" w:rsidRDefault="00821C49" w:rsidP="00821C49">
      <w:pPr>
        <w:pStyle w:val="af7"/>
        <w:spacing w:after="100" w:afterAutospacing="1"/>
        <w:ind w:left="567"/>
        <w:contextualSpacing/>
        <w:rPr>
          <w:sz w:val="24"/>
          <w:szCs w:val="24"/>
        </w:rPr>
      </w:pPr>
      <w:r w:rsidRPr="0016031B">
        <w:rPr>
          <w:sz w:val="24"/>
          <w:szCs w:val="24"/>
        </w:rPr>
        <w:lastRenderedPageBreak/>
        <w:t>СОДЕРЖАНИЕ</w:t>
      </w:r>
    </w:p>
    <w:p w:rsidR="00821C49" w:rsidRPr="0016031B" w:rsidRDefault="00821C49" w:rsidP="00821C49">
      <w:pPr>
        <w:pStyle w:val="af7"/>
        <w:keepNext/>
        <w:keepLines/>
        <w:spacing w:after="100" w:afterAutospacing="1"/>
        <w:contextualSpacing/>
        <w:jc w:val="both"/>
        <w:rPr>
          <w:sz w:val="24"/>
          <w:szCs w:val="24"/>
        </w:rPr>
      </w:pPr>
      <w:r w:rsidRPr="0016031B">
        <w:rPr>
          <w:sz w:val="24"/>
          <w:szCs w:val="24"/>
        </w:rPr>
        <w:t>ВВЕДЕНИЕ.........................................................................................................................................</w:t>
      </w:r>
      <w:r w:rsidR="007C2B2F">
        <w:rPr>
          <w:sz w:val="24"/>
          <w:szCs w:val="24"/>
        </w:rPr>
        <w:t>4</w:t>
      </w:r>
    </w:p>
    <w:p w:rsidR="00821C49" w:rsidRPr="0016031B" w:rsidRDefault="00821C49" w:rsidP="00821C49">
      <w:pPr>
        <w:pStyle w:val="af7"/>
        <w:keepNext/>
        <w:keepLines/>
        <w:spacing w:after="100" w:afterAutospacing="1"/>
        <w:contextualSpacing/>
        <w:jc w:val="both"/>
        <w:rPr>
          <w:sz w:val="24"/>
          <w:szCs w:val="24"/>
        </w:rPr>
      </w:pPr>
      <w:r w:rsidRPr="0016031B">
        <w:rPr>
          <w:sz w:val="24"/>
          <w:szCs w:val="24"/>
          <w:lang w:val="en-US"/>
        </w:rPr>
        <w:t>I</w:t>
      </w:r>
      <w:r w:rsidRPr="0016031B">
        <w:rPr>
          <w:sz w:val="24"/>
          <w:szCs w:val="24"/>
        </w:rPr>
        <w:t>.</w:t>
      </w:r>
      <w:r>
        <w:t> </w:t>
      </w:r>
      <w:r w:rsidR="006711B1">
        <w:rPr>
          <w:sz w:val="24"/>
          <w:szCs w:val="24"/>
        </w:rPr>
        <w:t>АНАТОМИЯ И ФИЗИОЛОГИЯ ЖЕЛЧЕВЫДЕЛИТЕЛЬНОЙ СИСТЕМЫ..</w:t>
      </w:r>
      <w:r>
        <w:rPr>
          <w:sz w:val="24"/>
          <w:szCs w:val="24"/>
        </w:rPr>
        <w:t>...</w:t>
      </w:r>
      <w:r w:rsidR="006711B1">
        <w:rPr>
          <w:sz w:val="24"/>
          <w:szCs w:val="24"/>
        </w:rPr>
        <w:t>.................</w:t>
      </w:r>
      <w:r w:rsidR="00806D3A">
        <w:rPr>
          <w:sz w:val="24"/>
          <w:szCs w:val="24"/>
        </w:rPr>
        <w:t>....</w:t>
      </w:r>
      <w:r w:rsidR="006711B1">
        <w:rPr>
          <w:sz w:val="24"/>
          <w:szCs w:val="24"/>
        </w:rPr>
        <w:t>..</w:t>
      </w:r>
      <w:r w:rsidR="007C2B2F">
        <w:rPr>
          <w:sz w:val="24"/>
          <w:szCs w:val="24"/>
        </w:rPr>
        <w:t>5</w:t>
      </w:r>
    </w:p>
    <w:p w:rsidR="00821C49" w:rsidRDefault="00821C49" w:rsidP="00821C49">
      <w:pPr>
        <w:pStyle w:val="af7"/>
        <w:keepNext/>
        <w:keepLines/>
        <w:spacing w:after="100" w:afterAutospacing="1"/>
        <w:contextualSpacing/>
        <w:jc w:val="both"/>
        <w:rPr>
          <w:sz w:val="24"/>
          <w:szCs w:val="24"/>
        </w:rPr>
      </w:pPr>
      <w:r w:rsidRPr="0016031B">
        <w:rPr>
          <w:sz w:val="24"/>
          <w:szCs w:val="24"/>
          <w:lang w:val="en-US"/>
        </w:rPr>
        <w:t>II</w:t>
      </w:r>
      <w:r w:rsidRPr="0016031B">
        <w:rPr>
          <w:sz w:val="24"/>
          <w:szCs w:val="24"/>
        </w:rPr>
        <w:t>.</w:t>
      </w:r>
      <w:r>
        <w:t> </w:t>
      </w:r>
      <w:r w:rsidRPr="00821C49">
        <w:rPr>
          <w:sz w:val="24"/>
          <w:szCs w:val="24"/>
        </w:rPr>
        <w:t>ЭТИОЛОГИЯ И ПАТОГЕНЕЗ ОСТРОГО ХОЛЕЦИСТИТА</w:t>
      </w:r>
      <w:r w:rsidRPr="0016031B">
        <w:rPr>
          <w:sz w:val="24"/>
          <w:szCs w:val="24"/>
        </w:rPr>
        <w:t>.........</w:t>
      </w:r>
      <w:r>
        <w:rPr>
          <w:sz w:val="24"/>
          <w:szCs w:val="24"/>
        </w:rPr>
        <w:t>.......................</w:t>
      </w:r>
      <w:r w:rsidRPr="0016031B">
        <w:rPr>
          <w:sz w:val="24"/>
          <w:szCs w:val="24"/>
        </w:rPr>
        <w:t>..............</w:t>
      </w:r>
      <w:r w:rsidR="00806D3A">
        <w:rPr>
          <w:sz w:val="24"/>
          <w:szCs w:val="24"/>
        </w:rPr>
        <w:t>.</w:t>
      </w:r>
      <w:r w:rsidRPr="0016031B">
        <w:rPr>
          <w:sz w:val="24"/>
          <w:szCs w:val="24"/>
        </w:rPr>
        <w:t>.</w:t>
      </w:r>
      <w:r>
        <w:rPr>
          <w:sz w:val="24"/>
          <w:szCs w:val="24"/>
        </w:rPr>
        <w:t>.</w:t>
      </w:r>
      <w:r w:rsidRPr="0016031B">
        <w:rPr>
          <w:sz w:val="24"/>
          <w:szCs w:val="24"/>
        </w:rPr>
        <w:t>1</w:t>
      </w:r>
      <w:r w:rsidR="007C2B2F">
        <w:rPr>
          <w:sz w:val="24"/>
          <w:szCs w:val="24"/>
        </w:rPr>
        <w:t>0</w:t>
      </w:r>
    </w:p>
    <w:p w:rsidR="00821C49" w:rsidRDefault="00821C49" w:rsidP="00821C49">
      <w:pPr>
        <w:pStyle w:val="af7"/>
        <w:keepNext/>
        <w:keepLines/>
        <w:spacing w:after="100" w:afterAutospacing="1"/>
        <w:contextualSpacing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III</w:t>
      </w:r>
      <w:r>
        <w:rPr>
          <w:sz w:val="24"/>
          <w:szCs w:val="24"/>
        </w:rPr>
        <w:t>. КЛАССИФИКАЦИЯ ОСТРОГО ХОЛЕЦИСТИТА……………………………………</w:t>
      </w:r>
      <w:r w:rsidR="00806D3A">
        <w:rPr>
          <w:sz w:val="24"/>
          <w:szCs w:val="24"/>
        </w:rPr>
        <w:t>…..</w:t>
      </w:r>
      <w:r>
        <w:rPr>
          <w:sz w:val="24"/>
          <w:szCs w:val="24"/>
        </w:rPr>
        <w:t>.</w:t>
      </w:r>
      <w:r w:rsidR="007C2B2F">
        <w:rPr>
          <w:sz w:val="24"/>
          <w:szCs w:val="24"/>
        </w:rPr>
        <w:t>1</w:t>
      </w:r>
      <w:r w:rsidR="001B7D65">
        <w:rPr>
          <w:sz w:val="24"/>
          <w:szCs w:val="24"/>
        </w:rPr>
        <w:t>3</w:t>
      </w:r>
    </w:p>
    <w:p w:rsidR="00821C49" w:rsidRDefault="00821C49" w:rsidP="00821C49">
      <w:pPr>
        <w:pStyle w:val="af7"/>
        <w:keepNext/>
        <w:keepLines/>
        <w:spacing w:after="100" w:afterAutospacing="1"/>
        <w:contextualSpacing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IV</w:t>
      </w:r>
      <w:r>
        <w:rPr>
          <w:sz w:val="24"/>
          <w:szCs w:val="24"/>
        </w:rPr>
        <w:t>. КЛИНИЧЕСКАЯ КАРТИНА ОСТРОГО ХОЛЕЦИСТИТА…………………………</w:t>
      </w:r>
      <w:r w:rsidR="00806D3A">
        <w:rPr>
          <w:sz w:val="24"/>
          <w:szCs w:val="24"/>
        </w:rPr>
        <w:t>……..</w:t>
      </w:r>
      <w:r w:rsidR="007C2B2F">
        <w:rPr>
          <w:sz w:val="24"/>
          <w:szCs w:val="24"/>
        </w:rPr>
        <w:t>1</w:t>
      </w:r>
      <w:r w:rsidR="001B7D65">
        <w:rPr>
          <w:sz w:val="24"/>
          <w:szCs w:val="24"/>
        </w:rPr>
        <w:t>5</w:t>
      </w:r>
    </w:p>
    <w:p w:rsidR="00821C49" w:rsidRPr="0016031B" w:rsidRDefault="00821C49" w:rsidP="00821C49">
      <w:pPr>
        <w:pStyle w:val="af7"/>
        <w:spacing w:after="100" w:afterAutospacing="1"/>
        <w:ind w:left="567"/>
        <w:contextualSpacing/>
        <w:jc w:val="both"/>
        <w:rPr>
          <w:sz w:val="24"/>
          <w:szCs w:val="24"/>
        </w:rPr>
      </w:pPr>
      <w:r w:rsidRPr="0016031B">
        <w:rPr>
          <w:sz w:val="24"/>
          <w:szCs w:val="24"/>
        </w:rPr>
        <w:t>4.1.</w:t>
      </w:r>
      <w:r w:rsidR="006E2D3B">
        <w:rPr>
          <w:sz w:val="24"/>
          <w:szCs w:val="24"/>
        </w:rPr>
        <w:t>Клиника острого холецистита....................</w:t>
      </w:r>
      <w:r w:rsidR="00806D3A">
        <w:rPr>
          <w:sz w:val="24"/>
          <w:szCs w:val="24"/>
        </w:rPr>
        <w:t>.....................................................................</w:t>
      </w:r>
      <w:r w:rsidR="001B7D65">
        <w:rPr>
          <w:sz w:val="24"/>
          <w:szCs w:val="24"/>
        </w:rPr>
        <w:t>15</w:t>
      </w:r>
    </w:p>
    <w:p w:rsidR="00821C49" w:rsidRPr="0016031B" w:rsidRDefault="00821C49" w:rsidP="00821C49">
      <w:pPr>
        <w:pStyle w:val="af7"/>
        <w:spacing w:after="100" w:afterAutospacing="1"/>
        <w:ind w:left="567"/>
        <w:contextualSpacing/>
        <w:jc w:val="both"/>
        <w:rPr>
          <w:sz w:val="24"/>
          <w:szCs w:val="24"/>
        </w:rPr>
      </w:pPr>
      <w:r w:rsidRPr="0016031B">
        <w:rPr>
          <w:sz w:val="24"/>
          <w:szCs w:val="24"/>
        </w:rPr>
        <w:t>4.2.</w:t>
      </w:r>
      <w:r w:rsidR="006E2D3B">
        <w:rPr>
          <w:sz w:val="24"/>
          <w:szCs w:val="24"/>
        </w:rPr>
        <w:t>Неосложненные холециститы</w:t>
      </w:r>
      <w:r w:rsidRPr="0016031B">
        <w:rPr>
          <w:sz w:val="24"/>
          <w:szCs w:val="24"/>
        </w:rPr>
        <w:t>................................................................</w:t>
      </w:r>
      <w:r w:rsidR="006E2D3B">
        <w:rPr>
          <w:sz w:val="24"/>
          <w:szCs w:val="24"/>
        </w:rPr>
        <w:t>..</w:t>
      </w:r>
      <w:r w:rsidR="00806D3A">
        <w:rPr>
          <w:sz w:val="24"/>
          <w:szCs w:val="24"/>
        </w:rPr>
        <w:t>.......................</w:t>
      </w:r>
      <w:r w:rsidR="001B7D65">
        <w:rPr>
          <w:sz w:val="24"/>
          <w:szCs w:val="24"/>
        </w:rPr>
        <w:t>18</w:t>
      </w:r>
    </w:p>
    <w:p w:rsidR="00821C49" w:rsidRDefault="00821C49" w:rsidP="00821C49">
      <w:pPr>
        <w:pStyle w:val="af7"/>
        <w:spacing w:after="100" w:afterAutospacing="1"/>
        <w:ind w:left="567"/>
        <w:contextualSpacing/>
        <w:jc w:val="both"/>
        <w:rPr>
          <w:sz w:val="24"/>
          <w:szCs w:val="24"/>
        </w:rPr>
      </w:pPr>
      <w:r w:rsidRPr="0016031B">
        <w:rPr>
          <w:sz w:val="24"/>
          <w:szCs w:val="24"/>
        </w:rPr>
        <w:t>4.3.</w:t>
      </w:r>
      <w:r w:rsidR="00184431">
        <w:rPr>
          <w:sz w:val="24"/>
          <w:szCs w:val="24"/>
        </w:rPr>
        <w:t>О</w:t>
      </w:r>
      <w:r w:rsidR="006E2D3B">
        <w:rPr>
          <w:sz w:val="24"/>
          <w:szCs w:val="24"/>
        </w:rPr>
        <w:t>сложненные холециститы</w:t>
      </w:r>
      <w:r w:rsidRPr="0016031B">
        <w:rPr>
          <w:sz w:val="24"/>
          <w:szCs w:val="24"/>
        </w:rPr>
        <w:t>............................................</w:t>
      </w:r>
      <w:r w:rsidR="006E2D3B">
        <w:rPr>
          <w:sz w:val="24"/>
          <w:szCs w:val="24"/>
        </w:rPr>
        <w:t>.....................</w:t>
      </w:r>
      <w:r w:rsidR="00806D3A">
        <w:rPr>
          <w:sz w:val="24"/>
          <w:szCs w:val="24"/>
        </w:rPr>
        <w:t>...................</w:t>
      </w:r>
      <w:r w:rsidR="006E2D3B">
        <w:rPr>
          <w:sz w:val="24"/>
          <w:szCs w:val="24"/>
        </w:rPr>
        <w:t>.........</w:t>
      </w:r>
      <w:r w:rsidR="001B7D65">
        <w:rPr>
          <w:sz w:val="24"/>
          <w:szCs w:val="24"/>
        </w:rPr>
        <w:t>19</w:t>
      </w:r>
    </w:p>
    <w:p w:rsidR="006E2D3B" w:rsidRDefault="006E2D3B" w:rsidP="006E2D3B">
      <w:pPr>
        <w:pStyle w:val="af7"/>
        <w:spacing w:after="100" w:afterAutospacing="1"/>
        <w:contextualSpacing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V</w:t>
      </w:r>
      <w:r w:rsidRPr="007259A2">
        <w:rPr>
          <w:sz w:val="24"/>
          <w:szCs w:val="24"/>
        </w:rPr>
        <w:t>.</w:t>
      </w:r>
      <w:r>
        <w:rPr>
          <w:sz w:val="24"/>
          <w:szCs w:val="24"/>
        </w:rPr>
        <w:t> ДИАГНОСТИКА ОСТРОГО ХОЛЕЦИСТИТА……………………………</w:t>
      </w:r>
      <w:r w:rsidR="00806D3A">
        <w:rPr>
          <w:sz w:val="24"/>
          <w:szCs w:val="24"/>
        </w:rPr>
        <w:t>…………..</w:t>
      </w:r>
      <w:r>
        <w:rPr>
          <w:sz w:val="24"/>
          <w:szCs w:val="24"/>
        </w:rPr>
        <w:t>…….</w:t>
      </w:r>
      <w:r w:rsidR="001B7D65">
        <w:rPr>
          <w:sz w:val="24"/>
          <w:szCs w:val="24"/>
        </w:rPr>
        <w:t>21</w:t>
      </w:r>
    </w:p>
    <w:p w:rsidR="006E2D3B" w:rsidRPr="0016031B" w:rsidRDefault="006E2D3B" w:rsidP="006E2D3B">
      <w:pPr>
        <w:pStyle w:val="af7"/>
        <w:spacing w:after="100" w:afterAutospacing="1"/>
        <w:ind w:left="567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Pr="0016031B">
        <w:rPr>
          <w:sz w:val="24"/>
          <w:szCs w:val="24"/>
        </w:rPr>
        <w:t>.1.</w:t>
      </w:r>
      <w:r w:rsidRPr="006E2D3B">
        <w:t xml:space="preserve"> </w:t>
      </w:r>
      <w:r w:rsidR="001E3218" w:rsidRPr="006E2D3B">
        <w:rPr>
          <w:sz w:val="24"/>
          <w:szCs w:val="24"/>
        </w:rPr>
        <w:t>Лабораторные методы обследования</w:t>
      </w:r>
      <w:r>
        <w:rPr>
          <w:sz w:val="24"/>
          <w:szCs w:val="24"/>
        </w:rPr>
        <w:t>..............</w:t>
      </w:r>
      <w:r w:rsidR="00806D3A">
        <w:rPr>
          <w:sz w:val="24"/>
          <w:szCs w:val="24"/>
        </w:rPr>
        <w:t>.........................................................</w:t>
      </w:r>
      <w:r>
        <w:rPr>
          <w:sz w:val="24"/>
          <w:szCs w:val="24"/>
        </w:rPr>
        <w:t>......</w:t>
      </w:r>
      <w:r w:rsidR="001B7D65">
        <w:rPr>
          <w:sz w:val="24"/>
          <w:szCs w:val="24"/>
        </w:rPr>
        <w:t>21</w:t>
      </w:r>
    </w:p>
    <w:p w:rsidR="006E2D3B" w:rsidRDefault="006E2D3B" w:rsidP="006E2D3B">
      <w:pPr>
        <w:pStyle w:val="af7"/>
        <w:spacing w:after="100" w:afterAutospacing="1"/>
        <w:ind w:left="567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Pr="0016031B">
        <w:rPr>
          <w:sz w:val="24"/>
          <w:szCs w:val="24"/>
        </w:rPr>
        <w:t>.2.</w:t>
      </w:r>
      <w:r w:rsidRPr="006E2D3B">
        <w:t xml:space="preserve"> </w:t>
      </w:r>
      <w:r w:rsidR="001E3218" w:rsidRPr="006E2D3B">
        <w:rPr>
          <w:sz w:val="24"/>
          <w:szCs w:val="24"/>
        </w:rPr>
        <w:t>Инструментальные методы диагностики</w:t>
      </w:r>
      <w:r w:rsidRPr="0016031B">
        <w:rPr>
          <w:sz w:val="24"/>
          <w:szCs w:val="24"/>
        </w:rPr>
        <w:t>...........</w:t>
      </w:r>
      <w:r>
        <w:rPr>
          <w:sz w:val="24"/>
          <w:szCs w:val="24"/>
        </w:rPr>
        <w:t>...................................</w:t>
      </w:r>
      <w:r w:rsidR="00806D3A">
        <w:rPr>
          <w:sz w:val="24"/>
          <w:szCs w:val="24"/>
        </w:rPr>
        <w:t>....................</w:t>
      </w:r>
      <w:r>
        <w:rPr>
          <w:sz w:val="24"/>
          <w:szCs w:val="24"/>
        </w:rPr>
        <w:t>....</w:t>
      </w:r>
      <w:r w:rsidR="001B7D65">
        <w:rPr>
          <w:sz w:val="24"/>
          <w:szCs w:val="24"/>
        </w:rPr>
        <w:t>22</w:t>
      </w:r>
    </w:p>
    <w:p w:rsidR="006E2D3B" w:rsidRDefault="006E2D3B" w:rsidP="006E2D3B">
      <w:pPr>
        <w:pStyle w:val="af7"/>
        <w:spacing w:after="100" w:afterAutospacing="1"/>
        <w:contextualSpacing/>
        <w:jc w:val="both"/>
        <w:rPr>
          <w:sz w:val="24"/>
          <w:szCs w:val="24"/>
        </w:rPr>
      </w:pPr>
      <w:r w:rsidRPr="006E2D3B">
        <w:rPr>
          <w:sz w:val="24"/>
          <w:szCs w:val="24"/>
          <w:lang w:val="en-US"/>
        </w:rPr>
        <w:t>VI</w:t>
      </w:r>
      <w:r w:rsidRPr="006E2D3B">
        <w:rPr>
          <w:sz w:val="24"/>
          <w:szCs w:val="24"/>
        </w:rPr>
        <w:t>. ДИФФЕРЕНЦИАЛЬНАЯ ДИАГНОСТИКА ОСТРОГО ХОЛЕЦИСТИТА</w:t>
      </w:r>
      <w:r>
        <w:rPr>
          <w:sz w:val="24"/>
          <w:szCs w:val="24"/>
        </w:rPr>
        <w:t>……</w:t>
      </w:r>
      <w:r w:rsidR="00806D3A">
        <w:rPr>
          <w:sz w:val="24"/>
          <w:szCs w:val="24"/>
        </w:rPr>
        <w:t>………...</w:t>
      </w:r>
      <w:r>
        <w:rPr>
          <w:sz w:val="24"/>
          <w:szCs w:val="24"/>
        </w:rPr>
        <w:t>.</w:t>
      </w:r>
      <w:r w:rsidR="001B7D65">
        <w:rPr>
          <w:sz w:val="24"/>
          <w:szCs w:val="24"/>
        </w:rPr>
        <w:t>32</w:t>
      </w:r>
    </w:p>
    <w:p w:rsidR="006E2D3B" w:rsidRDefault="006E2D3B" w:rsidP="006E2D3B">
      <w:pPr>
        <w:pStyle w:val="af7"/>
        <w:spacing w:after="100" w:afterAutospacing="1"/>
        <w:contextualSpacing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VII</w:t>
      </w:r>
      <w:r>
        <w:rPr>
          <w:sz w:val="24"/>
          <w:szCs w:val="24"/>
        </w:rPr>
        <w:t>. ЛЕЧЕНИЕ ОСТРОГО ХОЛЕЦИСТИТА…………………</w:t>
      </w:r>
      <w:r w:rsidR="00806D3A">
        <w:rPr>
          <w:sz w:val="24"/>
          <w:szCs w:val="24"/>
        </w:rPr>
        <w:t>………………………………...</w:t>
      </w:r>
      <w:r>
        <w:rPr>
          <w:sz w:val="24"/>
          <w:szCs w:val="24"/>
        </w:rPr>
        <w:t>.</w:t>
      </w:r>
      <w:r w:rsidR="001B7D65">
        <w:rPr>
          <w:sz w:val="24"/>
          <w:szCs w:val="24"/>
        </w:rPr>
        <w:t>35</w:t>
      </w:r>
    </w:p>
    <w:p w:rsidR="006E2D3B" w:rsidRPr="0016031B" w:rsidRDefault="006E2D3B" w:rsidP="006E2D3B">
      <w:pPr>
        <w:pStyle w:val="af7"/>
        <w:spacing w:after="100" w:afterAutospacing="1"/>
        <w:ind w:left="567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7</w:t>
      </w:r>
      <w:r w:rsidRPr="0016031B">
        <w:rPr>
          <w:sz w:val="24"/>
          <w:szCs w:val="24"/>
        </w:rPr>
        <w:t>.1.</w:t>
      </w:r>
      <w:r>
        <w:rPr>
          <w:sz w:val="24"/>
          <w:szCs w:val="24"/>
        </w:rPr>
        <w:t>Консервативное лечение острого холецистита……………</w:t>
      </w:r>
      <w:r w:rsidR="00985587">
        <w:rPr>
          <w:sz w:val="24"/>
          <w:szCs w:val="24"/>
        </w:rPr>
        <w:t>...</w:t>
      </w:r>
      <w:r w:rsidR="00806D3A">
        <w:rPr>
          <w:sz w:val="24"/>
          <w:szCs w:val="24"/>
        </w:rPr>
        <w:t>…………………….</w:t>
      </w:r>
      <w:r>
        <w:rPr>
          <w:sz w:val="24"/>
          <w:szCs w:val="24"/>
        </w:rPr>
        <w:t>…</w:t>
      </w:r>
      <w:r w:rsidR="00985587">
        <w:rPr>
          <w:sz w:val="24"/>
          <w:szCs w:val="24"/>
        </w:rPr>
        <w:t>.</w:t>
      </w:r>
      <w:r>
        <w:rPr>
          <w:sz w:val="24"/>
          <w:szCs w:val="24"/>
        </w:rPr>
        <w:t>.</w:t>
      </w:r>
      <w:r w:rsidR="00F06F55">
        <w:rPr>
          <w:sz w:val="24"/>
          <w:szCs w:val="24"/>
        </w:rPr>
        <w:t>3</w:t>
      </w:r>
      <w:r w:rsidR="001B7D65">
        <w:rPr>
          <w:sz w:val="24"/>
          <w:szCs w:val="24"/>
        </w:rPr>
        <w:t>6</w:t>
      </w:r>
    </w:p>
    <w:p w:rsidR="006E2D3B" w:rsidRPr="0016031B" w:rsidRDefault="006E2D3B" w:rsidP="006E2D3B">
      <w:pPr>
        <w:pStyle w:val="af7"/>
        <w:spacing w:after="100" w:afterAutospacing="1"/>
        <w:ind w:left="567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7</w:t>
      </w:r>
      <w:r w:rsidRPr="0016031B">
        <w:rPr>
          <w:sz w:val="24"/>
          <w:szCs w:val="24"/>
        </w:rPr>
        <w:t>.2.</w:t>
      </w:r>
      <w:r>
        <w:rPr>
          <w:sz w:val="24"/>
          <w:szCs w:val="24"/>
        </w:rPr>
        <w:t>Оперативное лечение острого холецистита………………</w:t>
      </w:r>
      <w:r w:rsidR="00806D3A">
        <w:rPr>
          <w:sz w:val="24"/>
          <w:szCs w:val="24"/>
        </w:rPr>
        <w:t>……………………….</w:t>
      </w:r>
      <w:r>
        <w:rPr>
          <w:sz w:val="24"/>
          <w:szCs w:val="24"/>
        </w:rPr>
        <w:t>…..</w:t>
      </w:r>
      <w:r w:rsidR="001B7D65">
        <w:rPr>
          <w:sz w:val="24"/>
          <w:szCs w:val="24"/>
        </w:rPr>
        <w:t>39</w:t>
      </w:r>
    </w:p>
    <w:p w:rsidR="006E2D3B" w:rsidRDefault="006E2D3B" w:rsidP="006E2D3B">
      <w:pPr>
        <w:pStyle w:val="af7"/>
        <w:spacing w:after="100" w:afterAutospacing="1"/>
        <w:ind w:left="567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7.3.Послеоперационный период…………………………………</w:t>
      </w:r>
      <w:r w:rsidR="00806D3A">
        <w:rPr>
          <w:sz w:val="24"/>
          <w:szCs w:val="24"/>
        </w:rPr>
        <w:t>………………………</w:t>
      </w:r>
      <w:r>
        <w:rPr>
          <w:sz w:val="24"/>
          <w:szCs w:val="24"/>
        </w:rPr>
        <w:t>…</w:t>
      </w:r>
      <w:r w:rsidR="001B7D65">
        <w:rPr>
          <w:sz w:val="24"/>
          <w:szCs w:val="24"/>
        </w:rPr>
        <w:t>51</w:t>
      </w:r>
    </w:p>
    <w:p w:rsidR="006E2D3B" w:rsidRPr="006E2D3B" w:rsidRDefault="006E2D3B" w:rsidP="006E2D3B">
      <w:pPr>
        <w:pStyle w:val="af7"/>
        <w:spacing w:after="100" w:afterAutospacing="1"/>
        <w:contextualSpacing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VIII</w:t>
      </w:r>
      <w:r>
        <w:rPr>
          <w:sz w:val="24"/>
          <w:szCs w:val="24"/>
        </w:rPr>
        <w:t>. ХРОНИЧЕСКИЙ ХОЛЕЦИСТИТ……………………………</w:t>
      </w:r>
      <w:r w:rsidR="00806D3A">
        <w:rPr>
          <w:sz w:val="24"/>
          <w:szCs w:val="24"/>
        </w:rPr>
        <w:t>……………………………</w:t>
      </w:r>
      <w:r>
        <w:rPr>
          <w:sz w:val="24"/>
          <w:szCs w:val="24"/>
        </w:rPr>
        <w:t>.</w:t>
      </w:r>
      <w:r w:rsidR="001B7D65">
        <w:rPr>
          <w:sz w:val="24"/>
          <w:szCs w:val="24"/>
        </w:rPr>
        <w:t>52</w:t>
      </w:r>
    </w:p>
    <w:p w:rsidR="006E2D3B" w:rsidRPr="0016031B" w:rsidRDefault="006E2D3B" w:rsidP="006E2D3B">
      <w:pPr>
        <w:pStyle w:val="af7"/>
        <w:spacing w:after="100" w:afterAutospacing="1"/>
        <w:ind w:left="567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8</w:t>
      </w:r>
      <w:r w:rsidRPr="0016031B">
        <w:rPr>
          <w:sz w:val="24"/>
          <w:szCs w:val="24"/>
        </w:rPr>
        <w:t>.1.</w:t>
      </w:r>
      <w:r w:rsidRPr="006E2D3B">
        <w:rPr>
          <w:sz w:val="24"/>
          <w:szCs w:val="24"/>
        </w:rPr>
        <w:t xml:space="preserve"> </w:t>
      </w:r>
      <w:r>
        <w:rPr>
          <w:sz w:val="24"/>
          <w:szCs w:val="24"/>
        </w:rPr>
        <w:t>Этиология и патогенез хронического холецистита…………</w:t>
      </w:r>
      <w:r w:rsidR="00806D3A">
        <w:rPr>
          <w:sz w:val="24"/>
          <w:szCs w:val="24"/>
        </w:rPr>
        <w:t>…………………..</w:t>
      </w:r>
      <w:r>
        <w:rPr>
          <w:sz w:val="24"/>
          <w:szCs w:val="24"/>
        </w:rPr>
        <w:t>……</w:t>
      </w:r>
      <w:r w:rsidR="001B7D65">
        <w:rPr>
          <w:sz w:val="24"/>
          <w:szCs w:val="24"/>
        </w:rPr>
        <w:t>52</w:t>
      </w:r>
    </w:p>
    <w:p w:rsidR="006E2D3B" w:rsidRDefault="006E2D3B" w:rsidP="006E2D3B">
      <w:pPr>
        <w:pStyle w:val="af7"/>
        <w:spacing w:after="100" w:afterAutospacing="1"/>
        <w:ind w:left="567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8</w:t>
      </w:r>
      <w:r w:rsidRPr="0016031B">
        <w:rPr>
          <w:sz w:val="24"/>
          <w:szCs w:val="24"/>
        </w:rPr>
        <w:t>.2.</w:t>
      </w:r>
      <w:r w:rsidRPr="006E2D3B">
        <w:rPr>
          <w:sz w:val="24"/>
          <w:szCs w:val="24"/>
        </w:rPr>
        <w:t xml:space="preserve"> </w:t>
      </w:r>
      <w:r>
        <w:rPr>
          <w:sz w:val="24"/>
          <w:szCs w:val="24"/>
        </w:rPr>
        <w:t>Классификация и клиническая картина хронического холецистита………</w:t>
      </w:r>
      <w:r w:rsidR="00806D3A">
        <w:rPr>
          <w:sz w:val="24"/>
          <w:szCs w:val="24"/>
        </w:rPr>
        <w:t>..</w:t>
      </w:r>
      <w:r>
        <w:rPr>
          <w:sz w:val="24"/>
          <w:szCs w:val="24"/>
        </w:rPr>
        <w:t>………</w:t>
      </w:r>
      <w:r w:rsidR="001B7D65">
        <w:rPr>
          <w:sz w:val="24"/>
          <w:szCs w:val="24"/>
        </w:rPr>
        <w:t>53</w:t>
      </w:r>
    </w:p>
    <w:p w:rsidR="006E2D3B" w:rsidRDefault="006E2D3B" w:rsidP="006E2D3B">
      <w:pPr>
        <w:pStyle w:val="af7"/>
        <w:spacing w:after="100" w:afterAutospacing="1"/>
        <w:ind w:left="567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8</w:t>
      </w:r>
      <w:r w:rsidRPr="0016031B">
        <w:rPr>
          <w:sz w:val="24"/>
          <w:szCs w:val="24"/>
        </w:rPr>
        <w:t>.3.</w:t>
      </w:r>
      <w:r w:rsidRPr="006E2D3B">
        <w:rPr>
          <w:sz w:val="24"/>
          <w:szCs w:val="24"/>
        </w:rPr>
        <w:t xml:space="preserve"> </w:t>
      </w:r>
      <w:r>
        <w:rPr>
          <w:sz w:val="24"/>
          <w:szCs w:val="24"/>
        </w:rPr>
        <w:t>Диагностика хронического холецистита……………</w:t>
      </w:r>
      <w:r w:rsidR="00806D3A">
        <w:rPr>
          <w:sz w:val="24"/>
          <w:szCs w:val="24"/>
        </w:rPr>
        <w:t>……………………………...</w:t>
      </w:r>
      <w:r>
        <w:rPr>
          <w:sz w:val="24"/>
          <w:szCs w:val="24"/>
        </w:rPr>
        <w:t>…</w:t>
      </w:r>
      <w:r w:rsidR="001B7D65">
        <w:rPr>
          <w:sz w:val="24"/>
          <w:szCs w:val="24"/>
        </w:rPr>
        <w:t>56</w:t>
      </w:r>
    </w:p>
    <w:p w:rsidR="006E2D3B" w:rsidRDefault="006E2D3B" w:rsidP="006E2D3B">
      <w:pPr>
        <w:pStyle w:val="af7"/>
        <w:spacing w:after="100" w:afterAutospacing="1"/>
        <w:ind w:left="567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8.4. Лечение хронического холецистита……………</w:t>
      </w:r>
      <w:r w:rsidR="00806D3A">
        <w:rPr>
          <w:sz w:val="24"/>
          <w:szCs w:val="24"/>
        </w:rPr>
        <w:t>…………………………………...</w:t>
      </w:r>
      <w:r>
        <w:rPr>
          <w:sz w:val="24"/>
          <w:szCs w:val="24"/>
        </w:rPr>
        <w:t>…</w:t>
      </w:r>
      <w:r w:rsidR="001B7D65">
        <w:rPr>
          <w:sz w:val="24"/>
          <w:szCs w:val="24"/>
        </w:rPr>
        <w:t>57</w:t>
      </w:r>
    </w:p>
    <w:p w:rsidR="006E2D3B" w:rsidRPr="0016031B" w:rsidRDefault="006E2D3B" w:rsidP="006E2D3B">
      <w:pPr>
        <w:pStyle w:val="af7"/>
        <w:spacing w:after="100" w:afterAutospacing="1"/>
        <w:ind w:left="567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8.5. Профилактика обострений хронического холецистита………………</w:t>
      </w:r>
      <w:r w:rsidR="00806D3A">
        <w:rPr>
          <w:sz w:val="24"/>
          <w:szCs w:val="24"/>
        </w:rPr>
        <w:t>…………...</w:t>
      </w:r>
      <w:r>
        <w:rPr>
          <w:sz w:val="24"/>
          <w:szCs w:val="24"/>
        </w:rPr>
        <w:t>…</w:t>
      </w:r>
      <w:r w:rsidR="001B7D65">
        <w:rPr>
          <w:sz w:val="24"/>
          <w:szCs w:val="24"/>
        </w:rPr>
        <w:t>58</w:t>
      </w:r>
    </w:p>
    <w:p w:rsidR="006E2D3B" w:rsidRPr="0016031B" w:rsidRDefault="00B1202B" w:rsidP="006E2D3B">
      <w:pPr>
        <w:pStyle w:val="af7"/>
        <w:spacing w:after="100" w:afterAutospacing="1"/>
        <w:contextualSpacing/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IX</w:t>
      </w:r>
      <w:r w:rsidR="006E2D3B" w:rsidRPr="0016031B">
        <w:rPr>
          <w:sz w:val="24"/>
          <w:szCs w:val="24"/>
        </w:rPr>
        <w:t>.</w:t>
      </w:r>
      <w:r>
        <w:rPr>
          <w:sz w:val="24"/>
          <w:szCs w:val="24"/>
          <w:lang w:val="en-US"/>
        </w:rPr>
        <w:t> </w:t>
      </w:r>
      <w:r w:rsidR="006E2D3B" w:rsidRPr="0016031B">
        <w:rPr>
          <w:sz w:val="24"/>
          <w:szCs w:val="24"/>
        </w:rPr>
        <w:t>CИТУАЦИОННЫЕ</w:t>
      </w:r>
      <w:r w:rsidR="006E2D3B">
        <w:rPr>
          <w:sz w:val="24"/>
          <w:szCs w:val="24"/>
        </w:rPr>
        <w:t xml:space="preserve"> </w:t>
      </w:r>
      <w:r w:rsidR="006E2D3B" w:rsidRPr="0016031B">
        <w:rPr>
          <w:sz w:val="24"/>
          <w:szCs w:val="24"/>
        </w:rPr>
        <w:t>ЗАДАЧИ................................................................................................</w:t>
      </w:r>
      <w:r w:rsidR="00806D3A">
        <w:rPr>
          <w:sz w:val="24"/>
          <w:szCs w:val="24"/>
        </w:rPr>
        <w:t>..</w:t>
      </w:r>
      <w:r w:rsidR="001B7D65">
        <w:rPr>
          <w:sz w:val="24"/>
          <w:szCs w:val="24"/>
        </w:rPr>
        <w:t>.59</w:t>
      </w:r>
    </w:p>
    <w:p w:rsidR="006E2D3B" w:rsidRPr="0016031B" w:rsidRDefault="006E2D3B" w:rsidP="006E2D3B">
      <w:pPr>
        <w:pStyle w:val="af7"/>
        <w:spacing w:after="100" w:afterAutospacing="1"/>
        <w:contextualSpacing/>
        <w:jc w:val="both"/>
        <w:rPr>
          <w:sz w:val="24"/>
          <w:szCs w:val="24"/>
        </w:rPr>
      </w:pPr>
      <w:r w:rsidRPr="0016031B">
        <w:rPr>
          <w:sz w:val="24"/>
          <w:szCs w:val="24"/>
        </w:rPr>
        <w:t>Х.</w:t>
      </w:r>
      <w:r>
        <w:rPr>
          <w:sz w:val="24"/>
          <w:szCs w:val="24"/>
        </w:rPr>
        <w:t xml:space="preserve"> </w:t>
      </w:r>
      <w:r w:rsidRPr="0016031B">
        <w:rPr>
          <w:sz w:val="24"/>
          <w:szCs w:val="24"/>
        </w:rPr>
        <w:t>ЭТАЛОНЫ</w:t>
      </w:r>
      <w:r>
        <w:rPr>
          <w:sz w:val="24"/>
          <w:szCs w:val="24"/>
        </w:rPr>
        <w:t xml:space="preserve"> </w:t>
      </w:r>
      <w:r w:rsidRPr="0016031B">
        <w:rPr>
          <w:sz w:val="24"/>
          <w:szCs w:val="24"/>
        </w:rPr>
        <w:t>ОТВЕТОВ</w:t>
      </w:r>
      <w:r>
        <w:rPr>
          <w:sz w:val="24"/>
          <w:szCs w:val="24"/>
        </w:rPr>
        <w:t xml:space="preserve"> </w:t>
      </w:r>
      <w:r w:rsidRPr="0016031B"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proofErr w:type="gramStart"/>
      <w:r w:rsidRPr="0016031B">
        <w:rPr>
          <w:sz w:val="24"/>
          <w:szCs w:val="24"/>
        </w:rPr>
        <w:t>C</w:t>
      </w:r>
      <w:proofErr w:type="gramEnd"/>
      <w:r w:rsidRPr="0016031B">
        <w:rPr>
          <w:sz w:val="24"/>
          <w:szCs w:val="24"/>
        </w:rPr>
        <w:t>ИТУАЦИОННЫМ</w:t>
      </w:r>
      <w:r>
        <w:rPr>
          <w:sz w:val="24"/>
          <w:szCs w:val="24"/>
        </w:rPr>
        <w:t xml:space="preserve"> </w:t>
      </w:r>
      <w:r w:rsidRPr="0016031B">
        <w:rPr>
          <w:sz w:val="24"/>
          <w:szCs w:val="24"/>
        </w:rPr>
        <w:t>ЗАДАЧАМ................................................</w:t>
      </w:r>
      <w:r w:rsidR="00806D3A">
        <w:rPr>
          <w:sz w:val="24"/>
          <w:szCs w:val="24"/>
        </w:rPr>
        <w:t>.</w:t>
      </w:r>
      <w:r w:rsidRPr="0016031B">
        <w:rPr>
          <w:sz w:val="24"/>
          <w:szCs w:val="24"/>
        </w:rPr>
        <w:t>..</w:t>
      </w:r>
      <w:r w:rsidR="001B7D65">
        <w:rPr>
          <w:sz w:val="24"/>
          <w:szCs w:val="24"/>
        </w:rPr>
        <w:t>66</w:t>
      </w:r>
    </w:p>
    <w:p w:rsidR="006E2D3B" w:rsidRPr="0016031B" w:rsidRDefault="006E2D3B" w:rsidP="006E2D3B">
      <w:pPr>
        <w:pStyle w:val="af7"/>
        <w:spacing w:after="100" w:afterAutospacing="1"/>
        <w:contextualSpacing/>
        <w:jc w:val="both"/>
        <w:rPr>
          <w:sz w:val="24"/>
          <w:szCs w:val="24"/>
        </w:rPr>
      </w:pPr>
      <w:r w:rsidRPr="0016031B">
        <w:rPr>
          <w:sz w:val="24"/>
          <w:szCs w:val="24"/>
        </w:rPr>
        <w:t>Х</w:t>
      </w:r>
      <w:proofErr w:type="gramStart"/>
      <w:r w:rsidR="00B1202B">
        <w:rPr>
          <w:sz w:val="24"/>
          <w:szCs w:val="24"/>
          <w:lang w:val="en-US"/>
        </w:rPr>
        <w:t>I</w:t>
      </w:r>
      <w:proofErr w:type="gramEnd"/>
      <w:r w:rsidRPr="0016031B">
        <w:rPr>
          <w:sz w:val="24"/>
          <w:szCs w:val="24"/>
        </w:rPr>
        <w:t>.</w:t>
      </w:r>
      <w:r w:rsidR="00B1202B">
        <w:rPr>
          <w:sz w:val="24"/>
          <w:szCs w:val="24"/>
          <w:lang w:val="en-US"/>
        </w:rPr>
        <w:t> </w:t>
      </w:r>
      <w:r w:rsidRPr="0016031B">
        <w:rPr>
          <w:sz w:val="24"/>
          <w:szCs w:val="24"/>
        </w:rPr>
        <w:t>КОНТРОЛЬНЫЕ</w:t>
      </w:r>
      <w:r>
        <w:rPr>
          <w:sz w:val="24"/>
          <w:szCs w:val="24"/>
        </w:rPr>
        <w:t xml:space="preserve"> </w:t>
      </w:r>
      <w:r w:rsidRPr="0016031B">
        <w:rPr>
          <w:sz w:val="24"/>
          <w:szCs w:val="24"/>
        </w:rPr>
        <w:t>ВОПРОСЫ</w:t>
      </w:r>
      <w:r>
        <w:rPr>
          <w:sz w:val="24"/>
          <w:szCs w:val="24"/>
        </w:rPr>
        <w:t xml:space="preserve"> </w:t>
      </w:r>
      <w:r w:rsidRPr="0016031B">
        <w:rPr>
          <w:sz w:val="24"/>
          <w:szCs w:val="24"/>
        </w:rPr>
        <w:t>ИЗ</w:t>
      </w:r>
      <w:r>
        <w:rPr>
          <w:sz w:val="24"/>
          <w:szCs w:val="24"/>
        </w:rPr>
        <w:t xml:space="preserve"> </w:t>
      </w:r>
      <w:r w:rsidRPr="0016031B">
        <w:rPr>
          <w:sz w:val="24"/>
          <w:szCs w:val="24"/>
        </w:rPr>
        <w:t>СМЕЖНЫХ</w:t>
      </w:r>
      <w:r>
        <w:rPr>
          <w:sz w:val="24"/>
          <w:szCs w:val="24"/>
        </w:rPr>
        <w:t xml:space="preserve"> </w:t>
      </w:r>
      <w:r w:rsidRPr="0016031B">
        <w:rPr>
          <w:sz w:val="24"/>
          <w:szCs w:val="24"/>
        </w:rPr>
        <w:t>ДИСЦИПЛИН................</w:t>
      </w:r>
      <w:r w:rsidR="00B1202B">
        <w:rPr>
          <w:sz w:val="24"/>
          <w:szCs w:val="24"/>
        </w:rPr>
        <w:t>.......</w:t>
      </w:r>
      <w:r>
        <w:rPr>
          <w:sz w:val="24"/>
          <w:szCs w:val="24"/>
        </w:rPr>
        <w:t>..................</w:t>
      </w:r>
      <w:r w:rsidR="00F06F55">
        <w:rPr>
          <w:sz w:val="24"/>
          <w:szCs w:val="24"/>
        </w:rPr>
        <w:t>.</w:t>
      </w:r>
      <w:r w:rsidR="001B7D65">
        <w:rPr>
          <w:sz w:val="24"/>
          <w:szCs w:val="24"/>
        </w:rPr>
        <w:t>...69</w:t>
      </w:r>
    </w:p>
    <w:p w:rsidR="006E2D3B" w:rsidRPr="0016031B" w:rsidRDefault="006E2D3B" w:rsidP="006E2D3B">
      <w:pPr>
        <w:pStyle w:val="af7"/>
        <w:spacing w:after="100" w:afterAutospacing="1"/>
        <w:contextualSpacing/>
        <w:jc w:val="both"/>
        <w:rPr>
          <w:sz w:val="24"/>
          <w:szCs w:val="24"/>
        </w:rPr>
      </w:pPr>
      <w:proofErr w:type="gramStart"/>
      <w:r w:rsidRPr="0016031B">
        <w:rPr>
          <w:sz w:val="24"/>
          <w:szCs w:val="24"/>
        </w:rPr>
        <w:t>Х</w:t>
      </w:r>
      <w:proofErr w:type="gramEnd"/>
      <w:r w:rsidRPr="0016031B">
        <w:rPr>
          <w:sz w:val="24"/>
          <w:szCs w:val="24"/>
        </w:rPr>
        <w:t>I</w:t>
      </w:r>
      <w:r w:rsidR="00B1202B">
        <w:rPr>
          <w:sz w:val="24"/>
          <w:szCs w:val="24"/>
          <w:lang w:val="en-US"/>
        </w:rPr>
        <w:t>I</w:t>
      </w:r>
      <w:r w:rsidRPr="0016031B">
        <w:rPr>
          <w:sz w:val="24"/>
          <w:szCs w:val="24"/>
        </w:rPr>
        <w:t>.</w:t>
      </w:r>
      <w:r w:rsidR="00B1202B">
        <w:rPr>
          <w:sz w:val="24"/>
          <w:szCs w:val="24"/>
          <w:lang w:val="en-US"/>
        </w:rPr>
        <w:t> </w:t>
      </w:r>
      <w:r w:rsidRPr="0016031B">
        <w:rPr>
          <w:sz w:val="24"/>
          <w:szCs w:val="24"/>
        </w:rPr>
        <w:t>КОНТРОЛЬНЫЕ</w:t>
      </w:r>
      <w:r>
        <w:rPr>
          <w:sz w:val="24"/>
          <w:szCs w:val="24"/>
        </w:rPr>
        <w:t xml:space="preserve"> </w:t>
      </w:r>
      <w:r w:rsidRPr="0016031B">
        <w:rPr>
          <w:sz w:val="24"/>
          <w:szCs w:val="24"/>
        </w:rPr>
        <w:t>ВОПРОСЫ</w:t>
      </w:r>
      <w:r>
        <w:rPr>
          <w:sz w:val="24"/>
          <w:szCs w:val="24"/>
        </w:rPr>
        <w:t xml:space="preserve"> </w:t>
      </w:r>
      <w:r w:rsidRPr="0016031B">
        <w:rPr>
          <w:sz w:val="24"/>
          <w:szCs w:val="24"/>
        </w:rPr>
        <w:t>ПО</w:t>
      </w:r>
      <w:r>
        <w:rPr>
          <w:sz w:val="24"/>
          <w:szCs w:val="24"/>
        </w:rPr>
        <w:t xml:space="preserve"> </w:t>
      </w:r>
      <w:r w:rsidRPr="0016031B">
        <w:rPr>
          <w:sz w:val="24"/>
          <w:szCs w:val="24"/>
        </w:rPr>
        <w:t>ТЕМЕ</w:t>
      </w:r>
      <w:r>
        <w:rPr>
          <w:sz w:val="24"/>
          <w:szCs w:val="24"/>
        </w:rPr>
        <w:t xml:space="preserve"> </w:t>
      </w:r>
      <w:r w:rsidRPr="0016031B">
        <w:rPr>
          <w:sz w:val="24"/>
          <w:szCs w:val="24"/>
        </w:rPr>
        <w:t>«</w:t>
      </w:r>
      <w:r w:rsidR="00B1202B">
        <w:rPr>
          <w:sz w:val="24"/>
          <w:szCs w:val="24"/>
        </w:rPr>
        <w:t>ХОЛЕЦИСТИТ»..............................</w:t>
      </w:r>
      <w:r w:rsidRPr="0016031B">
        <w:rPr>
          <w:sz w:val="24"/>
          <w:szCs w:val="24"/>
        </w:rPr>
        <w:t>..............</w:t>
      </w:r>
      <w:r w:rsidR="00F06F55">
        <w:rPr>
          <w:sz w:val="24"/>
          <w:szCs w:val="24"/>
        </w:rPr>
        <w:t>.</w:t>
      </w:r>
      <w:r w:rsidR="001B7D65">
        <w:rPr>
          <w:sz w:val="24"/>
          <w:szCs w:val="24"/>
        </w:rPr>
        <w:t>..69</w:t>
      </w:r>
    </w:p>
    <w:p w:rsidR="00821C49" w:rsidRPr="003B5A66" w:rsidRDefault="006E2D3B" w:rsidP="006E2D3B">
      <w:pPr>
        <w:pStyle w:val="af7"/>
        <w:keepNext/>
        <w:keepLines/>
        <w:spacing w:after="100" w:afterAutospacing="1"/>
        <w:contextualSpacing/>
        <w:jc w:val="both"/>
        <w:rPr>
          <w:sz w:val="24"/>
          <w:szCs w:val="24"/>
        </w:rPr>
      </w:pPr>
      <w:proofErr w:type="gramStart"/>
      <w:r w:rsidRPr="0016031B">
        <w:rPr>
          <w:sz w:val="24"/>
          <w:szCs w:val="24"/>
        </w:rPr>
        <w:t>Х</w:t>
      </w:r>
      <w:proofErr w:type="gramEnd"/>
      <w:r w:rsidRPr="0016031B">
        <w:rPr>
          <w:sz w:val="24"/>
          <w:szCs w:val="24"/>
        </w:rPr>
        <w:t>I</w:t>
      </w:r>
      <w:r w:rsidR="00B1202B">
        <w:rPr>
          <w:sz w:val="24"/>
          <w:szCs w:val="24"/>
          <w:lang w:val="en-US"/>
        </w:rPr>
        <w:t>II</w:t>
      </w:r>
      <w:r w:rsidRPr="0016031B">
        <w:rPr>
          <w:sz w:val="24"/>
          <w:szCs w:val="24"/>
        </w:rPr>
        <w:t>.</w:t>
      </w:r>
      <w:r w:rsidR="00B1202B">
        <w:rPr>
          <w:sz w:val="24"/>
          <w:szCs w:val="24"/>
        </w:rPr>
        <w:t> </w:t>
      </w:r>
      <w:r w:rsidRPr="0016031B">
        <w:rPr>
          <w:sz w:val="24"/>
          <w:szCs w:val="24"/>
        </w:rPr>
        <w:t>ВОПРОСЫ</w:t>
      </w:r>
      <w:r>
        <w:rPr>
          <w:sz w:val="24"/>
          <w:szCs w:val="24"/>
        </w:rPr>
        <w:t xml:space="preserve"> </w:t>
      </w:r>
      <w:r w:rsidRPr="0016031B">
        <w:rPr>
          <w:sz w:val="24"/>
          <w:szCs w:val="24"/>
        </w:rPr>
        <w:t>ТЕСТОВОГО</w:t>
      </w:r>
      <w:r>
        <w:rPr>
          <w:sz w:val="24"/>
          <w:szCs w:val="24"/>
        </w:rPr>
        <w:t xml:space="preserve"> </w:t>
      </w:r>
      <w:r w:rsidRPr="0016031B">
        <w:rPr>
          <w:sz w:val="24"/>
          <w:szCs w:val="24"/>
        </w:rPr>
        <w:t>КОНТРОЛЯ.....................................................</w:t>
      </w:r>
      <w:r w:rsidR="00806D3A">
        <w:rPr>
          <w:sz w:val="24"/>
          <w:szCs w:val="24"/>
        </w:rPr>
        <w:t>.......................</w:t>
      </w:r>
      <w:r w:rsidRPr="0016031B">
        <w:rPr>
          <w:sz w:val="24"/>
          <w:szCs w:val="24"/>
        </w:rPr>
        <w:t>....</w:t>
      </w:r>
      <w:r>
        <w:rPr>
          <w:sz w:val="24"/>
          <w:szCs w:val="24"/>
        </w:rPr>
        <w:t>.</w:t>
      </w:r>
      <w:r w:rsidR="001B7D65">
        <w:rPr>
          <w:sz w:val="24"/>
          <w:szCs w:val="24"/>
        </w:rPr>
        <w:t>69</w:t>
      </w:r>
    </w:p>
    <w:p w:rsidR="00B1202B" w:rsidRPr="0016031B" w:rsidRDefault="00B1202B" w:rsidP="00B1202B">
      <w:pPr>
        <w:pStyle w:val="af7"/>
        <w:spacing w:after="100" w:afterAutospacing="1"/>
        <w:contextualSpacing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Х</w:t>
      </w:r>
      <w:proofErr w:type="gramEnd"/>
      <w:r>
        <w:rPr>
          <w:sz w:val="24"/>
          <w:szCs w:val="24"/>
        </w:rPr>
        <w:t>I</w:t>
      </w:r>
      <w:r>
        <w:rPr>
          <w:sz w:val="24"/>
          <w:szCs w:val="24"/>
          <w:lang w:val="en-US"/>
        </w:rPr>
        <w:t>V</w:t>
      </w:r>
      <w:r w:rsidRPr="0016031B">
        <w:rPr>
          <w:sz w:val="24"/>
          <w:szCs w:val="24"/>
        </w:rPr>
        <w:t>.</w:t>
      </w:r>
      <w:r>
        <w:rPr>
          <w:sz w:val="24"/>
          <w:szCs w:val="24"/>
          <w:lang w:val="en-US"/>
        </w:rPr>
        <w:t> </w:t>
      </w:r>
      <w:r w:rsidRPr="0016031B">
        <w:rPr>
          <w:sz w:val="24"/>
          <w:szCs w:val="24"/>
        </w:rPr>
        <w:t>ЭТАЛОНЫ</w:t>
      </w:r>
      <w:r>
        <w:rPr>
          <w:sz w:val="24"/>
          <w:szCs w:val="24"/>
        </w:rPr>
        <w:t xml:space="preserve"> </w:t>
      </w:r>
      <w:r w:rsidRPr="0016031B">
        <w:rPr>
          <w:sz w:val="24"/>
          <w:szCs w:val="24"/>
        </w:rPr>
        <w:t>ОТВЕТОВ</w:t>
      </w:r>
      <w:r>
        <w:rPr>
          <w:sz w:val="24"/>
          <w:szCs w:val="24"/>
        </w:rPr>
        <w:t xml:space="preserve"> </w:t>
      </w:r>
      <w:r w:rsidRPr="0016031B">
        <w:rPr>
          <w:sz w:val="24"/>
          <w:szCs w:val="24"/>
        </w:rPr>
        <w:t>К</w:t>
      </w:r>
      <w:r>
        <w:rPr>
          <w:sz w:val="24"/>
          <w:szCs w:val="24"/>
        </w:rPr>
        <w:t xml:space="preserve"> </w:t>
      </w:r>
      <w:r w:rsidRPr="0016031B">
        <w:rPr>
          <w:sz w:val="24"/>
          <w:szCs w:val="24"/>
        </w:rPr>
        <w:t>ТЕСТОВЫМ</w:t>
      </w:r>
      <w:r>
        <w:rPr>
          <w:sz w:val="24"/>
          <w:szCs w:val="24"/>
        </w:rPr>
        <w:t xml:space="preserve"> </w:t>
      </w:r>
      <w:r w:rsidRPr="0016031B">
        <w:rPr>
          <w:sz w:val="24"/>
          <w:szCs w:val="24"/>
        </w:rPr>
        <w:t>ЗАДАНИЯМ.................................</w:t>
      </w:r>
      <w:r>
        <w:rPr>
          <w:sz w:val="24"/>
          <w:szCs w:val="24"/>
        </w:rPr>
        <w:t>....................</w:t>
      </w:r>
      <w:r w:rsidR="00806D3A">
        <w:rPr>
          <w:sz w:val="24"/>
          <w:szCs w:val="24"/>
        </w:rPr>
        <w:t>.</w:t>
      </w:r>
      <w:r w:rsidR="001B7D65">
        <w:rPr>
          <w:sz w:val="24"/>
          <w:szCs w:val="24"/>
        </w:rPr>
        <w:t>...79</w:t>
      </w:r>
    </w:p>
    <w:p w:rsidR="00B1202B" w:rsidRPr="0016031B" w:rsidRDefault="00B1202B" w:rsidP="00B1202B">
      <w:pPr>
        <w:pStyle w:val="af7"/>
        <w:spacing w:after="100" w:afterAutospacing="1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Х</w:t>
      </w:r>
      <w:proofErr w:type="gramStart"/>
      <w:r w:rsidRPr="0016031B">
        <w:rPr>
          <w:sz w:val="24"/>
          <w:szCs w:val="24"/>
        </w:rPr>
        <w:t>V</w:t>
      </w:r>
      <w:proofErr w:type="gramEnd"/>
      <w:r w:rsidRPr="0016031B">
        <w:rPr>
          <w:sz w:val="24"/>
          <w:szCs w:val="24"/>
        </w:rPr>
        <w:t>.</w:t>
      </w:r>
      <w:r>
        <w:rPr>
          <w:sz w:val="24"/>
          <w:szCs w:val="24"/>
          <w:lang w:val="en-US"/>
        </w:rPr>
        <w:t> </w:t>
      </w:r>
      <w:r w:rsidRPr="0016031B">
        <w:rPr>
          <w:sz w:val="24"/>
          <w:szCs w:val="24"/>
        </w:rPr>
        <w:t>СПИСОК</w:t>
      </w:r>
      <w:r>
        <w:rPr>
          <w:sz w:val="24"/>
          <w:szCs w:val="24"/>
        </w:rPr>
        <w:t xml:space="preserve"> </w:t>
      </w:r>
      <w:r w:rsidRPr="0016031B">
        <w:rPr>
          <w:sz w:val="24"/>
          <w:szCs w:val="24"/>
        </w:rPr>
        <w:t>РЕКОМЕНДУЕМОЙ</w:t>
      </w:r>
      <w:r>
        <w:rPr>
          <w:sz w:val="24"/>
          <w:szCs w:val="24"/>
        </w:rPr>
        <w:t xml:space="preserve"> </w:t>
      </w:r>
      <w:r w:rsidRPr="0016031B">
        <w:rPr>
          <w:sz w:val="24"/>
          <w:szCs w:val="24"/>
        </w:rPr>
        <w:t>ЛИТЕРАТУРЫ.............................................................</w:t>
      </w:r>
      <w:r w:rsidR="00806D3A">
        <w:rPr>
          <w:sz w:val="24"/>
          <w:szCs w:val="24"/>
        </w:rPr>
        <w:t>.</w:t>
      </w:r>
      <w:r w:rsidR="001B7D65">
        <w:rPr>
          <w:sz w:val="24"/>
          <w:szCs w:val="24"/>
        </w:rPr>
        <w:t>.....79</w:t>
      </w:r>
    </w:p>
    <w:p w:rsidR="00B1202B" w:rsidRDefault="00B1202B" w:rsidP="00B1202B">
      <w:pPr>
        <w:pStyle w:val="af7"/>
        <w:spacing w:after="100" w:afterAutospacing="1"/>
        <w:contextualSpacing/>
        <w:jc w:val="both"/>
        <w:rPr>
          <w:sz w:val="24"/>
          <w:szCs w:val="24"/>
        </w:rPr>
      </w:pPr>
      <w:proofErr w:type="gramStart"/>
      <w:r w:rsidRPr="00A20563">
        <w:rPr>
          <w:sz w:val="24"/>
          <w:szCs w:val="24"/>
        </w:rPr>
        <w:t>Х</w:t>
      </w:r>
      <w:proofErr w:type="gramEnd"/>
      <w:r w:rsidRPr="00AD3CC9">
        <w:rPr>
          <w:sz w:val="24"/>
          <w:szCs w:val="24"/>
        </w:rPr>
        <w:t>V</w:t>
      </w:r>
      <w:r>
        <w:rPr>
          <w:sz w:val="24"/>
          <w:szCs w:val="24"/>
          <w:lang w:val="en-US"/>
        </w:rPr>
        <w:t>I</w:t>
      </w:r>
      <w:r w:rsidRPr="00A20563">
        <w:rPr>
          <w:sz w:val="24"/>
          <w:szCs w:val="24"/>
        </w:rPr>
        <w:t>.</w:t>
      </w:r>
      <w:r>
        <w:rPr>
          <w:sz w:val="24"/>
          <w:szCs w:val="24"/>
          <w:lang w:val="en-US"/>
        </w:rPr>
        <w:t> </w:t>
      </w:r>
      <w:proofErr w:type="gramStart"/>
      <w:r w:rsidRPr="00A20563">
        <w:rPr>
          <w:sz w:val="24"/>
          <w:szCs w:val="24"/>
        </w:rPr>
        <w:t>C</w:t>
      </w:r>
      <w:proofErr w:type="gramEnd"/>
      <w:r w:rsidRPr="00A20563">
        <w:rPr>
          <w:sz w:val="24"/>
          <w:szCs w:val="24"/>
        </w:rPr>
        <w:t>ПИСОК</w:t>
      </w:r>
      <w:r>
        <w:rPr>
          <w:sz w:val="24"/>
          <w:szCs w:val="24"/>
        </w:rPr>
        <w:t xml:space="preserve"> </w:t>
      </w:r>
      <w:r w:rsidRPr="00A20563">
        <w:rPr>
          <w:sz w:val="24"/>
          <w:szCs w:val="24"/>
        </w:rPr>
        <w:t>СОКР</w:t>
      </w:r>
      <w:r>
        <w:rPr>
          <w:sz w:val="24"/>
          <w:szCs w:val="24"/>
        </w:rPr>
        <w:t>АЩЕНИЙ........................</w:t>
      </w:r>
      <w:r w:rsidRPr="00A20563">
        <w:rPr>
          <w:sz w:val="24"/>
          <w:szCs w:val="24"/>
        </w:rPr>
        <w:t>.............................................................................8</w:t>
      </w:r>
      <w:r w:rsidR="001B7D65">
        <w:rPr>
          <w:sz w:val="24"/>
          <w:szCs w:val="24"/>
        </w:rPr>
        <w:t>0</w:t>
      </w:r>
    </w:p>
    <w:p w:rsidR="00B1202B" w:rsidRDefault="00B1202B" w:rsidP="006E2D3B">
      <w:pPr>
        <w:pStyle w:val="af7"/>
        <w:keepNext/>
        <w:keepLines/>
        <w:spacing w:after="100" w:afterAutospacing="1"/>
        <w:contextualSpacing/>
        <w:jc w:val="both"/>
        <w:rPr>
          <w:sz w:val="24"/>
          <w:szCs w:val="24"/>
        </w:rPr>
      </w:pPr>
    </w:p>
    <w:p w:rsidR="006711B1" w:rsidRPr="00B1202B" w:rsidRDefault="006711B1" w:rsidP="006E2D3B">
      <w:pPr>
        <w:pStyle w:val="af7"/>
        <w:keepNext/>
        <w:keepLines/>
        <w:spacing w:after="100" w:afterAutospacing="1"/>
        <w:contextualSpacing/>
        <w:jc w:val="both"/>
        <w:rPr>
          <w:sz w:val="24"/>
          <w:szCs w:val="24"/>
        </w:rPr>
      </w:pPr>
    </w:p>
    <w:p w:rsidR="00F2235E" w:rsidRPr="007259A2" w:rsidRDefault="00F2235E" w:rsidP="00B1202B">
      <w:pPr>
        <w:contextualSpacing/>
        <w:rPr>
          <w:b/>
          <w:caps/>
        </w:rPr>
      </w:pPr>
      <w:bookmarkStart w:id="2" w:name="_Toc117456532"/>
      <w:bookmarkStart w:id="3" w:name="_Toc310850632"/>
    </w:p>
    <w:p w:rsidR="00D03CA4" w:rsidRPr="007259A2" w:rsidRDefault="00D03CA4" w:rsidP="00B1202B">
      <w:pPr>
        <w:spacing w:line="360" w:lineRule="auto"/>
        <w:ind w:firstLine="709"/>
        <w:contextualSpacing/>
        <w:jc w:val="center"/>
        <w:rPr>
          <w:b/>
          <w:caps/>
        </w:rPr>
      </w:pPr>
      <w:r w:rsidRPr="002C7810">
        <w:rPr>
          <w:b/>
          <w:caps/>
        </w:rPr>
        <w:lastRenderedPageBreak/>
        <w:t>ввеДЕНИЕ</w:t>
      </w:r>
      <w:bookmarkEnd w:id="2"/>
      <w:bookmarkEnd w:id="3"/>
    </w:p>
    <w:p w:rsidR="00B1202B" w:rsidRPr="007259A2" w:rsidRDefault="00B1202B" w:rsidP="00B1202B">
      <w:pPr>
        <w:spacing w:line="360" w:lineRule="auto"/>
        <w:ind w:firstLine="709"/>
        <w:contextualSpacing/>
        <w:jc w:val="center"/>
      </w:pPr>
    </w:p>
    <w:p w:rsidR="00E937AF" w:rsidRPr="00E937AF" w:rsidRDefault="00E937AF" w:rsidP="00B1202B">
      <w:pPr>
        <w:spacing w:line="360" w:lineRule="auto"/>
        <w:ind w:firstLine="709"/>
        <w:contextualSpacing/>
        <w:jc w:val="both"/>
      </w:pPr>
      <w:r>
        <w:t xml:space="preserve">Желчнокаменная болезнь (ЖКБ) – </w:t>
      </w:r>
      <w:r w:rsidRPr="00E937AF">
        <w:rPr>
          <w:shd w:val="clear" w:color="auto" w:fill="FFFFFF"/>
        </w:rPr>
        <w:t>дистрофически-дисметаболическое заболевание гепатобилиарной системы, обусловленное нарушением обмена холестерина и/или билирубина и характеризующееся образованием конкрементов в желчных путях.</w:t>
      </w:r>
    </w:p>
    <w:p w:rsidR="00D03CA4" w:rsidRPr="002C7810" w:rsidRDefault="00D03CA4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>Холецистит – неспецифическое воспаление желчного пузыря, почти всегда обусло</w:t>
      </w:r>
      <w:r w:rsidR="00205CDF">
        <w:rPr>
          <w:color w:val="000000"/>
        </w:rPr>
        <w:t>вленное желчнокаменной болезнью</w:t>
      </w:r>
      <w:r w:rsidRPr="002C7810">
        <w:rPr>
          <w:color w:val="000000"/>
        </w:rPr>
        <w:t xml:space="preserve"> и</w:t>
      </w:r>
      <w:r w:rsidR="006762BF" w:rsidRPr="002C7810">
        <w:rPr>
          <w:color w:val="000000"/>
        </w:rPr>
        <w:t>,</w:t>
      </w:r>
      <w:r w:rsidRPr="002C7810">
        <w:rPr>
          <w:color w:val="000000"/>
        </w:rPr>
        <w:t xml:space="preserve"> в большинстве случаев</w:t>
      </w:r>
      <w:r w:rsidR="006762BF" w:rsidRPr="002C7810">
        <w:rPr>
          <w:color w:val="000000"/>
        </w:rPr>
        <w:t>,</w:t>
      </w:r>
      <w:r w:rsidRPr="002C7810">
        <w:rPr>
          <w:color w:val="000000"/>
        </w:rPr>
        <w:t xml:space="preserve"> развивающееся после закупорки пузырного протока камнем. </w:t>
      </w:r>
    </w:p>
    <w:p w:rsidR="00D03CA4" w:rsidRPr="002C7810" w:rsidRDefault="00D03CA4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 xml:space="preserve">Среди всех острых </w:t>
      </w:r>
      <w:r w:rsidR="00EB0699" w:rsidRPr="002C7810">
        <w:rPr>
          <w:color w:val="000000"/>
        </w:rPr>
        <w:t xml:space="preserve">хирургических </w:t>
      </w:r>
      <w:r w:rsidRPr="002C7810">
        <w:rPr>
          <w:color w:val="000000"/>
        </w:rPr>
        <w:t xml:space="preserve">заболеваний органов брюшной полости острый холецистит </w:t>
      </w:r>
      <w:r w:rsidR="00EB0699" w:rsidRPr="002C7810">
        <w:rPr>
          <w:color w:val="000000"/>
        </w:rPr>
        <w:t xml:space="preserve">(ОХ) составляет около 20% и </w:t>
      </w:r>
      <w:r w:rsidRPr="002C7810">
        <w:rPr>
          <w:color w:val="000000"/>
        </w:rPr>
        <w:t>занимает</w:t>
      </w:r>
      <w:r w:rsidR="00EB0699" w:rsidRPr="002C7810">
        <w:rPr>
          <w:color w:val="000000"/>
        </w:rPr>
        <w:t xml:space="preserve"> по частоте случаев третье место после острого панкреатита и острого аппендицита</w:t>
      </w:r>
      <w:r w:rsidRPr="002C7810">
        <w:rPr>
          <w:color w:val="000000"/>
        </w:rPr>
        <w:t xml:space="preserve">. </w:t>
      </w:r>
      <w:r w:rsidR="00EB0699" w:rsidRPr="002C7810">
        <w:rPr>
          <w:color w:val="000000"/>
        </w:rPr>
        <w:t xml:space="preserve">В последние годы отмечается рост числа больных с ОХ, преимущественно за счет пациентов пожилого и старческого возраста, доля которых составляет более 70% общего числа больных. </w:t>
      </w:r>
    </w:p>
    <w:p w:rsidR="003F70CD" w:rsidRPr="002C7810" w:rsidRDefault="00D03CA4" w:rsidP="00B1202B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 xml:space="preserve">Несмотря на существенные успехи в диагностике и лечении холецистита, летальность остается высокой, составляя 6-12%. Особенно высока смертность в группе больных пожилого и старческого возраста. </w:t>
      </w:r>
    </w:p>
    <w:p w:rsidR="00B1202B" w:rsidRPr="004263C7" w:rsidRDefault="00B1202B" w:rsidP="00B1202B">
      <w:pPr>
        <w:pStyle w:val="af7"/>
        <w:spacing w:after="0"/>
        <w:ind w:firstLine="709"/>
        <w:jc w:val="both"/>
        <w:rPr>
          <w:sz w:val="24"/>
          <w:szCs w:val="24"/>
        </w:rPr>
      </w:pPr>
      <w:bookmarkStart w:id="4" w:name="_Toc310850634"/>
      <w:r w:rsidRPr="00667DC7">
        <w:rPr>
          <w:sz w:val="24"/>
          <w:szCs w:val="24"/>
        </w:rPr>
        <w:t>Целью</w:t>
      </w:r>
      <w:r>
        <w:rPr>
          <w:sz w:val="24"/>
          <w:szCs w:val="24"/>
        </w:rPr>
        <w:t xml:space="preserve"> </w:t>
      </w:r>
      <w:r w:rsidRPr="00667DC7">
        <w:rPr>
          <w:sz w:val="24"/>
          <w:szCs w:val="24"/>
        </w:rPr>
        <w:t>изучения</w:t>
      </w:r>
      <w:r>
        <w:rPr>
          <w:sz w:val="24"/>
          <w:szCs w:val="24"/>
        </w:rPr>
        <w:t xml:space="preserve"> </w:t>
      </w:r>
      <w:r w:rsidRPr="00667DC7">
        <w:rPr>
          <w:sz w:val="24"/>
          <w:szCs w:val="24"/>
        </w:rPr>
        <w:t>данно</w:t>
      </w:r>
      <w:r w:rsidR="00AA6717">
        <w:rPr>
          <w:sz w:val="24"/>
          <w:szCs w:val="24"/>
        </w:rPr>
        <w:t>го</w:t>
      </w:r>
      <w:r>
        <w:rPr>
          <w:sz w:val="24"/>
          <w:szCs w:val="24"/>
        </w:rPr>
        <w:t xml:space="preserve"> </w:t>
      </w:r>
      <w:r w:rsidR="00AA6717">
        <w:rPr>
          <w:sz w:val="24"/>
          <w:szCs w:val="24"/>
        </w:rPr>
        <w:t>пособия</w:t>
      </w:r>
      <w:r>
        <w:rPr>
          <w:sz w:val="24"/>
          <w:szCs w:val="24"/>
        </w:rPr>
        <w:t xml:space="preserve"> </w:t>
      </w:r>
      <w:r w:rsidRPr="00667DC7">
        <w:rPr>
          <w:sz w:val="24"/>
          <w:szCs w:val="24"/>
        </w:rPr>
        <w:t>является</w:t>
      </w:r>
      <w:r>
        <w:rPr>
          <w:sz w:val="24"/>
          <w:szCs w:val="24"/>
        </w:rPr>
        <w:t xml:space="preserve"> </w:t>
      </w:r>
      <w:r w:rsidR="00AA6717">
        <w:rPr>
          <w:sz w:val="24"/>
          <w:szCs w:val="24"/>
        </w:rPr>
        <w:t>с</w:t>
      </w:r>
      <w:r w:rsidRPr="00667DC7">
        <w:rPr>
          <w:sz w:val="24"/>
          <w:szCs w:val="24"/>
        </w:rPr>
        <w:t>формирова</w:t>
      </w:r>
      <w:r w:rsidR="00AA6717">
        <w:rPr>
          <w:sz w:val="24"/>
          <w:szCs w:val="24"/>
        </w:rPr>
        <w:t>ть у студентов 4,5,6 курсов</w:t>
      </w:r>
      <w:r>
        <w:rPr>
          <w:sz w:val="24"/>
          <w:szCs w:val="24"/>
        </w:rPr>
        <w:t xml:space="preserve"> </w:t>
      </w:r>
      <w:r w:rsidRPr="00667DC7">
        <w:rPr>
          <w:sz w:val="24"/>
          <w:szCs w:val="24"/>
        </w:rPr>
        <w:t>универсальны</w:t>
      </w:r>
      <w:r w:rsidR="00AA6717">
        <w:rPr>
          <w:sz w:val="24"/>
          <w:szCs w:val="24"/>
        </w:rPr>
        <w:t>е</w:t>
      </w:r>
      <w:r>
        <w:rPr>
          <w:sz w:val="24"/>
          <w:szCs w:val="24"/>
        </w:rPr>
        <w:t xml:space="preserve"> </w:t>
      </w:r>
      <w:r w:rsidRPr="00667DC7">
        <w:rPr>
          <w:sz w:val="24"/>
          <w:szCs w:val="24"/>
        </w:rPr>
        <w:t>компетенци</w:t>
      </w:r>
      <w:r w:rsidR="00AA6717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667DC7">
        <w:rPr>
          <w:sz w:val="24"/>
          <w:szCs w:val="24"/>
        </w:rPr>
        <w:t>(УК)</w:t>
      </w:r>
      <w:r>
        <w:rPr>
          <w:sz w:val="24"/>
          <w:szCs w:val="24"/>
        </w:rPr>
        <w:t xml:space="preserve"> </w:t>
      </w:r>
      <w:r w:rsidRPr="00667DC7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667DC7">
        <w:rPr>
          <w:sz w:val="24"/>
          <w:szCs w:val="24"/>
        </w:rPr>
        <w:t>общепрофессиональны</w:t>
      </w:r>
      <w:r w:rsidR="00AA6717">
        <w:rPr>
          <w:sz w:val="24"/>
          <w:szCs w:val="24"/>
        </w:rPr>
        <w:t>е</w:t>
      </w:r>
      <w:r>
        <w:rPr>
          <w:sz w:val="24"/>
          <w:szCs w:val="24"/>
        </w:rPr>
        <w:t xml:space="preserve"> </w:t>
      </w:r>
      <w:r w:rsidRPr="00667DC7">
        <w:rPr>
          <w:sz w:val="24"/>
          <w:szCs w:val="24"/>
        </w:rPr>
        <w:t>компетенци</w:t>
      </w:r>
      <w:r w:rsidR="00AA6717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667DC7">
        <w:rPr>
          <w:sz w:val="24"/>
          <w:szCs w:val="24"/>
        </w:rPr>
        <w:t>(ОПК),</w:t>
      </w:r>
      <w:r>
        <w:rPr>
          <w:sz w:val="24"/>
          <w:szCs w:val="24"/>
        </w:rPr>
        <w:t xml:space="preserve"> </w:t>
      </w:r>
      <w:r w:rsidRPr="00667DC7">
        <w:rPr>
          <w:sz w:val="24"/>
          <w:szCs w:val="24"/>
        </w:rPr>
        <w:t>заявленны</w:t>
      </w:r>
      <w:r w:rsidR="00AA6717">
        <w:rPr>
          <w:sz w:val="24"/>
          <w:szCs w:val="24"/>
        </w:rPr>
        <w:t>е</w:t>
      </w:r>
      <w:r>
        <w:rPr>
          <w:sz w:val="24"/>
          <w:szCs w:val="24"/>
        </w:rPr>
        <w:t xml:space="preserve"> </w:t>
      </w:r>
      <w:r w:rsidRPr="00667DC7">
        <w:rPr>
          <w:sz w:val="24"/>
          <w:szCs w:val="24"/>
        </w:rPr>
        <w:t>в</w:t>
      </w:r>
      <w:r>
        <w:rPr>
          <w:sz w:val="24"/>
          <w:szCs w:val="24"/>
        </w:rPr>
        <w:t xml:space="preserve"> </w:t>
      </w:r>
      <w:r w:rsidRPr="00667DC7">
        <w:rPr>
          <w:sz w:val="24"/>
          <w:szCs w:val="24"/>
        </w:rPr>
        <w:t>ФГОС</w:t>
      </w:r>
      <w:r>
        <w:rPr>
          <w:sz w:val="24"/>
          <w:szCs w:val="24"/>
        </w:rPr>
        <w:t xml:space="preserve"> </w:t>
      </w:r>
      <w:r w:rsidR="004263C7">
        <w:rPr>
          <w:sz w:val="24"/>
          <w:szCs w:val="24"/>
        </w:rPr>
        <w:t>3+</w:t>
      </w:r>
      <w:r>
        <w:rPr>
          <w:sz w:val="24"/>
          <w:szCs w:val="24"/>
        </w:rPr>
        <w:t xml:space="preserve"> </w:t>
      </w:r>
      <w:r w:rsidRPr="00667DC7">
        <w:rPr>
          <w:sz w:val="24"/>
          <w:szCs w:val="24"/>
        </w:rPr>
        <w:t>для</w:t>
      </w:r>
      <w:r>
        <w:rPr>
          <w:sz w:val="24"/>
          <w:szCs w:val="24"/>
        </w:rPr>
        <w:t xml:space="preserve"> </w:t>
      </w:r>
      <w:r w:rsidRPr="00667DC7">
        <w:rPr>
          <w:sz w:val="24"/>
          <w:szCs w:val="24"/>
        </w:rPr>
        <w:t>специальности</w:t>
      </w:r>
      <w:r>
        <w:rPr>
          <w:sz w:val="24"/>
          <w:szCs w:val="24"/>
        </w:rPr>
        <w:t xml:space="preserve"> </w:t>
      </w:r>
      <w:r w:rsidR="00AA6717">
        <w:rPr>
          <w:sz w:val="24"/>
          <w:szCs w:val="24"/>
        </w:rPr>
        <w:t xml:space="preserve">31.05.01 </w:t>
      </w:r>
      <w:r w:rsidRPr="00667DC7">
        <w:rPr>
          <w:sz w:val="24"/>
          <w:szCs w:val="24"/>
        </w:rPr>
        <w:t>«Лечебное</w:t>
      </w:r>
      <w:r>
        <w:rPr>
          <w:sz w:val="24"/>
          <w:szCs w:val="24"/>
        </w:rPr>
        <w:t xml:space="preserve"> </w:t>
      </w:r>
      <w:r w:rsidRPr="00667DC7">
        <w:rPr>
          <w:sz w:val="24"/>
          <w:szCs w:val="24"/>
        </w:rPr>
        <w:t>дело»</w:t>
      </w:r>
      <w:r w:rsidR="00361FB3">
        <w:rPr>
          <w:sz w:val="24"/>
          <w:szCs w:val="24"/>
        </w:rPr>
        <w:t>, утвержденные приказом №</w:t>
      </w:r>
      <w:r w:rsidR="004263C7">
        <w:rPr>
          <w:sz w:val="24"/>
          <w:szCs w:val="24"/>
        </w:rPr>
        <w:t xml:space="preserve"> </w:t>
      </w:r>
      <w:r w:rsidR="004263C7" w:rsidRPr="004263C7">
        <w:rPr>
          <w:sz w:val="24"/>
          <w:szCs w:val="24"/>
        </w:rPr>
        <w:t>988 от 12 августа 2020 г. Министерства науки и высшего образования Российской Федерации</w:t>
      </w:r>
      <w:r w:rsidRPr="004263C7">
        <w:rPr>
          <w:sz w:val="24"/>
          <w:szCs w:val="24"/>
        </w:rPr>
        <w:t>:</w:t>
      </w:r>
    </w:p>
    <w:p w:rsidR="00B1202B" w:rsidRPr="00DD4B83" w:rsidRDefault="00B1202B" w:rsidP="00B1202B">
      <w:pPr>
        <w:pStyle w:val="af7"/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AD3CC9">
        <w:rPr>
          <w:sz w:val="24"/>
          <w:szCs w:val="24"/>
        </w:rPr>
        <w:t>–</w:t>
      </w:r>
      <w:r>
        <w:rPr>
          <w:sz w:val="24"/>
          <w:szCs w:val="24"/>
        </w:rPr>
        <w:t xml:space="preserve"> способ</w:t>
      </w:r>
      <w:r w:rsidR="004263C7">
        <w:rPr>
          <w:sz w:val="24"/>
          <w:szCs w:val="24"/>
        </w:rPr>
        <w:t>ность</w:t>
      </w:r>
      <w:r>
        <w:rPr>
          <w:sz w:val="24"/>
          <w:szCs w:val="24"/>
        </w:rPr>
        <w:t xml:space="preserve"> осуществлять критический анализ проблемных ситуаций на основе системного подхода, вырабатывать стратегию действий (УК</w:t>
      </w:r>
      <w:r w:rsidRPr="00EE5EDC">
        <w:rPr>
          <w:sz w:val="24"/>
          <w:szCs w:val="24"/>
        </w:rPr>
        <w:t>–1);</w:t>
      </w:r>
    </w:p>
    <w:p w:rsidR="00B1202B" w:rsidRPr="0016031B" w:rsidRDefault="00B1202B" w:rsidP="00B1202B">
      <w:pPr>
        <w:pStyle w:val="af7"/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16031B">
        <w:rPr>
          <w:sz w:val="24"/>
          <w:szCs w:val="24"/>
        </w:rPr>
        <w:t>–</w:t>
      </w:r>
      <w:r>
        <w:rPr>
          <w:sz w:val="24"/>
          <w:szCs w:val="24"/>
        </w:rPr>
        <w:t xml:space="preserve"> способ</w:t>
      </w:r>
      <w:r w:rsidR="004263C7">
        <w:rPr>
          <w:sz w:val="24"/>
          <w:szCs w:val="24"/>
        </w:rPr>
        <w:t>ность</w:t>
      </w:r>
      <w:r>
        <w:rPr>
          <w:sz w:val="24"/>
          <w:szCs w:val="24"/>
        </w:rPr>
        <w:t xml:space="preserve"> применять медицинские изделия, предусмотренные порядком оказания медицинской помощи, а также проводить обследования пациента с целью установления диагноза </w:t>
      </w:r>
      <w:r w:rsidRPr="00A57F8C">
        <w:rPr>
          <w:sz w:val="24"/>
          <w:szCs w:val="24"/>
        </w:rPr>
        <w:t>(ОПК–</w:t>
      </w:r>
      <w:r>
        <w:rPr>
          <w:sz w:val="24"/>
          <w:szCs w:val="24"/>
        </w:rPr>
        <w:t xml:space="preserve"> </w:t>
      </w:r>
      <w:r w:rsidRPr="00A57F8C">
        <w:rPr>
          <w:sz w:val="24"/>
          <w:szCs w:val="24"/>
        </w:rPr>
        <w:t>4);</w:t>
      </w:r>
    </w:p>
    <w:p w:rsidR="00B1202B" w:rsidRDefault="00B1202B" w:rsidP="00B1202B">
      <w:pPr>
        <w:pStyle w:val="af7"/>
        <w:spacing w:after="0"/>
        <w:jc w:val="both"/>
      </w:pPr>
      <w:r w:rsidRPr="00A57F8C">
        <w:rPr>
          <w:sz w:val="24"/>
          <w:szCs w:val="24"/>
        </w:rPr>
        <w:t>–</w:t>
      </w:r>
      <w:r>
        <w:rPr>
          <w:sz w:val="24"/>
          <w:szCs w:val="24"/>
        </w:rPr>
        <w:t xml:space="preserve"> способ</w:t>
      </w:r>
      <w:r w:rsidR="00E405B8">
        <w:rPr>
          <w:sz w:val="24"/>
          <w:szCs w:val="24"/>
        </w:rPr>
        <w:t>ность</w:t>
      </w:r>
      <w:r>
        <w:rPr>
          <w:sz w:val="24"/>
          <w:szCs w:val="24"/>
        </w:rPr>
        <w:t xml:space="preserve"> оценивать морфофункциональные, физиологические состояния и патологические процессы в организме человека для решения профессиональных задач (ОПК– 5</w:t>
      </w:r>
      <w:r w:rsidRPr="00A57F8C">
        <w:rPr>
          <w:sz w:val="24"/>
          <w:szCs w:val="24"/>
        </w:rPr>
        <w:t>);</w:t>
      </w:r>
    </w:p>
    <w:p w:rsidR="00B1202B" w:rsidRDefault="00B1202B" w:rsidP="00B1202B">
      <w:pPr>
        <w:pStyle w:val="af7"/>
        <w:spacing w:after="0"/>
        <w:jc w:val="both"/>
      </w:pPr>
      <w:r w:rsidRPr="00A57F8C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Pr="00A57F8C">
        <w:rPr>
          <w:sz w:val="24"/>
          <w:szCs w:val="24"/>
        </w:rPr>
        <w:t>способ</w:t>
      </w:r>
      <w:r w:rsidR="00E405B8">
        <w:rPr>
          <w:sz w:val="24"/>
          <w:szCs w:val="24"/>
        </w:rPr>
        <w:t>ность</w:t>
      </w:r>
      <w:r>
        <w:rPr>
          <w:sz w:val="24"/>
          <w:szCs w:val="24"/>
        </w:rPr>
        <w:t xml:space="preserve"> назначить лечение и осуществлять контроль его эффективности и безопасности (ОПК – 7).</w:t>
      </w:r>
    </w:p>
    <w:p w:rsidR="00D03CA4" w:rsidRPr="007259A2" w:rsidRDefault="00D03CA4" w:rsidP="00B1202B">
      <w:pPr>
        <w:spacing w:line="360" w:lineRule="auto"/>
        <w:ind w:firstLine="709"/>
        <w:contextualSpacing/>
        <w:jc w:val="both"/>
        <w:outlineLvl w:val="0"/>
        <w:rPr>
          <w:b/>
          <w:caps/>
          <w:color w:val="000000"/>
        </w:rPr>
      </w:pPr>
    </w:p>
    <w:p w:rsidR="006711B1" w:rsidRPr="007259A2" w:rsidRDefault="006711B1" w:rsidP="00B1202B">
      <w:pPr>
        <w:spacing w:line="360" w:lineRule="auto"/>
        <w:ind w:firstLine="709"/>
        <w:contextualSpacing/>
        <w:jc w:val="both"/>
        <w:outlineLvl w:val="0"/>
        <w:rPr>
          <w:b/>
          <w:caps/>
          <w:color w:val="000000"/>
        </w:rPr>
      </w:pPr>
    </w:p>
    <w:p w:rsidR="006711B1" w:rsidRPr="007259A2" w:rsidRDefault="006711B1" w:rsidP="00B1202B">
      <w:pPr>
        <w:spacing w:line="360" w:lineRule="auto"/>
        <w:ind w:firstLine="709"/>
        <w:contextualSpacing/>
        <w:jc w:val="both"/>
        <w:outlineLvl w:val="0"/>
        <w:rPr>
          <w:b/>
          <w:caps/>
          <w:color w:val="000000"/>
        </w:rPr>
      </w:pPr>
    </w:p>
    <w:p w:rsidR="00440BE2" w:rsidRPr="002C7810" w:rsidRDefault="00440BE2" w:rsidP="00E937AF">
      <w:pPr>
        <w:spacing w:line="360" w:lineRule="auto"/>
        <w:contextualSpacing/>
        <w:jc w:val="both"/>
        <w:outlineLvl w:val="0"/>
        <w:rPr>
          <w:b/>
          <w:caps/>
          <w:color w:val="000000"/>
        </w:rPr>
      </w:pPr>
    </w:p>
    <w:p w:rsidR="00D03CA4" w:rsidRPr="006711B1" w:rsidRDefault="001A3921" w:rsidP="006711B1">
      <w:pPr>
        <w:pStyle w:val="af7"/>
        <w:spacing w:after="0"/>
        <w:ind w:firstLine="709"/>
        <w:jc w:val="both"/>
        <w:rPr>
          <w:sz w:val="24"/>
          <w:szCs w:val="24"/>
        </w:rPr>
      </w:pPr>
      <w:bookmarkStart w:id="5" w:name="_Toc117456533"/>
      <w:r w:rsidRPr="002C7810">
        <w:rPr>
          <w:b/>
          <w:caps/>
          <w:color w:val="000000"/>
          <w:lang w:val="en-US"/>
        </w:rPr>
        <w:lastRenderedPageBreak/>
        <w:t>I</w:t>
      </w:r>
      <w:r w:rsidRPr="002C7810">
        <w:rPr>
          <w:b/>
          <w:caps/>
          <w:color w:val="000000"/>
        </w:rPr>
        <w:t>.</w:t>
      </w:r>
      <w:proofErr w:type="gramStart"/>
      <w:r w:rsidR="006711B1">
        <w:rPr>
          <w:b/>
          <w:caps/>
          <w:color w:val="000000"/>
          <w:lang w:val="en-US"/>
        </w:rPr>
        <w:t>  </w:t>
      </w:r>
      <w:bookmarkEnd w:id="4"/>
      <w:bookmarkEnd w:id="5"/>
      <w:r w:rsidR="006711B1">
        <w:rPr>
          <w:b/>
          <w:sz w:val="24"/>
          <w:szCs w:val="24"/>
        </w:rPr>
        <w:t>АНАТОМИЯ</w:t>
      </w:r>
      <w:proofErr w:type="gramEnd"/>
      <w:r w:rsidR="006711B1">
        <w:rPr>
          <w:b/>
          <w:sz w:val="24"/>
          <w:szCs w:val="24"/>
        </w:rPr>
        <w:t xml:space="preserve"> И </w:t>
      </w:r>
      <w:r w:rsidR="006711B1" w:rsidRPr="0016031B">
        <w:rPr>
          <w:b/>
          <w:sz w:val="24"/>
          <w:szCs w:val="24"/>
        </w:rPr>
        <w:t>ФИЗИОЛОГИЯ</w:t>
      </w:r>
      <w:r w:rsidR="006711B1">
        <w:rPr>
          <w:b/>
          <w:sz w:val="24"/>
          <w:szCs w:val="24"/>
        </w:rPr>
        <w:t xml:space="preserve"> </w:t>
      </w:r>
      <w:r w:rsidR="006711B1" w:rsidRPr="006711B1">
        <w:rPr>
          <w:b/>
          <w:caps/>
          <w:color w:val="000000"/>
          <w:sz w:val="24"/>
          <w:szCs w:val="24"/>
        </w:rPr>
        <w:t>ЖЕЛЧЕВЫДЕЛИТЕЛЬНОЙ СИСТЕМЫ</w:t>
      </w:r>
    </w:p>
    <w:p w:rsidR="00D03CA4" w:rsidRPr="002C7810" w:rsidRDefault="00D03CA4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>Печень (hepar) является основным органом желчевыделительной системы и располагается в верхнем отделе брюшной полости, асимметрично средней линии тела, большая часть ее занимает правое подреберье и надчревную область, а меньшая помещается в левом подреберье.</w:t>
      </w:r>
    </w:p>
    <w:p w:rsidR="00D03CA4" w:rsidRPr="002C7810" w:rsidRDefault="00D03CA4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>Верхняя поверхность печени полностью покрыта брюшиной, на нижней поверхности брюшинный покров отсутствует только в области расположения борозд, задняя поверхность лишена брюшинного покрова на значительном расстоянии.</w:t>
      </w:r>
    </w:p>
    <w:p w:rsidR="00D03CA4" w:rsidRPr="002C7810" w:rsidRDefault="00D03CA4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>Покрывающая печень брюшин</w:t>
      </w:r>
      <w:r w:rsidR="003225E4" w:rsidRPr="002C7810">
        <w:rPr>
          <w:color w:val="000000"/>
        </w:rPr>
        <w:t>а переходит на соседние органы,</w:t>
      </w:r>
      <w:r w:rsidRPr="002C7810">
        <w:rPr>
          <w:color w:val="000000"/>
        </w:rPr>
        <w:t xml:space="preserve"> и в местах перехода образует связки (венечную, серповидную, левую и правую треугольные, печеночно-почечную, печеночно-желудочную, печеночно-двенадцатиперстную). Все они, кроме печеночно-почечной, являются удвоенными листками брюшины. </w:t>
      </w:r>
    </w:p>
    <w:p w:rsidR="00D03CA4" w:rsidRPr="002C7810" w:rsidRDefault="00D03CA4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>Кровь поступает в печень, через печеночную артерию и воротную вену.</w:t>
      </w:r>
    </w:p>
    <w:p w:rsidR="00D03CA4" w:rsidRPr="002C7810" w:rsidRDefault="00D03CA4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>Воротная вена (v. portae) собирает кровь почти от всего кишечника, желудка, поджелудочной железы и селезенки. Объем крови, поступающей в печень через воротную вену, достигает 2/3 всей циркулирующей в этом органе крови. Она богата химическими продуктами, которые составляют основу синтеза в процессе пищеварения.</w:t>
      </w:r>
    </w:p>
    <w:p w:rsidR="00D03CA4" w:rsidRPr="002C7810" w:rsidRDefault="00D03CA4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>Воротная вена формируется позади поджелудочной железы, на границе перехода головки в тело железы соответственно I поясничному позвонку, а ее корнями наиболее часто являются верхняя брыжеечная и селезеночная вены.</w:t>
      </w:r>
    </w:p>
    <w:p w:rsidR="00D03CA4" w:rsidRPr="002C7810" w:rsidRDefault="003225E4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>Отток венозной крови из печени осуществляется п</w:t>
      </w:r>
      <w:r w:rsidR="00D03CA4" w:rsidRPr="002C7810">
        <w:rPr>
          <w:color w:val="000000"/>
        </w:rPr>
        <w:t>еченочными венами (v.v. hepaticae), которые впадают в нижнюю полую вену вблизи прохождения ее через отверстие диафрагм</w:t>
      </w:r>
      <w:r w:rsidRPr="002C7810">
        <w:rPr>
          <w:color w:val="000000"/>
        </w:rPr>
        <w:t>ы</w:t>
      </w:r>
      <w:r w:rsidR="00D03CA4" w:rsidRPr="002C7810">
        <w:rPr>
          <w:color w:val="000000"/>
        </w:rPr>
        <w:t>.</w:t>
      </w:r>
    </w:p>
    <w:p w:rsidR="00D03CA4" w:rsidRPr="002C7810" w:rsidRDefault="00D03CA4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>Желчеотделение является специфической функцией печени. За сутки в норме у человека выделяется от 500 до 1200мл. желчи (максимально до 4000мл.).</w:t>
      </w:r>
    </w:p>
    <w:p w:rsidR="00D03CA4" w:rsidRPr="002C7810" w:rsidRDefault="00D03CA4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>Желчь участвует в кишечном пищеварении: способствует нейтрализации кислот пищевой кашицы, поступающей из желудка в двенадцатиперстную кишку, расщеплению (гидролизу) и всасыванию жиров и жирорастворимых витаминов, возбуждающе действует на перистальтику толстой  кишки.</w:t>
      </w:r>
    </w:p>
    <w:p w:rsidR="00D03CA4" w:rsidRPr="002C7810" w:rsidRDefault="00D03CA4" w:rsidP="00B1202B">
      <w:pPr>
        <w:pStyle w:val="7"/>
        <w:shd w:val="clear" w:color="auto" w:fill="auto"/>
        <w:spacing w:after="0" w:line="360" w:lineRule="auto"/>
        <w:ind w:firstLine="709"/>
        <w:contextualSpacing/>
        <w:jc w:val="both"/>
        <w:rPr>
          <w:color w:val="000000"/>
          <w:sz w:val="24"/>
          <w:szCs w:val="24"/>
        </w:rPr>
      </w:pPr>
      <w:r w:rsidRPr="002C7810">
        <w:rPr>
          <w:color w:val="000000"/>
          <w:sz w:val="24"/>
          <w:szCs w:val="24"/>
        </w:rPr>
        <w:t>Желчь вырабатывается печеночными клетками и выделяется в тон</w:t>
      </w:r>
      <w:r w:rsidRPr="002C7810">
        <w:rPr>
          <w:color w:val="000000"/>
          <w:sz w:val="24"/>
          <w:szCs w:val="24"/>
        </w:rPr>
        <w:softHyphen/>
        <w:t>чайшие каналы, которые вначале представляют собой простые щели между клетками, сливающиеся друг с другом. Эти щели постепенно ста</w:t>
      </w:r>
      <w:r w:rsidRPr="002C7810">
        <w:rPr>
          <w:color w:val="000000"/>
          <w:sz w:val="24"/>
          <w:szCs w:val="24"/>
        </w:rPr>
        <w:softHyphen/>
        <w:t xml:space="preserve">новятся шире, </w:t>
      </w:r>
      <w:proofErr w:type="gramStart"/>
      <w:r w:rsidRPr="002C7810">
        <w:rPr>
          <w:color w:val="000000"/>
          <w:sz w:val="24"/>
          <w:szCs w:val="24"/>
        </w:rPr>
        <w:t>появляется эпителий и они приобретают</w:t>
      </w:r>
      <w:proofErr w:type="gramEnd"/>
      <w:r w:rsidRPr="002C7810">
        <w:rPr>
          <w:color w:val="000000"/>
          <w:sz w:val="24"/>
          <w:szCs w:val="24"/>
        </w:rPr>
        <w:t xml:space="preserve"> характер желч</w:t>
      </w:r>
      <w:r w:rsidRPr="002C7810">
        <w:rPr>
          <w:color w:val="000000"/>
          <w:sz w:val="24"/>
          <w:szCs w:val="24"/>
        </w:rPr>
        <w:softHyphen/>
        <w:t>ны</w:t>
      </w:r>
      <w:r w:rsidR="00B77C59" w:rsidRPr="002C7810">
        <w:rPr>
          <w:color w:val="000000"/>
          <w:sz w:val="24"/>
          <w:szCs w:val="24"/>
        </w:rPr>
        <w:t>х</w:t>
      </w:r>
      <w:r w:rsidRPr="002C7810">
        <w:rPr>
          <w:color w:val="000000"/>
          <w:sz w:val="24"/>
          <w:szCs w:val="24"/>
        </w:rPr>
        <w:t xml:space="preserve"> протоков, которые увеличиваются в калибре,</w:t>
      </w:r>
      <w:r w:rsidR="00AB46A9">
        <w:rPr>
          <w:color w:val="000000"/>
          <w:sz w:val="24"/>
          <w:szCs w:val="24"/>
        </w:rPr>
        <w:t xml:space="preserve"> </w:t>
      </w:r>
      <w:r w:rsidRPr="002C7810">
        <w:rPr>
          <w:color w:val="000000"/>
          <w:sz w:val="24"/>
          <w:szCs w:val="24"/>
        </w:rPr>
        <w:t>соединяются и</w:t>
      </w:r>
      <w:r w:rsidR="00B77C59" w:rsidRPr="002C7810">
        <w:rPr>
          <w:color w:val="000000"/>
          <w:sz w:val="24"/>
          <w:szCs w:val="24"/>
        </w:rPr>
        <w:t>,</w:t>
      </w:r>
      <w:r w:rsidRPr="002C7810">
        <w:rPr>
          <w:color w:val="000000"/>
          <w:sz w:val="24"/>
          <w:szCs w:val="24"/>
        </w:rPr>
        <w:t xml:space="preserve"> в конце концов</w:t>
      </w:r>
      <w:r w:rsidR="00B77C59" w:rsidRPr="002C7810">
        <w:rPr>
          <w:color w:val="000000"/>
          <w:sz w:val="24"/>
          <w:szCs w:val="24"/>
        </w:rPr>
        <w:t>,</w:t>
      </w:r>
      <w:r w:rsidRPr="002C7810">
        <w:rPr>
          <w:color w:val="000000"/>
          <w:sz w:val="24"/>
          <w:szCs w:val="24"/>
        </w:rPr>
        <w:t xml:space="preserve"> образуют два ствола: левый и правый печеночный протоки. Поч</w:t>
      </w:r>
      <w:r w:rsidRPr="002C7810">
        <w:rPr>
          <w:color w:val="000000"/>
          <w:sz w:val="24"/>
          <w:szCs w:val="24"/>
        </w:rPr>
        <w:softHyphen/>
        <w:t>ти в 95% случаев левый и правый печеночные протоки сливаются вне печени на расстоянии от 0,75 до 1,5</w:t>
      </w:r>
      <w:r w:rsidR="00AB46A9">
        <w:rPr>
          <w:color w:val="000000"/>
          <w:sz w:val="24"/>
          <w:szCs w:val="24"/>
        </w:rPr>
        <w:t xml:space="preserve"> </w:t>
      </w:r>
      <w:r w:rsidRPr="002C7810">
        <w:rPr>
          <w:color w:val="000000"/>
          <w:sz w:val="24"/>
          <w:szCs w:val="24"/>
        </w:rPr>
        <w:t>см</w:t>
      </w:r>
      <w:r w:rsidR="00AB46A9">
        <w:rPr>
          <w:color w:val="000000"/>
          <w:sz w:val="24"/>
          <w:szCs w:val="24"/>
        </w:rPr>
        <w:t xml:space="preserve"> </w:t>
      </w:r>
      <w:r w:rsidR="003225E4" w:rsidRPr="002C7810">
        <w:rPr>
          <w:color w:val="000000"/>
          <w:sz w:val="24"/>
          <w:szCs w:val="24"/>
        </w:rPr>
        <w:t>от ее поверхности.</w:t>
      </w:r>
      <w:r w:rsidR="00440BE2" w:rsidRPr="002C7810">
        <w:rPr>
          <w:color w:val="000000"/>
          <w:sz w:val="24"/>
          <w:szCs w:val="24"/>
        </w:rPr>
        <w:t xml:space="preserve"> Диаметр ле</w:t>
      </w:r>
      <w:r w:rsidRPr="002C7810">
        <w:rPr>
          <w:color w:val="000000"/>
          <w:sz w:val="24"/>
          <w:szCs w:val="24"/>
        </w:rPr>
        <w:t xml:space="preserve">вого печеночного протока больше диаметра правого. </w:t>
      </w:r>
    </w:p>
    <w:p w:rsidR="00D03CA4" w:rsidRPr="002C7810" w:rsidRDefault="00D03CA4" w:rsidP="00B1202B">
      <w:pPr>
        <w:pStyle w:val="7"/>
        <w:shd w:val="clear" w:color="auto" w:fill="auto"/>
        <w:spacing w:after="0" w:line="360" w:lineRule="auto"/>
        <w:ind w:firstLine="709"/>
        <w:contextualSpacing/>
        <w:jc w:val="both"/>
        <w:rPr>
          <w:color w:val="000000"/>
          <w:sz w:val="24"/>
          <w:szCs w:val="24"/>
        </w:rPr>
      </w:pPr>
      <w:r w:rsidRPr="002C7810">
        <w:rPr>
          <w:color w:val="000000"/>
          <w:sz w:val="24"/>
          <w:szCs w:val="24"/>
        </w:rPr>
        <w:lastRenderedPageBreak/>
        <w:t>После слияния образуется общий печеночный проток, лежащий в рыхлой забрюшинной клетчатке и имеющий диаметр 4</w:t>
      </w:r>
      <w:r w:rsidR="00AB46A9">
        <w:rPr>
          <w:color w:val="000000"/>
          <w:sz w:val="24"/>
          <w:szCs w:val="24"/>
        </w:rPr>
        <w:t xml:space="preserve"> </w:t>
      </w:r>
      <w:r w:rsidRPr="002C7810">
        <w:rPr>
          <w:color w:val="000000"/>
          <w:sz w:val="24"/>
          <w:szCs w:val="24"/>
        </w:rPr>
        <w:t>мм, длину от 2,5 до 5</w:t>
      </w:r>
      <w:r w:rsidR="00AB46A9">
        <w:rPr>
          <w:color w:val="000000"/>
          <w:sz w:val="24"/>
          <w:szCs w:val="24"/>
        </w:rPr>
        <w:t xml:space="preserve"> </w:t>
      </w:r>
      <w:r w:rsidRPr="002C7810">
        <w:rPr>
          <w:color w:val="000000"/>
          <w:sz w:val="24"/>
          <w:szCs w:val="24"/>
        </w:rPr>
        <w:t>см. Он лежит впереди правого края воротной вены. Нередко спереди его перекрещива</w:t>
      </w:r>
      <w:r w:rsidRPr="002C7810">
        <w:rPr>
          <w:color w:val="000000"/>
          <w:sz w:val="24"/>
          <w:szCs w:val="24"/>
        </w:rPr>
        <w:softHyphen/>
        <w:t xml:space="preserve">ет пузырная артерия (справа налево – </w:t>
      </w:r>
      <w:r w:rsidRPr="002C7810">
        <w:rPr>
          <w:color w:val="000000"/>
          <w:sz w:val="24"/>
          <w:szCs w:val="24"/>
          <w:lang w:val="en-US"/>
        </w:rPr>
        <w:t>ductus</w:t>
      </w:r>
      <w:r w:rsidRPr="002C7810">
        <w:rPr>
          <w:color w:val="000000"/>
          <w:sz w:val="24"/>
          <w:szCs w:val="24"/>
        </w:rPr>
        <w:t xml:space="preserve">, </w:t>
      </w:r>
      <w:r w:rsidRPr="002C7810">
        <w:rPr>
          <w:color w:val="000000"/>
          <w:sz w:val="24"/>
          <w:szCs w:val="24"/>
          <w:lang w:val="en-US"/>
        </w:rPr>
        <w:t>venae</w:t>
      </w:r>
      <w:r w:rsidRPr="002C7810">
        <w:rPr>
          <w:color w:val="000000"/>
          <w:sz w:val="24"/>
          <w:szCs w:val="24"/>
        </w:rPr>
        <w:t xml:space="preserve">, </w:t>
      </w:r>
      <w:r w:rsidRPr="002C7810">
        <w:rPr>
          <w:color w:val="000000"/>
          <w:sz w:val="24"/>
          <w:szCs w:val="24"/>
          <w:lang w:val="en-US"/>
        </w:rPr>
        <w:t>arteriae</w:t>
      </w:r>
      <w:r w:rsidRPr="002C7810">
        <w:rPr>
          <w:color w:val="000000"/>
          <w:sz w:val="24"/>
          <w:szCs w:val="24"/>
        </w:rPr>
        <w:t xml:space="preserve"> – </w:t>
      </w:r>
      <w:r w:rsidRPr="002C7810">
        <w:rPr>
          <w:color w:val="000000"/>
          <w:sz w:val="24"/>
          <w:szCs w:val="24"/>
          <w:lang w:val="en-US"/>
        </w:rPr>
        <w:t>d</w:t>
      </w:r>
      <w:r w:rsidRPr="002C7810">
        <w:rPr>
          <w:color w:val="000000"/>
          <w:sz w:val="24"/>
          <w:szCs w:val="24"/>
        </w:rPr>
        <w:t>.</w:t>
      </w:r>
      <w:r w:rsidRPr="002C7810">
        <w:rPr>
          <w:color w:val="000000"/>
          <w:sz w:val="24"/>
          <w:szCs w:val="24"/>
          <w:lang w:val="en-US"/>
        </w:rPr>
        <w:t>v</w:t>
      </w:r>
      <w:r w:rsidRPr="002C7810">
        <w:rPr>
          <w:color w:val="000000"/>
          <w:sz w:val="24"/>
          <w:szCs w:val="24"/>
        </w:rPr>
        <w:t>.</w:t>
      </w:r>
      <w:r w:rsidRPr="002C7810">
        <w:rPr>
          <w:color w:val="000000"/>
          <w:sz w:val="24"/>
          <w:szCs w:val="24"/>
          <w:lang w:val="en-US"/>
        </w:rPr>
        <w:t>a</w:t>
      </w:r>
      <w:r w:rsidRPr="002C7810">
        <w:rPr>
          <w:color w:val="000000"/>
          <w:sz w:val="24"/>
          <w:szCs w:val="24"/>
        </w:rPr>
        <w:t xml:space="preserve">. – «два»).  </w:t>
      </w:r>
    </w:p>
    <w:p w:rsidR="00D03CA4" w:rsidRPr="002C7810" w:rsidRDefault="00D03CA4" w:rsidP="00B1202B">
      <w:pPr>
        <w:pStyle w:val="7"/>
        <w:shd w:val="clear" w:color="auto" w:fill="auto"/>
        <w:spacing w:after="0" w:line="360" w:lineRule="auto"/>
        <w:ind w:firstLine="709"/>
        <w:contextualSpacing/>
        <w:jc w:val="both"/>
        <w:rPr>
          <w:color w:val="000000"/>
          <w:sz w:val="24"/>
          <w:szCs w:val="24"/>
        </w:rPr>
      </w:pPr>
      <w:r w:rsidRPr="002C7810">
        <w:rPr>
          <w:color w:val="000000"/>
          <w:sz w:val="24"/>
          <w:szCs w:val="24"/>
        </w:rPr>
        <w:t>С места, где в общий печеночный проток впадает проток желчного пузыря, начинается об</w:t>
      </w:r>
      <w:r w:rsidR="006762BF" w:rsidRPr="002C7810">
        <w:rPr>
          <w:color w:val="000000"/>
          <w:sz w:val="24"/>
          <w:szCs w:val="24"/>
        </w:rPr>
        <w:t>щ</w:t>
      </w:r>
      <w:r w:rsidRPr="002C7810">
        <w:rPr>
          <w:color w:val="000000"/>
          <w:sz w:val="24"/>
          <w:szCs w:val="24"/>
        </w:rPr>
        <w:t xml:space="preserve">ий желчный проток </w:t>
      </w:r>
      <w:r w:rsidR="006762BF" w:rsidRPr="002C7810">
        <w:rPr>
          <w:color w:val="000000"/>
          <w:sz w:val="24"/>
          <w:szCs w:val="24"/>
        </w:rPr>
        <w:t xml:space="preserve">(ОЖП) </w:t>
      </w:r>
      <w:r w:rsidRPr="002C7810">
        <w:rPr>
          <w:color w:val="000000"/>
          <w:sz w:val="24"/>
          <w:szCs w:val="24"/>
        </w:rPr>
        <w:t>– холедох. Для хирурга важно помнить и о взаимоотношениях между пузырной артерией, пуз</w:t>
      </w:r>
      <w:r w:rsidR="006762BF" w:rsidRPr="002C7810">
        <w:rPr>
          <w:color w:val="000000"/>
          <w:sz w:val="24"/>
          <w:szCs w:val="24"/>
        </w:rPr>
        <w:t>ырным протоком и</w:t>
      </w:r>
      <w:r w:rsidRPr="002C7810">
        <w:rPr>
          <w:color w:val="000000"/>
          <w:sz w:val="24"/>
          <w:szCs w:val="24"/>
        </w:rPr>
        <w:t xml:space="preserve"> общим печеночным протоком – треугольник Калло (</w:t>
      </w:r>
      <w:r w:rsidRPr="002C7810">
        <w:rPr>
          <w:color w:val="000000"/>
          <w:sz w:val="24"/>
          <w:szCs w:val="24"/>
          <w:lang w:val="en-US"/>
        </w:rPr>
        <w:t>Callot</w:t>
      </w:r>
      <w:r w:rsidRPr="002C7810">
        <w:rPr>
          <w:color w:val="000000"/>
          <w:sz w:val="24"/>
          <w:szCs w:val="24"/>
        </w:rPr>
        <w:t>).</w:t>
      </w:r>
    </w:p>
    <w:p w:rsidR="00744287" w:rsidRDefault="00D03CA4" w:rsidP="00744287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2C7810">
        <w:rPr>
          <w:color w:val="000000"/>
        </w:rPr>
        <w:t xml:space="preserve">Желчный пузырь (vesica fellea) располагается на висцеральной поверхности печени в передней части правой сагиттальной борозды. С тканью печени он чаще всего связан рыхлой соединительной </w:t>
      </w:r>
      <w:r w:rsidRPr="002C7810">
        <w:t xml:space="preserve">тканью. Дно желчного пузыря проецируется на переднюю брюшную стенку в области угла, образованного наружным краем правой прямой мышцы живота и реберной дугой.  </w:t>
      </w:r>
    </w:p>
    <w:p w:rsidR="000B0DDC" w:rsidRPr="002C7810" w:rsidRDefault="00D03CA4" w:rsidP="00B1202B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2C7810">
        <w:t>Желчный пузырь имеет грушевидную форму, длина его 6-12</w:t>
      </w:r>
      <w:r w:rsidR="00AB46A9">
        <w:t xml:space="preserve"> </w:t>
      </w:r>
      <w:r w:rsidRPr="002C7810">
        <w:t xml:space="preserve">см, ширина </w:t>
      </w:r>
      <w:r w:rsidRPr="002C7810">
        <w:rPr>
          <w:color w:val="000000"/>
        </w:rPr>
        <w:t xml:space="preserve">– </w:t>
      </w:r>
      <w:r w:rsidRPr="002C7810">
        <w:t>3-5</w:t>
      </w:r>
      <w:r w:rsidR="00AB46A9">
        <w:t xml:space="preserve"> </w:t>
      </w:r>
      <w:r w:rsidRPr="002C7810">
        <w:t xml:space="preserve">см., вместимость </w:t>
      </w:r>
      <w:r w:rsidRPr="002C7810">
        <w:rPr>
          <w:color w:val="000000"/>
        </w:rPr>
        <w:t>–</w:t>
      </w:r>
      <w:r w:rsidRPr="002C7810">
        <w:t xml:space="preserve"> в среднем 50-60 мл. В нём  различают дно (fundus), тело (corpus) и конически суженный отдел </w:t>
      </w:r>
      <w:r w:rsidRPr="002C7810">
        <w:rPr>
          <w:color w:val="000000"/>
        </w:rPr>
        <w:t xml:space="preserve">– </w:t>
      </w:r>
      <w:r w:rsidRPr="002C7810">
        <w:t xml:space="preserve">шейку (collum). Шейка желчного пузыря переходит в пузырный проток. В месте перехода часто имеется мешковидное выпячивание, называемое карманом Гартмана (Hartmann). </w:t>
      </w:r>
    </w:p>
    <w:p w:rsidR="00D03CA4" w:rsidRPr="002C7810" w:rsidRDefault="00D03CA4" w:rsidP="00B1202B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2C7810">
        <w:t>Стенка пузыря состоит из трех слоев: серозного, мышечного и</w:t>
      </w:r>
      <w:r w:rsidR="00AB46A9">
        <w:t xml:space="preserve"> </w:t>
      </w:r>
      <w:r w:rsidRPr="002C7810">
        <w:t xml:space="preserve">слизистого. Мышечный слой развит слабо. Между мышечными волокнами глубоко проникает слизистая оболочка, она даже может соприкасаться с серозной. Образующиеся щели или синусы называются синусами Рокитанского-Ашоффа. Иногда они в виде протоков проникают через стенку пузыря в печень (там, где нет серозной оболочки) и соединяются с печеночными протоками (ходы Люшка). Слизистая оболочка желчного пузыря желто-коричневого цвета, ячеистая, выстлана однородным цилиндрическим эпителием, обладающим большой всасывающей способностью. </w:t>
      </w:r>
    </w:p>
    <w:p w:rsidR="00D03CA4" w:rsidRPr="002C7810" w:rsidRDefault="006762BF" w:rsidP="00B1202B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2C7810">
        <w:t>Желчный пузырь обычно</w:t>
      </w:r>
      <w:r w:rsidR="00D03CA4" w:rsidRPr="002C7810">
        <w:t xml:space="preserve"> покрыт брюшиной с трёх сторон (мезоперитонеально), но иногда со всех сторон (интраперитонеально) </w:t>
      </w:r>
      <w:r w:rsidR="00D03CA4" w:rsidRPr="002C7810">
        <w:rPr>
          <w:color w:val="000000"/>
        </w:rPr>
        <w:t xml:space="preserve">– </w:t>
      </w:r>
      <w:r w:rsidR="00D03CA4" w:rsidRPr="002C7810">
        <w:t>«висячий желчный пузырь» и  редко только с одной стороны (экстраперитонеально).</w:t>
      </w:r>
    </w:p>
    <w:p w:rsidR="00D03CA4" w:rsidRPr="002C7810" w:rsidRDefault="00D03CA4" w:rsidP="00B1202B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2C7810">
        <w:t>Кровоснабжение желчного пузыря осуществляется через  пузырную артерию (a. cystica), которая в 90% случаев отходит от правой печеночной артерии. Артерия часто находится в непосредственной близости с пузырным протоком, патологические процессы</w:t>
      </w:r>
      <w:r w:rsidR="000B0DDC" w:rsidRPr="002C7810">
        <w:t xml:space="preserve"> в котором могут сопровождаться</w:t>
      </w:r>
      <w:r w:rsidRPr="002C7810">
        <w:t xml:space="preserve"> её тромбозом и развитием гангрены пузыря. Атеросклеротические изменения этой артерии у пожилых также могут сопровождаться гангреной пузыря.</w:t>
      </w:r>
    </w:p>
    <w:p w:rsidR="00D03CA4" w:rsidRPr="002C7810" w:rsidRDefault="00D03CA4" w:rsidP="00B1202B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2C7810">
        <w:lastRenderedPageBreak/>
        <w:t>Венозный отток осуществляется по одноименной вене, впадающей в воротную вену.</w:t>
      </w:r>
    </w:p>
    <w:p w:rsidR="00D03CA4" w:rsidRPr="002C7810" w:rsidRDefault="00D03CA4" w:rsidP="00B1202B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2C7810">
        <w:t>Желчный пузырь имеет развитую сеть лимфатических путей, которые анастомозируют с лимфатическими сосудами поджелудочной железы</w:t>
      </w:r>
      <w:r w:rsidR="006762BF" w:rsidRPr="002C7810">
        <w:t xml:space="preserve"> (ПЖ)</w:t>
      </w:r>
      <w:r w:rsidRPr="002C7810">
        <w:t>, желудка, селезенки, кишечника и правой почки.</w:t>
      </w:r>
    </w:p>
    <w:p w:rsidR="00D03CA4" w:rsidRPr="002C7810" w:rsidRDefault="00D03CA4" w:rsidP="00B1202B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2C7810">
        <w:t>Функция желчного пузыря непосредственно связана с функцией печени, поджелудочной железы, двенадцатиперстной кишки. Прежде всего, он регулирует перемещение желчи из печени в желудочно-кишечный тракт. Желчный пузырь наполняется желчью под влиянием секреторного давления п</w:t>
      </w:r>
      <w:r w:rsidR="000B0DDC" w:rsidRPr="002C7810">
        <w:t>ечени, которое достигает 300 мм.вод.</w:t>
      </w:r>
      <w:r w:rsidRPr="002C7810">
        <w:t xml:space="preserve">ст. В пузыре желчь концентрируется в 7-10 раз, её относительная плотность повышается с 1010 до 1026. Таким образом, первая функция желчного пузыря </w:t>
      </w:r>
      <w:r w:rsidRPr="002C7810">
        <w:rPr>
          <w:color w:val="000000"/>
        </w:rPr>
        <w:t xml:space="preserve">– </w:t>
      </w:r>
      <w:r w:rsidRPr="002C7810">
        <w:t xml:space="preserve"> концентрационная.</w:t>
      </w:r>
    </w:p>
    <w:p w:rsidR="00D03CA4" w:rsidRPr="002C7810" w:rsidRDefault="00D03CA4" w:rsidP="00B1202B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2C7810">
        <w:t xml:space="preserve">Вторая функция </w:t>
      </w:r>
      <w:r w:rsidRPr="002C7810">
        <w:rPr>
          <w:color w:val="000000"/>
        </w:rPr>
        <w:t xml:space="preserve">– </w:t>
      </w:r>
      <w:r w:rsidRPr="002C7810">
        <w:t>двигательная, регулирует опорожнение желчного пузыря, благодаря которому порции желчи поступают для участия в пищеварении в строго определенные периоды. Двигательная функция осуществляется за счет тонуса и моторики стенки пузыря, протоков и запирательного аппарата пузырного и общего желчного протоков.</w:t>
      </w:r>
    </w:p>
    <w:p w:rsidR="00D03CA4" w:rsidRPr="002C7810" w:rsidRDefault="00D03CA4" w:rsidP="00B1202B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2C7810">
        <w:t>Первичная реакция опорожнения зависит от рефлексов из полости рта, пищевода, желудка и двенадцатиперстной кишки</w:t>
      </w:r>
      <w:r w:rsidR="006762BF" w:rsidRPr="002C7810">
        <w:t xml:space="preserve"> (ДПК)</w:t>
      </w:r>
      <w:r w:rsidRPr="002C7810">
        <w:t>. В дальнейшем важную роль в регуляции моторики желчного пузыря и желчевыводящих путей играет характер пищи. Выбр</w:t>
      </w:r>
      <w:r w:rsidR="000B0DDC" w:rsidRPr="002C7810">
        <w:t>ос</w:t>
      </w:r>
      <w:r w:rsidRPr="002C7810">
        <w:t xml:space="preserve"> желчи в двенадцатиперстную кишку совпадает с прохождением перистальтической волны</w:t>
      </w:r>
      <w:r w:rsidR="00AB46A9">
        <w:t xml:space="preserve"> </w:t>
      </w:r>
      <w:proofErr w:type="gramStart"/>
      <w:r w:rsidRPr="002C7810">
        <w:t>через</w:t>
      </w:r>
      <w:proofErr w:type="gramEnd"/>
      <w:r w:rsidRPr="002C7810">
        <w:t xml:space="preserve"> привратник желудка. Длительность периода сокращения зависит от содержания жира в пище.</w:t>
      </w:r>
    </w:p>
    <w:p w:rsidR="00D03CA4" w:rsidRPr="002C7810" w:rsidRDefault="00D03CA4" w:rsidP="00B1202B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2C7810">
        <w:t>Регуляция функций желчного пузыря осуществляется нейрогуморальным путем. Кроме рефлексов при акте еды и прохождении пищи большое значение имеют гормоны двенадцатиперстной и тощей кишки. Холецистокинин вызывает сокращение стенки желчного пузыря. В регуляции желчеобразования и желчевыделения играют определенную роль секретин, кортикостероиды, тироксин, адреналин. Гормоны воздействуют через вегетативную нервную систему.</w:t>
      </w:r>
    </w:p>
    <w:p w:rsidR="00D03CA4" w:rsidRPr="002C7810" w:rsidRDefault="00D03CA4" w:rsidP="00B1202B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color w:val="000000"/>
        </w:rPr>
      </w:pPr>
      <w:r w:rsidRPr="002C7810">
        <w:t xml:space="preserve">Желчный пузырь является частью внепеченочной системы желчевыделения и тесно связан анатомически и функционально с печенью и, прежде всего, с ее протоковой системой, а также </w:t>
      </w:r>
      <w:r w:rsidRPr="002C7810">
        <w:rPr>
          <w:color w:val="000000"/>
        </w:rPr>
        <w:t xml:space="preserve">– </w:t>
      </w:r>
      <w:r w:rsidRPr="002C7810">
        <w:t xml:space="preserve">с поджелудочной железой </w:t>
      </w:r>
      <w:r w:rsidRPr="002C7810">
        <w:rPr>
          <w:color w:val="000000"/>
        </w:rPr>
        <w:t xml:space="preserve">(рис. </w:t>
      </w:r>
      <w:r w:rsidR="00744287">
        <w:rPr>
          <w:color w:val="000000"/>
        </w:rPr>
        <w:t>1</w:t>
      </w:r>
      <w:r w:rsidRPr="002C7810">
        <w:rPr>
          <w:color w:val="000000"/>
        </w:rPr>
        <w:t>).</w:t>
      </w:r>
    </w:p>
    <w:p w:rsidR="00F75D47" w:rsidRPr="002C7810" w:rsidRDefault="00F75D47" w:rsidP="00B1202B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2C7810">
        <w:t>Общий желчный проток (ductus choledochus) в среднем имеет длину 7-8</w:t>
      </w:r>
      <w:r w:rsidR="00AB46A9">
        <w:t xml:space="preserve"> </w:t>
      </w:r>
      <w:r w:rsidRPr="002C7810">
        <w:t>см, диаметр 0,5</w:t>
      </w:r>
      <w:r w:rsidR="00AB46A9">
        <w:t xml:space="preserve"> </w:t>
      </w:r>
      <w:r w:rsidRPr="002C7810">
        <w:t xml:space="preserve">см. Увеличение его диаметра более 1,0 см считается патологическим расширением и свидетельствует о препятствии нормальному пассажу желчи. </w:t>
      </w:r>
    </w:p>
    <w:p w:rsidR="00F75D47" w:rsidRDefault="00F75D47" w:rsidP="00B1202B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2C7810">
        <w:t xml:space="preserve">Стенка </w:t>
      </w:r>
      <w:r w:rsidR="006762BF" w:rsidRPr="002C7810">
        <w:t>ОЖП</w:t>
      </w:r>
      <w:r w:rsidRPr="002C7810">
        <w:t xml:space="preserve"> имеет слизистую и мышечную оболочки и систему сфинктеров, главный из которых - сфинктер Одди. Сфинктер Одди состоит из трех частей, образующих </w:t>
      </w:r>
      <w:r w:rsidRPr="002C7810">
        <w:lastRenderedPageBreak/>
        <w:t>функционально единый замыкательный аппарат: самый мощный сфинктер самого протока, сфинктер панкреатического протока и единый сфинктер для обоих протоков.</w:t>
      </w:r>
    </w:p>
    <w:p w:rsidR="00995EDA" w:rsidRPr="002C7810" w:rsidRDefault="00E535E2" w:rsidP="00995EDA">
      <w:pPr>
        <w:autoSpaceDE w:val="0"/>
        <w:autoSpaceDN w:val="0"/>
        <w:adjustRightInd w:val="0"/>
        <w:spacing w:line="360" w:lineRule="auto"/>
        <w:contextualSpacing/>
        <w:jc w:val="center"/>
      </w:pPr>
      <w:r w:rsidRPr="00E535E2">
        <w:rPr>
          <w:b/>
          <w:bCs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8" type="#_x0000_t202" style="position:absolute;left:0;text-align:left;margin-left:50.7pt;margin-top:299.4pt;width:403.5pt;height:1in;z-index:251687424" filled="f" stroked="f">
            <v:textbox style="mso-next-textbox:#_x0000_s1068">
              <w:txbxContent>
                <w:p w:rsidR="004263C7" w:rsidRPr="00744287" w:rsidRDefault="004263C7" w:rsidP="00744287">
                  <w:pPr>
                    <w:shd w:val="clear" w:color="auto" w:fill="FFFFFF" w:themeFill="background1"/>
                    <w:autoSpaceDE w:val="0"/>
                    <w:autoSpaceDN w:val="0"/>
                    <w:adjustRightInd w:val="0"/>
                    <w:jc w:val="both"/>
                    <w:rPr>
                      <w:rFonts w:eastAsia="Times-Roman"/>
                      <w:sz w:val="20"/>
                      <w:szCs w:val="20"/>
                    </w:rPr>
                  </w:pPr>
                  <w:r w:rsidRPr="000A424F">
                    <w:rPr>
                      <w:sz w:val="20"/>
                      <w:szCs w:val="20"/>
                    </w:rPr>
                    <w:t>Рис. 1. Схема строения внепеченочной системы жёлчевыделения</w:t>
                  </w:r>
                  <w:r>
                    <w:rPr>
                      <w:sz w:val="20"/>
                      <w:szCs w:val="20"/>
                    </w:rPr>
                    <w:t xml:space="preserve">. </w:t>
                  </w:r>
                  <w:r w:rsidRPr="00744287">
                    <w:rPr>
                      <w:bCs/>
                      <w:sz w:val="20"/>
                      <w:szCs w:val="20"/>
                      <w:shd w:val="clear" w:color="auto" w:fill="FFFFFF"/>
                    </w:rPr>
                    <w:t xml:space="preserve">1 – </w:t>
                  </w:r>
                  <w:r>
                    <w:rPr>
                      <w:bCs/>
                      <w:sz w:val="20"/>
                      <w:szCs w:val="20"/>
                      <w:shd w:val="clear" w:color="auto" w:fill="FFFFFF"/>
                    </w:rPr>
                    <w:t>левый</w:t>
                  </w:r>
                  <w:r w:rsidRPr="00744287">
                    <w:rPr>
                      <w:bCs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>
                    <w:rPr>
                      <w:bCs/>
                      <w:sz w:val="20"/>
                      <w:szCs w:val="20"/>
                      <w:shd w:val="clear" w:color="auto" w:fill="FFFFFF"/>
                    </w:rPr>
                    <w:t>печеночный</w:t>
                  </w:r>
                  <w:r w:rsidRPr="00744287">
                    <w:rPr>
                      <w:bCs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>
                    <w:rPr>
                      <w:bCs/>
                      <w:sz w:val="20"/>
                      <w:szCs w:val="20"/>
                      <w:shd w:val="clear" w:color="auto" w:fill="FFFFFF"/>
                    </w:rPr>
                    <w:t>проток</w:t>
                  </w:r>
                  <w:r w:rsidRPr="00744287">
                    <w:rPr>
                      <w:bCs/>
                      <w:sz w:val="20"/>
                      <w:szCs w:val="20"/>
                      <w:shd w:val="clear" w:color="auto" w:fill="FFFFFF"/>
                    </w:rPr>
                    <w:t xml:space="preserve">; 2 – </w:t>
                  </w:r>
                  <w:r>
                    <w:rPr>
                      <w:bCs/>
                      <w:sz w:val="20"/>
                      <w:szCs w:val="20"/>
                      <w:shd w:val="clear" w:color="auto" w:fill="FFFFFF"/>
                    </w:rPr>
                    <w:t>правый</w:t>
                  </w:r>
                  <w:r w:rsidRPr="00744287">
                    <w:rPr>
                      <w:bCs/>
                      <w:sz w:val="20"/>
                      <w:szCs w:val="20"/>
                      <w:shd w:val="clear" w:color="auto" w:fill="FFFFFF"/>
                    </w:rPr>
                    <w:t xml:space="preserve"> </w:t>
                  </w:r>
                  <w:r>
                    <w:rPr>
                      <w:bCs/>
                      <w:sz w:val="20"/>
                      <w:szCs w:val="20"/>
                      <w:shd w:val="clear" w:color="auto" w:fill="FFFFFF"/>
                    </w:rPr>
                    <w:t>печеночный проток; 3 – общий печеночный проток; 4 – пузырный проток; 5 – общий желчный проток; </w:t>
                  </w:r>
                  <w:r w:rsidRPr="00744287">
                    <w:rPr>
                      <w:bCs/>
                      <w:sz w:val="20"/>
                      <w:szCs w:val="20"/>
                      <w:shd w:val="clear" w:color="auto" w:fill="FFFFFF"/>
                    </w:rPr>
                    <w:t>6</w:t>
                  </w:r>
                  <w:r>
                    <w:rPr>
                      <w:bCs/>
                      <w:sz w:val="20"/>
                      <w:szCs w:val="20"/>
                      <w:shd w:val="clear" w:color="auto" w:fill="FFFFFF"/>
                    </w:rPr>
                    <w:t> – панкреатический проток; 7 – двенадцатиперстная кишка; 8 – шейка желчного пузыря</w:t>
                  </w:r>
                  <w:r w:rsidRPr="00744287">
                    <w:rPr>
                      <w:bCs/>
                      <w:sz w:val="20"/>
                      <w:szCs w:val="20"/>
                      <w:shd w:val="clear" w:color="auto" w:fill="FFFFFF"/>
                    </w:rPr>
                    <w:t>; 9</w:t>
                  </w:r>
                  <w:r>
                    <w:rPr>
                      <w:bCs/>
                      <w:sz w:val="20"/>
                      <w:szCs w:val="20"/>
                      <w:shd w:val="clear" w:color="auto" w:fill="FFFFFF"/>
                    </w:rPr>
                    <w:t xml:space="preserve"> – тело желчного пузыря</w:t>
                  </w:r>
                  <w:r w:rsidRPr="00744287">
                    <w:rPr>
                      <w:bCs/>
                      <w:sz w:val="20"/>
                      <w:szCs w:val="20"/>
                      <w:shd w:val="clear" w:color="auto" w:fill="FFFFFF"/>
                    </w:rPr>
                    <w:t>; 10</w:t>
                  </w:r>
                  <w:r>
                    <w:rPr>
                      <w:bCs/>
                      <w:sz w:val="20"/>
                      <w:szCs w:val="20"/>
                      <w:shd w:val="clear" w:color="auto" w:fill="FFFFFF"/>
                    </w:rPr>
                    <w:t xml:space="preserve"> – дно желчного пузыря </w:t>
                  </w:r>
                  <w:r w:rsidRPr="00744287">
                    <w:rPr>
                      <w:rFonts w:eastAsia="Times-Roman"/>
                      <w:sz w:val="20"/>
                      <w:szCs w:val="20"/>
                    </w:rPr>
                    <w:t>(</w:t>
                  </w:r>
                  <w:r w:rsidRPr="005D41E0">
                    <w:rPr>
                      <w:rFonts w:eastAsia="Times-Roman"/>
                      <w:sz w:val="20"/>
                      <w:szCs w:val="20"/>
                    </w:rPr>
                    <w:t>Войленко</w:t>
                  </w:r>
                  <w:r w:rsidRPr="00744287">
                    <w:rPr>
                      <w:rFonts w:eastAsia="Times-Roman"/>
                      <w:sz w:val="20"/>
                      <w:szCs w:val="20"/>
                    </w:rPr>
                    <w:t xml:space="preserve"> </w:t>
                  </w:r>
                  <w:r w:rsidRPr="005D41E0">
                    <w:rPr>
                      <w:rFonts w:eastAsia="Times-Roman"/>
                      <w:sz w:val="20"/>
                      <w:szCs w:val="20"/>
                    </w:rPr>
                    <w:t>В</w:t>
                  </w:r>
                  <w:r w:rsidRPr="00744287">
                    <w:rPr>
                      <w:rFonts w:eastAsia="Times-Roman"/>
                      <w:sz w:val="20"/>
                      <w:szCs w:val="20"/>
                    </w:rPr>
                    <w:t>.</w:t>
                  </w:r>
                  <w:r w:rsidRPr="005D41E0">
                    <w:rPr>
                      <w:rFonts w:eastAsia="Times-Roman"/>
                      <w:sz w:val="20"/>
                      <w:szCs w:val="20"/>
                    </w:rPr>
                    <w:t>Н</w:t>
                  </w:r>
                  <w:r w:rsidRPr="00744287">
                    <w:rPr>
                      <w:rFonts w:eastAsia="Times-Roman"/>
                      <w:sz w:val="20"/>
                      <w:szCs w:val="20"/>
                    </w:rPr>
                    <w:t xml:space="preserve">. </w:t>
                  </w:r>
                  <w:r w:rsidRPr="005D41E0">
                    <w:rPr>
                      <w:rFonts w:eastAsia="Times-Roman"/>
                      <w:sz w:val="20"/>
                      <w:szCs w:val="20"/>
                    </w:rPr>
                    <w:t>с</w:t>
                  </w:r>
                  <w:r w:rsidRPr="00744287">
                    <w:rPr>
                      <w:rFonts w:eastAsia="Times-Roman"/>
                      <w:sz w:val="20"/>
                      <w:szCs w:val="20"/>
                    </w:rPr>
                    <w:t xml:space="preserve"> </w:t>
                  </w:r>
                  <w:r w:rsidRPr="005D41E0">
                    <w:rPr>
                      <w:rFonts w:eastAsia="Times-Roman"/>
                      <w:sz w:val="20"/>
                      <w:szCs w:val="20"/>
                    </w:rPr>
                    <w:t>соавт</w:t>
                  </w:r>
                  <w:r w:rsidRPr="00744287">
                    <w:rPr>
                      <w:rFonts w:eastAsia="Times-Roman"/>
                      <w:sz w:val="20"/>
                      <w:szCs w:val="20"/>
                    </w:rPr>
                    <w:t>., 1965).</w:t>
                  </w:r>
                </w:p>
                <w:p w:rsidR="004263C7" w:rsidRPr="00744287" w:rsidRDefault="004263C7" w:rsidP="00744287">
                  <w:pPr>
                    <w:autoSpaceDE w:val="0"/>
                    <w:autoSpaceDN w:val="0"/>
                    <w:adjustRightInd w:val="0"/>
                    <w:spacing w:line="360" w:lineRule="auto"/>
                    <w:ind w:firstLine="709"/>
                    <w:contextualSpacing/>
                    <w:jc w:val="center"/>
                    <w:rPr>
                      <w:sz w:val="20"/>
                      <w:szCs w:val="20"/>
                    </w:rPr>
                  </w:pPr>
                  <w:r w:rsidRPr="00744287">
                    <w:rPr>
                      <w:sz w:val="20"/>
                      <w:szCs w:val="20"/>
                    </w:rPr>
                    <w:t xml:space="preserve"> </w:t>
                  </w:r>
                </w:p>
                <w:p w:rsidR="004263C7" w:rsidRPr="00744287" w:rsidRDefault="004263C7" w:rsidP="00744287">
                  <w:pPr>
                    <w:jc w:val="both"/>
                  </w:pPr>
                </w:p>
              </w:txbxContent>
            </v:textbox>
          </v:shape>
        </w:pict>
      </w:r>
      <w:r w:rsidR="00995EDA" w:rsidRPr="00995EDA">
        <w:rPr>
          <w:noProof/>
        </w:rPr>
        <w:drawing>
          <wp:inline distT="0" distB="0" distL="0" distR="0">
            <wp:extent cx="2371725" cy="3747325"/>
            <wp:effectExtent l="19050" t="0" r="9525" b="0"/>
            <wp:docPr id="26" name="Рисунок 11" descr="жп войл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п войленко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2100" cy="3747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D47" w:rsidRPr="002C7810" w:rsidRDefault="00F75D47" w:rsidP="00995EDA">
      <w:pPr>
        <w:autoSpaceDE w:val="0"/>
        <w:autoSpaceDN w:val="0"/>
        <w:adjustRightInd w:val="0"/>
        <w:spacing w:line="360" w:lineRule="auto"/>
        <w:contextualSpacing/>
        <w:jc w:val="center"/>
        <w:rPr>
          <w:color w:val="000000"/>
        </w:rPr>
      </w:pPr>
    </w:p>
    <w:p w:rsidR="00D03CA4" w:rsidRPr="002C7810" w:rsidRDefault="00D03CA4" w:rsidP="000A424F">
      <w:pPr>
        <w:autoSpaceDE w:val="0"/>
        <w:autoSpaceDN w:val="0"/>
        <w:adjustRightInd w:val="0"/>
        <w:spacing w:line="360" w:lineRule="auto"/>
        <w:contextualSpacing/>
        <w:jc w:val="center"/>
      </w:pPr>
    </w:p>
    <w:p w:rsidR="00744287" w:rsidRDefault="00744287" w:rsidP="00995EDA">
      <w:pPr>
        <w:autoSpaceDE w:val="0"/>
        <w:autoSpaceDN w:val="0"/>
        <w:adjustRightInd w:val="0"/>
        <w:spacing w:line="360" w:lineRule="auto"/>
        <w:contextualSpacing/>
        <w:jc w:val="both"/>
        <w:rPr>
          <w:b/>
          <w:bCs/>
        </w:rPr>
      </w:pPr>
    </w:p>
    <w:p w:rsidR="000A424F" w:rsidRDefault="000A424F" w:rsidP="00995EDA">
      <w:pPr>
        <w:autoSpaceDE w:val="0"/>
        <w:autoSpaceDN w:val="0"/>
        <w:adjustRightInd w:val="0"/>
        <w:spacing w:line="360" w:lineRule="auto"/>
        <w:contextualSpacing/>
        <w:jc w:val="both"/>
      </w:pPr>
    </w:p>
    <w:p w:rsidR="00D03CA4" w:rsidRPr="002C7810" w:rsidRDefault="00D03CA4" w:rsidP="00B1202B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2C7810">
        <w:t xml:space="preserve">В среднем </w:t>
      </w:r>
      <w:r w:rsidR="00AE4E9B" w:rsidRPr="002C7810">
        <w:t>длина исходящего</w:t>
      </w:r>
      <w:r w:rsidRPr="002C7810">
        <w:t xml:space="preserve"> из жёлчного </w:t>
      </w:r>
      <w:r w:rsidR="00AE4E9B" w:rsidRPr="002C7810">
        <w:t>пузыря пузырного</w:t>
      </w:r>
      <w:r w:rsidRPr="002C7810">
        <w:t xml:space="preserve"> протока (ductus cysticus) составляет 3-5</w:t>
      </w:r>
      <w:r w:rsidR="00AE4E9B">
        <w:t xml:space="preserve"> </w:t>
      </w:r>
      <w:r w:rsidRPr="002C7810">
        <w:t>см, диаметр 2-3</w:t>
      </w:r>
      <w:r w:rsidR="00AE4E9B">
        <w:t xml:space="preserve"> </w:t>
      </w:r>
      <w:r w:rsidRPr="002C7810">
        <w:t xml:space="preserve">мм, но могут быть существенные отклонения в размерах. </w:t>
      </w:r>
      <w:r w:rsidR="00995EDA">
        <w:rPr>
          <w:color w:val="000000"/>
          <w:shd w:val="clear" w:color="auto" w:fill="FFFFFF"/>
        </w:rPr>
        <w:t xml:space="preserve">Пузырный проток проходит в свободном крае печеночно-двенадцатиперстной связки и сливается с общим печеночным протоком, образуя общий желчный проток. Пузырный и общий печеночный протоки могут соединяться под острым, прямым и тупым углом. Иногда пузырный проток спирально огибает общий печеночный проток </w:t>
      </w:r>
      <w:r w:rsidRPr="002C7810">
        <w:t xml:space="preserve">(рис. </w:t>
      </w:r>
      <w:r w:rsidR="00995EDA">
        <w:t>2</w:t>
      </w:r>
      <w:r w:rsidRPr="002C7810">
        <w:t xml:space="preserve">). </w:t>
      </w:r>
    </w:p>
    <w:p w:rsidR="00861CAA" w:rsidRDefault="00995EDA" w:rsidP="00995EDA">
      <w:pPr>
        <w:autoSpaceDE w:val="0"/>
        <w:autoSpaceDN w:val="0"/>
        <w:adjustRightInd w:val="0"/>
        <w:spacing w:line="360" w:lineRule="auto"/>
        <w:contextualSpacing/>
        <w:jc w:val="both"/>
      </w:pPr>
      <w:r>
        <w:rPr>
          <w:noProof/>
        </w:rPr>
        <w:drawing>
          <wp:inline distT="0" distB="0" distL="0" distR="0">
            <wp:extent cx="2981325" cy="1391736"/>
            <wp:effectExtent l="19050" t="0" r="9525" b="0"/>
            <wp:docPr id="32" name="Рисунок 31" descr="пп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п1.gif"/>
                    <pic:cNvPicPr/>
                  </pic:nvPicPr>
                  <pic:blipFill>
                    <a:blip r:embed="rId9" cstate="print"/>
                    <a:srcRect b="54339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391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81325" cy="1442962"/>
            <wp:effectExtent l="19050" t="0" r="9525" b="0"/>
            <wp:docPr id="33" name="Рисунок 32" descr="пп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п1.gif"/>
                    <pic:cNvPicPr/>
                  </pic:nvPicPr>
                  <pic:blipFill>
                    <a:blip r:embed="rId9" cstate="print"/>
                    <a:srcRect t="52642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442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43B" w:rsidRDefault="00E535E2" w:rsidP="00861CAA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>
        <w:rPr>
          <w:noProof/>
        </w:rPr>
        <w:pict>
          <v:rect id="_x0000_s1043" style="position:absolute;left:0;text-align:left;margin-left:4.95pt;margin-top:3.7pt;width:465.75pt;height:32.25pt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" filled="f" strokecolor="white [3212]">
            <v:textbox style="mso-next-textbox:#_x0000_s1043">
              <w:txbxContent>
                <w:p w:rsidR="004263C7" w:rsidRPr="00744287" w:rsidRDefault="004263C7" w:rsidP="0082543B">
                  <w:pPr>
                    <w:shd w:val="clear" w:color="auto" w:fill="FFFFFF" w:themeFill="background1"/>
                    <w:autoSpaceDE w:val="0"/>
                    <w:autoSpaceDN w:val="0"/>
                    <w:adjustRightInd w:val="0"/>
                    <w:jc w:val="center"/>
                    <w:rPr>
                      <w:rFonts w:eastAsia="Times-Roman"/>
                      <w:sz w:val="20"/>
                      <w:szCs w:val="20"/>
                    </w:rPr>
                  </w:pPr>
                  <w:r w:rsidRPr="00861CAA">
                    <w:rPr>
                      <w:bCs/>
                      <w:sz w:val="20"/>
                      <w:szCs w:val="20"/>
                    </w:rPr>
                    <w:t xml:space="preserve">Рис. </w:t>
                  </w:r>
                  <w:r>
                    <w:rPr>
                      <w:bCs/>
                      <w:sz w:val="20"/>
                      <w:szCs w:val="20"/>
                    </w:rPr>
                    <w:t>2</w:t>
                  </w:r>
                  <w:r w:rsidRPr="00861CAA">
                    <w:rPr>
                      <w:bCs/>
                      <w:sz w:val="20"/>
                      <w:szCs w:val="20"/>
                    </w:rPr>
                    <w:t xml:space="preserve">.  </w:t>
                  </w:r>
                  <w:r w:rsidRPr="00861CAA">
                    <w:rPr>
                      <w:sz w:val="20"/>
                      <w:szCs w:val="20"/>
                    </w:rPr>
                    <w:t xml:space="preserve">Варианты </w:t>
                  </w:r>
                  <w:r>
                    <w:rPr>
                      <w:sz w:val="20"/>
                      <w:szCs w:val="20"/>
                    </w:rPr>
                    <w:t>соединения</w:t>
                  </w:r>
                  <w:r w:rsidRPr="00861CAA">
                    <w:rPr>
                      <w:sz w:val="20"/>
                      <w:szCs w:val="20"/>
                    </w:rPr>
                    <w:t xml:space="preserve"> пузырного </w:t>
                  </w:r>
                  <w:r>
                    <w:rPr>
                      <w:sz w:val="20"/>
                      <w:szCs w:val="20"/>
                    </w:rPr>
                    <w:t xml:space="preserve">и общего печеночного </w:t>
                  </w:r>
                  <w:r w:rsidRPr="00861CAA">
                    <w:rPr>
                      <w:sz w:val="20"/>
                      <w:szCs w:val="20"/>
                    </w:rPr>
                    <w:t>проток</w:t>
                  </w:r>
                  <w:r>
                    <w:rPr>
                      <w:sz w:val="20"/>
                      <w:szCs w:val="20"/>
                    </w:rPr>
                    <w:t xml:space="preserve">ов </w:t>
                  </w:r>
                  <w:r w:rsidRPr="00744287">
                    <w:rPr>
                      <w:rFonts w:eastAsia="Times-Roman"/>
                      <w:sz w:val="20"/>
                      <w:szCs w:val="20"/>
                    </w:rPr>
                    <w:t>(</w:t>
                  </w:r>
                  <w:r w:rsidRPr="005D41E0">
                    <w:rPr>
                      <w:rFonts w:eastAsia="Times-Roman"/>
                      <w:sz w:val="20"/>
                      <w:szCs w:val="20"/>
                    </w:rPr>
                    <w:t>Войленко</w:t>
                  </w:r>
                  <w:r w:rsidRPr="00744287">
                    <w:rPr>
                      <w:rFonts w:eastAsia="Times-Roman"/>
                      <w:sz w:val="20"/>
                      <w:szCs w:val="20"/>
                    </w:rPr>
                    <w:t xml:space="preserve"> </w:t>
                  </w:r>
                  <w:r w:rsidRPr="005D41E0">
                    <w:rPr>
                      <w:rFonts w:eastAsia="Times-Roman"/>
                      <w:sz w:val="20"/>
                      <w:szCs w:val="20"/>
                    </w:rPr>
                    <w:t>В</w:t>
                  </w:r>
                  <w:r w:rsidRPr="00744287">
                    <w:rPr>
                      <w:rFonts w:eastAsia="Times-Roman"/>
                      <w:sz w:val="20"/>
                      <w:szCs w:val="20"/>
                    </w:rPr>
                    <w:t>.</w:t>
                  </w:r>
                  <w:r w:rsidRPr="005D41E0">
                    <w:rPr>
                      <w:rFonts w:eastAsia="Times-Roman"/>
                      <w:sz w:val="20"/>
                      <w:szCs w:val="20"/>
                    </w:rPr>
                    <w:t>Н</w:t>
                  </w:r>
                  <w:r w:rsidRPr="00744287">
                    <w:rPr>
                      <w:rFonts w:eastAsia="Times-Roman"/>
                      <w:sz w:val="20"/>
                      <w:szCs w:val="20"/>
                    </w:rPr>
                    <w:t xml:space="preserve">. </w:t>
                  </w:r>
                  <w:r w:rsidRPr="005D41E0">
                    <w:rPr>
                      <w:rFonts w:eastAsia="Times-Roman"/>
                      <w:sz w:val="20"/>
                      <w:szCs w:val="20"/>
                    </w:rPr>
                    <w:t>с</w:t>
                  </w:r>
                  <w:r w:rsidRPr="00744287">
                    <w:rPr>
                      <w:rFonts w:eastAsia="Times-Roman"/>
                      <w:sz w:val="20"/>
                      <w:szCs w:val="20"/>
                    </w:rPr>
                    <w:t xml:space="preserve"> </w:t>
                  </w:r>
                  <w:r w:rsidRPr="005D41E0">
                    <w:rPr>
                      <w:rFonts w:eastAsia="Times-Roman"/>
                      <w:sz w:val="20"/>
                      <w:szCs w:val="20"/>
                    </w:rPr>
                    <w:t>соавт</w:t>
                  </w:r>
                  <w:r w:rsidRPr="00744287">
                    <w:rPr>
                      <w:rFonts w:eastAsia="Times-Roman"/>
                      <w:sz w:val="20"/>
                      <w:szCs w:val="20"/>
                    </w:rPr>
                    <w:t>., 1965).</w:t>
                  </w:r>
                </w:p>
                <w:p w:rsidR="004263C7" w:rsidRPr="00861CAA" w:rsidRDefault="004263C7" w:rsidP="0082543B">
                  <w:pPr>
                    <w:autoSpaceDE w:val="0"/>
                    <w:autoSpaceDN w:val="0"/>
                    <w:adjustRightInd w:val="0"/>
                    <w:spacing w:line="360" w:lineRule="auto"/>
                    <w:contextualSpacing/>
                    <w:jc w:val="center"/>
                    <w:rPr>
                      <w:sz w:val="20"/>
                      <w:szCs w:val="20"/>
                    </w:rPr>
                  </w:pPr>
                </w:p>
                <w:p w:rsidR="004263C7" w:rsidRPr="000A424F" w:rsidRDefault="004263C7" w:rsidP="0082543B">
                  <w:pPr>
                    <w:autoSpaceDE w:val="0"/>
                    <w:autoSpaceDN w:val="0"/>
                    <w:adjustRightInd w:val="0"/>
                    <w:spacing w:line="360" w:lineRule="auto"/>
                    <w:contextualSpacing/>
                    <w:jc w:val="center"/>
                    <w:rPr>
                      <w:sz w:val="20"/>
                      <w:szCs w:val="20"/>
                    </w:rPr>
                  </w:pPr>
                </w:p>
                <w:p w:rsidR="004263C7" w:rsidRPr="000A424F" w:rsidRDefault="004263C7" w:rsidP="0082543B">
                  <w:pPr>
                    <w:jc w:val="center"/>
                    <w:rPr>
                      <w:rFonts w:eastAsia="Times-Roman"/>
                      <w:szCs w:val="20"/>
                    </w:rPr>
                  </w:pPr>
                </w:p>
              </w:txbxContent>
            </v:textbox>
          </v:rect>
        </w:pict>
      </w:r>
    </w:p>
    <w:p w:rsidR="0082543B" w:rsidRDefault="0082543B" w:rsidP="00861CAA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</w:p>
    <w:p w:rsidR="00D03CA4" w:rsidRPr="002C7810" w:rsidRDefault="00D03CA4" w:rsidP="00861CAA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2C7810">
        <w:lastRenderedPageBreak/>
        <w:t xml:space="preserve">В </w:t>
      </w:r>
      <w:r w:rsidR="0052729F" w:rsidRPr="002C7810">
        <w:t>ОЖП</w:t>
      </w:r>
      <w:r w:rsidRPr="002C7810">
        <w:t xml:space="preserve"> (рис.</w:t>
      </w:r>
      <w:r w:rsidR="00995EDA">
        <w:t>3</w:t>
      </w:r>
      <w:r w:rsidRPr="002C7810">
        <w:t>)</w:t>
      </w:r>
      <w:r w:rsidRPr="002C7810">
        <w:rPr>
          <w:i/>
        </w:rPr>
        <w:t xml:space="preserve"> </w:t>
      </w:r>
      <w:r w:rsidRPr="002C7810">
        <w:t>различают четыре отдела:</w:t>
      </w:r>
    </w:p>
    <w:p w:rsidR="00D03CA4" w:rsidRPr="002C7810" w:rsidRDefault="00D03CA4" w:rsidP="00861CAA">
      <w:pPr>
        <w:autoSpaceDE w:val="0"/>
        <w:autoSpaceDN w:val="0"/>
        <w:adjustRightInd w:val="0"/>
        <w:spacing w:line="360" w:lineRule="auto"/>
        <w:contextualSpacing/>
        <w:jc w:val="both"/>
      </w:pPr>
      <w:r w:rsidRPr="002C7810">
        <w:t xml:space="preserve">1) супрадуоденальный - выше </w:t>
      </w:r>
      <w:r w:rsidR="0052729F" w:rsidRPr="002C7810">
        <w:t>ДПК</w:t>
      </w:r>
      <w:r w:rsidR="00A96A4A">
        <w:t>;</w:t>
      </w:r>
    </w:p>
    <w:p w:rsidR="00D03CA4" w:rsidRPr="002C7810" w:rsidRDefault="00D03CA4" w:rsidP="00861CAA">
      <w:pPr>
        <w:autoSpaceDE w:val="0"/>
        <w:autoSpaceDN w:val="0"/>
        <w:adjustRightInd w:val="0"/>
        <w:spacing w:line="360" w:lineRule="auto"/>
        <w:contextualSpacing/>
        <w:jc w:val="both"/>
      </w:pPr>
      <w:r w:rsidRPr="002C7810">
        <w:t xml:space="preserve">2) ретродуоденальный - позади </w:t>
      </w:r>
      <w:r w:rsidR="0052729F" w:rsidRPr="002C7810">
        <w:t>ДПК</w:t>
      </w:r>
      <w:r w:rsidR="00A96A4A">
        <w:t>;</w:t>
      </w:r>
    </w:p>
    <w:p w:rsidR="00D03CA4" w:rsidRPr="002C7810" w:rsidRDefault="007A5150" w:rsidP="00861CAA">
      <w:pPr>
        <w:autoSpaceDE w:val="0"/>
        <w:autoSpaceDN w:val="0"/>
        <w:adjustRightInd w:val="0"/>
        <w:spacing w:line="360" w:lineRule="auto"/>
        <w:contextualSpacing/>
        <w:jc w:val="both"/>
      </w:pPr>
      <w:r w:rsidRPr="002C7810">
        <w:t xml:space="preserve">3) </w:t>
      </w:r>
      <w:proofErr w:type="gramStart"/>
      <w:r w:rsidR="00D03CA4" w:rsidRPr="002C7810">
        <w:t>панкреатический</w:t>
      </w:r>
      <w:proofErr w:type="gramEnd"/>
      <w:r w:rsidR="00D03CA4" w:rsidRPr="002C7810">
        <w:t xml:space="preserve"> - между стенкой </w:t>
      </w:r>
      <w:r w:rsidR="0052729F" w:rsidRPr="002C7810">
        <w:t>ДПК</w:t>
      </w:r>
      <w:r w:rsidR="00D03CA4" w:rsidRPr="002C7810">
        <w:t xml:space="preserve"> и головкой </w:t>
      </w:r>
      <w:r w:rsidR="0052729F" w:rsidRPr="002C7810">
        <w:t>ПЖ</w:t>
      </w:r>
      <w:r w:rsidR="00D03CA4" w:rsidRPr="002C7810">
        <w:t xml:space="preserve"> (иногда в толще </w:t>
      </w:r>
      <w:r w:rsidR="0052729F" w:rsidRPr="002C7810">
        <w:t>ПЖ</w:t>
      </w:r>
      <w:r w:rsidR="00D03CA4" w:rsidRPr="002C7810">
        <w:t>)</w:t>
      </w:r>
      <w:r w:rsidR="00A96A4A">
        <w:t>;</w:t>
      </w:r>
    </w:p>
    <w:p w:rsidR="00D03CA4" w:rsidRDefault="00D03CA4" w:rsidP="00861CAA">
      <w:pPr>
        <w:spacing w:line="360" w:lineRule="auto"/>
        <w:contextualSpacing/>
        <w:jc w:val="both"/>
      </w:pPr>
      <w:r w:rsidRPr="002C7810">
        <w:t xml:space="preserve">4) </w:t>
      </w:r>
      <w:proofErr w:type="gramStart"/>
      <w:r w:rsidRPr="002C7810">
        <w:t>дуоденальный</w:t>
      </w:r>
      <w:proofErr w:type="gramEnd"/>
      <w:r w:rsidR="00995EDA">
        <w:t xml:space="preserve"> (интрамуральный)</w:t>
      </w:r>
      <w:r w:rsidRPr="002C7810">
        <w:t xml:space="preserve"> - в стенке </w:t>
      </w:r>
      <w:r w:rsidR="0052729F" w:rsidRPr="002C7810">
        <w:t>ДПК</w:t>
      </w:r>
      <w:r w:rsidR="00A96A4A">
        <w:t>.</w:t>
      </w:r>
      <w:r w:rsidRPr="002C7810">
        <w:t xml:space="preserve"> </w:t>
      </w:r>
    </w:p>
    <w:p w:rsidR="00861CAA" w:rsidRDefault="00995EDA" w:rsidP="00995EDA">
      <w:pPr>
        <w:spacing w:line="360" w:lineRule="auto"/>
        <w:contextualSpacing/>
        <w:jc w:val="center"/>
      </w:pPr>
      <w:r>
        <w:rPr>
          <w:noProof/>
        </w:rPr>
        <w:drawing>
          <wp:inline distT="0" distB="0" distL="0" distR="0">
            <wp:extent cx="2057400" cy="2422589"/>
            <wp:effectExtent l="0" t="0" r="0" b="0"/>
            <wp:docPr id="19" name="Рисунок 18" descr="1 войл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войл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0716" cy="2426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CAA" w:rsidRDefault="00E535E2" w:rsidP="00861CAA">
      <w:pPr>
        <w:spacing w:line="360" w:lineRule="auto"/>
        <w:contextualSpacing/>
        <w:jc w:val="both"/>
      </w:pPr>
      <w:r>
        <w:rPr>
          <w:noProof/>
        </w:rPr>
        <w:pict>
          <v:rect id="_x0000_s1044" style="position:absolute;left:0;text-align:left;margin-left:85.95pt;margin-top:1.35pt;width:333.75pt;height:25.5pt;z-index:25166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" filled="f" strokecolor="white [3212]">
            <v:textbox style="mso-next-textbox:#_x0000_s1044">
              <w:txbxContent>
                <w:p w:rsidR="004263C7" w:rsidRPr="00861CAA" w:rsidRDefault="004263C7" w:rsidP="00995EDA">
                  <w:pPr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861CAA">
                    <w:rPr>
                      <w:bCs/>
                      <w:sz w:val="20"/>
                      <w:szCs w:val="20"/>
                    </w:rPr>
                    <w:t>Рис.</w:t>
                  </w:r>
                  <w:r>
                    <w:rPr>
                      <w:bCs/>
                      <w:sz w:val="20"/>
                      <w:szCs w:val="20"/>
                    </w:rPr>
                    <w:t> 3</w:t>
                  </w:r>
                  <w:r w:rsidRPr="00861CAA">
                    <w:rPr>
                      <w:bCs/>
                      <w:sz w:val="20"/>
                      <w:szCs w:val="20"/>
                    </w:rPr>
                    <w:t xml:space="preserve">.  </w:t>
                  </w:r>
                  <w:r w:rsidRPr="00861CAA">
                    <w:rPr>
                      <w:sz w:val="20"/>
                      <w:szCs w:val="20"/>
                    </w:rPr>
                    <w:t xml:space="preserve">Отделы общего </w:t>
                  </w:r>
                  <w:r>
                    <w:rPr>
                      <w:sz w:val="20"/>
                      <w:szCs w:val="20"/>
                    </w:rPr>
                    <w:t xml:space="preserve">желчного протока </w:t>
                  </w:r>
                  <w:r w:rsidRPr="00744287">
                    <w:rPr>
                      <w:rFonts w:eastAsia="Times-Roman"/>
                      <w:sz w:val="20"/>
                      <w:szCs w:val="20"/>
                    </w:rPr>
                    <w:t>(</w:t>
                  </w:r>
                  <w:r w:rsidRPr="005D41E0">
                    <w:rPr>
                      <w:rFonts w:eastAsia="Times-Roman"/>
                      <w:sz w:val="20"/>
                      <w:szCs w:val="20"/>
                    </w:rPr>
                    <w:t>Войленко</w:t>
                  </w:r>
                  <w:r w:rsidRPr="00744287">
                    <w:rPr>
                      <w:rFonts w:eastAsia="Times-Roman"/>
                      <w:sz w:val="20"/>
                      <w:szCs w:val="20"/>
                    </w:rPr>
                    <w:t xml:space="preserve"> </w:t>
                  </w:r>
                  <w:r w:rsidRPr="005D41E0">
                    <w:rPr>
                      <w:rFonts w:eastAsia="Times-Roman"/>
                      <w:sz w:val="20"/>
                      <w:szCs w:val="20"/>
                    </w:rPr>
                    <w:t>В</w:t>
                  </w:r>
                  <w:r w:rsidRPr="00744287">
                    <w:rPr>
                      <w:rFonts w:eastAsia="Times-Roman"/>
                      <w:sz w:val="20"/>
                      <w:szCs w:val="20"/>
                    </w:rPr>
                    <w:t>.</w:t>
                  </w:r>
                  <w:r w:rsidRPr="005D41E0">
                    <w:rPr>
                      <w:rFonts w:eastAsia="Times-Roman"/>
                      <w:sz w:val="20"/>
                      <w:szCs w:val="20"/>
                    </w:rPr>
                    <w:t>Н</w:t>
                  </w:r>
                  <w:r w:rsidRPr="00744287">
                    <w:rPr>
                      <w:rFonts w:eastAsia="Times-Roman"/>
                      <w:sz w:val="20"/>
                      <w:szCs w:val="20"/>
                    </w:rPr>
                    <w:t xml:space="preserve">. </w:t>
                  </w:r>
                  <w:r w:rsidRPr="005D41E0">
                    <w:rPr>
                      <w:rFonts w:eastAsia="Times-Roman"/>
                      <w:sz w:val="20"/>
                      <w:szCs w:val="20"/>
                    </w:rPr>
                    <w:t>с</w:t>
                  </w:r>
                  <w:r w:rsidRPr="00744287">
                    <w:rPr>
                      <w:rFonts w:eastAsia="Times-Roman"/>
                      <w:sz w:val="20"/>
                      <w:szCs w:val="20"/>
                    </w:rPr>
                    <w:t xml:space="preserve"> </w:t>
                  </w:r>
                  <w:r w:rsidRPr="005D41E0">
                    <w:rPr>
                      <w:rFonts w:eastAsia="Times-Roman"/>
                      <w:sz w:val="20"/>
                      <w:szCs w:val="20"/>
                    </w:rPr>
                    <w:t>соавт</w:t>
                  </w:r>
                  <w:r w:rsidRPr="00744287">
                    <w:rPr>
                      <w:rFonts w:eastAsia="Times-Roman"/>
                      <w:sz w:val="20"/>
                      <w:szCs w:val="20"/>
                    </w:rPr>
                    <w:t>., 1965).</w:t>
                  </w:r>
                </w:p>
                <w:p w:rsidR="004263C7" w:rsidRPr="000A424F" w:rsidRDefault="004263C7" w:rsidP="00861CAA">
                  <w:pPr>
                    <w:autoSpaceDE w:val="0"/>
                    <w:autoSpaceDN w:val="0"/>
                    <w:adjustRightInd w:val="0"/>
                    <w:spacing w:line="360" w:lineRule="auto"/>
                    <w:contextualSpacing/>
                    <w:jc w:val="both"/>
                    <w:rPr>
                      <w:sz w:val="20"/>
                      <w:szCs w:val="20"/>
                    </w:rPr>
                  </w:pPr>
                </w:p>
                <w:p w:rsidR="004263C7" w:rsidRPr="000A424F" w:rsidRDefault="004263C7" w:rsidP="00861CAA">
                  <w:pPr>
                    <w:rPr>
                      <w:rFonts w:eastAsia="Times-Roman"/>
                      <w:szCs w:val="20"/>
                    </w:rPr>
                  </w:pPr>
                </w:p>
              </w:txbxContent>
            </v:textbox>
          </v:rect>
        </w:pict>
      </w:r>
    </w:p>
    <w:p w:rsidR="00F75D47" w:rsidRPr="002C7810" w:rsidRDefault="00F75D47" w:rsidP="00861CAA">
      <w:pPr>
        <w:autoSpaceDE w:val="0"/>
        <w:autoSpaceDN w:val="0"/>
        <w:adjustRightInd w:val="0"/>
        <w:spacing w:line="360" w:lineRule="auto"/>
        <w:contextualSpacing/>
        <w:jc w:val="both"/>
      </w:pPr>
    </w:p>
    <w:p w:rsidR="00D03CA4" w:rsidRPr="002C7810" w:rsidRDefault="0052729F" w:rsidP="00B1202B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2C7810">
        <w:t>ОЖП</w:t>
      </w:r>
      <w:r w:rsidR="00D03CA4" w:rsidRPr="002C7810">
        <w:t xml:space="preserve"> открывается в </w:t>
      </w:r>
      <w:r w:rsidR="00F75D47" w:rsidRPr="002C7810">
        <w:t xml:space="preserve">большой дуоденальный сосочек (БДС) (Vatery), располагающийся на задней стенке нисходящей части </w:t>
      </w:r>
      <w:r w:rsidRPr="002C7810">
        <w:t>ДПК</w:t>
      </w:r>
      <w:r w:rsidR="00D03CA4" w:rsidRPr="002C7810">
        <w:t xml:space="preserve">. Часто имеется совместное впадение с панкреатическим протоком </w:t>
      </w:r>
      <w:r w:rsidRPr="002C7810">
        <w:t>(рис.</w:t>
      </w:r>
      <w:r w:rsidR="00995EDA">
        <w:t>4</w:t>
      </w:r>
      <w:r w:rsidR="00D03CA4" w:rsidRPr="002C7810">
        <w:t xml:space="preserve">-а), хотя возможно раздельное впадение (рис. </w:t>
      </w:r>
      <w:r w:rsidR="00995EDA">
        <w:t>4</w:t>
      </w:r>
      <w:r w:rsidR="00D03CA4" w:rsidRPr="002C7810">
        <w:t xml:space="preserve">-б). Если оба протока впадают совместно, то образуется ампула (60-75%). Возможно впадение панкреатического протока в </w:t>
      </w:r>
      <w:r w:rsidRPr="002C7810">
        <w:t>ОЖП</w:t>
      </w:r>
      <w:r w:rsidR="00D03CA4" w:rsidRPr="002C7810">
        <w:t xml:space="preserve"> (рис. </w:t>
      </w:r>
      <w:r w:rsidR="00995EDA">
        <w:t>4</w:t>
      </w:r>
      <w:r w:rsidR="00D03CA4" w:rsidRPr="002C7810">
        <w:t>-в).</w:t>
      </w:r>
    </w:p>
    <w:p w:rsidR="00D03CA4" w:rsidRPr="002C7810" w:rsidRDefault="00E62EB9" w:rsidP="00B1202B">
      <w:pPr>
        <w:autoSpaceDE w:val="0"/>
        <w:autoSpaceDN w:val="0"/>
        <w:adjustRightInd w:val="0"/>
        <w:spacing w:line="360" w:lineRule="auto"/>
        <w:ind w:firstLine="709"/>
        <w:contextualSpacing/>
        <w:jc w:val="center"/>
        <w:rPr>
          <w:b/>
          <w:bCs/>
        </w:rPr>
      </w:pPr>
      <w:r w:rsidRPr="002C7810">
        <w:rPr>
          <w:noProof/>
        </w:rPr>
        <w:drawing>
          <wp:inline distT="0" distB="0" distL="0" distR="0">
            <wp:extent cx="3944086" cy="22860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39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086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E6F" w:rsidRPr="00995EDA" w:rsidRDefault="00E535E2" w:rsidP="00995EDA">
      <w:pPr>
        <w:tabs>
          <w:tab w:val="left" w:pos="4750"/>
        </w:tabs>
        <w:autoSpaceDE w:val="0"/>
        <w:autoSpaceDN w:val="0"/>
        <w:adjustRightInd w:val="0"/>
        <w:spacing w:line="360" w:lineRule="auto"/>
        <w:contextualSpacing/>
        <w:jc w:val="both"/>
      </w:pPr>
      <w:bookmarkStart w:id="6" w:name="_Toc310850646"/>
      <w:bookmarkStart w:id="7" w:name="_Toc117456534"/>
      <w:r w:rsidRPr="00E535E2">
        <w:rPr>
          <w:b/>
          <w:bCs/>
          <w:noProof/>
        </w:rPr>
        <w:pict>
          <v:rect id="_x0000_s1046" style="position:absolute;left:0;text-align:left;margin-left:111.45pt;margin-top:5.4pt;width:291.75pt;height:57pt;z-index:25166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" filled="f" strokecolor="white [3212]">
            <v:textbox style="mso-next-textbox:#_x0000_s1046">
              <w:txbxContent>
                <w:p w:rsidR="004263C7" w:rsidRPr="00116E6F" w:rsidRDefault="004263C7" w:rsidP="0092092B">
                  <w:pPr>
                    <w:autoSpaceDE w:val="0"/>
                    <w:autoSpaceDN w:val="0"/>
                    <w:adjustRightInd w:val="0"/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861CAA">
                    <w:rPr>
                      <w:bCs/>
                      <w:sz w:val="20"/>
                      <w:szCs w:val="20"/>
                    </w:rPr>
                    <w:t xml:space="preserve">Рис. </w:t>
                  </w:r>
                  <w:r>
                    <w:rPr>
                      <w:bCs/>
                      <w:sz w:val="20"/>
                      <w:szCs w:val="20"/>
                    </w:rPr>
                    <w:t>4</w:t>
                  </w:r>
                  <w:r w:rsidRPr="00861CAA">
                    <w:rPr>
                      <w:bCs/>
                      <w:sz w:val="20"/>
                      <w:szCs w:val="20"/>
                    </w:rPr>
                    <w:t xml:space="preserve">. </w:t>
                  </w:r>
                  <w:r w:rsidRPr="00861CAA">
                    <w:rPr>
                      <w:sz w:val="20"/>
                      <w:szCs w:val="20"/>
                    </w:rPr>
                    <w:t>Варианты взаиморасположения общего желчного и главного панкреатического протоков</w:t>
                  </w:r>
                  <w:r>
                    <w:rPr>
                      <w:sz w:val="20"/>
                      <w:szCs w:val="20"/>
                    </w:rPr>
                    <w:t xml:space="preserve">; а – совместное впадение; б – раздельное впадение; </w:t>
                  </w:r>
                  <w:proofErr w:type="gramStart"/>
                  <w:r>
                    <w:rPr>
                      <w:sz w:val="20"/>
                      <w:szCs w:val="20"/>
                    </w:rPr>
                    <w:t>в</w:t>
                  </w:r>
                  <w:proofErr w:type="gramEnd"/>
                  <w:r>
                    <w:rPr>
                      <w:sz w:val="20"/>
                      <w:szCs w:val="20"/>
                    </w:rPr>
                    <w:t> </w:t>
                  </w:r>
                  <w:r w:rsidRPr="00116E6F">
                    <w:rPr>
                      <w:sz w:val="20"/>
                      <w:szCs w:val="20"/>
                    </w:rPr>
                    <w:t>- впадение панкреатического протока в ОЖП</w:t>
                  </w:r>
                  <w:r>
                    <w:rPr>
                      <w:sz w:val="20"/>
                      <w:szCs w:val="20"/>
                    </w:rPr>
                    <w:t xml:space="preserve"> (Яицкий Н.А. с соавт., 2003).</w:t>
                  </w:r>
                </w:p>
              </w:txbxContent>
            </v:textbox>
          </v:rect>
        </w:pict>
      </w:r>
    </w:p>
    <w:p w:rsidR="00A96A4A" w:rsidRDefault="00A96A4A" w:rsidP="00361FB3">
      <w:pPr>
        <w:spacing w:line="360" w:lineRule="auto"/>
        <w:contextualSpacing/>
        <w:jc w:val="both"/>
        <w:outlineLvl w:val="0"/>
        <w:rPr>
          <w:b/>
          <w:caps/>
          <w:color w:val="000000"/>
        </w:rPr>
      </w:pPr>
    </w:p>
    <w:p w:rsidR="00600997" w:rsidRDefault="00600997" w:rsidP="00116E6F">
      <w:pPr>
        <w:spacing w:line="360" w:lineRule="auto"/>
        <w:ind w:firstLine="709"/>
        <w:contextualSpacing/>
        <w:jc w:val="both"/>
        <w:outlineLvl w:val="0"/>
        <w:rPr>
          <w:b/>
          <w:caps/>
          <w:color w:val="000000"/>
        </w:rPr>
      </w:pPr>
    </w:p>
    <w:p w:rsidR="00600997" w:rsidRDefault="00600997" w:rsidP="00116E6F">
      <w:pPr>
        <w:spacing w:line="360" w:lineRule="auto"/>
        <w:ind w:firstLine="709"/>
        <w:contextualSpacing/>
        <w:jc w:val="both"/>
        <w:outlineLvl w:val="0"/>
        <w:rPr>
          <w:b/>
          <w:caps/>
          <w:color w:val="000000"/>
        </w:rPr>
      </w:pPr>
    </w:p>
    <w:p w:rsidR="00D03CA4" w:rsidRPr="002C7810" w:rsidRDefault="00E62262" w:rsidP="00116E6F">
      <w:pPr>
        <w:spacing w:line="360" w:lineRule="auto"/>
        <w:ind w:firstLine="709"/>
        <w:contextualSpacing/>
        <w:jc w:val="both"/>
        <w:outlineLvl w:val="0"/>
        <w:rPr>
          <w:b/>
          <w:caps/>
          <w:color w:val="000000"/>
        </w:rPr>
      </w:pPr>
      <w:r w:rsidRPr="002C7810">
        <w:rPr>
          <w:b/>
          <w:caps/>
          <w:color w:val="000000"/>
          <w:lang w:val="en-US"/>
        </w:rPr>
        <w:lastRenderedPageBreak/>
        <w:t>II</w:t>
      </w:r>
      <w:r w:rsidRPr="002C7810">
        <w:rPr>
          <w:b/>
          <w:caps/>
          <w:color w:val="000000"/>
        </w:rPr>
        <w:t xml:space="preserve">. </w:t>
      </w:r>
      <w:r w:rsidR="00D03CA4" w:rsidRPr="002C7810">
        <w:rPr>
          <w:b/>
          <w:caps/>
          <w:color w:val="000000"/>
        </w:rPr>
        <w:t>Этиология и патогенез</w:t>
      </w:r>
      <w:bookmarkEnd w:id="6"/>
      <w:r w:rsidR="00D03CA4" w:rsidRPr="002C7810">
        <w:rPr>
          <w:color w:val="000000"/>
        </w:rPr>
        <w:t xml:space="preserve"> </w:t>
      </w:r>
      <w:r w:rsidR="00D03CA4" w:rsidRPr="002C7810">
        <w:rPr>
          <w:b/>
          <w:caps/>
          <w:color w:val="000000"/>
        </w:rPr>
        <w:t>острого холецистита</w:t>
      </w:r>
      <w:bookmarkEnd w:id="7"/>
    </w:p>
    <w:p w:rsidR="00600997" w:rsidRDefault="00600997" w:rsidP="00B1202B">
      <w:pPr>
        <w:pStyle w:val="7"/>
        <w:shd w:val="clear" w:color="auto" w:fill="auto"/>
        <w:spacing w:after="0" w:line="360" w:lineRule="auto"/>
        <w:ind w:left="20" w:right="20" w:firstLine="709"/>
        <w:contextualSpacing/>
        <w:jc w:val="both"/>
        <w:rPr>
          <w:sz w:val="24"/>
          <w:szCs w:val="24"/>
        </w:rPr>
      </w:pPr>
      <w:r w:rsidRPr="00600997">
        <w:rPr>
          <w:sz w:val="24"/>
          <w:szCs w:val="24"/>
        </w:rPr>
        <w:t xml:space="preserve">Острый холецистит является самым частым осложнением </w:t>
      </w:r>
      <w:r>
        <w:rPr>
          <w:sz w:val="24"/>
          <w:szCs w:val="24"/>
        </w:rPr>
        <w:t>ЖКБ</w:t>
      </w:r>
      <w:r w:rsidRPr="00600997">
        <w:rPr>
          <w:sz w:val="24"/>
          <w:szCs w:val="24"/>
        </w:rPr>
        <w:t>. Примерно в 90% наблюдений острый холецистит развивается на фоне ЖКБ, а в 10% – при отсутствии камней в желчном пузыре и поэтому обозначается как острый бескаменный холецистит (сосудистый, ферментативный, паразитарный, пр.). Острый бескаменный холецистит нередко развивается у людей пожилого возраста и сопровождается большим числом осложнений и более высокой летальностью.</w:t>
      </w:r>
    </w:p>
    <w:p w:rsidR="00600997" w:rsidRPr="00600997" w:rsidRDefault="00600997" w:rsidP="00B1202B">
      <w:pPr>
        <w:pStyle w:val="7"/>
        <w:shd w:val="clear" w:color="auto" w:fill="auto"/>
        <w:spacing w:after="0" w:line="360" w:lineRule="auto"/>
        <w:ind w:left="20" w:right="20" w:firstLine="709"/>
        <w:contextualSpacing/>
        <w:jc w:val="both"/>
        <w:rPr>
          <w:color w:val="000000"/>
          <w:sz w:val="24"/>
          <w:szCs w:val="24"/>
        </w:rPr>
      </w:pPr>
      <w:r w:rsidRPr="00600997">
        <w:rPr>
          <w:sz w:val="24"/>
          <w:szCs w:val="24"/>
        </w:rPr>
        <w:t xml:space="preserve">Основной причиной возникновения острого воспаления и некробиотических процессов в стенке </w:t>
      </w:r>
      <w:r>
        <w:rPr>
          <w:sz w:val="24"/>
          <w:szCs w:val="24"/>
        </w:rPr>
        <w:t>желчного пузыря</w:t>
      </w:r>
      <w:r w:rsidRPr="00600997">
        <w:rPr>
          <w:sz w:val="24"/>
          <w:szCs w:val="24"/>
        </w:rPr>
        <w:t xml:space="preserve"> является повышение внутрипузырного давления до 200-300 мм вод. ст. Как правило, оно возникает из-за нарушения отто</w:t>
      </w:r>
      <w:r>
        <w:rPr>
          <w:sz w:val="24"/>
          <w:szCs w:val="24"/>
        </w:rPr>
        <w:t>ка желчи из желчного пузыря</w:t>
      </w:r>
      <w:r w:rsidRPr="00600997">
        <w:rPr>
          <w:sz w:val="24"/>
          <w:szCs w:val="24"/>
        </w:rPr>
        <w:t xml:space="preserve"> и воспалительного экссудата в результате обтурации камнем, комочком слизи, желчным сладжем и др. В патогенезе заболевания важное значение придают лизолецитину (конвертируется из лецитина желчи фосфолипазой</w:t>
      </w:r>
      <w:proofErr w:type="gramStart"/>
      <w:r w:rsidRPr="00600997">
        <w:rPr>
          <w:sz w:val="24"/>
          <w:szCs w:val="24"/>
        </w:rPr>
        <w:t xml:space="preserve"> А</w:t>
      </w:r>
      <w:proofErr w:type="gramEnd"/>
      <w:r w:rsidRPr="00600997">
        <w:rPr>
          <w:sz w:val="24"/>
          <w:szCs w:val="24"/>
        </w:rPr>
        <w:t xml:space="preserve">, высвобождающейся при травме слизистой </w:t>
      </w:r>
      <w:r>
        <w:rPr>
          <w:sz w:val="24"/>
          <w:szCs w:val="24"/>
        </w:rPr>
        <w:t>желчного пузыря</w:t>
      </w:r>
      <w:r w:rsidRPr="00600997">
        <w:rPr>
          <w:sz w:val="24"/>
          <w:szCs w:val="24"/>
        </w:rPr>
        <w:t>) и повышенной продукции простагландинов</w:t>
      </w:r>
      <w:proofErr w:type="gramStart"/>
      <w:r w:rsidRPr="00600997">
        <w:rPr>
          <w:sz w:val="24"/>
          <w:szCs w:val="24"/>
        </w:rPr>
        <w:t xml:space="preserve"> Е</w:t>
      </w:r>
      <w:proofErr w:type="gramEnd"/>
      <w:r w:rsidRPr="00600997">
        <w:rPr>
          <w:sz w:val="24"/>
          <w:szCs w:val="24"/>
        </w:rPr>
        <w:t xml:space="preserve"> и F1a. Возникновение внутрипузырной гипертензии является главным фактором в уменьшении кровоснабжения слизистой </w:t>
      </w:r>
      <w:r>
        <w:rPr>
          <w:sz w:val="24"/>
          <w:szCs w:val="24"/>
        </w:rPr>
        <w:t>желчного пузыря</w:t>
      </w:r>
      <w:r w:rsidRPr="00600997">
        <w:rPr>
          <w:sz w:val="24"/>
          <w:szCs w:val="24"/>
        </w:rPr>
        <w:t xml:space="preserve">. Снижение гемоперфузии стенки (особенно в пожилом и старческом возрасте) способствует нарушению слизистого барьера, проникновению и росту аэробных и анаэробных микроорганизмов, что, в свою очередь, увеличивает воспалительную экссудацию в просвет органа. Процесс экссудации ведет к увеличению внутрипузырного давления, сдавлению внутристеночных сосудов, нарушению микроциркуляции и ишемии стенки желчного пузыря, выделению воспалительного экссудата в его просвет. Таким образом, формируется патофизиологический порочный «замкнутый круг». У 10-15% пациентов ишемия стенки </w:t>
      </w:r>
      <w:r>
        <w:rPr>
          <w:sz w:val="24"/>
          <w:szCs w:val="24"/>
        </w:rPr>
        <w:t>желчного пузыря</w:t>
      </w:r>
      <w:r w:rsidRPr="00600997">
        <w:rPr>
          <w:sz w:val="24"/>
          <w:szCs w:val="24"/>
        </w:rPr>
        <w:t xml:space="preserve">, развивающаяся на фоне внутрипузырной гипертензии, приводит к некрозу, перфорации, подпеченочному, внутрипеченочному или поддиафрагмальному абсцессам, местному или распространенному перитониту. При газообразующей флоре возникает эмфизематозный </w:t>
      </w:r>
      <w:r>
        <w:rPr>
          <w:sz w:val="24"/>
          <w:szCs w:val="24"/>
        </w:rPr>
        <w:t>желчный пузырь</w:t>
      </w:r>
      <w:r w:rsidRPr="00600997">
        <w:rPr>
          <w:sz w:val="24"/>
          <w:szCs w:val="24"/>
        </w:rPr>
        <w:t>.</w:t>
      </w:r>
    </w:p>
    <w:p w:rsidR="00D03CA4" w:rsidRPr="002C7810" w:rsidRDefault="00D03CA4" w:rsidP="00B1202B">
      <w:pPr>
        <w:pStyle w:val="7"/>
        <w:shd w:val="clear" w:color="auto" w:fill="auto"/>
        <w:spacing w:after="0" w:line="360" w:lineRule="auto"/>
        <w:ind w:left="20" w:right="20" w:firstLine="709"/>
        <w:contextualSpacing/>
        <w:jc w:val="both"/>
        <w:rPr>
          <w:color w:val="000000"/>
          <w:sz w:val="24"/>
          <w:szCs w:val="24"/>
        </w:rPr>
      </w:pPr>
      <w:r w:rsidRPr="002C7810">
        <w:rPr>
          <w:color w:val="000000"/>
          <w:sz w:val="24"/>
          <w:szCs w:val="24"/>
        </w:rPr>
        <w:t xml:space="preserve">В настоящее время известно несколько теорий, объясняющих возникновение </w:t>
      </w:r>
      <w:r w:rsidR="00600997">
        <w:rPr>
          <w:color w:val="000000"/>
          <w:sz w:val="24"/>
          <w:szCs w:val="24"/>
        </w:rPr>
        <w:t>камней</w:t>
      </w:r>
      <w:r w:rsidRPr="002C7810">
        <w:rPr>
          <w:color w:val="000000"/>
          <w:sz w:val="24"/>
          <w:szCs w:val="24"/>
        </w:rPr>
        <w:t xml:space="preserve"> в </w:t>
      </w:r>
      <w:r w:rsidR="0052729F" w:rsidRPr="002C7810">
        <w:rPr>
          <w:color w:val="000000"/>
          <w:sz w:val="24"/>
          <w:szCs w:val="24"/>
        </w:rPr>
        <w:t>желчном пузыре</w:t>
      </w:r>
      <w:r w:rsidR="00600997">
        <w:rPr>
          <w:color w:val="000000"/>
          <w:sz w:val="24"/>
          <w:szCs w:val="24"/>
        </w:rPr>
        <w:t>:</w:t>
      </w:r>
    </w:p>
    <w:p w:rsidR="00D03CA4" w:rsidRPr="002C7810" w:rsidRDefault="00D03CA4" w:rsidP="00B1202B">
      <w:pPr>
        <w:pStyle w:val="7"/>
        <w:shd w:val="clear" w:color="auto" w:fill="auto"/>
        <w:spacing w:after="0" w:line="360" w:lineRule="auto"/>
        <w:ind w:left="20" w:right="20" w:firstLine="709"/>
        <w:contextualSpacing/>
        <w:jc w:val="both"/>
        <w:rPr>
          <w:sz w:val="24"/>
          <w:szCs w:val="24"/>
        </w:rPr>
      </w:pPr>
      <w:r w:rsidRPr="002C7810">
        <w:rPr>
          <w:color w:val="000000"/>
          <w:sz w:val="24"/>
          <w:szCs w:val="24"/>
        </w:rPr>
        <w:t xml:space="preserve">1. </w:t>
      </w:r>
      <w:r w:rsidR="00671931" w:rsidRPr="002C7810">
        <w:rPr>
          <w:color w:val="000000"/>
          <w:sz w:val="24"/>
          <w:szCs w:val="24"/>
        </w:rPr>
        <w:t>Инфекционная теория. С</w:t>
      </w:r>
      <w:r w:rsidRPr="002C7810">
        <w:rPr>
          <w:color w:val="000000"/>
          <w:sz w:val="24"/>
          <w:szCs w:val="24"/>
        </w:rPr>
        <w:t xml:space="preserve">читается, что проникновение инфекции в </w:t>
      </w:r>
      <w:r w:rsidR="0052729F" w:rsidRPr="002C7810">
        <w:rPr>
          <w:color w:val="000000"/>
          <w:sz w:val="24"/>
          <w:szCs w:val="24"/>
        </w:rPr>
        <w:t>желчный пузырь</w:t>
      </w:r>
      <w:r w:rsidRPr="002C7810">
        <w:rPr>
          <w:color w:val="000000"/>
          <w:sz w:val="24"/>
          <w:szCs w:val="24"/>
        </w:rPr>
        <w:t xml:space="preserve">, особенно слабовирулентной, приводит к тому, что слущивается эпителий слизистой </w:t>
      </w:r>
      <w:r w:rsidR="00671931" w:rsidRPr="002C7810">
        <w:rPr>
          <w:color w:val="000000"/>
          <w:sz w:val="24"/>
          <w:szCs w:val="24"/>
        </w:rPr>
        <w:t xml:space="preserve">оболочки </w:t>
      </w:r>
      <w:r w:rsidRPr="002C7810">
        <w:rPr>
          <w:color w:val="000000"/>
          <w:sz w:val="24"/>
          <w:szCs w:val="24"/>
        </w:rPr>
        <w:t>пузыря. Комочки этого эпителия на фоне застоя желчи служат ядром, вокруг которого и осе</w:t>
      </w:r>
      <w:r w:rsidRPr="002C7810">
        <w:rPr>
          <w:color w:val="000000"/>
          <w:sz w:val="24"/>
          <w:szCs w:val="24"/>
        </w:rPr>
        <w:softHyphen/>
        <w:t xml:space="preserve">дают из желчи известь и </w:t>
      </w:r>
      <w:r w:rsidRPr="002C7810">
        <w:rPr>
          <w:sz w:val="24"/>
          <w:szCs w:val="24"/>
        </w:rPr>
        <w:t>холестерин. Инфекция в желчный пузырь может попадать: из ДПК, по протокам, лимфогенным и гематогенным путями. Чаще всего – это кишечная палочка, стафилококки, стрепто</w:t>
      </w:r>
      <w:r w:rsidRPr="002C7810">
        <w:rPr>
          <w:sz w:val="24"/>
          <w:szCs w:val="24"/>
        </w:rPr>
        <w:softHyphen/>
        <w:t>кокк</w:t>
      </w:r>
      <w:r w:rsidR="00671931" w:rsidRPr="002C7810">
        <w:rPr>
          <w:sz w:val="24"/>
          <w:szCs w:val="24"/>
        </w:rPr>
        <w:t>и</w:t>
      </w:r>
      <w:r w:rsidRPr="002C7810">
        <w:rPr>
          <w:sz w:val="24"/>
          <w:szCs w:val="24"/>
        </w:rPr>
        <w:t xml:space="preserve"> и др.</w:t>
      </w:r>
    </w:p>
    <w:p w:rsidR="00D03CA4" w:rsidRPr="002C7810" w:rsidRDefault="00D03CA4" w:rsidP="00B1202B">
      <w:pPr>
        <w:pStyle w:val="7"/>
        <w:shd w:val="clear" w:color="auto" w:fill="auto"/>
        <w:spacing w:after="0" w:line="360" w:lineRule="auto"/>
        <w:ind w:left="20" w:right="20" w:firstLine="709"/>
        <w:contextualSpacing/>
        <w:jc w:val="both"/>
        <w:rPr>
          <w:color w:val="000000"/>
          <w:sz w:val="24"/>
          <w:szCs w:val="24"/>
        </w:rPr>
      </w:pPr>
      <w:r w:rsidRPr="002C7810">
        <w:rPr>
          <w:color w:val="000000"/>
          <w:sz w:val="24"/>
          <w:szCs w:val="24"/>
        </w:rPr>
        <w:t>2. Теория застоя</w:t>
      </w:r>
      <w:r w:rsidR="00671931" w:rsidRPr="002C7810">
        <w:rPr>
          <w:color w:val="000000"/>
          <w:sz w:val="24"/>
          <w:szCs w:val="24"/>
        </w:rPr>
        <w:t xml:space="preserve"> желчи </w:t>
      </w:r>
      <w:r w:rsidRPr="002C7810">
        <w:rPr>
          <w:color w:val="000000"/>
          <w:sz w:val="24"/>
          <w:szCs w:val="24"/>
        </w:rPr>
        <w:t>выдвинута Л.</w:t>
      </w:r>
      <w:r w:rsidR="00AE4E9B">
        <w:rPr>
          <w:color w:val="000000"/>
          <w:sz w:val="24"/>
          <w:szCs w:val="24"/>
        </w:rPr>
        <w:t xml:space="preserve"> </w:t>
      </w:r>
      <w:r w:rsidRPr="002C7810">
        <w:rPr>
          <w:color w:val="000000"/>
          <w:sz w:val="24"/>
          <w:szCs w:val="24"/>
        </w:rPr>
        <w:t>Ашоффом в 1924г. Согласно ей</w:t>
      </w:r>
      <w:r w:rsidR="00671931" w:rsidRPr="002C7810">
        <w:rPr>
          <w:color w:val="000000"/>
          <w:sz w:val="24"/>
          <w:szCs w:val="24"/>
        </w:rPr>
        <w:t xml:space="preserve">, </w:t>
      </w:r>
      <w:r w:rsidR="00671931" w:rsidRPr="002C7810">
        <w:rPr>
          <w:color w:val="000000"/>
          <w:sz w:val="24"/>
          <w:szCs w:val="24"/>
        </w:rPr>
        <w:lastRenderedPageBreak/>
        <w:t>камнеобразованию</w:t>
      </w:r>
      <w:r w:rsidRPr="002C7810">
        <w:rPr>
          <w:color w:val="000000"/>
          <w:sz w:val="24"/>
          <w:szCs w:val="24"/>
        </w:rPr>
        <w:t xml:space="preserve"> способствуют условия местного характера </w:t>
      </w:r>
      <w:r w:rsidRPr="002C7810">
        <w:rPr>
          <w:color w:val="0000FF"/>
          <w:sz w:val="24"/>
          <w:szCs w:val="24"/>
        </w:rPr>
        <w:t xml:space="preserve">– </w:t>
      </w:r>
      <w:r w:rsidRPr="002C7810">
        <w:rPr>
          <w:color w:val="000000"/>
          <w:sz w:val="24"/>
          <w:szCs w:val="24"/>
        </w:rPr>
        <w:t>застой желчи, местный воспалительный процесс.</w:t>
      </w:r>
    </w:p>
    <w:p w:rsidR="00D03CA4" w:rsidRPr="002C7810" w:rsidRDefault="00D03CA4" w:rsidP="00B1202B">
      <w:pPr>
        <w:pStyle w:val="7"/>
        <w:shd w:val="clear" w:color="auto" w:fill="auto"/>
        <w:spacing w:after="0" w:line="360" w:lineRule="auto"/>
        <w:ind w:left="20" w:right="20" w:firstLine="709"/>
        <w:contextualSpacing/>
        <w:jc w:val="both"/>
        <w:rPr>
          <w:color w:val="000000"/>
          <w:sz w:val="24"/>
          <w:szCs w:val="24"/>
        </w:rPr>
      </w:pPr>
      <w:r w:rsidRPr="002C7810">
        <w:rPr>
          <w:color w:val="000000"/>
          <w:sz w:val="24"/>
          <w:szCs w:val="24"/>
        </w:rPr>
        <w:t xml:space="preserve">3. По теории, разработанной </w:t>
      </w:r>
      <w:r w:rsidR="00AE4E9B">
        <w:rPr>
          <w:color w:val="000000"/>
          <w:sz w:val="24"/>
          <w:szCs w:val="24"/>
        </w:rPr>
        <w:t xml:space="preserve">А. </w:t>
      </w:r>
      <w:r w:rsidRPr="002C7810">
        <w:rPr>
          <w:color w:val="000000"/>
          <w:sz w:val="24"/>
          <w:szCs w:val="24"/>
        </w:rPr>
        <w:t xml:space="preserve">Шоффаром в 1924г., образование камней в </w:t>
      </w:r>
      <w:r w:rsidR="0052729F" w:rsidRPr="002C7810">
        <w:rPr>
          <w:color w:val="000000"/>
          <w:sz w:val="24"/>
          <w:szCs w:val="24"/>
        </w:rPr>
        <w:t>желчном пузыре</w:t>
      </w:r>
      <w:r w:rsidRPr="002C7810">
        <w:rPr>
          <w:color w:val="000000"/>
          <w:sz w:val="24"/>
          <w:szCs w:val="24"/>
        </w:rPr>
        <w:t xml:space="preserve"> является следствием за</w:t>
      </w:r>
      <w:r w:rsidRPr="002C7810">
        <w:rPr>
          <w:color w:val="000000"/>
          <w:sz w:val="24"/>
          <w:szCs w:val="24"/>
        </w:rPr>
        <w:softHyphen/>
        <w:t>болевания всего организма – нарушения обмена веществ, в частности холестеринового, когда значительно повышается количество холестери</w:t>
      </w:r>
      <w:r w:rsidRPr="002C7810">
        <w:rPr>
          <w:color w:val="000000"/>
          <w:sz w:val="24"/>
          <w:szCs w:val="24"/>
        </w:rPr>
        <w:softHyphen/>
        <w:t>на в крови. Подтверждение этой теории можно видеть в том, что в периоды, когда в норме повышается уровень холестерина крови (беременность, послеродов</w:t>
      </w:r>
      <w:r w:rsidR="00AE4E9B">
        <w:rPr>
          <w:color w:val="000000"/>
          <w:sz w:val="24"/>
          <w:szCs w:val="24"/>
        </w:rPr>
        <w:t>ой период</w:t>
      </w:r>
      <w:r w:rsidRPr="002C7810">
        <w:rPr>
          <w:color w:val="000000"/>
          <w:sz w:val="24"/>
          <w:szCs w:val="24"/>
        </w:rPr>
        <w:t>, менструальный период), а также при обильном питании продук</w:t>
      </w:r>
      <w:r w:rsidRPr="002C7810">
        <w:rPr>
          <w:color w:val="000000"/>
          <w:sz w:val="24"/>
          <w:szCs w:val="24"/>
        </w:rPr>
        <w:softHyphen/>
        <w:t>тами, содержащими много холестерина (желтки, жиры, баранина, моз</w:t>
      </w:r>
      <w:r w:rsidRPr="002C7810">
        <w:rPr>
          <w:color w:val="000000"/>
          <w:sz w:val="24"/>
          <w:szCs w:val="24"/>
        </w:rPr>
        <w:softHyphen/>
        <w:t xml:space="preserve">ги, печень, цветная капуста, морковь и др.) </w:t>
      </w:r>
      <w:r w:rsidR="00671931" w:rsidRPr="002C7810">
        <w:rPr>
          <w:color w:val="000000"/>
          <w:sz w:val="24"/>
          <w:szCs w:val="24"/>
        </w:rPr>
        <w:t xml:space="preserve">приступы ЖКБ </w:t>
      </w:r>
      <w:r w:rsidRPr="002C7810">
        <w:rPr>
          <w:color w:val="000000"/>
          <w:sz w:val="24"/>
          <w:szCs w:val="24"/>
        </w:rPr>
        <w:t>появляются впервые или учащаются. При этом повышение холестерина наблюда</w:t>
      </w:r>
      <w:r w:rsidRPr="002C7810">
        <w:rPr>
          <w:color w:val="000000"/>
          <w:sz w:val="24"/>
          <w:szCs w:val="24"/>
        </w:rPr>
        <w:softHyphen/>
        <w:t>ется не только в крови, но и в желчи.</w:t>
      </w:r>
    </w:p>
    <w:p w:rsidR="00D03CA4" w:rsidRPr="002C7810" w:rsidRDefault="00D03CA4" w:rsidP="00B1202B">
      <w:pPr>
        <w:pStyle w:val="7"/>
        <w:shd w:val="clear" w:color="auto" w:fill="auto"/>
        <w:spacing w:after="0" w:line="360" w:lineRule="auto"/>
        <w:ind w:left="20" w:right="20" w:firstLine="709"/>
        <w:contextualSpacing/>
        <w:jc w:val="both"/>
        <w:rPr>
          <w:color w:val="000000"/>
          <w:sz w:val="24"/>
          <w:szCs w:val="24"/>
        </w:rPr>
      </w:pPr>
      <w:r w:rsidRPr="002C7810">
        <w:rPr>
          <w:color w:val="000000"/>
          <w:sz w:val="24"/>
          <w:szCs w:val="24"/>
        </w:rPr>
        <w:t>4. Наследственная предрасположенность к различным заболеваниям и в частности ЖКБ подчеркивается мно</w:t>
      </w:r>
      <w:r w:rsidR="0052729F" w:rsidRPr="002C7810">
        <w:rPr>
          <w:color w:val="000000"/>
          <w:sz w:val="24"/>
          <w:szCs w:val="24"/>
        </w:rPr>
        <w:t>гими авторами. Речь идет о пред</w:t>
      </w:r>
      <w:r w:rsidRPr="002C7810">
        <w:rPr>
          <w:color w:val="000000"/>
          <w:sz w:val="24"/>
          <w:szCs w:val="24"/>
        </w:rPr>
        <w:t>расположенности к нарушениям обменных процессов, в данном случае к холестериновому обмену.</w:t>
      </w:r>
    </w:p>
    <w:p w:rsidR="00D03CA4" w:rsidRPr="002C7810" w:rsidRDefault="00D03CA4" w:rsidP="00B1202B">
      <w:pPr>
        <w:spacing w:line="360" w:lineRule="auto"/>
        <w:ind w:left="20" w:firstLine="709"/>
        <w:contextualSpacing/>
        <w:jc w:val="both"/>
      </w:pPr>
      <w:r w:rsidRPr="002C7810">
        <w:rPr>
          <w:color w:val="000000"/>
        </w:rPr>
        <w:t>Ни одна из этих теорий не является исчерпывающей, вероятнее всего</w:t>
      </w:r>
      <w:r w:rsidR="00CC0A21" w:rsidRPr="002C7810">
        <w:rPr>
          <w:color w:val="000000"/>
        </w:rPr>
        <w:t>,</w:t>
      </w:r>
      <w:r w:rsidRPr="002C7810">
        <w:rPr>
          <w:color w:val="000000"/>
        </w:rPr>
        <w:t xml:space="preserve"> возникновение </w:t>
      </w:r>
      <w:r w:rsidR="00CC0A21" w:rsidRPr="002C7810">
        <w:rPr>
          <w:color w:val="000000"/>
        </w:rPr>
        <w:t>ОХ</w:t>
      </w:r>
      <w:r w:rsidRPr="002C7810">
        <w:rPr>
          <w:color w:val="000000"/>
        </w:rPr>
        <w:t xml:space="preserve"> связано с действием не одного, а нескольких этиологических факторов, </w:t>
      </w:r>
      <w:r w:rsidRPr="002C7810">
        <w:t xml:space="preserve">но ведущая роль принадлежит инфекции. </w:t>
      </w:r>
    </w:p>
    <w:p w:rsidR="00D03CA4" w:rsidRPr="002C7810" w:rsidRDefault="00D03CA4" w:rsidP="00B1202B">
      <w:pPr>
        <w:spacing w:line="360" w:lineRule="auto"/>
        <w:ind w:left="20" w:firstLine="709"/>
        <w:contextualSpacing/>
        <w:jc w:val="both"/>
        <w:rPr>
          <w:color w:val="000000"/>
        </w:rPr>
      </w:pPr>
      <w:r w:rsidRPr="002C7810">
        <w:t xml:space="preserve">Бактериологической основой </w:t>
      </w:r>
      <w:r w:rsidR="00CC0A21" w:rsidRPr="002C7810">
        <w:t>ОХ</w:t>
      </w:r>
      <w:r w:rsidRPr="002C7810">
        <w:t xml:space="preserve"> являются разные микробы и их ассоциации. Среди них основное значение имеют грамотрицательные бактерии группы Esherichia coli и грамположительные бактерии рода Staphilococcus и Sterptococcus.</w:t>
      </w:r>
      <w:r w:rsidRPr="002C7810">
        <w:rPr>
          <w:color w:val="000000"/>
        </w:rPr>
        <w:t xml:space="preserve"> Другие микроорганизмы, вызывающие воспаление </w:t>
      </w:r>
      <w:r w:rsidR="00CC0A21" w:rsidRPr="002C7810">
        <w:rPr>
          <w:color w:val="000000"/>
        </w:rPr>
        <w:t>ЖП</w:t>
      </w:r>
      <w:r w:rsidRPr="002C7810">
        <w:rPr>
          <w:color w:val="000000"/>
        </w:rPr>
        <w:t xml:space="preserve">, встречаются крайне редко. В </w:t>
      </w:r>
      <w:r w:rsidR="0052729F" w:rsidRPr="002C7810">
        <w:rPr>
          <w:color w:val="000000"/>
        </w:rPr>
        <w:t xml:space="preserve">желчный пузырь </w:t>
      </w:r>
      <w:r w:rsidRPr="002C7810">
        <w:rPr>
          <w:color w:val="000000"/>
        </w:rPr>
        <w:t xml:space="preserve">инфекция проникает тремя путями: гематогенным, энтерогенным и лимфогенным. </w:t>
      </w:r>
    </w:p>
    <w:p w:rsidR="00D03CA4" w:rsidRPr="002C7810" w:rsidRDefault="00D03CA4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 xml:space="preserve">При гематогенном пути инфекция попадает в </w:t>
      </w:r>
      <w:r w:rsidR="0052729F" w:rsidRPr="002C7810">
        <w:rPr>
          <w:color w:val="000000"/>
        </w:rPr>
        <w:t>желчный пузырь</w:t>
      </w:r>
      <w:r w:rsidRPr="002C7810">
        <w:rPr>
          <w:color w:val="000000"/>
        </w:rPr>
        <w:t xml:space="preserve"> из общего круга кровообращения по системе общей печеночной артерии или из кишечного тракта по воротной вене в печень. Лишь при снижении фагоцитарной активности печени микробы проходят через клеточные мембраны в желчные капилляры и далее – в желчный пузырь. </w:t>
      </w:r>
    </w:p>
    <w:p w:rsidR="00CC0A21" w:rsidRPr="002C7810" w:rsidRDefault="00D03CA4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 xml:space="preserve">Лимфогенный путь попадания инфекции возможен вследствие обширной связи лимфатической системы печени и </w:t>
      </w:r>
      <w:r w:rsidR="0052729F" w:rsidRPr="002C7810">
        <w:rPr>
          <w:color w:val="000000"/>
        </w:rPr>
        <w:t>желчного пузыря</w:t>
      </w:r>
      <w:r w:rsidRPr="002C7810">
        <w:rPr>
          <w:color w:val="000000"/>
        </w:rPr>
        <w:t xml:space="preserve"> с органами брюшной полости.         </w:t>
      </w:r>
    </w:p>
    <w:p w:rsidR="00D03CA4" w:rsidRPr="002C7810" w:rsidRDefault="00D03CA4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>Энтерогенный (восходящи</w:t>
      </w:r>
      <w:r w:rsidR="00671931" w:rsidRPr="002C7810">
        <w:rPr>
          <w:color w:val="000000"/>
        </w:rPr>
        <w:t>й)</w:t>
      </w:r>
      <w:r w:rsidRPr="002C7810">
        <w:rPr>
          <w:color w:val="000000"/>
        </w:rPr>
        <w:t xml:space="preserve"> путь распространения инфекции возможен при заболевании терминального отдела </w:t>
      </w:r>
      <w:r w:rsidR="0052729F" w:rsidRPr="002C7810">
        <w:rPr>
          <w:color w:val="000000"/>
        </w:rPr>
        <w:t>ОЖП</w:t>
      </w:r>
      <w:r w:rsidRPr="002C7810">
        <w:rPr>
          <w:color w:val="000000"/>
        </w:rPr>
        <w:t>, функциональных нарушениях его сфинктерного аппарата, когда  инфицированное дуоденальное содержимое может забрасываться в желчные пути. Этот путь наименее вероятен.</w:t>
      </w:r>
    </w:p>
    <w:p w:rsidR="00D03CA4" w:rsidRPr="002C7810" w:rsidRDefault="00671931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 xml:space="preserve">Если в </w:t>
      </w:r>
      <w:r w:rsidR="0052729F" w:rsidRPr="002C7810">
        <w:rPr>
          <w:color w:val="000000"/>
        </w:rPr>
        <w:t>желчном пузыре</w:t>
      </w:r>
      <w:r w:rsidRPr="002C7810">
        <w:rPr>
          <w:color w:val="000000"/>
        </w:rPr>
        <w:t xml:space="preserve"> нет застоя желчи, не нарушена его дренажная функция, то воспалительный процесс при попадании инфекции не развивается.</w:t>
      </w:r>
      <w:r w:rsidR="00D03CA4" w:rsidRPr="002C7810">
        <w:rPr>
          <w:color w:val="000000"/>
        </w:rPr>
        <w:t xml:space="preserve"> В случае нарушения дренажной функции создаются условия, необходимые для развития воспалительного </w:t>
      </w:r>
      <w:r w:rsidR="00D03CA4" w:rsidRPr="002C7810">
        <w:rPr>
          <w:color w:val="000000"/>
        </w:rPr>
        <w:lastRenderedPageBreak/>
        <w:t>процесса. Факторы нарушения оттока желчи из пузыря: камни, перегибы удлиненного или извитого пузырного протока, его сужение.</w:t>
      </w:r>
    </w:p>
    <w:p w:rsidR="00D03CA4" w:rsidRPr="002C7810" w:rsidRDefault="00D03CA4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 xml:space="preserve">В патогенезе </w:t>
      </w:r>
      <w:r w:rsidR="00671931" w:rsidRPr="002C7810">
        <w:rPr>
          <w:color w:val="000000"/>
        </w:rPr>
        <w:t>ОХ</w:t>
      </w:r>
      <w:r w:rsidRPr="002C7810">
        <w:rPr>
          <w:color w:val="000000"/>
        </w:rPr>
        <w:t xml:space="preserve"> важное значение имеют сосудистые изменения в стенке </w:t>
      </w:r>
      <w:r w:rsidR="0052729F" w:rsidRPr="002C7810">
        <w:rPr>
          <w:color w:val="000000"/>
        </w:rPr>
        <w:t>желчного пузыря</w:t>
      </w:r>
      <w:r w:rsidRPr="002C7810">
        <w:rPr>
          <w:color w:val="000000"/>
        </w:rPr>
        <w:t xml:space="preserve">. От расстройства кровообращения в пузыре за счет тромбоза пузырной артерии зависят темп развития воспалительного процесса и тяжесть заболевания. Следствием сосудистых нарушений являются очаги некроза и перфорации стенки пузыря. У пожилых больных сосудистые нарушения, связанные с возрастными изменениями, могут вызывать развитие деструктивных форм </w:t>
      </w:r>
      <w:r w:rsidR="00671931" w:rsidRPr="002C7810">
        <w:rPr>
          <w:color w:val="000000"/>
        </w:rPr>
        <w:t>ОХ</w:t>
      </w:r>
      <w:r w:rsidRPr="002C7810">
        <w:rPr>
          <w:color w:val="000000"/>
        </w:rPr>
        <w:t xml:space="preserve"> (первичная гангрена желчного пузыря). </w:t>
      </w:r>
    </w:p>
    <w:p w:rsidR="00D03CA4" w:rsidRPr="002C7810" w:rsidRDefault="00D03CA4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 xml:space="preserve">Имеют значение и хронические изменения </w:t>
      </w:r>
      <w:r w:rsidR="0052729F" w:rsidRPr="002C7810">
        <w:rPr>
          <w:color w:val="000000"/>
        </w:rPr>
        <w:t xml:space="preserve">желчного пузыря </w:t>
      </w:r>
      <w:r w:rsidRPr="002C7810">
        <w:rPr>
          <w:color w:val="000000"/>
        </w:rPr>
        <w:t xml:space="preserve">в виде склероза и атрофии элементов стенок пузыря. </w:t>
      </w:r>
    </w:p>
    <w:p w:rsidR="00D03CA4" w:rsidRPr="002C7810" w:rsidRDefault="00D03CA4" w:rsidP="00B1202B">
      <w:pPr>
        <w:spacing w:line="360" w:lineRule="auto"/>
        <w:ind w:firstLine="709"/>
        <w:contextualSpacing/>
        <w:jc w:val="both"/>
      </w:pPr>
      <w:r w:rsidRPr="002C7810">
        <w:t xml:space="preserve">Острый холецистит, возникающий на почве </w:t>
      </w:r>
      <w:r w:rsidR="00671931" w:rsidRPr="002C7810">
        <w:t>ЖКБ</w:t>
      </w:r>
      <w:r w:rsidR="00604388" w:rsidRPr="002C7810">
        <w:t>, составляет</w:t>
      </w:r>
      <w:r w:rsidRPr="002C7810">
        <w:t xml:space="preserve"> 85-90%. Основным местом образования желчных конкрементов является </w:t>
      </w:r>
      <w:r w:rsidR="0052729F" w:rsidRPr="002C7810">
        <w:rPr>
          <w:color w:val="000000"/>
        </w:rPr>
        <w:t>желчный пузырь</w:t>
      </w:r>
      <w:r w:rsidRPr="002C7810">
        <w:t xml:space="preserve">, в редких случаях </w:t>
      </w:r>
      <w:r w:rsidR="0052729F" w:rsidRPr="002C7810">
        <w:t>-</w:t>
      </w:r>
      <w:r w:rsidRPr="002C7810">
        <w:t xml:space="preserve"> желчные пути.</w:t>
      </w:r>
    </w:p>
    <w:p w:rsidR="00D03CA4" w:rsidRPr="002C7810" w:rsidRDefault="00D03CA4" w:rsidP="00B1202B">
      <w:pPr>
        <w:pStyle w:val="7"/>
        <w:shd w:val="clear" w:color="auto" w:fill="auto"/>
        <w:spacing w:after="0" w:line="360" w:lineRule="auto"/>
        <w:ind w:left="20" w:right="20" w:firstLine="709"/>
        <w:contextualSpacing/>
        <w:jc w:val="both"/>
        <w:rPr>
          <w:color w:val="000000"/>
          <w:sz w:val="24"/>
          <w:szCs w:val="24"/>
        </w:rPr>
      </w:pPr>
      <w:r w:rsidRPr="002C7810">
        <w:rPr>
          <w:color w:val="000000"/>
          <w:sz w:val="24"/>
          <w:szCs w:val="24"/>
        </w:rPr>
        <w:t>Требуется ряд условий, способствующих образо</w:t>
      </w:r>
      <w:r w:rsidR="001B5612" w:rsidRPr="002C7810">
        <w:rPr>
          <w:color w:val="000000"/>
          <w:sz w:val="24"/>
          <w:szCs w:val="24"/>
        </w:rPr>
        <w:t xml:space="preserve">ванию камней в </w:t>
      </w:r>
      <w:r w:rsidR="0052729F" w:rsidRPr="002C7810">
        <w:rPr>
          <w:color w:val="000000"/>
          <w:sz w:val="24"/>
          <w:szCs w:val="24"/>
        </w:rPr>
        <w:t>желчном пузыре</w:t>
      </w:r>
      <w:r w:rsidR="001B5612" w:rsidRPr="002C7810">
        <w:rPr>
          <w:color w:val="000000"/>
          <w:sz w:val="24"/>
          <w:szCs w:val="24"/>
        </w:rPr>
        <w:t>,</w:t>
      </w:r>
      <w:r w:rsidRPr="002C7810">
        <w:rPr>
          <w:color w:val="000000"/>
          <w:sz w:val="24"/>
          <w:szCs w:val="24"/>
        </w:rPr>
        <w:t xml:space="preserve"> ведущими из них являются:</w:t>
      </w:r>
      <w:r w:rsidR="001B5612" w:rsidRPr="002C7810">
        <w:rPr>
          <w:color w:val="000000"/>
          <w:sz w:val="24"/>
          <w:szCs w:val="24"/>
        </w:rPr>
        <w:t xml:space="preserve"> наличие </w:t>
      </w:r>
      <w:r w:rsidR="00CC0A21" w:rsidRPr="002C7810">
        <w:rPr>
          <w:color w:val="000000"/>
          <w:sz w:val="24"/>
          <w:szCs w:val="24"/>
        </w:rPr>
        <w:t>инфекции,</w:t>
      </w:r>
      <w:r w:rsidR="001B5612" w:rsidRPr="002C7810">
        <w:rPr>
          <w:color w:val="000000"/>
          <w:sz w:val="24"/>
          <w:szCs w:val="24"/>
        </w:rPr>
        <w:t xml:space="preserve"> </w:t>
      </w:r>
      <w:r w:rsidR="00CC0A21" w:rsidRPr="002C7810">
        <w:rPr>
          <w:color w:val="000000"/>
          <w:sz w:val="24"/>
          <w:szCs w:val="24"/>
        </w:rPr>
        <w:t xml:space="preserve">застой желчи, </w:t>
      </w:r>
      <w:r w:rsidRPr="002C7810">
        <w:rPr>
          <w:color w:val="000000"/>
          <w:sz w:val="24"/>
          <w:szCs w:val="24"/>
        </w:rPr>
        <w:t>перенасыщение желчи билирубином и холестерином.</w:t>
      </w:r>
    </w:p>
    <w:p w:rsidR="00D03CA4" w:rsidRPr="002C7810" w:rsidRDefault="00D03CA4" w:rsidP="00B1202B">
      <w:pPr>
        <w:pStyle w:val="7"/>
        <w:shd w:val="clear" w:color="auto" w:fill="auto"/>
        <w:spacing w:after="0" w:line="360" w:lineRule="auto"/>
        <w:ind w:left="20" w:right="20" w:firstLine="709"/>
        <w:contextualSpacing/>
        <w:jc w:val="both"/>
        <w:rPr>
          <w:color w:val="000000"/>
          <w:sz w:val="24"/>
          <w:szCs w:val="24"/>
        </w:rPr>
      </w:pPr>
      <w:r w:rsidRPr="002C7810">
        <w:rPr>
          <w:color w:val="000000"/>
          <w:sz w:val="24"/>
          <w:szCs w:val="24"/>
        </w:rPr>
        <w:t xml:space="preserve">Образование желчных камней происходит в </w:t>
      </w:r>
      <w:r w:rsidR="0052729F" w:rsidRPr="002C7810">
        <w:rPr>
          <w:color w:val="000000"/>
          <w:sz w:val="24"/>
          <w:szCs w:val="24"/>
        </w:rPr>
        <w:t>желчном пузыре</w:t>
      </w:r>
      <w:r w:rsidRPr="002C7810">
        <w:rPr>
          <w:color w:val="000000"/>
          <w:sz w:val="24"/>
          <w:szCs w:val="24"/>
        </w:rPr>
        <w:t xml:space="preserve"> в резуль</w:t>
      </w:r>
      <w:r w:rsidRPr="002C7810">
        <w:rPr>
          <w:color w:val="000000"/>
          <w:sz w:val="24"/>
          <w:szCs w:val="24"/>
        </w:rPr>
        <w:softHyphen/>
        <w:t>тате осаждения плотных частичек желчи. Большая часть камней (70</w:t>
      </w:r>
      <w:r w:rsidRPr="002C7810">
        <w:rPr>
          <w:rStyle w:val="2pt"/>
          <w:i w:val="0"/>
          <w:sz w:val="24"/>
          <w:szCs w:val="24"/>
        </w:rPr>
        <w:t>%)</w:t>
      </w:r>
      <w:r w:rsidRPr="002C7810">
        <w:rPr>
          <w:color w:val="000000"/>
          <w:sz w:val="24"/>
          <w:szCs w:val="24"/>
        </w:rPr>
        <w:t>состоит из холестерина, билирубина и солей кальция.</w:t>
      </w:r>
    </w:p>
    <w:p w:rsidR="00D03CA4" w:rsidRPr="002C7810" w:rsidRDefault="00D03CA4" w:rsidP="00B1202B">
      <w:pPr>
        <w:pStyle w:val="7"/>
        <w:shd w:val="clear" w:color="auto" w:fill="auto"/>
        <w:spacing w:after="0" w:line="360" w:lineRule="auto"/>
        <w:ind w:left="20" w:right="20" w:firstLine="709"/>
        <w:contextualSpacing/>
        <w:jc w:val="both"/>
        <w:rPr>
          <w:color w:val="000000"/>
          <w:sz w:val="24"/>
          <w:szCs w:val="24"/>
        </w:rPr>
      </w:pPr>
      <w:r w:rsidRPr="002C7810">
        <w:rPr>
          <w:i/>
          <w:color w:val="000000"/>
          <w:sz w:val="24"/>
          <w:szCs w:val="24"/>
        </w:rPr>
        <w:t>Холестериновые камни</w:t>
      </w:r>
      <w:r w:rsidRPr="002C7810">
        <w:rPr>
          <w:color w:val="000000"/>
          <w:sz w:val="24"/>
          <w:szCs w:val="24"/>
        </w:rPr>
        <w:t>: большинство камней образует холестерин, осаждаясь из перенасыщенной желчи (особенно по ночам, в период максимальной концентрации в пузыре). У женщин риск образования камней в</w:t>
      </w:r>
      <w:r w:rsidR="008040BC" w:rsidRPr="002C7810">
        <w:rPr>
          <w:color w:val="000000"/>
          <w:sz w:val="24"/>
          <w:szCs w:val="24"/>
        </w:rPr>
        <w:t xml:space="preserve"> желчном пузыре </w:t>
      </w:r>
      <w:r w:rsidRPr="002C7810">
        <w:rPr>
          <w:color w:val="000000"/>
          <w:sz w:val="24"/>
          <w:szCs w:val="24"/>
        </w:rPr>
        <w:t xml:space="preserve">увеличивают применение пероральных контрацептивов, быстрое снижение массы </w:t>
      </w:r>
      <w:r w:rsidR="00CC0A21" w:rsidRPr="002C7810">
        <w:rPr>
          <w:color w:val="000000"/>
          <w:sz w:val="24"/>
          <w:szCs w:val="24"/>
        </w:rPr>
        <w:t>тела, наличие сахарного диабета</w:t>
      </w:r>
      <w:r w:rsidRPr="002C7810">
        <w:rPr>
          <w:color w:val="000000"/>
          <w:sz w:val="24"/>
          <w:szCs w:val="24"/>
        </w:rPr>
        <w:t>. Холестериновые камни бывают крупными, с гладкой поверхностью, желтого цвета, часто легче воды и желчи. При УЗИ выявляют симптом плавающих камней</w:t>
      </w:r>
      <w:r w:rsidRPr="002C7810">
        <w:rPr>
          <w:sz w:val="24"/>
          <w:szCs w:val="24"/>
        </w:rPr>
        <w:t>. Повышение концентрации холестерина</w:t>
      </w:r>
      <w:r w:rsidRPr="002C7810">
        <w:rPr>
          <w:color w:val="000000"/>
          <w:sz w:val="24"/>
          <w:szCs w:val="24"/>
        </w:rPr>
        <w:t xml:space="preserve"> и снижение концентрации желчных солей или лецитина способствуют образованию холестериновых камней. У 13% больных, принимающих внутрь желчные кислоты (например, хенодезоксихолевую) в течение 2 лет, камни лизируются полностью, в 41% случаев происходит частичное растворение камней.</w:t>
      </w:r>
    </w:p>
    <w:p w:rsidR="00D03CA4" w:rsidRPr="002C7810" w:rsidRDefault="00D03CA4" w:rsidP="00B1202B">
      <w:pPr>
        <w:pStyle w:val="7"/>
        <w:shd w:val="clear" w:color="auto" w:fill="auto"/>
        <w:spacing w:after="0" w:line="360" w:lineRule="auto"/>
        <w:ind w:left="20" w:right="20" w:firstLine="709"/>
        <w:contextualSpacing/>
        <w:jc w:val="both"/>
        <w:rPr>
          <w:color w:val="000000"/>
          <w:sz w:val="24"/>
          <w:szCs w:val="24"/>
        </w:rPr>
      </w:pPr>
      <w:r w:rsidRPr="002C7810">
        <w:rPr>
          <w:i/>
          <w:color w:val="000000"/>
          <w:sz w:val="24"/>
          <w:szCs w:val="24"/>
        </w:rPr>
        <w:t>Пигментные камни</w:t>
      </w:r>
      <w:r w:rsidRPr="002C7810">
        <w:rPr>
          <w:color w:val="000000"/>
          <w:sz w:val="24"/>
          <w:szCs w:val="24"/>
        </w:rPr>
        <w:t>, состоящие преимущественно из билирубината кальция, обнаруживают у больных с хроническим ге</w:t>
      </w:r>
      <w:r w:rsidRPr="002C7810">
        <w:rPr>
          <w:color w:val="000000"/>
          <w:sz w:val="24"/>
          <w:szCs w:val="24"/>
        </w:rPr>
        <w:softHyphen/>
        <w:t>молизом (например, при серповидно-клеточной анемии или сфероцитозе). Инфицирование желчи микроорганизмами, синтезирующими бета</w:t>
      </w:r>
      <w:r w:rsidR="00657D5D">
        <w:rPr>
          <w:color w:val="000000"/>
          <w:sz w:val="24"/>
          <w:szCs w:val="24"/>
        </w:rPr>
        <w:t>-</w:t>
      </w:r>
      <w:r w:rsidRPr="002C7810">
        <w:rPr>
          <w:color w:val="000000"/>
          <w:sz w:val="24"/>
          <w:szCs w:val="24"/>
        </w:rPr>
        <w:t>глюкуронидазу, также способствует образованию пигментных камней, так как приводит к увеличению содержания в желчи прямого (несвязан</w:t>
      </w:r>
      <w:r w:rsidRPr="002C7810">
        <w:rPr>
          <w:color w:val="000000"/>
          <w:sz w:val="24"/>
          <w:szCs w:val="24"/>
        </w:rPr>
        <w:softHyphen/>
        <w:t>ного) билирубина. Пигментные камни имеют гладкую поверхность, зе</w:t>
      </w:r>
      <w:r w:rsidRPr="002C7810">
        <w:rPr>
          <w:color w:val="000000"/>
          <w:sz w:val="24"/>
          <w:szCs w:val="24"/>
        </w:rPr>
        <w:softHyphen/>
        <w:t>леный или черный цвет.</w:t>
      </w:r>
    </w:p>
    <w:p w:rsidR="00D03CA4" w:rsidRPr="002C7810" w:rsidRDefault="00D03CA4" w:rsidP="00B1202B">
      <w:pPr>
        <w:pStyle w:val="7"/>
        <w:shd w:val="clear" w:color="auto" w:fill="auto"/>
        <w:spacing w:after="0" w:line="360" w:lineRule="auto"/>
        <w:ind w:left="20" w:right="20" w:firstLine="709"/>
        <w:contextualSpacing/>
        <w:jc w:val="both"/>
        <w:rPr>
          <w:color w:val="000000"/>
          <w:sz w:val="24"/>
          <w:szCs w:val="24"/>
        </w:rPr>
      </w:pPr>
      <w:r w:rsidRPr="002C7810">
        <w:rPr>
          <w:i/>
          <w:color w:val="000000"/>
          <w:sz w:val="24"/>
          <w:szCs w:val="24"/>
        </w:rPr>
        <w:lastRenderedPageBreak/>
        <w:t>Смешанные камни</w:t>
      </w:r>
      <w:r w:rsidRPr="002C7810">
        <w:rPr>
          <w:color w:val="000000"/>
          <w:sz w:val="24"/>
          <w:szCs w:val="24"/>
        </w:rPr>
        <w:t xml:space="preserve"> чаще образуются на фоне воспаления желчевыводящих путей </w:t>
      </w:r>
      <w:r w:rsidR="00657D5D" w:rsidRPr="002C7810">
        <w:rPr>
          <w:color w:val="0000FF"/>
          <w:sz w:val="24"/>
          <w:szCs w:val="24"/>
        </w:rPr>
        <w:t xml:space="preserve">– </w:t>
      </w:r>
      <w:r w:rsidR="00657D5D" w:rsidRPr="002C7810">
        <w:rPr>
          <w:color w:val="000000"/>
          <w:sz w:val="24"/>
          <w:szCs w:val="24"/>
        </w:rPr>
        <w:t>инфек</w:t>
      </w:r>
      <w:r w:rsidR="00657D5D" w:rsidRPr="002C7810">
        <w:rPr>
          <w:color w:val="000000"/>
          <w:sz w:val="24"/>
          <w:szCs w:val="24"/>
        </w:rPr>
        <w:softHyphen/>
        <w:t>ционные</w:t>
      </w:r>
      <w:r w:rsidRPr="002C7810">
        <w:rPr>
          <w:color w:val="000000"/>
          <w:sz w:val="24"/>
          <w:szCs w:val="24"/>
        </w:rPr>
        <w:t xml:space="preserve"> процессы повышают в желчи содержание кальция и бета-глюкуронидазы (фермент</w:t>
      </w:r>
      <w:r w:rsidR="00657D5D">
        <w:rPr>
          <w:color w:val="000000"/>
          <w:sz w:val="24"/>
          <w:szCs w:val="24"/>
        </w:rPr>
        <w:t>а</w:t>
      </w:r>
      <w:r w:rsidRPr="002C7810">
        <w:rPr>
          <w:color w:val="000000"/>
          <w:sz w:val="24"/>
          <w:szCs w:val="24"/>
        </w:rPr>
        <w:t>, превращающ</w:t>
      </w:r>
      <w:r w:rsidR="00657D5D">
        <w:rPr>
          <w:color w:val="000000"/>
          <w:sz w:val="24"/>
          <w:szCs w:val="24"/>
        </w:rPr>
        <w:t>его</w:t>
      </w:r>
      <w:r w:rsidRPr="002C7810">
        <w:rPr>
          <w:color w:val="000000"/>
          <w:sz w:val="24"/>
          <w:szCs w:val="24"/>
        </w:rPr>
        <w:t xml:space="preserve"> связанный билирубин в свобод</w:t>
      </w:r>
      <w:r w:rsidRPr="002C7810">
        <w:rPr>
          <w:color w:val="000000"/>
          <w:sz w:val="24"/>
          <w:szCs w:val="24"/>
        </w:rPr>
        <w:softHyphen/>
        <w:t>ный). Кальций, соединивш</w:t>
      </w:r>
      <w:r w:rsidR="00657D5D">
        <w:rPr>
          <w:color w:val="000000"/>
          <w:sz w:val="24"/>
          <w:szCs w:val="24"/>
        </w:rPr>
        <w:t xml:space="preserve">ись </w:t>
      </w:r>
      <w:r w:rsidRPr="002C7810">
        <w:rPr>
          <w:color w:val="000000"/>
          <w:sz w:val="24"/>
          <w:szCs w:val="24"/>
        </w:rPr>
        <w:t>со свободным билирубином, оседает в виде камней (кальциевой соли билирубина).</w:t>
      </w:r>
    </w:p>
    <w:p w:rsidR="00D03CA4" w:rsidRPr="002C7810" w:rsidRDefault="00D03CA4" w:rsidP="00B1202B">
      <w:pPr>
        <w:pStyle w:val="7"/>
        <w:shd w:val="clear" w:color="auto" w:fill="auto"/>
        <w:spacing w:after="0" w:line="360" w:lineRule="auto"/>
        <w:ind w:left="20" w:right="20" w:firstLine="709"/>
        <w:contextualSpacing/>
        <w:jc w:val="both"/>
        <w:rPr>
          <w:color w:val="000000"/>
          <w:sz w:val="24"/>
          <w:szCs w:val="24"/>
        </w:rPr>
      </w:pPr>
      <w:r w:rsidRPr="002C7810">
        <w:rPr>
          <w:color w:val="000000"/>
          <w:sz w:val="24"/>
          <w:szCs w:val="24"/>
        </w:rPr>
        <w:t xml:space="preserve">При сокращении </w:t>
      </w:r>
      <w:r w:rsidR="008040BC" w:rsidRPr="002C7810">
        <w:rPr>
          <w:color w:val="000000"/>
          <w:sz w:val="24"/>
          <w:szCs w:val="24"/>
        </w:rPr>
        <w:t>желчного пузыря</w:t>
      </w:r>
      <w:r w:rsidRPr="002C7810">
        <w:rPr>
          <w:color w:val="000000"/>
          <w:sz w:val="24"/>
          <w:szCs w:val="24"/>
        </w:rPr>
        <w:t xml:space="preserve"> конкременты мигрируют. Обтурация камнем пузырного протока ведет к выключению </w:t>
      </w:r>
      <w:r w:rsidR="008040BC" w:rsidRPr="002C7810">
        <w:rPr>
          <w:color w:val="000000"/>
          <w:sz w:val="24"/>
          <w:szCs w:val="24"/>
        </w:rPr>
        <w:t>желчного пузыря</w:t>
      </w:r>
      <w:r w:rsidRPr="002C7810">
        <w:rPr>
          <w:color w:val="000000"/>
          <w:sz w:val="24"/>
          <w:szCs w:val="24"/>
        </w:rPr>
        <w:t xml:space="preserve"> и возникновению обтурационного холецистита, водянки желчного пу</w:t>
      </w:r>
      <w:r w:rsidRPr="002C7810">
        <w:rPr>
          <w:color w:val="000000"/>
          <w:sz w:val="24"/>
          <w:szCs w:val="24"/>
        </w:rPr>
        <w:softHyphen/>
        <w:t>зыря.</w:t>
      </w:r>
    </w:p>
    <w:p w:rsidR="00D03CA4" w:rsidRPr="002C7810" w:rsidRDefault="00D03CA4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 xml:space="preserve">5. Вследствие анатомо-физиологической связи желчевыводящих путей с выводными протоками </w:t>
      </w:r>
      <w:r w:rsidR="001B5612" w:rsidRPr="002C7810">
        <w:rPr>
          <w:color w:val="000000"/>
        </w:rPr>
        <w:t>ПЖ</w:t>
      </w:r>
      <w:r w:rsidRPr="002C7810">
        <w:rPr>
          <w:color w:val="000000"/>
        </w:rPr>
        <w:t xml:space="preserve"> возможно развитие ферментативных холециститов. Их возникновение связано не с действием микробного фактора, а с затеканием  панкреатического сока в желчный пузырь и повреждающим действием панкреатических ферментов на ткань пузыря. Как правило, данные формы сочетаются с явлениями </w:t>
      </w:r>
      <w:r w:rsidR="001B5612" w:rsidRPr="002C7810">
        <w:rPr>
          <w:color w:val="000000"/>
        </w:rPr>
        <w:t>ОП</w:t>
      </w:r>
      <w:r w:rsidRPr="002C7810">
        <w:rPr>
          <w:color w:val="000000"/>
        </w:rPr>
        <w:t xml:space="preserve">. Сочетанные формы </w:t>
      </w:r>
      <w:r w:rsidR="001B5612" w:rsidRPr="002C7810">
        <w:rPr>
          <w:color w:val="000000"/>
        </w:rPr>
        <w:t>ОП</w:t>
      </w:r>
      <w:r w:rsidRPr="002C7810">
        <w:rPr>
          <w:color w:val="000000"/>
        </w:rPr>
        <w:t xml:space="preserve"> и холецистита рассматривают как самостоятельное заболевание,</w:t>
      </w:r>
      <w:r w:rsidR="001B5612" w:rsidRPr="002C7810">
        <w:rPr>
          <w:color w:val="000000"/>
        </w:rPr>
        <w:t xml:space="preserve"> получившее название «холецисто</w:t>
      </w:r>
      <w:r w:rsidRPr="002C7810">
        <w:rPr>
          <w:color w:val="000000"/>
        </w:rPr>
        <w:t>панкреатит».</w:t>
      </w:r>
    </w:p>
    <w:p w:rsidR="008040BC" w:rsidRPr="002C7810" w:rsidRDefault="00D03CA4" w:rsidP="00B1202B">
      <w:pPr>
        <w:tabs>
          <w:tab w:val="left" w:pos="1490"/>
        </w:tabs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ab/>
      </w:r>
    </w:p>
    <w:p w:rsidR="00D03CA4" w:rsidRPr="002C7810" w:rsidRDefault="00E62262" w:rsidP="00116E6F">
      <w:pPr>
        <w:spacing w:line="360" w:lineRule="auto"/>
        <w:ind w:firstLine="709"/>
        <w:contextualSpacing/>
        <w:jc w:val="both"/>
        <w:outlineLvl w:val="0"/>
        <w:rPr>
          <w:b/>
          <w:caps/>
          <w:color w:val="000000"/>
        </w:rPr>
      </w:pPr>
      <w:bookmarkStart w:id="8" w:name="_Toc310850647"/>
      <w:bookmarkStart w:id="9" w:name="_Toc117456535"/>
      <w:r w:rsidRPr="002C7810">
        <w:rPr>
          <w:b/>
          <w:caps/>
          <w:color w:val="000000"/>
          <w:lang w:val="en-US"/>
        </w:rPr>
        <w:t>III</w:t>
      </w:r>
      <w:r w:rsidRPr="002C7810">
        <w:rPr>
          <w:b/>
          <w:caps/>
          <w:color w:val="000000"/>
        </w:rPr>
        <w:t xml:space="preserve">. </w:t>
      </w:r>
      <w:r w:rsidR="00D03CA4" w:rsidRPr="002C7810">
        <w:rPr>
          <w:b/>
          <w:caps/>
          <w:color w:val="000000"/>
        </w:rPr>
        <w:t xml:space="preserve">Классификация </w:t>
      </w:r>
      <w:r w:rsidR="001E3218" w:rsidRPr="002C7810">
        <w:rPr>
          <w:b/>
          <w:caps/>
          <w:color w:val="000000"/>
        </w:rPr>
        <w:t xml:space="preserve">острого </w:t>
      </w:r>
      <w:r w:rsidR="00D03CA4" w:rsidRPr="002C7810">
        <w:rPr>
          <w:b/>
          <w:caps/>
          <w:color w:val="000000"/>
        </w:rPr>
        <w:t>холецистита</w:t>
      </w:r>
      <w:bookmarkEnd w:id="8"/>
      <w:bookmarkEnd w:id="9"/>
    </w:p>
    <w:p w:rsidR="00D03CA4" w:rsidRPr="002C7810" w:rsidRDefault="00D03CA4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>Вопрос о классификации холецистита, помимо теоретического значения, имеет большое практическое значение. Рационально составленная классификация дает хирургу ключ к тому, чтобы не только правильно отнести ту или иную форму к определенной группе, но и выбрать соответствующую тактику в предоперационном периоде и во время оперативного вмешательства.</w:t>
      </w:r>
    </w:p>
    <w:p w:rsidR="00E039E8" w:rsidRDefault="00E039E8" w:rsidP="00B1202B">
      <w:pPr>
        <w:spacing w:line="360" w:lineRule="auto"/>
        <w:ind w:firstLine="709"/>
        <w:contextualSpacing/>
        <w:jc w:val="both"/>
      </w:pPr>
      <w:r w:rsidRPr="00AC2FE9">
        <w:t>В основе классификаций ОХ</w:t>
      </w:r>
      <w:r w:rsidRPr="002331AD">
        <w:t xml:space="preserve">, как правило, лежит зависимость клинических проявлений заболевания от патологоанатомических изменений в </w:t>
      </w:r>
      <w:r>
        <w:t>желчном пузыре</w:t>
      </w:r>
      <w:r w:rsidRPr="002331AD">
        <w:t>, брюшной полости и характера изменений во внепеченочных желчных протоках</w:t>
      </w:r>
      <w:r>
        <w:t xml:space="preserve">. </w:t>
      </w:r>
      <w:r w:rsidRPr="00132E57">
        <w:t xml:space="preserve">В 2007 г Токийским соглашением по острому холециститу в классификационные принципы была добавлена </w:t>
      </w:r>
      <w:r>
        <w:t>тяжесть течения заболевания</w:t>
      </w:r>
      <w:r w:rsidRPr="00132E57">
        <w:t xml:space="preserve">. </w:t>
      </w:r>
      <w:r>
        <w:t>Согласно клиническим рекомендациям Российского общества хирургов, суммируя все имеющиеся предложения по вопросам классификации ОХ, можно условно выделить основные их принципы.</w:t>
      </w:r>
    </w:p>
    <w:p w:rsidR="00E039E8" w:rsidRPr="00E039E8" w:rsidRDefault="00E039E8" w:rsidP="00E039E8">
      <w:pPr>
        <w:spacing w:line="360" w:lineRule="auto"/>
        <w:ind w:firstLine="709"/>
        <w:contextualSpacing/>
        <w:jc w:val="both"/>
        <w:rPr>
          <w:color w:val="000000"/>
        </w:rPr>
      </w:pPr>
      <w:r>
        <w:rPr>
          <w:color w:val="000000"/>
          <w:lang w:val="en-US"/>
        </w:rPr>
        <w:t>I</w:t>
      </w:r>
      <w:r w:rsidRPr="00E039E8">
        <w:rPr>
          <w:color w:val="000000"/>
        </w:rPr>
        <w:t>.</w:t>
      </w:r>
      <w:r>
        <w:rPr>
          <w:color w:val="000000"/>
          <w:lang w:val="en-US"/>
        </w:rPr>
        <w:t> </w:t>
      </w:r>
      <w:r w:rsidRPr="00E039E8">
        <w:rPr>
          <w:color w:val="000000"/>
        </w:rPr>
        <w:t>По этиологии:</w:t>
      </w:r>
    </w:p>
    <w:p w:rsidR="00E039E8" w:rsidRDefault="00E039E8" w:rsidP="008A47D4">
      <w:pPr>
        <w:pStyle w:val="af0"/>
        <w:spacing w:line="360" w:lineRule="auto"/>
        <w:ind w:left="709" w:firstLine="284"/>
        <w:contextualSpacing/>
        <w:jc w:val="both"/>
        <w:rPr>
          <w:color w:val="000000"/>
        </w:rPr>
      </w:pPr>
      <w:r>
        <w:rPr>
          <w:color w:val="000000"/>
        </w:rPr>
        <w:t>1. Калькулезный</w:t>
      </w:r>
    </w:p>
    <w:p w:rsidR="00E039E8" w:rsidRPr="00E039E8" w:rsidRDefault="00E039E8" w:rsidP="008A47D4">
      <w:pPr>
        <w:pStyle w:val="af0"/>
        <w:spacing w:line="360" w:lineRule="auto"/>
        <w:ind w:left="709" w:firstLine="284"/>
        <w:contextualSpacing/>
        <w:jc w:val="both"/>
        <w:rPr>
          <w:color w:val="000000"/>
        </w:rPr>
      </w:pPr>
      <w:r>
        <w:rPr>
          <w:color w:val="000000"/>
        </w:rPr>
        <w:t>2. </w:t>
      </w:r>
      <w:r w:rsidRPr="00E039E8">
        <w:rPr>
          <w:color w:val="000000"/>
        </w:rPr>
        <w:t>Бескаменный</w:t>
      </w:r>
    </w:p>
    <w:p w:rsidR="00E039E8" w:rsidRPr="00E039E8" w:rsidRDefault="00E039E8" w:rsidP="008A47D4">
      <w:pPr>
        <w:pStyle w:val="af0"/>
        <w:spacing w:line="360" w:lineRule="auto"/>
        <w:ind w:left="709" w:firstLine="284"/>
        <w:contextualSpacing/>
        <w:jc w:val="both"/>
        <w:rPr>
          <w:color w:val="000000"/>
        </w:rPr>
      </w:pPr>
      <w:r>
        <w:rPr>
          <w:color w:val="000000"/>
        </w:rPr>
        <w:t>3. Паразитарный</w:t>
      </w:r>
    </w:p>
    <w:p w:rsidR="00E039E8" w:rsidRDefault="00E039E8" w:rsidP="00E039E8">
      <w:pPr>
        <w:spacing w:line="360" w:lineRule="auto"/>
        <w:ind w:firstLine="709"/>
        <w:contextualSpacing/>
        <w:jc w:val="both"/>
        <w:rPr>
          <w:color w:val="000000"/>
        </w:rPr>
      </w:pPr>
      <w:r>
        <w:rPr>
          <w:color w:val="000000"/>
          <w:lang w:val="en-US"/>
        </w:rPr>
        <w:t>II</w:t>
      </w:r>
      <w:r w:rsidRPr="00184431">
        <w:rPr>
          <w:color w:val="000000"/>
        </w:rPr>
        <w:t>.</w:t>
      </w:r>
      <w:r>
        <w:rPr>
          <w:color w:val="000000"/>
          <w:lang w:val="en-US"/>
        </w:rPr>
        <w:t> </w:t>
      </w:r>
      <w:r>
        <w:rPr>
          <w:color w:val="000000"/>
        </w:rPr>
        <w:t>По патогенезу:</w:t>
      </w:r>
    </w:p>
    <w:p w:rsidR="00E039E8" w:rsidRDefault="00E039E8" w:rsidP="008A47D4">
      <w:pPr>
        <w:pStyle w:val="af0"/>
        <w:spacing w:line="360" w:lineRule="auto"/>
        <w:ind w:left="720" w:firstLine="273"/>
        <w:contextualSpacing/>
        <w:jc w:val="both"/>
        <w:rPr>
          <w:color w:val="000000"/>
        </w:rPr>
      </w:pPr>
      <w:r>
        <w:rPr>
          <w:color w:val="000000"/>
        </w:rPr>
        <w:t>1. Обтурационный</w:t>
      </w:r>
    </w:p>
    <w:p w:rsidR="00E039E8" w:rsidRDefault="00E039E8" w:rsidP="008A47D4">
      <w:pPr>
        <w:pStyle w:val="af0"/>
        <w:spacing w:line="360" w:lineRule="auto"/>
        <w:ind w:left="720" w:firstLine="273"/>
        <w:contextualSpacing/>
        <w:jc w:val="both"/>
        <w:rPr>
          <w:color w:val="000000"/>
        </w:rPr>
      </w:pPr>
      <w:r>
        <w:rPr>
          <w:color w:val="000000"/>
        </w:rPr>
        <w:t>2. Паразитарный</w:t>
      </w:r>
    </w:p>
    <w:p w:rsidR="00E039E8" w:rsidRDefault="00E039E8" w:rsidP="008A47D4">
      <w:pPr>
        <w:pStyle w:val="af0"/>
        <w:spacing w:line="360" w:lineRule="auto"/>
        <w:ind w:left="720" w:firstLine="273"/>
        <w:contextualSpacing/>
        <w:jc w:val="both"/>
        <w:rPr>
          <w:color w:val="000000"/>
        </w:rPr>
      </w:pPr>
      <w:r>
        <w:rPr>
          <w:color w:val="000000"/>
        </w:rPr>
        <w:lastRenderedPageBreak/>
        <w:t>3. Сосудистый</w:t>
      </w:r>
    </w:p>
    <w:p w:rsidR="00E039E8" w:rsidRDefault="00E039E8" w:rsidP="008A47D4">
      <w:pPr>
        <w:pStyle w:val="af0"/>
        <w:spacing w:line="360" w:lineRule="auto"/>
        <w:ind w:left="720"/>
        <w:contextualSpacing/>
        <w:jc w:val="both"/>
        <w:rPr>
          <w:color w:val="000000"/>
        </w:rPr>
      </w:pPr>
      <w:r>
        <w:rPr>
          <w:color w:val="000000"/>
          <w:lang w:val="en-US"/>
        </w:rPr>
        <w:t>III</w:t>
      </w:r>
      <w:r>
        <w:rPr>
          <w:color w:val="000000"/>
        </w:rPr>
        <w:t>. </w:t>
      </w:r>
      <w:r w:rsidR="008A47D4">
        <w:rPr>
          <w:color w:val="000000"/>
        </w:rPr>
        <w:t>Клинико-морфологические формы:</w:t>
      </w:r>
    </w:p>
    <w:p w:rsidR="008A47D4" w:rsidRPr="004B4891" w:rsidRDefault="008A47D4" w:rsidP="008A47D4">
      <w:pPr>
        <w:spacing w:line="360" w:lineRule="auto"/>
        <w:ind w:firstLine="993"/>
        <w:contextualSpacing/>
      </w:pPr>
      <w:r>
        <w:t>1. </w:t>
      </w:r>
      <w:r w:rsidRPr="004B4891">
        <w:t>Катаральный</w:t>
      </w:r>
    </w:p>
    <w:p w:rsidR="008A47D4" w:rsidRPr="004B4891" w:rsidRDefault="008A47D4" w:rsidP="008A47D4">
      <w:pPr>
        <w:spacing w:line="360" w:lineRule="auto"/>
        <w:ind w:firstLine="993"/>
        <w:contextualSpacing/>
      </w:pPr>
      <w:r>
        <w:t>2. </w:t>
      </w:r>
      <w:r w:rsidRPr="004B4891">
        <w:t>Флегмонозный</w:t>
      </w:r>
    </w:p>
    <w:p w:rsidR="008A47D4" w:rsidRPr="004B4891" w:rsidRDefault="008A47D4" w:rsidP="008A47D4">
      <w:pPr>
        <w:spacing w:line="360" w:lineRule="auto"/>
        <w:ind w:firstLine="993"/>
        <w:contextualSpacing/>
      </w:pPr>
      <w:r>
        <w:t>3. </w:t>
      </w:r>
      <w:r w:rsidRPr="004B4891">
        <w:t>Гангренозный</w:t>
      </w:r>
    </w:p>
    <w:p w:rsidR="008A47D4" w:rsidRDefault="008A47D4" w:rsidP="008A47D4">
      <w:pPr>
        <w:spacing w:line="360" w:lineRule="auto"/>
        <w:ind w:firstLine="993"/>
        <w:contextualSpacing/>
        <w:jc w:val="both"/>
      </w:pPr>
      <w:r>
        <w:t>4. </w:t>
      </w:r>
      <w:r w:rsidRPr="004B4891">
        <w:t>Перфоративный</w:t>
      </w:r>
    </w:p>
    <w:p w:rsidR="008A47D4" w:rsidRDefault="008A47D4" w:rsidP="008A47D4">
      <w:pPr>
        <w:spacing w:line="360" w:lineRule="auto"/>
        <w:ind w:firstLine="709"/>
        <w:contextualSpacing/>
        <w:jc w:val="both"/>
      </w:pPr>
      <w:r>
        <w:rPr>
          <w:lang w:val="en-US"/>
        </w:rPr>
        <w:t>IV</w:t>
      </w:r>
      <w:r>
        <w:t>. По тяжести течения:</w:t>
      </w:r>
    </w:p>
    <w:p w:rsidR="008A47D4" w:rsidRPr="008A47D4" w:rsidRDefault="008A47D4" w:rsidP="008A47D4">
      <w:pPr>
        <w:pStyle w:val="af0"/>
        <w:spacing w:line="360" w:lineRule="auto"/>
        <w:ind w:left="993"/>
        <w:contextualSpacing/>
        <w:jc w:val="both"/>
        <w:rPr>
          <w:color w:val="000000"/>
        </w:rPr>
      </w:pPr>
      <w:r>
        <w:rPr>
          <w:color w:val="000000"/>
        </w:rPr>
        <w:t>1. </w:t>
      </w:r>
      <w:r w:rsidRPr="008A47D4">
        <w:rPr>
          <w:color w:val="000000"/>
        </w:rPr>
        <w:t>Легкое течение</w:t>
      </w:r>
    </w:p>
    <w:p w:rsidR="008A47D4" w:rsidRDefault="008A47D4" w:rsidP="008A47D4">
      <w:pPr>
        <w:pStyle w:val="af0"/>
        <w:spacing w:line="360" w:lineRule="auto"/>
        <w:ind w:left="993"/>
        <w:contextualSpacing/>
        <w:jc w:val="both"/>
        <w:rPr>
          <w:color w:val="000000"/>
        </w:rPr>
      </w:pPr>
      <w:r>
        <w:rPr>
          <w:color w:val="000000"/>
        </w:rPr>
        <w:t>2. Средней тяжести</w:t>
      </w:r>
    </w:p>
    <w:p w:rsidR="008A47D4" w:rsidRPr="008A47D4" w:rsidRDefault="008A47D4" w:rsidP="008A47D4">
      <w:pPr>
        <w:pStyle w:val="af0"/>
        <w:spacing w:line="360" w:lineRule="auto"/>
        <w:ind w:left="993"/>
        <w:contextualSpacing/>
        <w:jc w:val="both"/>
        <w:rPr>
          <w:color w:val="000000"/>
        </w:rPr>
      </w:pPr>
      <w:r>
        <w:rPr>
          <w:color w:val="000000"/>
        </w:rPr>
        <w:t>3. Тяжелое течение</w:t>
      </w:r>
    </w:p>
    <w:p w:rsidR="008A47D4" w:rsidRPr="008A47D4" w:rsidRDefault="008A47D4" w:rsidP="008A47D4">
      <w:pPr>
        <w:spacing w:line="360" w:lineRule="auto"/>
        <w:ind w:firstLine="709"/>
        <w:contextualSpacing/>
        <w:jc w:val="both"/>
        <w:rPr>
          <w:u w:val="single"/>
        </w:rPr>
      </w:pPr>
      <w:r w:rsidRPr="008A47D4">
        <w:rPr>
          <w:u w:val="single"/>
        </w:rPr>
        <w:t>Критерии тяжести острого холецистита:</w:t>
      </w:r>
    </w:p>
    <w:p w:rsidR="008A47D4" w:rsidRPr="008A417E" w:rsidRDefault="008A47D4" w:rsidP="008A47D4">
      <w:pPr>
        <w:spacing w:line="360" w:lineRule="auto"/>
        <w:ind w:firstLine="709"/>
        <w:contextualSpacing/>
        <w:jc w:val="both"/>
      </w:pPr>
      <w:r w:rsidRPr="008A417E">
        <w:rPr>
          <w:b/>
        </w:rPr>
        <w:t>•</w:t>
      </w:r>
      <w:r w:rsidRPr="008A417E">
        <w:rPr>
          <w:b/>
        </w:rPr>
        <w:tab/>
      </w:r>
      <w:r w:rsidRPr="008A417E">
        <w:t xml:space="preserve">Легкое течение (Grade I) - острое воспаление </w:t>
      </w:r>
      <w:r>
        <w:t>желчного пузыря</w:t>
      </w:r>
      <w:r w:rsidRPr="008A417E">
        <w:t xml:space="preserve"> у соматически здоровых пациентов без сопутствующих заболеваний с умеренными воспалительными изменениями в стенке  </w:t>
      </w:r>
      <w:r>
        <w:t>желчного пузыря</w:t>
      </w:r>
      <w:r w:rsidRPr="008A417E">
        <w:t>. Предполагает отсутствие критериев Grade II и Grade III.</w:t>
      </w:r>
    </w:p>
    <w:p w:rsidR="008A47D4" w:rsidRPr="008A417E" w:rsidRDefault="008A47D4" w:rsidP="008A47D4">
      <w:pPr>
        <w:spacing w:line="360" w:lineRule="auto"/>
        <w:ind w:firstLine="709"/>
        <w:contextualSpacing/>
        <w:jc w:val="both"/>
      </w:pPr>
      <w:r w:rsidRPr="008A417E">
        <w:t>•</w:t>
      </w:r>
      <w:r w:rsidRPr="008A417E">
        <w:tab/>
        <w:t>Среднетяжелое течение (Grade II) – острый холецистит, ассоциированный с любым из следующих</w:t>
      </w:r>
      <w:r>
        <w:t xml:space="preserve"> условий</w:t>
      </w:r>
      <w:r w:rsidRPr="008A417E">
        <w:t>:</w:t>
      </w:r>
      <w:r w:rsidRPr="008A417E">
        <w:tab/>
      </w:r>
    </w:p>
    <w:p w:rsidR="008A47D4" w:rsidRPr="008A417E" w:rsidRDefault="008A47D4" w:rsidP="008A47D4">
      <w:pPr>
        <w:spacing w:line="360" w:lineRule="auto"/>
        <w:ind w:firstLine="360"/>
        <w:contextualSpacing/>
        <w:jc w:val="both"/>
      </w:pPr>
      <w:r w:rsidRPr="008A417E">
        <w:t>- лейкоцитоз более 18х10</w:t>
      </w:r>
      <w:r w:rsidRPr="008A47D4">
        <w:rPr>
          <w:vertAlign w:val="superscript"/>
        </w:rPr>
        <w:t>9</w:t>
      </w:r>
      <w:r w:rsidRPr="008A417E">
        <w:t xml:space="preserve">/л, </w:t>
      </w:r>
    </w:p>
    <w:p w:rsidR="008A47D4" w:rsidRPr="008A417E" w:rsidRDefault="008A47D4" w:rsidP="008A47D4">
      <w:pPr>
        <w:spacing w:line="360" w:lineRule="auto"/>
        <w:ind w:firstLine="360"/>
        <w:contextualSpacing/>
        <w:jc w:val="both"/>
      </w:pPr>
      <w:r w:rsidRPr="008A417E">
        <w:t xml:space="preserve">- пальпируемый </w:t>
      </w:r>
      <w:r>
        <w:t>желчный пузырь</w:t>
      </w:r>
      <w:r w:rsidRPr="008A417E">
        <w:t xml:space="preserve"> или инфильтрат в правом подреберье, </w:t>
      </w:r>
    </w:p>
    <w:p w:rsidR="008A47D4" w:rsidRPr="008A417E" w:rsidRDefault="008A47D4" w:rsidP="008A47D4">
      <w:pPr>
        <w:spacing w:line="360" w:lineRule="auto"/>
        <w:ind w:firstLine="360"/>
        <w:contextualSpacing/>
        <w:jc w:val="both"/>
      </w:pPr>
      <w:r w:rsidRPr="008A417E">
        <w:t xml:space="preserve">- анамнез заболевания более 72 часов, </w:t>
      </w:r>
    </w:p>
    <w:p w:rsidR="008A47D4" w:rsidRPr="008A417E" w:rsidRDefault="008A47D4" w:rsidP="008A47D4">
      <w:pPr>
        <w:spacing w:line="360" w:lineRule="auto"/>
        <w:ind w:firstLine="360"/>
        <w:contextualSpacing/>
        <w:jc w:val="both"/>
      </w:pPr>
      <w:r w:rsidRPr="008A417E">
        <w:t xml:space="preserve">- осложненные формы воспаления (гангренозный холецистит, перивезикальный абсцесс, желчный перитонит, эмфизематозный холецистит). </w:t>
      </w:r>
    </w:p>
    <w:p w:rsidR="008A47D4" w:rsidRPr="008A417E" w:rsidRDefault="008A47D4" w:rsidP="008A47D4">
      <w:pPr>
        <w:spacing w:line="360" w:lineRule="auto"/>
        <w:ind w:firstLine="709"/>
        <w:contextualSpacing/>
        <w:jc w:val="both"/>
      </w:pPr>
      <w:r w:rsidRPr="008A417E">
        <w:t>•</w:t>
      </w:r>
      <w:r w:rsidRPr="008A417E">
        <w:tab/>
        <w:t>Тяжелое течение (Grade III) – острый холецистит с дисфункцией любой из следующих систем  или органов (группа повышенного риска):</w:t>
      </w:r>
    </w:p>
    <w:p w:rsidR="008A47D4" w:rsidRPr="008A417E" w:rsidRDefault="008A47D4" w:rsidP="008A47D4">
      <w:pPr>
        <w:spacing w:line="360" w:lineRule="auto"/>
        <w:ind w:firstLine="360"/>
        <w:contextualSpacing/>
        <w:jc w:val="both"/>
      </w:pPr>
      <w:r w:rsidRPr="008A417E">
        <w:t xml:space="preserve">- сердечно-сосудистая недостаточность (гипотензия, требующая вазопрессорной поддержки </w:t>
      </w:r>
      <w:r w:rsidR="00335C0C" w:rsidRPr="008A417E">
        <w:t>допамином</w:t>
      </w:r>
      <w:r w:rsidR="00335C0C">
        <w:t xml:space="preserve"> более</w:t>
      </w:r>
      <w:r w:rsidRPr="008A417E">
        <w:t xml:space="preserve"> 5 мг/кг или норадреналин</w:t>
      </w:r>
      <w:r w:rsidR="00335C0C">
        <w:t>ом</w:t>
      </w:r>
      <w:r w:rsidRPr="008A417E">
        <w:t xml:space="preserve"> в любой дозировке)</w:t>
      </w:r>
      <w:r w:rsidR="00335C0C">
        <w:t>;</w:t>
      </w:r>
    </w:p>
    <w:p w:rsidR="008A47D4" w:rsidRPr="008A417E" w:rsidRDefault="008A47D4" w:rsidP="008A47D4">
      <w:pPr>
        <w:spacing w:line="360" w:lineRule="auto"/>
        <w:ind w:firstLine="360"/>
        <w:contextualSpacing/>
        <w:jc w:val="both"/>
      </w:pPr>
      <w:r w:rsidRPr="008A417E">
        <w:t>- неврологические расстройства (сниженный уровень сознания)</w:t>
      </w:r>
      <w:r w:rsidR="00335C0C">
        <w:t>;</w:t>
      </w:r>
    </w:p>
    <w:p w:rsidR="008A47D4" w:rsidRPr="008A417E" w:rsidRDefault="008A47D4" w:rsidP="008A47D4">
      <w:pPr>
        <w:spacing w:line="360" w:lineRule="auto"/>
        <w:ind w:firstLine="360"/>
        <w:contextualSpacing/>
        <w:jc w:val="both"/>
      </w:pPr>
      <w:r w:rsidRPr="008A417E">
        <w:t>- дыхательная н</w:t>
      </w:r>
      <w:r>
        <w:t>едостаточность (PaO2/FiO2 &lt; 300)</w:t>
      </w:r>
      <w:r w:rsidR="00335C0C">
        <w:t>;</w:t>
      </w:r>
    </w:p>
    <w:p w:rsidR="008A47D4" w:rsidRPr="008A417E" w:rsidRDefault="008A47D4" w:rsidP="008A47D4">
      <w:pPr>
        <w:spacing w:line="360" w:lineRule="auto"/>
        <w:ind w:firstLine="360"/>
        <w:contextualSpacing/>
        <w:jc w:val="both"/>
      </w:pPr>
      <w:r w:rsidRPr="008A417E">
        <w:t>- почечная недостаточность (олигоурия, креатинин &gt; 2 мг/дл)</w:t>
      </w:r>
      <w:r w:rsidR="00335C0C">
        <w:t>;</w:t>
      </w:r>
    </w:p>
    <w:p w:rsidR="008A47D4" w:rsidRPr="008A417E" w:rsidRDefault="008A47D4" w:rsidP="008A47D4">
      <w:pPr>
        <w:spacing w:line="360" w:lineRule="auto"/>
        <w:ind w:firstLine="360"/>
        <w:contextualSpacing/>
        <w:jc w:val="both"/>
      </w:pPr>
      <w:r w:rsidRPr="008A417E">
        <w:t>- печеночная недостаточность (протромбиновое время &gt; 1,5</w:t>
      </w:r>
      <w:r>
        <w:t xml:space="preserve"> сек</w:t>
      </w:r>
      <w:r w:rsidRPr="008A417E">
        <w:t>)</w:t>
      </w:r>
      <w:r w:rsidR="00335C0C">
        <w:t>;</w:t>
      </w:r>
    </w:p>
    <w:p w:rsidR="008A47D4" w:rsidRDefault="008A47D4" w:rsidP="008A47D4">
      <w:pPr>
        <w:spacing w:line="360" w:lineRule="auto"/>
        <w:ind w:firstLine="360"/>
        <w:contextualSpacing/>
        <w:jc w:val="both"/>
      </w:pPr>
      <w:r w:rsidRPr="008A417E">
        <w:t>- гематологическ</w:t>
      </w:r>
      <w:r>
        <w:t xml:space="preserve">ая дисфункция (тромбоциты &lt; 100 </w:t>
      </w:r>
      <w:r w:rsidRPr="008A47D4">
        <w:rPr>
          <w:bCs/>
          <w:color w:val="202124"/>
          <w:shd w:val="clear" w:color="auto" w:fill="FFFFFF"/>
        </w:rPr>
        <w:t>тыс</w:t>
      </w:r>
      <w:r>
        <w:rPr>
          <w:bCs/>
          <w:color w:val="202124"/>
          <w:shd w:val="clear" w:color="auto" w:fill="FFFFFF"/>
        </w:rPr>
        <w:t>.</w:t>
      </w:r>
      <w:r w:rsidRPr="008A47D4">
        <w:rPr>
          <w:bCs/>
          <w:color w:val="202124"/>
          <w:shd w:val="clear" w:color="auto" w:fill="FFFFFF"/>
        </w:rPr>
        <w:t xml:space="preserve"> </w:t>
      </w:r>
      <w:proofErr w:type="gramStart"/>
      <w:r w:rsidRPr="008A47D4">
        <w:rPr>
          <w:bCs/>
          <w:color w:val="202124"/>
          <w:shd w:val="clear" w:color="auto" w:fill="FFFFFF"/>
        </w:rPr>
        <w:t>Ед</w:t>
      </w:r>
      <w:proofErr w:type="gramEnd"/>
      <w:r w:rsidRPr="008A47D4">
        <w:rPr>
          <w:bCs/>
          <w:color w:val="202124"/>
          <w:shd w:val="clear" w:color="auto" w:fill="FFFFFF"/>
        </w:rPr>
        <w:t>/мкл</w:t>
      </w:r>
      <w:r w:rsidRPr="008A47D4">
        <w:rPr>
          <w:color w:val="202124"/>
          <w:shd w:val="clear" w:color="auto" w:fill="FFFFFF"/>
        </w:rPr>
        <w:t>.</w:t>
      </w:r>
      <w:r w:rsidRPr="008A417E">
        <w:t>).</w:t>
      </w:r>
    </w:p>
    <w:p w:rsidR="00565470" w:rsidRPr="00565470" w:rsidRDefault="00565470" w:rsidP="00565470">
      <w:pPr>
        <w:pStyle w:val="af0"/>
        <w:widowControl w:val="0"/>
        <w:autoSpaceDE w:val="0"/>
        <w:autoSpaceDN w:val="0"/>
        <w:spacing w:before="159" w:line="360" w:lineRule="auto"/>
        <w:ind w:left="0" w:right="265" w:firstLine="709"/>
        <w:contextualSpacing/>
        <w:jc w:val="both"/>
        <w:rPr>
          <w:color w:val="000000"/>
        </w:rPr>
      </w:pPr>
      <w:r w:rsidRPr="00565470">
        <w:t>При окончательной формулировке диагноза всем пациентам с ОХ рекомендуется использовать классификацию и диагностические критерии Токийского соглашения (Tokyo guidelines (2007, 2013).</w:t>
      </w:r>
    </w:p>
    <w:p w:rsidR="00565470" w:rsidRPr="00565470" w:rsidRDefault="00565470" w:rsidP="00565470">
      <w:pPr>
        <w:spacing w:line="360" w:lineRule="auto"/>
        <w:ind w:firstLine="709"/>
        <w:contextualSpacing/>
        <w:jc w:val="both"/>
        <w:rPr>
          <w:i/>
        </w:rPr>
      </w:pPr>
      <w:r w:rsidRPr="00565470">
        <w:rPr>
          <w:i/>
        </w:rPr>
        <w:lastRenderedPageBreak/>
        <w:t>Диагностические критерии:</w:t>
      </w:r>
    </w:p>
    <w:p w:rsidR="00565470" w:rsidRPr="00565470" w:rsidRDefault="00565470" w:rsidP="00565470">
      <w:pPr>
        <w:spacing w:line="360" w:lineRule="auto"/>
        <w:ind w:firstLine="709"/>
        <w:contextualSpacing/>
        <w:jc w:val="both"/>
      </w:pPr>
      <w:r w:rsidRPr="00565470">
        <w:t>А. Локальные признаки воспаления: симптом Мэрфи, инфильтрат, боль, напряжение в правом подреберье.</w:t>
      </w:r>
    </w:p>
    <w:p w:rsidR="00565470" w:rsidRPr="00565470" w:rsidRDefault="00565470" w:rsidP="00565470">
      <w:pPr>
        <w:spacing w:line="360" w:lineRule="auto"/>
        <w:ind w:firstLine="709"/>
        <w:contextualSpacing/>
        <w:jc w:val="both"/>
      </w:pPr>
      <w:r w:rsidRPr="00565470">
        <w:t>В. Системные признаки воспаления: лихорадка, повышени</w:t>
      </w:r>
      <w:r>
        <w:t xml:space="preserve">е уровня С-реактивного белка, </w:t>
      </w:r>
      <w:r w:rsidRPr="00565470">
        <w:t>увеличение количества лейкоцитов.</w:t>
      </w:r>
    </w:p>
    <w:p w:rsidR="00565470" w:rsidRPr="00565470" w:rsidRDefault="00565470" w:rsidP="00565470">
      <w:pPr>
        <w:spacing w:line="360" w:lineRule="auto"/>
        <w:ind w:firstLine="709"/>
        <w:contextualSpacing/>
        <w:jc w:val="both"/>
      </w:pPr>
      <w:r w:rsidRPr="00565470">
        <w:t>С. Данные визуализации: визуализационные признаки острого холецистита.</w:t>
      </w:r>
    </w:p>
    <w:p w:rsidR="00565470" w:rsidRPr="00565470" w:rsidRDefault="00565470" w:rsidP="00565470">
      <w:pPr>
        <w:spacing w:line="360" w:lineRule="auto"/>
        <w:ind w:firstLine="709"/>
        <w:contextualSpacing/>
        <w:jc w:val="both"/>
        <w:rPr>
          <w:i/>
        </w:rPr>
      </w:pPr>
      <w:r w:rsidRPr="00565470">
        <w:rPr>
          <w:i/>
        </w:rPr>
        <w:t xml:space="preserve">Подозрение на ОХ: </w:t>
      </w:r>
    </w:p>
    <w:p w:rsidR="00565470" w:rsidRPr="00565470" w:rsidRDefault="00565470" w:rsidP="00565470">
      <w:pPr>
        <w:spacing w:line="360" w:lineRule="auto"/>
        <w:ind w:firstLine="709"/>
        <w:contextualSpacing/>
        <w:jc w:val="both"/>
      </w:pPr>
      <w:r w:rsidRPr="00565470">
        <w:t>1 признак критерия «А» + 1 признак критерия «В»</w:t>
      </w:r>
    </w:p>
    <w:p w:rsidR="00565470" w:rsidRPr="00565470" w:rsidRDefault="00565470" w:rsidP="00565470">
      <w:pPr>
        <w:spacing w:line="360" w:lineRule="auto"/>
        <w:ind w:firstLine="709"/>
        <w:contextualSpacing/>
        <w:jc w:val="both"/>
        <w:rPr>
          <w:i/>
        </w:rPr>
      </w:pPr>
      <w:r w:rsidRPr="00565470">
        <w:rPr>
          <w:i/>
        </w:rPr>
        <w:t xml:space="preserve">Обоснованный диагноз «Острый холецистит»: </w:t>
      </w:r>
    </w:p>
    <w:p w:rsidR="00D03CA4" w:rsidRDefault="00565470" w:rsidP="00E26810">
      <w:pPr>
        <w:spacing w:line="360" w:lineRule="auto"/>
        <w:ind w:firstLine="709"/>
        <w:contextualSpacing/>
        <w:jc w:val="both"/>
      </w:pPr>
      <w:r w:rsidRPr="00565470">
        <w:t>1 признак критерия «А» + 1 признак критерия «В» + критерий «С»</w:t>
      </w:r>
    </w:p>
    <w:p w:rsidR="00936572" w:rsidRPr="00E26810" w:rsidRDefault="00936572" w:rsidP="00E26810">
      <w:pPr>
        <w:spacing w:line="360" w:lineRule="auto"/>
        <w:ind w:firstLine="709"/>
        <w:contextualSpacing/>
        <w:jc w:val="both"/>
      </w:pPr>
    </w:p>
    <w:p w:rsidR="00D03CA4" w:rsidRPr="002C7810" w:rsidRDefault="00E62262" w:rsidP="008A47D4">
      <w:pPr>
        <w:spacing w:line="360" w:lineRule="auto"/>
        <w:ind w:firstLine="709"/>
        <w:contextualSpacing/>
        <w:jc w:val="both"/>
        <w:outlineLvl w:val="0"/>
        <w:rPr>
          <w:b/>
          <w:caps/>
          <w:color w:val="000000"/>
        </w:rPr>
      </w:pPr>
      <w:bookmarkStart w:id="10" w:name="_Toc117456536"/>
      <w:bookmarkStart w:id="11" w:name="_Toc310850652"/>
      <w:r w:rsidRPr="002C7810">
        <w:rPr>
          <w:b/>
          <w:caps/>
          <w:color w:val="000000"/>
          <w:lang w:val="en-US"/>
        </w:rPr>
        <w:t>IV</w:t>
      </w:r>
      <w:r w:rsidRPr="002C7810">
        <w:rPr>
          <w:b/>
          <w:caps/>
          <w:color w:val="000000"/>
        </w:rPr>
        <w:t xml:space="preserve">. </w:t>
      </w:r>
      <w:r w:rsidR="00D03CA4" w:rsidRPr="002C7810">
        <w:rPr>
          <w:b/>
          <w:caps/>
          <w:color w:val="000000"/>
        </w:rPr>
        <w:t>Клиническая картина острого</w:t>
      </w:r>
      <w:r w:rsidR="00D03CA4" w:rsidRPr="002C7810">
        <w:rPr>
          <w:b/>
          <w:color w:val="000000"/>
        </w:rPr>
        <w:t xml:space="preserve"> </w:t>
      </w:r>
      <w:r w:rsidR="00D03CA4" w:rsidRPr="002C7810">
        <w:rPr>
          <w:b/>
          <w:caps/>
          <w:color w:val="000000"/>
        </w:rPr>
        <w:t>холецистита</w:t>
      </w:r>
      <w:bookmarkEnd w:id="10"/>
    </w:p>
    <w:p w:rsidR="00E62262" w:rsidRPr="002C7810" w:rsidRDefault="00E62262" w:rsidP="00E060CD">
      <w:pPr>
        <w:spacing w:line="360" w:lineRule="auto"/>
        <w:ind w:firstLine="709"/>
        <w:contextualSpacing/>
        <w:jc w:val="both"/>
        <w:outlineLvl w:val="0"/>
        <w:rPr>
          <w:b/>
          <w:caps/>
          <w:color w:val="000000"/>
        </w:rPr>
      </w:pPr>
      <w:bookmarkStart w:id="12" w:name="_Toc117456537"/>
      <w:r w:rsidRPr="002C7810">
        <w:rPr>
          <w:b/>
          <w:color w:val="000000"/>
        </w:rPr>
        <w:t>4.1. Клиника острого холецистита</w:t>
      </w:r>
      <w:bookmarkEnd w:id="12"/>
    </w:p>
    <w:p w:rsidR="008D3D6F" w:rsidRPr="007D5DCC" w:rsidRDefault="00D03CA4" w:rsidP="008D3D6F">
      <w:pPr>
        <w:spacing w:line="360" w:lineRule="auto"/>
        <w:ind w:firstLine="708"/>
        <w:contextualSpacing/>
        <w:jc w:val="both"/>
        <w:rPr>
          <w:bCs/>
        </w:rPr>
      </w:pPr>
      <w:r w:rsidRPr="002C7810">
        <w:rPr>
          <w:color w:val="000000"/>
        </w:rPr>
        <w:t xml:space="preserve">Клиническая картина холецистита многообразна, что зависит от патологоанатомической формы воспаления </w:t>
      </w:r>
      <w:r w:rsidR="008040BC" w:rsidRPr="002C7810">
        <w:rPr>
          <w:color w:val="000000"/>
        </w:rPr>
        <w:t>желчного пузыря</w:t>
      </w:r>
      <w:r w:rsidRPr="002C7810">
        <w:rPr>
          <w:color w:val="000000"/>
        </w:rPr>
        <w:t xml:space="preserve">, наличия и распространенности перитонита и сопутствующих изменений в желчных протоках. Вследствие многообразия клиники заболевания возникают диагностические трудности и </w:t>
      </w:r>
      <w:r w:rsidRPr="002C7810">
        <w:t>ошибки.</w:t>
      </w:r>
      <w:r w:rsidR="008D3D6F" w:rsidRPr="008D3D6F">
        <w:rPr>
          <w:color w:val="000000"/>
        </w:rPr>
        <w:t xml:space="preserve"> </w:t>
      </w:r>
    </w:p>
    <w:p w:rsidR="008D3D6F" w:rsidRDefault="008D3D6F" w:rsidP="008D3D6F">
      <w:pPr>
        <w:spacing w:line="360" w:lineRule="auto"/>
        <w:ind w:firstLine="709"/>
        <w:contextualSpacing/>
        <w:jc w:val="both"/>
      </w:pPr>
      <w:r>
        <w:t>Диагностика ОХ основывается на ряде</w:t>
      </w:r>
      <w:r w:rsidRPr="007D5DCC">
        <w:t xml:space="preserve"> клинических признаков, которые можно охарактеризовать как основные и вспомогательные. </w:t>
      </w:r>
    </w:p>
    <w:p w:rsidR="008D3D6F" w:rsidRDefault="008D3D6F" w:rsidP="008D3D6F">
      <w:pPr>
        <w:spacing w:line="360" w:lineRule="auto"/>
        <w:ind w:firstLine="709"/>
        <w:contextualSpacing/>
        <w:jc w:val="both"/>
      </w:pPr>
      <w:r w:rsidRPr="007D5DCC">
        <w:t xml:space="preserve">К основным относятся: </w:t>
      </w:r>
    </w:p>
    <w:p w:rsidR="008D3D6F" w:rsidRDefault="008D3D6F" w:rsidP="008D3D6F">
      <w:pPr>
        <w:spacing w:line="360" w:lineRule="auto"/>
        <w:ind w:firstLine="709"/>
        <w:contextualSpacing/>
        <w:jc w:val="both"/>
      </w:pPr>
      <w:r w:rsidRPr="007D5DCC">
        <w:t>1) характерный прис</w:t>
      </w:r>
      <w:r w:rsidRPr="001E7094">
        <w:t>туп боли</w:t>
      </w:r>
      <w:r w:rsidRPr="007D5DCC">
        <w:t xml:space="preserve"> с типичной иррадиацией; </w:t>
      </w:r>
    </w:p>
    <w:p w:rsidR="008D3D6F" w:rsidRDefault="008D3D6F" w:rsidP="008D3D6F">
      <w:pPr>
        <w:spacing w:line="360" w:lineRule="auto"/>
        <w:ind w:firstLine="709"/>
        <w:contextualSpacing/>
        <w:jc w:val="both"/>
      </w:pPr>
      <w:r w:rsidRPr="007D5DCC">
        <w:t xml:space="preserve">2) симптомы воспаления; </w:t>
      </w:r>
    </w:p>
    <w:p w:rsidR="008D3D6F" w:rsidRDefault="008D3D6F" w:rsidP="008D3D6F">
      <w:pPr>
        <w:spacing w:line="360" w:lineRule="auto"/>
        <w:ind w:firstLine="709"/>
        <w:contextualSpacing/>
        <w:jc w:val="both"/>
      </w:pPr>
      <w:r w:rsidRPr="007D5DCC">
        <w:t xml:space="preserve">3) </w:t>
      </w:r>
      <w:r w:rsidRPr="00AC2FE9">
        <w:t xml:space="preserve">признаки </w:t>
      </w:r>
      <w:r>
        <w:t xml:space="preserve">внутрипузырной </w:t>
      </w:r>
      <w:r w:rsidRPr="001E7094">
        <w:t xml:space="preserve">гипертензии. </w:t>
      </w:r>
    </w:p>
    <w:p w:rsidR="008D3D6F" w:rsidRDefault="008D3D6F" w:rsidP="008D3D6F">
      <w:pPr>
        <w:spacing w:line="360" w:lineRule="auto"/>
        <w:ind w:firstLine="709"/>
        <w:contextualSpacing/>
        <w:jc w:val="both"/>
      </w:pPr>
      <w:r w:rsidRPr="001E7094">
        <w:t xml:space="preserve">К вспомогательным — проявления развивающейся инфекции </w:t>
      </w:r>
      <w:r w:rsidRPr="00AC2FE9">
        <w:t>и интоксикации</w:t>
      </w:r>
      <w:r w:rsidRPr="001E7094">
        <w:t xml:space="preserve">: </w:t>
      </w:r>
    </w:p>
    <w:p w:rsidR="008D3D6F" w:rsidRDefault="008D3D6F" w:rsidP="008D3D6F">
      <w:pPr>
        <w:spacing w:line="360" w:lineRule="auto"/>
        <w:ind w:firstLine="709"/>
        <w:contextualSpacing/>
        <w:jc w:val="both"/>
      </w:pPr>
      <w:r w:rsidRPr="001E7094">
        <w:t xml:space="preserve">1) повышение температуры тела; </w:t>
      </w:r>
    </w:p>
    <w:p w:rsidR="008D3D6F" w:rsidRDefault="008D3D6F" w:rsidP="008D3D6F">
      <w:pPr>
        <w:spacing w:line="360" w:lineRule="auto"/>
        <w:ind w:firstLine="709"/>
        <w:contextualSpacing/>
        <w:jc w:val="both"/>
      </w:pPr>
      <w:r w:rsidRPr="001E7094">
        <w:t xml:space="preserve">2) сухой или густо обложенный язык; </w:t>
      </w:r>
    </w:p>
    <w:p w:rsidR="008D3D6F" w:rsidRDefault="008D3D6F" w:rsidP="008D3D6F">
      <w:pPr>
        <w:spacing w:line="360" w:lineRule="auto"/>
        <w:ind w:firstLine="709"/>
        <w:contextualSpacing/>
        <w:jc w:val="both"/>
      </w:pPr>
      <w:r w:rsidRPr="001E7094">
        <w:t xml:space="preserve">3) рвота желчью; </w:t>
      </w:r>
    </w:p>
    <w:p w:rsidR="00D03CA4" w:rsidRPr="002C7810" w:rsidRDefault="008D3D6F" w:rsidP="008D3D6F">
      <w:pPr>
        <w:spacing w:line="360" w:lineRule="auto"/>
        <w:ind w:firstLine="709"/>
        <w:contextualSpacing/>
        <w:jc w:val="both"/>
      </w:pPr>
      <w:r w:rsidRPr="001E7094">
        <w:t>4) тахикардия.</w:t>
      </w:r>
    </w:p>
    <w:p w:rsidR="00D03CA4" w:rsidRPr="002C7810" w:rsidRDefault="00D03CA4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>Острый холецистит, как правило, начинается внезапно. Развитию острых воспалитель</w:t>
      </w:r>
      <w:r w:rsidR="008040BC" w:rsidRPr="002C7810">
        <w:rPr>
          <w:color w:val="000000"/>
        </w:rPr>
        <w:t>ных явлений в желчном пузыре</w:t>
      </w:r>
      <w:r w:rsidR="00602B0D" w:rsidRPr="002C7810">
        <w:rPr>
          <w:color w:val="000000"/>
        </w:rPr>
        <w:t xml:space="preserve"> </w:t>
      </w:r>
      <w:r w:rsidRPr="002C7810">
        <w:rPr>
          <w:color w:val="000000"/>
        </w:rPr>
        <w:t>обычно предшествует приступ желчной (печеночной) колики. Вызванный закупоркой пузырного протока камнем</w:t>
      </w:r>
      <w:r w:rsidR="00CF3E28">
        <w:rPr>
          <w:color w:val="000000"/>
        </w:rPr>
        <w:t>,</w:t>
      </w:r>
      <w:r w:rsidRPr="002C7810">
        <w:rPr>
          <w:color w:val="000000"/>
        </w:rPr>
        <w:t xml:space="preserve"> острый болевой приступ может купироваться самос</w:t>
      </w:r>
      <w:r w:rsidR="00602B0D" w:rsidRPr="002C7810">
        <w:rPr>
          <w:color w:val="000000"/>
        </w:rPr>
        <w:t>тоятельно, но чаще только после</w:t>
      </w:r>
      <w:r w:rsidRPr="002C7810">
        <w:rPr>
          <w:color w:val="000000"/>
        </w:rPr>
        <w:t xml:space="preserve"> приёма спазмолитических препаратов. Нередко, через несколько часов после купирования приступа печеночной колики, возобновляется клиника </w:t>
      </w:r>
      <w:r w:rsidR="00602B0D" w:rsidRPr="002C7810">
        <w:rPr>
          <w:color w:val="000000"/>
        </w:rPr>
        <w:t>ОХ</w:t>
      </w:r>
      <w:r w:rsidRPr="002C7810">
        <w:rPr>
          <w:color w:val="000000"/>
        </w:rPr>
        <w:t>.</w:t>
      </w:r>
    </w:p>
    <w:p w:rsidR="00D03CA4" w:rsidRPr="002C7810" w:rsidRDefault="00D03CA4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 xml:space="preserve">В клинике </w:t>
      </w:r>
      <w:r w:rsidR="008040BC" w:rsidRPr="002C7810">
        <w:rPr>
          <w:color w:val="000000"/>
        </w:rPr>
        <w:t>ОХ</w:t>
      </w:r>
      <w:r w:rsidRPr="002C7810">
        <w:rPr>
          <w:color w:val="000000"/>
        </w:rPr>
        <w:t xml:space="preserve"> ведущими являются три  синдрома: </w:t>
      </w:r>
    </w:p>
    <w:p w:rsidR="00D03CA4" w:rsidRPr="002C7810" w:rsidRDefault="00D03CA4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lastRenderedPageBreak/>
        <w:t xml:space="preserve">1) болевой </w:t>
      </w:r>
    </w:p>
    <w:p w:rsidR="00D03CA4" w:rsidRPr="002C7810" w:rsidRDefault="00D03CA4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 xml:space="preserve">2) диспепсический </w:t>
      </w:r>
    </w:p>
    <w:p w:rsidR="00D03CA4" w:rsidRPr="002C7810" w:rsidRDefault="00D03CA4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>3) эндогенной интоксикации</w:t>
      </w:r>
    </w:p>
    <w:p w:rsidR="00D03CA4" w:rsidRPr="00E060CD" w:rsidRDefault="00D03CA4" w:rsidP="00B1202B">
      <w:pPr>
        <w:spacing w:line="360" w:lineRule="auto"/>
        <w:ind w:firstLine="709"/>
        <w:contextualSpacing/>
        <w:jc w:val="both"/>
        <w:outlineLvl w:val="0"/>
        <w:rPr>
          <w:i/>
          <w:color w:val="000000"/>
        </w:rPr>
      </w:pPr>
      <w:bookmarkStart w:id="13" w:name="_Toc117456538"/>
      <w:r w:rsidRPr="00E060CD">
        <w:rPr>
          <w:bCs/>
          <w:i/>
          <w:color w:val="000000"/>
        </w:rPr>
        <w:t>1. Болевой синдром</w:t>
      </w:r>
      <w:bookmarkEnd w:id="13"/>
    </w:p>
    <w:p w:rsidR="00D03CA4" w:rsidRPr="002C7810" w:rsidRDefault="00CF3E28" w:rsidP="00B1202B">
      <w:pPr>
        <w:spacing w:line="360" w:lineRule="auto"/>
        <w:ind w:firstLine="709"/>
        <w:contextualSpacing/>
        <w:jc w:val="both"/>
      </w:pPr>
      <w:r>
        <w:t>Основным</w:t>
      </w:r>
      <w:r w:rsidR="00D03CA4" w:rsidRPr="002C7810">
        <w:t xml:space="preserve"> симптомом </w:t>
      </w:r>
      <w:r w:rsidR="00602B0D" w:rsidRPr="002C7810">
        <w:t>ОХ</w:t>
      </w:r>
      <w:r w:rsidR="00D03CA4" w:rsidRPr="002C7810">
        <w:t xml:space="preserve"> является сильная и постоянная боль в животе, интенсивность которой по мере прогрессирования заболевания нарастает. </w:t>
      </w:r>
      <w:r w:rsidR="00D03CA4" w:rsidRPr="002C7810">
        <w:rPr>
          <w:color w:val="000000"/>
        </w:rPr>
        <w:t xml:space="preserve">Характерно острое начало, обычно после погрешностей в диете. </w:t>
      </w:r>
      <w:r w:rsidR="00D03CA4" w:rsidRPr="002C7810">
        <w:t xml:space="preserve">Отличительной особенностью боли является локализация ее в правом подреберье с иррадиацией в правую надключичную область, плечо, лопатку или в правую поясничную область. </w:t>
      </w:r>
    </w:p>
    <w:p w:rsidR="00D03CA4" w:rsidRPr="002C7810" w:rsidRDefault="00D03CA4" w:rsidP="00B1202B">
      <w:pPr>
        <w:spacing w:line="360" w:lineRule="auto"/>
        <w:ind w:firstLine="709"/>
        <w:contextualSpacing/>
        <w:jc w:val="both"/>
        <w:rPr>
          <w:bCs/>
          <w:color w:val="000000"/>
        </w:rPr>
      </w:pPr>
      <w:r w:rsidRPr="002C7810">
        <w:rPr>
          <w:bCs/>
          <w:color w:val="000000"/>
        </w:rPr>
        <w:t xml:space="preserve">Возможна иррадиация болей за грудину и область сердца </w:t>
      </w:r>
      <w:r w:rsidRPr="002C7810">
        <w:t>(холецистокардиальный синдром С.П.</w:t>
      </w:r>
      <w:r w:rsidR="00602B0D" w:rsidRPr="002C7810">
        <w:t xml:space="preserve"> </w:t>
      </w:r>
      <w:r w:rsidRPr="002C7810">
        <w:t>Боткина).</w:t>
      </w:r>
      <w:r w:rsidRPr="002C7810">
        <w:rPr>
          <w:bCs/>
          <w:color w:val="FF0000"/>
        </w:rPr>
        <w:t xml:space="preserve"> </w:t>
      </w:r>
      <w:r w:rsidRPr="002C7810">
        <w:rPr>
          <w:color w:val="000000"/>
        </w:rPr>
        <w:t xml:space="preserve">Распространение болей по животу влево свидетельствует о присоединении </w:t>
      </w:r>
      <w:r w:rsidR="00602B0D" w:rsidRPr="002C7810">
        <w:rPr>
          <w:color w:val="000000"/>
        </w:rPr>
        <w:t>ОП</w:t>
      </w:r>
      <w:r w:rsidRPr="002C7810">
        <w:rPr>
          <w:color w:val="000000"/>
        </w:rPr>
        <w:t xml:space="preserve">. </w:t>
      </w:r>
    </w:p>
    <w:p w:rsidR="00D03CA4" w:rsidRPr="002C7810" w:rsidRDefault="00D03CA4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 xml:space="preserve">У пожилых людей может отмечаться </w:t>
      </w:r>
      <w:r w:rsidRPr="002C7810">
        <w:rPr>
          <w:bCs/>
          <w:color w:val="000000"/>
        </w:rPr>
        <w:t>несоответствие клинических проявлений</w:t>
      </w:r>
      <w:r w:rsidRPr="002C7810">
        <w:rPr>
          <w:color w:val="000000"/>
        </w:rPr>
        <w:t xml:space="preserve"> </w:t>
      </w:r>
      <w:r w:rsidR="00602B0D" w:rsidRPr="002C7810">
        <w:rPr>
          <w:color w:val="000000"/>
        </w:rPr>
        <w:t>ОХ</w:t>
      </w:r>
      <w:r w:rsidRPr="002C7810">
        <w:rPr>
          <w:color w:val="000000"/>
        </w:rPr>
        <w:t xml:space="preserve"> </w:t>
      </w:r>
      <w:r w:rsidRPr="002C7810">
        <w:rPr>
          <w:bCs/>
          <w:color w:val="000000"/>
        </w:rPr>
        <w:t>и выраженности воспалительных изменений</w:t>
      </w:r>
      <w:r w:rsidRPr="002C7810">
        <w:rPr>
          <w:color w:val="000000"/>
        </w:rPr>
        <w:t xml:space="preserve"> в </w:t>
      </w:r>
      <w:r w:rsidR="008040BC" w:rsidRPr="002C7810">
        <w:rPr>
          <w:color w:val="000000"/>
        </w:rPr>
        <w:t>желчном пузыре</w:t>
      </w:r>
      <w:r w:rsidRPr="002C7810">
        <w:rPr>
          <w:color w:val="000000"/>
        </w:rPr>
        <w:t>.</w:t>
      </w:r>
    </w:p>
    <w:p w:rsidR="00D03CA4" w:rsidRPr="002C7810" w:rsidRDefault="00D03CA4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bCs/>
          <w:color w:val="000000"/>
        </w:rPr>
        <w:t>Развитие гангренозных изменений</w:t>
      </w:r>
      <w:r w:rsidRPr="002C7810">
        <w:rPr>
          <w:color w:val="000000"/>
        </w:rPr>
        <w:t xml:space="preserve"> в стенке </w:t>
      </w:r>
      <w:r w:rsidR="008040BC" w:rsidRPr="002C7810">
        <w:rPr>
          <w:color w:val="000000"/>
        </w:rPr>
        <w:t>желчного пузыря</w:t>
      </w:r>
      <w:r w:rsidRPr="002C7810">
        <w:rPr>
          <w:color w:val="000000"/>
        </w:rPr>
        <w:t xml:space="preserve"> может клинически </w:t>
      </w:r>
      <w:r w:rsidRPr="002C7810">
        <w:rPr>
          <w:bCs/>
          <w:color w:val="000000"/>
        </w:rPr>
        <w:t xml:space="preserve">проявляться </w:t>
      </w:r>
      <w:r w:rsidRPr="002C7810">
        <w:rPr>
          <w:color w:val="000000"/>
        </w:rPr>
        <w:t xml:space="preserve">так называемым </w:t>
      </w:r>
      <w:r w:rsidRPr="002C7810">
        <w:rPr>
          <w:bCs/>
          <w:color w:val="000000"/>
        </w:rPr>
        <w:t>периодом мнимого благополучия</w:t>
      </w:r>
      <w:r w:rsidRPr="002C7810">
        <w:rPr>
          <w:color w:val="000000"/>
        </w:rPr>
        <w:t xml:space="preserve"> </w:t>
      </w:r>
      <w:r w:rsidRPr="002C7810">
        <w:rPr>
          <w:color w:val="0000FF"/>
        </w:rPr>
        <w:t xml:space="preserve">– </w:t>
      </w:r>
      <w:r w:rsidRPr="002C7810">
        <w:rPr>
          <w:color w:val="000000"/>
        </w:rPr>
        <w:t xml:space="preserve">уменьшением болей за счет некроза рецепторов чувствительного аппарата. </w:t>
      </w:r>
    </w:p>
    <w:p w:rsidR="00D03CA4" w:rsidRPr="00E060CD" w:rsidRDefault="00D03CA4" w:rsidP="00B1202B">
      <w:pPr>
        <w:spacing w:line="360" w:lineRule="auto"/>
        <w:ind w:firstLine="709"/>
        <w:contextualSpacing/>
        <w:jc w:val="both"/>
        <w:outlineLvl w:val="0"/>
        <w:rPr>
          <w:i/>
          <w:color w:val="000000"/>
        </w:rPr>
      </w:pPr>
      <w:bookmarkStart w:id="14" w:name="_Toc117456539"/>
      <w:r w:rsidRPr="00E060CD">
        <w:rPr>
          <w:bCs/>
          <w:i/>
          <w:color w:val="000000"/>
        </w:rPr>
        <w:t>2. Диспепсический синдром</w:t>
      </w:r>
      <w:r w:rsidRPr="00E060CD">
        <w:rPr>
          <w:i/>
          <w:color w:val="000000"/>
        </w:rPr>
        <w:t>.</w:t>
      </w:r>
      <w:bookmarkEnd w:id="14"/>
      <w:r w:rsidRPr="00E060CD">
        <w:rPr>
          <w:i/>
          <w:color w:val="000000"/>
        </w:rPr>
        <w:t xml:space="preserve"> </w:t>
      </w:r>
    </w:p>
    <w:p w:rsidR="00D03CA4" w:rsidRPr="002C7810" w:rsidRDefault="00D03CA4" w:rsidP="00B1202B">
      <w:pPr>
        <w:spacing w:line="360" w:lineRule="auto"/>
        <w:ind w:firstLine="709"/>
        <w:contextualSpacing/>
        <w:jc w:val="both"/>
        <w:rPr>
          <w:color w:val="0000FF"/>
        </w:rPr>
      </w:pPr>
      <w:r w:rsidRPr="002C7810">
        <w:rPr>
          <w:color w:val="000000"/>
        </w:rPr>
        <w:t xml:space="preserve">Постоянные симптомы </w:t>
      </w:r>
      <w:r w:rsidR="00602B0D" w:rsidRPr="002C7810">
        <w:rPr>
          <w:color w:val="000000"/>
        </w:rPr>
        <w:t>ОХ</w:t>
      </w:r>
      <w:r w:rsidRPr="002C7810">
        <w:rPr>
          <w:color w:val="000000"/>
        </w:rPr>
        <w:t xml:space="preserve"> – тошнота и многократная рвота, не приносящая  облегчения больному. </w:t>
      </w:r>
    </w:p>
    <w:p w:rsidR="00D03CA4" w:rsidRPr="00E060CD" w:rsidRDefault="00D03CA4" w:rsidP="00B1202B">
      <w:pPr>
        <w:spacing w:line="360" w:lineRule="auto"/>
        <w:ind w:firstLine="709"/>
        <w:contextualSpacing/>
        <w:jc w:val="both"/>
        <w:outlineLvl w:val="0"/>
        <w:rPr>
          <w:i/>
          <w:color w:val="000000"/>
        </w:rPr>
      </w:pPr>
      <w:bookmarkStart w:id="15" w:name="_Toc117456540"/>
      <w:r w:rsidRPr="00E060CD">
        <w:rPr>
          <w:i/>
          <w:color w:val="000000"/>
        </w:rPr>
        <w:t xml:space="preserve">3. </w:t>
      </w:r>
      <w:r w:rsidRPr="00E060CD">
        <w:rPr>
          <w:bCs/>
          <w:i/>
          <w:color w:val="000000"/>
        </w:rPr>
        <w:t>Синдром эндогенной интоксикации</w:t>
      </w:r>
      <w:r w:rsidRPr="00E060CD">
        <w:rPr>
          <w:i/>
          <w:color w:val="000000"/>
        </w:rPr>
        <w:t>.</w:t>
      </w:r>
      <w:bookmarkEnd w:id="15"/>
      <w:r w:rsidRPr="00E060CD">
        <w:rPr>
          <w:i/>
          <w:color w:val="000000"/>
        </w:rPr>
        <w:t xml:space="preserve"> </w:t>
      </w:r>
    </w:p>
    <w:p w:rsidR="00D03CA4" w:rsidRPr="00CF3E28" w:rsidRDefault="00D03CA4" w:rsidP="00CF3E28">
      <w:pPr>
        <w:spacing w:line="360" w:lineRule="auto"/>
        <w:ind w:firstLine="709"/>
        <w:contextualSpacing/>
        <w:jc w:val="both"/>
      </w:pPr>
      <w:r w:rsidRPr="002C7810">
        <w:t xml:space="preserve">Повышение температуры тела </w:t>
      </w:r>
      <w:r w:rsidRPr="002C7810">
        <w:rPr>
          <w:color w:val="000000"/>
        </w:rPr>
        <w:t xml:space="preserve">(от </w:t>
      </w:r>
      <w:r w:rsidRPr="002C7810">
        <w:t>субфебрильной до высокой) отмечается с первых дней заболевания. Характер её во много</w:t>
      </w:r>
      <w:r w:rsidR="00CF3E28">
        <w:t>м</w:t>
      </w:r>
      <w:r w:rsidRPr="002C7810">
        <w:t xml:space="preserve"> зависит от глубины патоморфологических изменений в желчном пузыре. При деструктивном холецистите температура быстро достигает </w:t>
      </w:r>
      <w:smartTag w:uri="urn:schemas-microsoft-com:office:smarttags" w:element="metricconverter">
        <w:smartTagPr>
          <w:attr w:name="ProductID" w:val="380C"/>
        </w:smartTagPr>
        <w:r w:rsidRPr="002C7810">
          <w:t>38</w:t>
        </w:r>
        <w:r w:rsidRPr="002C7810">
          <w:rPr>
            <w:vertAlign w:val="superscript"/>
          </w:rPr>
          <w:t>0</w:t>
        </w:r>
        <w:r w:rsidRPr="002C7810">
          <w:t>C</w:t>
        </w:r>
      </w:smartTag>
      <w:r w:rsidRPr="002C7810">
        <w:t xml:space="preserve"> и выше</w:t>
      </w:r>
      <w:r w:rsidR="00CF3E28">
        <w:t>, появляются т</w:t>
      </w:r>
      <w:r w:rsidRPr="002C7810">
        <w:t xml:space="preserve">ахикардия, потливость и ознобы. </w:t>
      </w:r>
      <w:r w:rsidRPr="002C7810">
        <w:rPr>
          <w:color w:val="000000"/>
        </w:rPr>
        <w:t xml:space="preserve">Частота пульса колеблется от 80 до 120 ударов в 1 мин и выше. Частый пульс – это грозный симптом, свидетельствующий о глубокой интоксикации и тяжелых морфологических изменениях в брюшной полости. </w:t>
      </w:r>
    </w:p>
    <w:p w:rsidR="00D03CA4" w:rsidRPr="002C7810" w:rsidRDefault="00D03CA4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>Состояние больного бывает различным</w:t>
      </w:r>
      <w:r w:rsidR="00CF3E28">
        <w:rPr>
          <w:color w:val="000000"/>
        </w:rPr>
        <w:t xml:space="preserve"> и </w:t>
      </w:r>
      <w:r w:rsidRPr="002C7810">
        <w:rPr>
          <w:color w:val="000000"/>
        </w:rPr>
        <w:t xml:space="preserve">зависит от тяжести заболевания. Кожный покров обычной окраски. Умеренная желтушность склер наблюдается при локальном гепатите и при воспалительной инфильтрации внепеченочных желчных протоков с застоем желчи в них. </w:t>
      </w:r>
    </w:p>
    <w:p w:rsidR="00D03CA4" w:rsidRPr="002C7810" w:rsidRDefault="00D03CA4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>Вследствие холедохолитиаза или холангита, может возникнуть механическая желтуха</w:t>
      </w:r>
      <w:r w:rsidR="00602B0D" w:rsidRPr="002C7810">
        <w:rPr>
          <w:color w:val="000000"/>
        </w:rPr>
        <w:t xml:space="preserve">, </w:t>
      </w:r>
      <w:r w:rsidRPr="002C7810">
        <w:rPr>
          <w:color w:val="000000"/>
        </w:rPr>
        <w:t xml:space="preserve">проявляющаяся желтушностью кожного покрова и склер. </w:t>
      </w:r>
      <w:r w:rsidRPr="002C7810">
        <w:rPr>
          <w:bCs/>
          <w:color w:val="000000"/>
        </w:rPr>
        <w:t>Желтуха развивается у 20-40% больных.</w:t>
      </w:r>
    </w:p>
    <w:p w:rsidR="00D03CA4" w:rsidRPr="002C7810" w:rsidRDefault="00D03CA4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lastRenderedPageBreak/>
        <w:t xml:space="preserve">Появление яркой желтухи кожи и склер указывает на механическое препятствие нормальному оттоку желчи в кишечник, что может быть связано с закупоркой желчного протока камнем или со стриктурой терминального отдела </w:t>
      </w:r>
      <w:r w:rsidR="008040BC" w:rsidRPr="002C7810">
        <w:rPr>
          <w:color w:val="000000"/>
        </w:rPr>
        <w:t>ОЖП</w:t>
      </w:r>
      <w:r w:rsidRPr="002C7810">
        <w:rPr>
          <w:color w:val="000000"/>
        </w:rPr>
        <w:t xml:space="preserve">. </w:t>
      </w:r>
    </w:p>
    <w:p w:rsidR="00D03CA4" w:rsidRPr="002C7810" w:rsidRDefault="00D03CA4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 xml:space="preserve">Язык, как правило, сухой, обложен белым или коричневатым налетом. При пальпации определяется резкая болезненность и напряжение мышц в правом верхнем квадрате живота, особенно резкая болезненность в области расположения желчного пузыря. При переходе процесса на париетальную брюшину возникают напряжение брюшных мышц – симптом Щеткина-Блюмберга. </w:t>
      </w:r>
      <w:r w:rsidR="008040BC" w:rsidRPr="002C7810">
        <w:rPr>
          <w:color w:val="000000"/>
        </w:rPr>
        <w:t>Желчный пузырь</w:t>
      </w:r>
      <w:r w:rsidRPr="002C7810">
        <w:rPr>
          <w:color w:val="000000"/>
        </w:rPr>
        <w:t xml:space="preserve"> </w:t>
      </w:r>
      <w:r w:rsidR="008040BC" w:rsidRPr="002C7810">
        <w:rPr>
          <w:color w:val="000000"/>
        </w:rPr>
        <w:t>удается пропальпировать</w:t>
      </w:r>
      <w:r w:rsidR="00CF3E28">
        <w:rPr>
          <w:color w:val="000000"/>
        </w:rPr>
        <w:t xml:space="preserve"> в том случае,</w:t>
      </w:r>
      <w:r w:rsidRPr="002C7810">
        <w:rPr>
          <w:color w:val="000000"/>
        </w:rPr>
        <w:t xml:space="preserve"> когда он увеличивается в размерах и становится плотным (при деструктивных формах </w:t>
      </w:r>
      <w:r w:rsidR="000C1A23" w:rsidRPr="002C7810">
        <w:rPr>
          <w:color w:val="000000"/>
        </w:rPr>
        <w:t>ОХ</w:t>
      </w:r>
      <w:r w:rsidRPr="002C7810">
        <w:rPr>
          <w:color w:val="000000"/>
        </w:rPr>
        <w:t>). Однако при значительном мышечном напряжении прощупать его не всегда возможно.</w:t>
      </w:r>
    </w:p>
    <w:p w:rsidR="00D03CA4" w:rsidRPr="002C7810" w:rsidRDefault="00D03CA4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 xml:space="preserve">При обследовании больного выявляются следующие специфические симптомы </w:t>
      </w:r>
      <w:r w:rsidR="008040BC" w:rsidRPr="002C7810">
        <w:rPr>
          <w:color w:val="000000"/>
        </w:rPr>
        <w:t>ОХ</w:t>
      </w:r>
      <w:r w:rsidRPr="002C7810">
        <w:rPr>
          <w:color w:val="000000"/>
        </w:rPr>
        <w:t>:</w:t>
      </w:r>
    </w:p>
    <w:p w:rsidR="00D03CA4" w:rsidRPr="002C7810" w:rsidRDefault="00D03CA4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smallCaps/>
        </w:rPr>
        <w:t>С</w:t>
      </w:r>
      <w:r w:rsidRPr="002C7810">
        <w:rPr>
          <w:color w:val="000000"/>
        </w:rPr>
        <w:t xml:space="preserve">имптом </w:t>
      </w:r>
      <w:r w:rsidRPr="002C7810">
        <w:rPr>
          <w:bCs/>
        </w:rPr>
        <w:t>ОРТНЕРА-ГРЕКОВА</w:t>
      </w:r>
      <w:r w:rsidRPr="002C7810">
        <w:t xml:space="preserve"> </w:t>
      </w:r>
      <w:r w:rsidR="00CF3E28" w:rsidRPr="002C7810">
        <w:t>–</w:t>
      </w:r>
      <w:r w:rsidR="00CF3E28" w:rsidRPr="002C7810">
        <w:rPr>
          <w:color w:val="0000FF"/>
        </w:rPr>
        <w:t xml:space="preserve"> </w:t>
      </w:r>
      <w:r w:rsidR="00CF3E28" w:rsidRPr="002C7810">
        <w:rPr>
          <w:color w:val="000000"/>
        </w:rPr>
        <w:t>болезненность</w:t>
      </w:r>
      <w:r w:rsidRPr="002C7810">
        <w:rPr>
          <w:color w:val="000000"/>
        </w:rPr>
        <w:t xml:space="preserve"> при поколачивании ребром ладони по краю правой реберной дуги.</w:t>
      </w:r>
      <w:r w:rsidR="00CF3E28">
        <w:rPr>
          <w:color w:val="000000"/>
        </w:rPr>
        <w:t xml:space="preserve"> Этот симптом указывает на локальное воспаление париетальной брюшины.</w:t>
      </w:r>
    </w:p>
    <w:p w:rsidR="00D03CA4" w:rsidRPr="002C7810" w:rsidRDefault="00D03CA4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smallCaps/>
        </w:rPr>
        <w:t>С</w:t>
      </w:r>
      <w:r w:rsidRPr="002C7810">
        <w:rPr>
          <w:color w:val="000000"/>
        </w:rPr>
        <w:t xml:space="preserve">имптом </w:t>
      </w:r>
      <w:r w:rsidRPr="002C7810">
        <w:rPr>
          <w:bCs/>
          <w:color w:val="000000"/>
        </w:rPr>
        <w:t>МЕРФИ</w:t>
      </w:r>
      <w:r w:rsidRPr="002C7810">
        <w:rPr>
          <w:color w:val="000000"/>
        </w:rPr>
        <w:t xml:space="preserve"> </w:t>
      </w:r>
      <w:r w:rsidR="00CF3E28" w:rsidRPr="002C7810">
        <w:t>–</w:t>
      </w:r>
      <w:r w:rsidR="00CF3E28" w:rsidRPr="002C7810">
        <w:rPr>
          <w:color w:val="0000FF"/>
        </w:rPr>
        <w:t xml:space="preserve"> </w:t>
      </w:r>
      <w:r w:rsidR="00CF3E28" w:rsidRPr="002C7810">
        <w:rPr>
          <w:color w:val="000000"/>
        </w:rPr>
        <w:t>непроизвольная</w:t>
      </w:r>
      <w:r w:rsidRPr="002C7810">
        <w:rPr>
          <w:color w:val="000000"/>
        </w:rPr>
        <w:t xml:space="preserve"> задержка дыхания на вдохе при надавливании на область проекции желчного пузыря в правом подреберье. </w:t>
      </w:r>
    </w:p>
    <w:p w:rsidR="00D03CA4" w:rsidRPr="002C7810" w:rsidRDefault="00D03CA4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smallCaps/>
        </w:rPr>
        <w:t>С</w:t>
      </w:r>
      <w:r w:rsidRPr="002C7810">
        <w:rPr>
          <w:color w:val="000000"/>
        </w:rPr>
        <w:t xml:space="preserve">имптом </w:t>
      </w:r>
      <w:r w:rsidRPr="002C7810">
        <w:rPr>
          <w:bCs/>
          <w:color w:val="000000"/>
        </w:rPr>
        <w:t>МЮССИ-ГЕОРГИЕВСКОГО</w:t>
      </w:r>
      <w:r w:rsidRPr="002C7810">
        <w:rPr>
          <w:color w:val="000000"/>
        </w:rPr>
        <w:t xml:space="preserve"> </w:t>
      </w:r>
      <w:r w:rsidRPr="002C7810">
        <w:t>–</w:t>
      </w:r>
      <w:r w:rsidRPr="002C7810">
        <w:rPr>
          <w:color w:val="000000"/>
        </w:rPr>
        <w:t xml:space="preserve"> френикус-симптом </w:t>
      </w:r>
      <w:r w:rsidRPr="002C7810">
        <w:t>–</w:t>
      </w:r>
      <w:r w:rsidRPr="002C7810">
        <w:rPr>
          <w:color w:val="000000"/>
        </w:rPr>
        <w:t xml:space="preserve"> резкая болезненность при давлении между ножками правой грудинно-ключично-сосцевидной мышцы.</w:t>
      </w:r>
    </w:p>
    <w:p w:rsidR="00D03CA4" w:rsidRPr="002C7810" w:rsidRDefault="00D03CA4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smallCaps/>
        </w:rPr>
        <w:t>С</w:t>
      </w:r>
      <w:r w:rsidRPr="002C7810">
        <w:rPr>
          <w:color w:val="000000"/>
        </w:rPr>
        <w:t xml:space="preserve">имптом </w:t>
      </w:r>
      <w:r w:rsidRPr="002C7810">
        <w:rPr>
          <w:bCs/>
          <w:color w:val="000000"/>
        </w:rPr>
        <w:t>КЕРА</w:t>
      </w:r>
      <w:r w:rsidRPr="002C7810">
        <w:rPr>
          <w:color w:val="000000"/>
        </w:rPr>
        <w:t xml:space="preserve"> </w:t>
      </w:r>
      <w:r w:rsidRPr="002C7810">
        <w:t>–</w:t>
      </w:r>
      <w:r w:rsidRPr="002C7810">
        <w:rPr>
          <w:color w:val="0000FF"/>
        </w:rPr>
        <w:t xml:space="preserve"> </w:t>
      </w:r>
      <w:r w:rsidRPr="002C7810">
        <w:rPr>
          <w:color w:val="000000"/>
        </w:rPr>
        <w:t>возникновение или усиление болей во время вдоха при пальпации в правом подреберье в точке желчного пузыря (точка Кера).</w:t>
      </w:r>
    </w:p>
    <w:p w:rsidR="00D03CA4" w:rsidRPr="002C7810" w:rsidRDefault="00D03CA4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smallCaps/>
        </w:rPr>
        <w:t>С</w:t>
      </w:r>
      <w:r w:rsidRPr="002C7810">
        <w:rPr>
          <w:color w:val="000000"/>
        </w:rPr>
        <w:t xml:space="preserve">имптом </w:t>
      </w:r>
      <w:r w:rsidRPr="002C7810">
        <w:rPr>
          <w:bCs/>
          <w:color w:val="000000"/>
        </w:rPr>
        <w:t xml:space="preserve">ЗАХАРЬИНА </w:t>
      </w:r>
      <w:r w:rsidRPr="002C7810">
        <w:t>–</w:t>
      </w:r>
      <w:r w:rsidRPr="002C7810">
        <w:rPr>
          <w:color w:val="0000FF"/>
        </w:rPr>
        <w:t xml:space="preserve"> </w:t>
      </w:r>
      <w:r w:rsidRPr="002C7810">
        <w:rPr>
          <w:color w:val="000000"/>
        </w:rPr>
        <w:t>болезненность при постукивании кончиками пальцев в области пересечения правой прямой мышцы живота с  реберной дугой (проекция желчного пузыря).</w:t>
      </w:r>
    </w:p>
    <w:p w:rsidR="00D03CA4" w:rsidRPr="002C7810" w:rsidRDefault="00D03CA4" w:rsidP="00B1202B">
      <w:pPr>
        <w:spacing w:line="360" w:lineRule="auto"/>
        <w:ind w:firstLine="709"/>
        <w:contextualSpacing/>
        <w:jc w:val="both"/>
        <w:rPr>
          <w:rStyle w:val="apple-style-span"/>
          <w:color w:val="000000"/>
        </w:rPr>
      </w:pPr>
      <w:r w:rsidRPr="002C7810">
        <w:rPr>
          <w:smallCaps/>
        </w:rPr>
        <w:t>С</w:t>
      </w:r>
      <w:r w:rsidRPr="002C7810">
        <w:rPr>
          <w:color w:val="000000"/>
        </w:rPr>
        <w:t xml:space="preserve">имптом ШОФФАРА – </w:t>
      </w:r>
      <w:r w:rsidRPr="002C7810">
        <w:rPr>
          <w:rStyle w:val="apple-style-span"/>
          <w:color w:val="000000"/>
        </w:rPr>
        <w:t>болезненность при пальпации в области соединения правой ключицы с грудиной.</w:t>
      </w:r>
    </w:p>
    <w:p w:rsidR="00D03CA4" w:rsidRPr="002C7810" w:rsidRDefault="00D03CA4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smallCaps/>
        </w:rPr>
        <w:t>С</w:t>
      </w:r>
      <w:r w:rsidRPr="002C7810">
        <w:rPr>
          <w:color w:val="000000"/>
        </w:rPr>
        <w:t xml:space="preserve">имптом ПЕКАРСКОГО </w:t>
      </w:r>
      <w:r w:rsidRPr="002C7810">
        <w:t>–</w:t>
      </w:r>
      <w:r w:rsidRPr="002C7810">
        <w:rPr>
          <w:color w:val="0000FF"/>
        </w:rPr>
        <w:t xml:space="preserve"> </w:t>
      </w:r>
      <w:r w:rsidRPr="002C7810">
        <w:rPr>
          <w:rStyle w:val="apple-style-span"/>
          <w:color w:val="000000"/>
        </w:rPr>
        <w:t>боль при надавливании на мечевидный отросток грудины</w:t>
      </w:r>
      <w:r w:rsidR="00CF3E28">
        <w:rPr>
          <w:rStyle w:val="apple-style-span"/>
          <w:color w:val="000000"/>
        </w:rPr>
        <w:t>.</w:t>
      </w:r>
    </w:p>
    <w:p w:rsidR="00D03CA4" w:rsidRPr="002C7810" w:rsidRDefault="00D03CA4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smallCaps/>
        </w:rPr>
        <w:t>С</w:t>
      </w:r>
      <w:r w:rsidRPr="002C7810">
        <w:rPr>
          <w:color w:val="000000"/>
        </w:rPr>
        <w:t xml:space="preserve">имптомы </w:t>
      </w:r>
      <w:r w:rsidR="000C1A23" w:rsidRPr="002C7810">
        <w:rPr>
          <w:bCs/>
          <w:color w:val="000000"/>
        </w:rPr>
        <w:t>раздражения брюшины</w:t>
      </w:r>
      <w:r w:rsidR="000C1A23" w:rsidRPr="002C7810">
        <w:rPr>
          <w:color w:val="000000"/>
        </w:rPr>
        <w:t xml:space="preserve"> </w:t>
      </w:r>
      <w:r w:rsidRPr="002C7810">
        <w:rPr>
          <w:color w:val="000000"/>
        </w:rPr>
        <w:t xml:space="preserve">положительны при деструктивных формах </w:t>
      </w:r>
      <w:r w:rsidR="008040BC" w:rsidRPr="002C7810">
        <w:rPr>
          <w:color w:val="000000"/>
        </w:rPr>
        <w:t>ОХ</w:t>
      </w:r>
      <w:r w:rsidRPr="002C7810">
        <w:rPr>
          <w:color w:val="000000"/>
        </w:rPr>
        <w:t xml:space="preserve"> (флегмонозном или гангренозном).</w:t>
      </w:r>
    </w:p>
    <w:p w:rsidR="00D03CA4" w:rsidRPr="002C7810" w:rsidRDefault="00D03CA4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936572">
        <w:rPr>
          <w:color w:val="000000"/>
        </w:rPr>
        <w:t xml:space="preserve">Диагностика </w:t>
      </w:r>
      <w:r w:rsidR="00E62262" w:rsidRPr="00936572">
        <w:rPr>
          <w:color w:val="000000"/>
        </w:rPr>
        <w:t>ОХ</w:t>
      </w:r>
      <w:r w:rsidRPr="00936572">
        <w:rPr>
          <w:color w:val="000000"/>
        </w:rPr>
        <w:t xml:space="preserve"> в случаях типичного течения заболевания не сложна. </w:t>
      </w:r>
      <w:r w:rsidR="00936572" w:rsidRPr="00936572">
        <w:rPr>
          <w:color w:val="000000"/>
        </w:rPr>
        <w:t>Боли чаще носят характер печеночной колики – х</w:t>
      </w:r>
      <w:r w:rsidRPr="00936572">
        <w:rPr>
          <w:color w:val="000000"/>
        </w:rPr>
        <w:t>ара</w:t>
      </w:r>
      <w:r w:rsidRPr="002C7810">
        <w:rPr>
          <w:color w:val="000000"/>
        </w:rPr>
        <w:t>ктерны боли в области эпигастрия (</w:t>
      </w:r>
      <w:r w:rsidR="00CF3E28">
        <w:rPr>
          <w:color w:val="000000"/>
        </w:rPr>
        <w:t xml:space="preserve">в </w:t>
      </w:r>
      <w:r w:rsidRPr="002C7810">
        <w:rPr>
          <w:color w:val="000000"/>
        </w:rPr>
        <w:t>правом подреберь</w:t>
      </w:r>
      <w:r w:rsidR="00936572">
        <w:rPr>
          <w:color w:val="000000"/>
        </w:rPr>
        <w:t>е)</w:t>
      </w:r>
      <w:r w:rsidRPr="002C7810">
        <w:rPr>
          <w:color w:val="000000"/>
        </w:rPr>
        <w:t xml:space="preserve"> с иррадиацией в правое плечо, лопатку, надключичную область. </w:t>
      </w:r>
      <w:r w:rsidRPr="002C7810">
        <w:t>Боль</w:t>
      </w:r>
      <w:r w:rsidRPr="002C7810">
        <w:rPr>
          <w:color w:val="000000"/>
        </w:rPr>
        <w:t xml:space="preserve"> усиливается при малейшем физическом напряжении – разговоре, дыхании, кашле.</w:t>
      </w:r>
    </w:p>
    <w:p w:rsidR="00D03CA4" w:rsidRPr="002C7810" w:rsidRDefault="00D03CA4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>Температура тела – при колике нормальная, при наличии воспаления поднимается, до высоких цифр, при осложнении холангитом наблюдаются ознобы. У стариков даже при деструктивных формах температура может оставаться нормальной.</w:t>
      </w:r>
    </w:p>
    <w:p w:rsidR="00D03CA4" w:rsidRPr="002C7810" w:rsidRDefault="00D03CA4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lastRenderedPageBreak/>
        <w:t>Живот ограниченно участвует в дыхании в верхнем отделе, болезнен и напряжен в правом подреберье, здесь же при деструктивных формах отмечается защитное напряжение мышц, положительные симптомы  Щеткина-Блюмберга и Менделя.</w:t>
      </w:r>
    </w:p>
    <w:p w:rsidR="00D03CA4" w:rsidRPr="002C7810" w:rsidRDefault="00D03CA4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 xml:space="preserve">Желтуха – наблюдается чаще при калькулезных формах, когда она носит характер обтурационной, механической. Она может быть следствием вторичного гепатита или сопутствующего панкреатита, а также холангита – тогда бывает паренхиматозной. Обтурационной желтухе калькулезного генеза обычно предшествует приступ печеночной колики, она может носить ремитирующий характер (в отличие от механической желтухи опухолевого происхождения, которая развивается исподволь и прогрессивно нарастает). При полной обтурации холедоха помимо интенсивной окраски мочи (из-за наличия билирубина) – "цвета пива", "крепкого чая", становится обесцвеченным кал – в нем отсутствует стеркобилин – "желтый человек с белым калом". </w:t>
      </w:r>
    </w:p>
    <w:p w:rsidR="00D03CA4" w:rsidRPr="002C7810" w:rsidRDefault="00D03CA4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>Печень увеличивается, но спленомегалии (в отличие от гемолитической желтухи) нет. При длительной желтухе наступает гибель печеночных клеток, выделяется "белая желчь", развивается печеночная недостаточность с переходом в кому. Быстро прогрессируют и переходят в деструктивную форму ферментативный и сосудистый холециститы.</w:t>
      </w:r>
    </w:p>
    <w:p w:rsidR="00D03CA4" w:rsidRPr="002C7810" w:rsidRDefault="00D03CA4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 xml:space="preserve">Иногда может быть положителен симптом Курвуазье – пальпируется увеличенный, безболезненный желчный пузырь или перипузырный инфильтрат (хотя этот симптом описан при раке головки </w:t>
      </w:r>
      <w:r w:rsidR="008040BC" w:rsidRPr="002C7810">
        <w:rPr>
          <w:color w:val="000000"/>
        </w:rPr>
        <w:t>ПЖ</w:t>
      </w:r>
      <w:r w:rsidRPr="002C7810">
        <w:rPr>
          <w:color w:val="000000"/>
        </w:rPr>
        <w:t xml:space="preserve"> и, строго говоря, не является симптомом холецистита). </w:t>
      </w:r>
    </w:p>
    <w:p w:rsidR="00D03CA4" w:rsidRPr="002C7810" w:rsidRDefault="00D03CA4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 xml:space="preserve">Может определяться симптом Боаса – болезненность при пальпации околопозвоночной зоны на уровне IX – XI грудных позвонков и на </w:t>
      </w:r>
      <w:smartTag w:uri="urn:schemas-microsoft-com:office:smarttags" w:element="metricconverter">
        <w:smartTagPr>
          <w:attr w:name="ProductID" w:val="3 см"/>
        </w:smartTagPr>
        <w:r w:rsidRPr="002C7810">
          <w:rPr>
            <w:color w:val="000000"/>
          </w:rPr>
          <w:t>3 см</w:t>
        </w:r>
      </w:smartTag>
      <w:r w:rsidRPr="002C7810">
        <w:rPr>
          <w:color w:val="000000"/>
        </w:rPr>
        <w:t>. правее позвоночника. Наличие болезненности в этом месте при холецистите связано с зонами гиперестезии Захарьина – Геда.</w:t>
      </w:r>
    </w:p>
    <w:p w:rsidR="009F44DE" w:rsidRPr="002C7810" w:rsidRDefault="00E62262" w:rsidP="00E060CD">
      <w:pPr>
        <w:spacing w:line="360" w:lineRule="auto"/>
        <w:ind w:firstLine="709"/>
        <w:contextualSpacing/>
        <w:jc w:val="both"/>
        <w:outlineLvl w:val="0"/>
        <w:rPr>
          <w:b/>
          <w:color w:val="000000"/>
        </w:rPr>
      </w:pPr>
      <w:bookmarkStart w:id="16" w:name="_Toc117456541"/>
      <w:r w:rsidRPr="002C7810">
        <w:rPr>
          <w:b/>
          <w:color w:val="000000"/>
        </w:rPr>
        <w:t>4.2. Неосложненные холециститы</w:t>
      </w:r>
      <w:bookmarkEnd w:id="16"/>
    </w:p>
    <w:p w:rsidR="00D03CA4" w:rsidRPr="002C7810" w:rsidRDefault="00D03CA4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E060CD">
        <w:rPr>
          <w:i/>
          <w:color w:val="000000"/>
        </w:rPr>
        <w:t>Катаральный (или простой) холецистит</w:t>
      </w:r>
      <w:r w:rsidRPr="002C7810">
        <w:rPr>
          <w:color w:val="000000"/>
        </w:rPr>
        <w:t xml:space="preserve"> может быть калькулезным или бескаменным, первичным или как обострение хронического рецидивирующего. Клинически он в большинстве случаев протекает спокойно. Боль обычно тупая, появляется постепенно в верхней половине живота; усиливаясь, локализуется в правом подреберье. Язык  обычно влажный, несколько обложен.</w:t>
      </w:r>
    </w:p>
    <w:p w:rsidR="00D03CA4" w:rsidRPr="002C7810" w:rsidRDefault="00D03CA4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 xml:space="preserve">При пальпации отмечается болезненность в области </w:t>
      </w:r>
      <w:r w:rsidR="008040BC" w:rsidRPr="002C7810">
        <w:rPr>
          <w:color w:val="000000"/>
        </w:rPr>
        <w:t>желчного пузыря</w:t>
      </w:r>
      <w:r w:rsidRPr="002C7810">
        <w:rPr>
          <w:color w:val="000000"/>
        </w:rPr>
        <w:t xml:space="preserve">, там же определяются  умеренно  </w:t>
      </w:r>
      <w:r w:rsidRPr="002C7810">
        <w:t>положительные симптомы Ортнера-Грекова,</w:t>
      </w:r>
      <w:r w:rsidRPr="002C7810">
        <w:rPr>
          <w:color w:val="000000"/>
        </w:rPr>
        <w:t xml:space="preserve"> Мерфи, Кера, Захарьина. Перитонеальные симптомы отсутствуют, количество лейкоцитов в пределах 8,0-10,</w:t>
      </w:r>
      <w:r w:rsidRPr="002C7810">
        <w:t>0x10</w:t>
      </w:r>
      <w:r w:rsidRPr="002C7810">
        <w:rPr>
          <w:vertAlign w:val="superscript"/>
        </w:rPr>
        <w:t>9</w:t>
      </w:r>
      <w:r w:rsidRPr="002C7810">
        <w:t>/л,</w:t>
      </w:r>
      <w:r w:rsidRPr="002C7810">
        <w:rPr>
          <w:color w:val="000000"/>
        </w:rPr>
        <w:t xml:space="preserve"> температура 37,6</w:t>
      </w:r>
      <w:r w:rsidRPr="002C7810">
        <w:rPr>
          <w:color w:val="000000"/>
          <w:vertAlign w:val="superscript"/>
        </w:rPr>
        <w:t>0</w:t>
      </w:r>
      <w:r w:rsidRPr="002C7810">
        <w:rPr>
          <w:color w:val="000000"/>
        </w:rPr>
        <w:t xml:space="preserve">C, редко до </w:t>
      </w:r>
      <w:smartTag w:uri="urn:schemas-microsoft-com:office:smarttags" w:element="metricconverter">
        <w:smartTagPr>
          <w:attr w:name="ProductID" w:val="380C"/>
        </w:smartTagPr>
        <w:r w:rsidRPr="002C7810">
          <w:rPr>
            <w:color w:val="000000"/>
          </w:rPr>
          <w:t>38</w:t>
        </w:r>
        <w:r w:rsidRPr="002C7810">
          <w:rPr>
            <w:color w:val="000000"/>
            <w:vertAlign w:val="superscript"/>
          </w:rPr>
          <w:t>0</w:t>
        </w:r>
        <w:r w:rsidRPr="002C7810">
          <w:rPr>
            <w:color w:val="000000"/>
          </w:rPr>
          <w:t>C</w:t>
        </w:r>
      </w:smartTag>
      <w:r w:rsidRPr="002C7810">
        <w:rPr>
          <w:color w:val="000000"/>
        </w:rPr>
        <w:t>, ознобов нет.</w:t>
      </w:r>
    </w:p>
    <w:p w:rsidR="00D03CA4" w:rsidRPr="002C7810" w:rsidRDefault="00D03CA4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>Приступы болей обычно продолжаются несколько дней, но после консервативного лечения проходят.</w:t>
      </w:r>
    </w:p>
    <w:p w:rsidR="00D03CA4" w:rsidRPr="002C7810" w:rsidRDefault="00D03CA4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E060CD">
        <w:rPr>
          <w:i/>
          <w:color w:val="000000"/>
        </w:rPr>
        <w:lastRenderedPageBreak/>
        <w:t>Острый деструктивный холецистит</w:t>
      </w:r>
      <w:r w:rsidRPr="002C7810">
        <w:rPr>
          <w:color w:val="000000"/>
        </w:rPr>
        <w:t xml:space="preserve"> также может быть калькулезным или бескаменным, первичным или обострением хронического рецидивирующего.</w:t>
      </w:r>
    </w:p>
    <w:p w:rsidR="00D03CA4" w:rsidRPr="002C7810" w:rsidRDefault="00D03CA4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>Деструкция может носить флегмонозный, флегмонозно-язвенный или даже  гангренозный характер.</w:t>
      </w:r>
    </w:p>
    <w:p w:rsidR="00D03CA4" w:rsidRPr="002C7810" w:rsidRDefault="00D03CA4" w:rsidP="00961B05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i/>
          <w:color w:val="000000"/>
        </w:rPr>
        <w:t>При флегмонозном холецистите</w:t>
      </w:r>
      <w:r w:rsidRPr="002C7810">
        <w:rPr>
          <w:color w:val="000000"/>
        </w:rPr>
        <w:t xml:space="preserve"> боли постоянного характера, интенсивные. Язык сухой, повторная рвота. Может быть небольшая желтушность склер, мягкого неба, что обусловлено инфильтрацией гепатодуоденал</w:t>
      </w:r>
      <w:r w:rsidR="009F44DE" w:rsidRPr="002C7810">
        <w:rPr>
          <w:color w:val="000000"/>
        </w:rPr>
        <w:t>ь</w:t>
      </w:r>
      <w:r w:rsidRPr="002C7810">
        <w:rPr>
          <w:color w:val="000000"/>
        </w:rPr>
        <w:t>ной связки и воспалительным отеком слизистой оболочки желчных протоков. Моча темно-коричневого цвета. Больные лежат на спине или на правом боку, боясь изменить положение тела, поскольку в этом случае боли усиливаются. При пальпации живота наблюдается резкое напряжение мышц передней брюшной стенки в области правого подреберья, там же имеют место положительные симптомы</w:t>
      </w:r>
      <w:r w:rsidRPr="002C7810">
        <w:rPr>
          <w:color w:val="0000FF"/>
        </w:rPr>
        <w:t xml:space="preserve"> </w:t>
      </w:r>
      <w:r w:rsidRPr="002C7810">
        <w:t>Ортнера-Грекова,</w:t>
      </w:r>
      <w:r w:rsidRPr="002C7810">
        <w:rPr>
          <w:color w:val="000000"/>
        </w:rPr>
        <w:t xml:space="preserve"> Мерфи</w:t>
      </w:r>
      <w:proofErr w:type="gramStart"/>
      <w:r w:rsidRPr="002C7810">
        <w:rPr>
          <w:color w:val="000000"/>
        </w:rPr>
        <w:t>,З</w:t>
      </w:r>
      <w:proofErr w:type="gramEnd"/>
      <w:r w:rsidRPr="002C7810">
        <w:rPr>
          <w:color w:val="000000"/>
        </w:rPr>
        <w:t xml:space="preserve">ахарьина,  Щеткина – Блюмберга. Температура достигает </w:t>
      </w:r>
      <w:smartTag w:uri="urn:schemas-microsoft-com:office:smarttags" w:element="metricconverter">
        <w:smartTagPr>
          <w:attr w:name="ProductID" w:val="380C"/>
        </w:smartTagPr>
        <w:r w:rsidRPr="002C7810">
          <w:rPr>
            <w:color w:val="000000"/>
          </w:rPr>
          <w:t>38</w:t>
        </w:r>
        <w:r w:rsidRPr="002C7810">
          <w:rPr>
            <w:color w:val="000000"/>
            <w:vertAlign w:val="superscript"/>
          </w:rPr>
          <w:t>0</w:t>
        </w:r>
        <w:r w:rsidRPr="002C7810">
          <w:rPr>
            <w:color w:val="000000"/>
          </w:rPr>
          <w:t>C</w:t>
        </w:r>
      </w:smartTag>
      <w:r w:rsidRPr="002C7810">
        <w:rPr>
          <w:color w:val="000000"/>
        </w:rPr>
        <w:t xml:space="preserve"> и выше, лейкоцитоз 12,0-16,</w:t>
      </w:r>
      <w:r w:rsidRPr="002C7810">
        <w:t>0x10</w:t>
      </w:r>
      <w:r w:rsidRPr="002C7810">
        <w:rPr>
          <w:vertAlign w:val="superscript"/>
        </w:rPr>
        <w:t>9</w:t>
      </w:r>
      <w:r w:rsidRPr="002C7810">
        <w:t>/л со</w:t>
      </w:r>
      <w:r w:rsidRPr="002C7810">
        <w:rPr>
          <w:color w:val="000000"/>
        </w:rPr>
        <w:t xml:space="preserve"> сдвигом лейкоцитной формулы влево. При распространении воспалительного процесса на весь </w:t>
      </w:r>
      <w:r w:rsidR="008040BC" w:rsidRPr="002C7810">
        <w:rPr>
          <w:color w:val="000000"/>
        </w:rPr>
        <w:t xml:space="preserve">желчный пузырь </w:t>
      </w:r>
      <w:r w:rsidRPr="002C7810">
        <w:rPr>
          <w:color w:val="000000"/>
        </w:rPr>
        <w:t>и скоплении в нем гноя образуется эмпиема желчного пузыря.</w:t>
      </w:r>
      <w:bookmarkStart w:id="17" w:name="_Toc117456542"/>
      <w:r w:rsidR="00961B05">
        <w:rPr>
          <w:color w:val="000000"/>
        </w:rPr>
        <w:t xml:space="preserve"> </w:t>
      </w:r>
      <w:r w:rsidRPr="002C7810">
        <w:rPr>
          <w:color w:val="000000"/>
        </w:rPr>
        <w:t xml:space="preserve">Иногда флегмонозный холецистит при гибели инфекции и закупорке пузырного протока  может перейти в водянку </w:t>
      </w:r>
      <w:r w:rsidR="008040BC" w:rsidRPr="002C7810">
        <w:rPr>
          <w:color w:val="000000"/>
        </w:rPr>
        <w:t>желчного пузыря</w:t>
      </w:r>
      <w:r w:rsidRPr="002C7810">
        <w:rPr>
          <w:color w:val="000000"/>
        </w:rPr>
        <w:t xml:space="preserve">. И тогда у больного при пальпации в правом подреберье определяется увеличенный, безболезненный желчный пузырь (с-м </w:t>
      </w:r>
      <w:r w:rsidR="003B5A66" w:rsidRPr="002C7810">
        <w:rPr>
          <w:color w:val="000000"/>
        </w:rPr>
        <w:t>КУРВУАЗЬЕ</w:t>
      </w:r>
      <w:r w:rsidRPr="002C7810">
        <w:rPr>
          <w:color w:val="000000"/>
        </w:rPr>
        <w:t>).</w:t>
      </w:r>
      <w:bookmarkEnd w:id="17"/>
      <w:r w:rsidRPr="002C7810">
        <w:rPr>
          <w:color w:val="000000"/>
        </w:rPr>
        <w:t xml:space="preserve"> </w:t>
      </w:r>
    </w:p>
    <w:p w:rsidR="00961B05" w:rsidRPr="002C7810" w:rsidRDefault="00D03CA4" w:rsidP="00961B05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i/>
          <w:color w:val="000000"/>
        </w:rPr>
        <w:t>Гангренозный холецистит</w:t>
      </w:r>
      <w:r w:rsidR="008040BC" w:rsidRPr="002C7810">
        <w:rPr>
          <w:i/>
          <w:color w:val="000000"/>
        </w:rPr>
        <w:t>,</w:t>
      </w:r>
      <w:r w:rsidRPr="002C7810">
        <w:rPr>
          <w:color w:val="000000"/>
        </w:rPr>
        <w:t xml:space="preserve"> в большинстве случаев</w:t>
      </w:r>
      <w:r w:rsidR="008040BC" w:rsidRPr="002C7810">
        <w:rPr>
          <w:color w:val="000000"/>
        </w:rPr>
        <w:t>,</w:t>
      </w:r>
      <w:r w:rsidRPr="002C7810">
        <w:rPr>
          <w:color w:val="000000"/>
        </w:rPr>
        <w:t xml:space="preserve"> является переходной формой флегмонозного, но может возникнуть и как самостоятельное заболевание в виде первичного гангренозного холецистита сосудистого генеза.</w:t>
      </w:r>
      <w:r w:rsidR="00961B05" w:rsidRPr="00961B05">
        <w:rPr>
          <w:color w:val="000000"/>
        </w:rPr>
        <w:t xml:space="preserve"> </w:t>
      </w:r>
      <w:r w:rsidR="00961B05" w:rsidRPr="002C7810">
        <w:rPr>
          <w:color w:val="000000"/>
        </w:rPr>
        <w:t>Первичный гангренозный холецистит с самого начала протекает с явлениями интоксикации и перитонита.</w:t>
      </w:r>
      <w:r w:rsidR="00961B05">
        <w:rPr>
          <w:color w:val="000000"/>
        </w:rPr>
        <w:t xml:space="preserve"> </w:t>
      </w:r>
      <w:r w:rsidRPr="002C7810">
        <w:rPr>
          <w:color w:val="000000"/>
        </w:rPr>
        <w:t xml:space="preserve">Клиника вначале соответствует флегмонозному воспалению, затем может наступить так называемое мнимое благополучие: уменьшается боль, менее выражены симптомы раздражения брюшины, снижается температура. Однако при этом нарастают явления общей интоксикации: частый пульс, сухой язык, </w:t>
      </w:r>
      <w:r w:rsidRPr="002C7810">
        <w:t>неоднократная</w:t>
      </w:r>
      <w:r w:rsidRPr="002C7810">
        <w:rPr>
          <w:color w:val="0000FF"/>
        </w:rPr>
        <w:t xml:space="preserve"> </w:t>
      </w:r>
      <w:r w:rsidRPr="002C7810">
        <w:rPr>
          <w:color w:val="000000"/>
        </w:rPr>
        <w:t>рвота, заостренные черты лица. Живот напряжён, резко болезнен</w:t>
      </w:r>
      <w:r w:rsidR="003B5A66">
        <w:rPr>
          <w:color w:val="000000"/>
        </w:rPr>
        <w:t>ен</w:t>
      </w:r>
      <w:r w:rsidRPr="002C7810">
        <w:rPr>
          <w:color w:val="000000"/>
        </w:rPr>
        <w:t xml:space="preserve"> при пальпации в правом подреберье, где определяются положительные симптомы Ортнера, Кера, Захарьина, Мерфи, Щёткина-Блюмберга.</w:t>
      </w:r>
    </w:p>
    <w:p w:rsidR="00010345" w:rsidRPr="002C7810" w:rsidRDefault="00010345" w:rsidP="00E060CD">
      <w:pPr>
        <w:spacing w:line="360" w:lineRule="auto"/>
        <w:ind w:firstLine="709"/>
        <w:contextualSpacing/>
        <w:jc w:val="both"/>
        <w:outlineLvl w:val="0"/>
        <w:rPr>
          <w:color w:val="000000"/>
        </w:rPr>
      </w:pPr>
      <w:bookmarkStart w:id="18" w:name="_Toc117456543"/>
      <w:r w:rsidRPr="002C7810">
        <w:rPr>
          <w:b/>
          <w:color w:val="000000"/>
        </w:rPr>
        <w:t xml:space="preserve">4.3. </w:t>
      </w:r>
      <w:r w:rsidR="00D03CA4" w:rsidRPr="002C7810">
        <w:rPr>
          <w:b/>
          <w:color w:val="000000"/>
        </w:rPr>
        <w:t>Осложненные холециститы</w:t>
      </w:r>
      <w:bookmarkEnd w:id="18"/>
    </w:p>
    <w:p w:rsidR="00D03CA4" w:rsidRPr="002C7810" w:rsidRDefault="00D03CA4" w:rsidP="00961B05">
      <w:pPr>
        <w:spacing w:line="360" w:lineRule="auto"/>
        <w:ind w:firstLine="709"/>
        <w:contextualSpacing/>
        <w:jc w:val="both"/>
        <w:outlineLvl w:val="0"/>
        <w:rPr>
          <w:b/>
          <w:i/>
          <w:color w:val="000000"/>
        </w:rPr>
      </w:pPr>
      <w:bookmarkStart w:id="19" w:name="_Toc117456544"/>
      <w:r w:rsidRPr="002C7810">
        <w:rPr>
          <w:color w:val="000000"/>
        </w:rPr>
        <w:t>Осложнения наблюдаются у 15-25% (А.Т. Лидский) и даже до 45% (В.С. Маят) больных.</w:t>
      </w:r>
      <w:bookmarkEnd w:id="19"/>
      <w:r w:rsidRPr="002C7810">
        <w:rPr>
          <w:b/>
          <w:i/>
          <w:color w:val="000000"/>
        </w:rPr>
        <w:t xml:space="preserve"> </w:t>
      </w:r>
    </w:p>
    <w:p w:rsidR="00D03CA4" w:rsidRPr="002C7810" w:rsidRDefault="00D03CA4" w:rsidP="00B1202B">
      <w:pPr>
        <w:spacing w:line="360" w:lineRule="auto"/>
        <w:ind w:firstLine="709"/>
        <w:contextualSpacing/>
        <w:jc w:val="both"/>
        <w:outlineLvl w:val="0"/>
        <w:rPr>
          <w:color w:val="000000"/>
        </w:rPr>
      </w:pPr>
      <w:bookmarkStart w:id="20" w:name="_Toc117456545"/>
      <w:r w:rsidRPr="00E060CD">
        <w:rPr>
          <w:i/>
          <w:color w:val="000000"/>
        </w:rPr>
        <w:t>Окклюзионный (обтурационный) холецистит</w:t>
      </w:r>
      <w:r w:rsidRPr="002C7810">
        <w:rPr>
          <w:color w:val="000000"/>
        </w:rPr>
        <w:t xml:space="preserve"> развивается при закупорке пузырного протока конкрементом и проявляется вначале типичной картиной желчной колики, что служит наиболее характерным признаком </w:t>
      </w:r>
      <w:r w:rsidR="009F44DE" w:rsidRPr="002C7810">
        <w:rPr>
          <w:color w:val="000000"/>
        </w:rPr>
        <w:t>ЖКБ</w:t>
      </w:r>
      <w:r w:rsidRPr="002C7810">
        <w:rPr>
          <w:color w:val="000000"/>
        </w:rPr>
        <w:t xml:space="preserve">. Резкая боль возникает внезапно в правом подреберье с иррадиацией в правое плечо, лопатку, в область сердца и за грудину. Больные </w:t>
      </w:r>
      <w:r w:rsidRPr="002C7810">
        <w:rPr>
          <w:color w:val="000000"/>
        </w:rPr>
        <w:lastRenderedPageBreak/>
        <w:t>ведут себя беспокойно, на высоте приступа появляется рвота, иногда многократная. Живот может быть мягким, но при этом в правом подреберье пальпируется резко болезненный, увеличенный и напряженный желчный пузырь.</w:t>
      </w:r>
      <w:bookmarkEnd w:id="20"/>
    </w:p>
    <w:p w:rsidR="00D03CA4" w:rsidRPr="002C7810" w:rsidRDefault="00D03CA4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 xml:space="preserve">Приступ желчной колики может продолжаться несколько часов или 1 – 2 </w:t>
      </w:r>
      <w:r w:rsidR="003B5A66" w:rsidRPr="002C7810">
        <w:rPr>
          <w:color w:val="000000"/>
        </w:rPr>
        <w:t>дня и</w:t>
      </w:r>
      <w:r w:rsidRPr="002C7810">
        <w:rPr>
          <w:color w:val="000000"/>
        </w:rPr>
        <w:t xml:space="preserve"> при обратном отхождении камня в </w:t>
      </w:r>
      <w:r w:rsidR="008040BC" w:rsidRPr="002C7810">
        <w:rPr>
          <w:color w:val="000000"/>
        </w:rPr>
        <w:t>желчный пузырь</w:t>
      </w:r>
      <w:r w:rsidRPr="002C7810">
        <w:rPr>
          <w:color w:val="000000"/>
        </w:rPr>
        <w:t xml:space="preserve"> внезапно </w:t>
      </w:r>
      <w:r w:rsidR="003B5A66">
        <w:rPr>
          <w:color w:val="000000"/>
        </w:rPr>
        <w:t>за</w:t>
      </w:r>
      <w:r w:rsidRPr="002C7810">
        <w:rPr>
          <w:color w:val="000000"/>
        </w:rPr>
        <w:t>кончиться. При длительной закупорке пузырного протока и присоединении инфекции развивается деструктивный холецистит.</w:t>
      </w:r>
    </w:p>
    <w:p w:rsidR="00D03CA4" w:rsidRPr="002C7810" w:rsidRDefault="00D03CA4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E060CD">
        <w:rPr>
          <w:i/>
          <w:color w:val="000000"/>
        </w:rPr>
        <w:t>Прободной холецистит</w:t>
      </w:r>
      <w:r w:rsidRPr="002C7810">
        <w:rPr>
          <w:color w:val="000000"/>
        </w:rPr>
        <w:t xml:space="preserve"> обычно протекает с явлениями местного или разлитого перитонита. Момент прободения </w:t>
      </w:r>
      <w:r w:rsidR="009F44DE" w:rsidRPr="002C7810">
        <w:rPr>
          <w:color w:val="000000"/>
        </w:rPr>
        <w:t>ЖП</w:t>
      </w:r>
      <w:r w:rsidRPr="002C7810">
        <w:rPr>
          <w:color w:val="000000"/>
        </w:rPr>
        <w:t xml:space="preserve"> может остаться для больного незамеченным. Если к желчному пузырю припаиваются соседние органы – большой сальник, гепатодуоденальная связка, поперечно-ободочная кишка и ее брыжейка, т.е. </w:t>
      </w:r>
      <w:r w:rsidRPr="002C7810">
        <w:t>процесс отграничивается, то развиваются</w:t>
      </w:r>
      <w:r w:rsidRPr="002C7810">
        <w:rPr>
          <w:color w:val="000000"/>
        </w:rPr>
        <w:t xml:space="preserve"> таки</w:t>
      </w:r>
      <w:r w:rsidR="00E060CD">
        <w:rPr>
          <w:color w:val="000000"/>
        </w:rPr>
        <w:t>е осложнения, как подпеченочный</w:t>
      </w:r>
      <w:r w:rsidRPr="002C7810">
        <w:rPr>
          <w:color w:val="000000"/>
        </w:rPr>
        <w:t xml:space="preserve"> или поддиафрагмальный абсцессы, местный ограниченный перитонит.</w:t>
      </w:r>
    </w:p>
    <w:p w:rsidR="00D03CA4" w:rsidRPr="002C7810" w:rsidRDefault="00D03CA4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E060CD">
        <w:rPr>
          <w:i/>
          <w:color w:val="000000"/>
        </w:rPr>
        <w:t>Острый холецистит, осложненный поражением желчных протоков,</w:t>
      </w:r>
      <w:r w:rsidRPr="00E060CD">
        <w:rPr>
          <w:color w:val="000000"/>
        </w:rPr>
        <w:t xml:space="preserve"> </w:t>
      </w:r>
      <w:r w:rsidRPr="002C7810">
        <w:rPr>
          <w:color w:val="000000"/>
        </w:rPr>
        <w:t>может протекать с клиническими проявлениями холедохолитиаза, холангита, стриктуры холедоха, папиллита, стеноза фатерова соска. Основной симптом этой формы – механическая желтуха, наиболее частой причиной которой являются конкременты общего желчного протока, обтурирующие его просвет.</w:t>
      </w:r>
    </w:p>
    <w:p w:rsidR="00D03CA4" w:rsidRPr="002C7810" w:rsidRDefault="00D03CA4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 xml:space="preserve">При закупорке </w:t>
      </w:r>
      <w:r w:rsidR="008040BC" w:rsidRPr="002C7810">
        <w:rPr>
          <w:color w:val="000000"/>
        </w:rPr>
        <w:t>ОЖП</w:t>
      </w:r>
      <w:r w:rsidRPr="002C7810">
        <w:rPr>
          <w:color w:val="000000"/>
        </w:rPr>
        <w:t xml:space="preserve"> камнем заболевание начинается с острых болей, характерных для острого калькулезного холецистита, с типичной иррадиацией. Затем через несколько часов или на следующий день появляется обтурационная желтуха, приобретающая стойкий характер, сопровождающаяся сильным кожным зудом, темной мочой и обесцвеченным (ахоличным) замазкообразным калом.</w:t>
      </w:r>
    </w:p>
    <w:p w:rsidR="00D03CA4" w:rsidRPr="002C7810" w:rsidRDefault="00D03CA4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>Вследствие присоединения инфекции и распространения ее на желчны</w:t>
      </w:r>
      <w:r w:rsidR="009F44DE" w:rsidRPr="002C7810">
        <w:rPr>
          <w:color w:val="000000"/>
        </w:rPr>
        <w:t xml:space="preserve">е протоки развивается клиника </w:t>
      </w:r>
      <w:r w:rsidRPr="002C7810">
        <w:rPr>
          <w:color w:val="000000"/>
        </w:rPr>
        <w:t xml:space="preserve">острого холангита. Для острых гнойных холангитов характерны явления тяжелой интоксикации – общая слабость, отсутствие аппетита, желтушная окраска кожного покрова и слизистых. </w:t>
      </w:r>
    </w:p>
    <w:p w:rsidR="00D03CA4" w:rsidRDefault="00D03CA4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 xml:space="preserve">Постоянны тупые боли в правом подреберье с иррадиацией в правую половину спины, тяжесть в области правого подреберья, при поколачивании по правой реберной дуге – резкая болезненность. Повышается температура тела по ремиттирующему типу, с обильным потоотделением и ознобами. Триада Шарко: боли в правом подреберье, лихорадка, желтуха.  Язык сухой, обложен. Печень при пальпации увеличенная, болезненная, мягкой консистенции. Отмечается лейкоцитоз со сдвигом лейкоцитной формулы влево. При биохимическом исследовании крови наблюдается повышение содержания прямого билирубина и понижение содержания протромбина в плазме крови. Заболевание может </w:t>
      </w:r>
      <w:r w:rsidRPr="002C7810">
        <w:rPr>
          <w:color w:val="000000"/>
        </w:rPr>
        <w:lastRenderedPageBreak/>
        <w:t>осложниться опасными для жизни холемическими кровотечениями и печеночной недостаточностью.</w:t>
      </w:r>
    </w:p>
    <w:p w:rsidR="00E060CD" w:rsidRPr="002C7810" w:rsidRDefault="00E060CD" w:rsidP="00B1202B">
      <w:pPr>
        <w:spacing w:line="360" w:lineRule="auto"/>
        <w:ind w:firstLine="709"/>
        <w:contextualSpacing/>
        <w:jc w:val="both"/>
        <w:rPr>
          <w:color w:val="000000"/>
        </w:rPr>
      </w:pPr>
    </w:p>
    <w:p w:rsidR="00D03CA4" w:rsidRPr="002C7810" w:rsidRDefault="00010345" w:rsidP="00E060CD">
      <w:pPr>
        <w:spacing w:line="360" w:lineRule="auto"/>
        <w:ind w:firstLine="709"/>
        <w:contextualSpacing/>
        <w:jc w:val="both"/>
        <w:rPr>
          <w:b/>
          <w:color w:val="000000"/>
        </w:rPr>
      </w:pPr>
      <w:r w:rsidRPr="002C7810">
        <w:rPr>
          <w:b/>
          <w:color w:val="000000"/>
          <w:lang w:val="en-US"/>
        </w:rPr>
        <w:t>V</w:t>
      </w:r>
      <w:r w:rsidR="00E62262" w:rsidRPr="002C7810">
        <w:rPr>
          <w:b/>
          <w:color w:val="000000"/>
        </w:rPr>
        <w:t xml:space="preserve">. </w:t>
      </w:r>
      <w:r w:rsidRPr="002C7810">
        <w:rPr>
          <w:b/>
          <w:color w:val="000000"/>
        </w:rPr>
        <w:t>ДИАГНОСТИКА ОСТРОГО ХОЛЕЦИСТИТА</w:t>
      </w:r>
    </w:p>
    <w:p w:rsidR="00D03CA4" w:rsidRPr="002C7810" w:rsidRDefault="00010345" w:rsidP="00E060CD">
      <w:pPr>
        <w:spacing w:line="360" w:lineRule="auto"/>
        <w:ind w:firstLine="709"/>
        <w:contextualSpacing/>
        <w:jc w:val="both"/>
        <w:outlineLvl w:val="0"/>
        <w:rPr>
          <w:b/>
          <w:bCs/>
          <w:color w:val="000000"/>
        </w:rPr>
      </w:pPr>
      <w:bookmarkStart w:id="21" w:name="_Toc117456546"/>
      <w:r w:rsidRPr="002C7810">
        <w:rPr>
          <w:b/>
          <w:bCs/>
          <w:color w:val="000000"/>
        </w:rPr>
        <w:t xml:space="preserve">5.1. </w:t>
      </w:r>
      <w:r w:rsidR="00D03CA4" w:rsidRPr="002C7810">
        <w:rPr>
          <w:b/>
          <w:bCs/>
          <w:color w:val="000000"/>
        </w:rPr>
        <w:t>Л</w:t>
      </w:r>
      <w:r w:rsidRPr="002C7810">
        <w:rPr>
          <w:b/>
          <w:bCs/>
          <w:color w:val="000000"/>
        </w:rPr>
        <w:t>абораторные методы обследования</w:t>
      </w:r>
      <w:bookmarkEnd w:id="21"/>
    </w:p>
    <w:p w:rsidR="008D3D6F" w:rsidRDefault="00E62262" w:rsidP="00B1202B">
      <w:pPr>
        <w:spacing w:line="360" w:lineRule="auto"/>
        <w:ind w:firstLine="709"/>
        <w:contextualSpacing/>
        <w:jc w:val="both"/>
      </w:pPr>
      <w:r w:rsidRPr="002C7810">
        <w:t>Лабораторное обследование в плане диагностики ОХ имеет вспомогательное значение и рекомендуется всем пациентам в основном для вынесения решения о тяжести состояния больного. Однако, ни один лабораторный анализ, равно как и их сочетание, не позволяют достоверно поставить или отвергнуть диагноз ОХ.</w:t>
      </w:r>
      <w:r w:rsidR="008D3D6F">
        <w:t xml:space="preserve"> </w:t>
      </w:r>
    </w:p>
    <w:p w:rsidR="00E62262" w:rsidRPr="002C7810" w:rsidRDefault="008D3D6F" w:rsidP="00B1202B">
      <w:pPr>
        <w:spacing w:line="360" w:lineRule="auto"/>
        <w:ind w:firstLine="709"/>
        <w:contextualSpacing/>
        <w:jc w:val="both"/>
      </w:pPr>
      <w:r w:rsidRPr="001E7094">
        <w:t>Всем пациентам с клиническими проявлениями ОХ рекомендуется выполнять общий и биохимический анали</w:t>
      </w:r>
      <w:r w:rsidRPr="00850F6D">
        <w:t>зы</w:t>
      </w:r>
      <w:r w:rsidRPr="001E7094">
        <w:t xml:space="preserve"> крови </w:t>
      </w:r>
      <w:r>
        <w:t>с целью определения выраженности воспалительных изменений и своевременной диагностики синдрома холестаза.</w:t>
      </w:r>
    </w:p>
    <w:p w:rsidR="00D03CA4" w:rsidRPr="00EF0125" w:rsidRDefault="00D03CA4" w:rsidP="00B1202B">
      <w:pPr>
        <w:spacing w:line="360" w:lineRule="auto"/>
        <w:ind w:firstLine="709"/>
        <w:contextualSpacing/>
        <w:jc w:val="both"/>
      </w:pPr>
      <w:r w:rsidRPr="002C7810">
        <w:rPr>
          <w:color w:val="000000"/>
        </w:rPr>
        <w:t>1. Клинический а</w:t>
      </w:r>
      <w:r w:rsidR="00EF0125">
        <w:rPr>
          <w:color w:val="000000"/>
        </w:rPr>
        <w:t xml:space="preserve">нализ крови. </w:t>
      </w:r>
      <w:r w:rsidR="00EF0125" w:rsidRPr="00EF0125">
        <w:rPr>
          <w:color w:val="000000"/>
        </w:rPr>
        <w:t xml:space="preserve">При ОХ не существует специфических изменений в анализах крови, однако, </w:t>
      </w:r>
      <w:r w:rsidR="00EF0125" w:rsidRPr="00EF0125">
        <w:t>показатель лейкоцитов крови более 10·</w:t>
      </w:r>
      <w:r w:rsidR="00EF0125" w:rsidRPr="00EF0125">
        <w:rPr>
          <w:shd w:val="clear" w:color="auto" w:fill="FFFFFF"/>
        </w:rPr>
        <w:t>10</w:t>
      </w:r>
      <w:r w:rsidR="00EF0125" w:rsidRPr="00EF0125">
        <w:rPr>
          <w:shd w:val="clear" w:color="auto" w:fill="FFFFFF"/>
          <w:vertAlign w:val="superscript"/>
        </w:rPr>
        <w:t>9</w:t>
      </w:r>
      <w:r w:rsidR="00EF0125" w:rsidRPr="00EF0125">
        <w:rPr>
          <w:shd w:val="clear" w:color="auto" w:fill="FFFFFF"/>
        </w:rPr>
        <w:t xml:space="preserve">/л </w:t>
      </w:r>
      <w:r w:rsidR="00EF0125" w:rsidRPr="00EF0125">
        <w:t>с увеличением числа нейтрофильных и палочкоядерных форм является полезным для подтверждения имеющегося воспалительного процесса в желчном пузыре. Вместе с тем, лейкоцитоз является ненадежным индикатором – ряд исследований показал, что только у 60% пациентов с ОХ он был выше 11·</w:t>
      </w:r>
      <w:r w:rsidR="00EF0125" w:rsidRPr="00EF0125">
        <w:rPr>
          <w:shd w:val="clear" w:color="auto" w:fill="FFFFFF"/>
        </w:rPr>
        <w:t>10</w:t>
      </w:r>
      <w:r w:rsidR="00EF0125" w:rsidRPr="00EF0125">
        <w:rPr>
          <w:shd w:val="clear" w:color="auto" w:fill="FFFFFF"/>
          <w:vertAlign w:val="superscript"/>
        </w:rPr>
        <w:t>9</w:t>
      </w:r>
      <w:r w:rsidR="00EF0125" w:rsidRPr="00EF0125">
        <w:rPr>
          <w:shd w:val="clear" w:color="auto" w:fill="FFFFFF"/>
        </w:rPr>
        <w:t>/л.</w:t>
      </w:r>
      <w:r w:rsidR="00EF0125" w:rsidRPr="00EF0125">
        <w:rPr>
          <w:rStyle w:val="apple-converted-space"/>
          <w:rFonts w:eastAsia="MS Mincho"/>
        </w:rPr>
        <w:t xml:space="preserve"> </w:t>
      </w:r>
      <w:r w:rsidR="00EF0125" w:rsidRPr="00EF0125">
        <w:t>Число лейкоцитов более 15·</w:t>
      </w:r>
      <w:r w:rsidR="00EF0125" w:rsidRPr="00EF0125">
        <w:rPr>
          <w:shd w:val="clear" w:color="auto" w:fill="FFFFFF"/>
        </w:rPr>
        <w:t>10</w:t>
      </w:r>
      <w:r w:rsidR="00EF0125" w:rsidRPr="00EF0125">
        <w:rPr>
          <w:shd w:val="clear" w:color="auto" w:fill="FFFFFF"/>
          <w:vertAlign w:val="superscript"/>
        </w:rPr>
        <w:t>9</w:t>
      </w:r>
      <w:r w:rsidR="00EF0125" w:rsidRPr="00EF0125">
        <w:rPr>
          <w:shd w:val="clear" w:color="auto" w:fill="FFFFFF"/>
        </w:rPr>
        <w:t xml:space="preserve">/л </w:t>
      </w:r>
      <w:r w:rsidR="00EF0125" w:rsidRPr="00EF0125">
        <w:t xml:space="preserve">может указывать на перфорацию или гангрену </w:t>
      </w:r>
      <w:r w:rsidR="00EF0125">
        <w:t>желчного пузыря</w:t>
      </w:r>
      <w:r w:rsidR="00EF0125" w:rsidRPr="00EF0125">
        <w:t>.</w:t>
      </w:r>
    </w:p>
    <w:p w:rsidR="00D03CA4" w:rsidRPr="002C7810" w:rsidRDefault="00D03CA4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>2. Общий анализ мочи – для дифференциальной диагностики с урологической патологией (форменные элементы, белок) и выявления желчных пигментов.</w:t>
      </w:r>
    </w:p>
    <w:p w:rsidR="00EF0125" w:rsidRPr="00EF0125" w:rsidRDefault="00CE664A" w:rsidP="00EF0125">
      <w:pPr>
        <w:adjustRightInd w:val="0"/>
        <w:spacing w:line="360" w:lineRule="auto"/>
        <w:ind w:firstLine="709"/>
        <w:contextualSpacing/>
        <w:jc w:val="both"/>
      </w:pPr>
      <w:r w:rsidRPr="002C7810">
        <w:rPr>
          <w:color w:val="000000"/>
        </w:rPr>
        <w:t>3. Биохимический анализ крови</w:t>
      </w:r>
      <w:r w:rsidR="00D03CA4" w:rsidRPr="002C7810">
        <w:rPr>
          <w:color w:val="000000"/>
        </w:rPr>
        <w:t xml:space="preserve">. </w:t>
      </w:r>
      <w:r w:rsidR="00EF0125" w:rsidRPr="00EF0125">
        <w:t>Для оценки тяжести состояния пациента необходимо также определять количество билирубина, мочевины крови, креатинина, по показаниям - газовый состав артериальной крови. Для оценки функции печени целесообразно оценить величину трансаминаз,</w:t>
      </w:r>
      <w:r w:rsidR="003B5A66">
        <w:t xml:space="preserve"> </w:t>
      </w:r>
      <w:r w:rsidR="00EF0125" w:rsidRPr="00EF0125">
        <w:t xml:space="preserve">щелочной фосфатазы, лактатдегидролазы, γ-глутамил-трансферазы. </w:t>
      </w:r>
    </w:p>
    <w:p w:rsidR="00EF0125" w:rsidRDefault="00EF0125" w:rsidP="00EF0125">
      <w:pPr>
        <w:spacing w:line="360" w:lineRule="auto"/>
        <w:ind w:firstLine="709"/>
        <w:contextualSpacing/>
        <w:jc w:val="both"/>
      </w:pPr>
      <w:r w:rsidRPr="00EF0125">
        <w:t xml:space="preserve">При ОХ, как правило, происходит их умеренное повышение: активность АЛТ в крови бывает увеличенной у половины больных, величина АСТ отмечается больше нормы у 60%, ЩФ увеличивается в 70-80% случаев, билирубин - на 60 %. Фактически, на уровень ферментов влияет воспаление </w:t>
      </w:r>
      <w:r>
        <w:t>желчного пузыря</w:t>
      </w:r>
      <w:r w:rsidRPr="00EF0125">
        <w:t xml:space="preserve">, которое может осложниться острым гепатоцеллюлярным повреждением. </w:t>
      </w:r>
    </w:p>
    <w:p w:rsidR="00CE664A" w:rsidRPr="002C7810" w:rsidRDefault="00EF0125" w:rsidP="00EF0125">
      <w:pPr>
        <w:spacing w:line="360" w:lineRule="auto"/>
        <w:ind w:firstLine="709"/>
        <w:contextualSpacing/>
        <w:jc w:val="both"/>
        <w:rPr>
          <w:color w:val="000000"/>
        </w:rPr>
      </w:pPr>
      <w:r w:rsidRPr="00EF0125">
        <w:t>Кроме того, отмечаются и другие тенденции (статистически недостоверные) в изменениях биохимических показателей крови. Так, гиперферментемия при ОХ бывает более выраженной у больных с развитием внутрипеченочных гнойно-септических осложнений, а гипергликемия может встречаться у больных с околопузырными абсцессами</w:t>
      </w:r>
      <w:r>
        <w:t>.</w:t>
      </w:r>
      <w:r w:rsidRPr="00EF0125">
        <w:rPr>
          <w:rFonts w:ascii="Cambria" w:hAnsi="Cambria"/>
        </w:rPr>
        <w:t xml:space="preserve"> </w:t>
      </w:r>
      <w:r w:rsidRPr="00EF0125">
        <w:t xml:space="preserve">Определение </w:t>
      </w:r>
      <w:r w:rsidRPr="00EF0125">
        <w:lastRenderedPageBreak/>
        <w:t xml:space="preserve">уровня С-реактивного белка выше 3 мг/дл является важным для подтверждения острого воспаления. </w:t>
      </w:r>
    </w:p>
    <w:p w:rsidR="00CE664A" w:rsidRPr="002C7810" w:rsidRDefault="00DE5417" w:rsidP="00B1202B">
      <w:pPr>
        <w:pStyle w:val="ad"/>
        <w:spacing w:before="0" w:beforeAutospacing="0" w:after="0" w:afterAutospacing="0" w:line="360" w:lineRule="auto"/>
        <w:ind w:firstLine="709"/>
        <w:contextualSpacing/>
        <w:jc w:val="both"/>
      </w:pPr>
      <w:r w:rsidRPr="002C7810">
        <w:t xml:space="preserve">4. </w:t>
      </w:r>
      <w:r w:rsidR="00CE664A" w:rsidRPr="002C7810">
        <w:t xml:space="preserve">Для оценки состояния гемостаза и реологических свойств крови </w:t>
      </w:r>
      <w:r w:rsidR="001C749C" w:rsidRPr="002C7810">
        <w:t>применяется определение</w:t>
      </w:r>
      <w:r w:rsidR="00CE664A" w:rsidRPr="002C7810">
        <w:t xml:space="preserve"> количества тромбоцитов, протромбиново</w:t>
      </w:r>
      <w:r w:rsidR="001C749C">
        <w:t>го</w:t>
      </w:r>
      <w:r w:rsidR="00CE664A" w:rsidRPr="002C7810">
        <w:t xml:space="preserve"> врем</w:t>
      </w:r>
      <w:r w:rsidR="001C749C">
        <w:t>ени</w:t>
      </w:r>
      <w:r w:rsidR="00CE664A" w:rsidRPr="002C7810">
        <w:t>, международно</w:t>
      </w:r>
      <w:r w:rsidR="001C749C">
        <w:t>го</w:t>
      </w:r>
      <w:r w:rsidR="00CE664A" w:rsidRPr="002C7810">
        <w:t xml:space="preserve"> нормализованно</w:t>
      </w:r>
      <w:r w:rsidR="001C749C">
        <w:t>го</w:t>
      </w:r>
      <w:r w:rsidR="00CE664A" w:rsidRPr="002C7810">
        <w:t xml:space="preserve"> отношени</w:t>
      </w:r>
      <w:r w:rsidR="001C749C">
        <w:t>я</w:t>
      </w:r>
      <w:r w:rsidR="00CE664A" w:rsidRPr="002C7810">
        <w:t>, вязкост</w:t>
      </w:r>
      <w:r w:rsidR="001C749C">
        <w:t>и</w:t>
      </w:r>
      <w:r w:rsidR="00CE664A" w:rsidRPr="002C7810">
        <w:t xml:space="preserve"> крови, агрегационн</w:t>
      </w:r>
      <w:r w:rsidR="001C749C">
        <w:t>ой</w:t>
      </w:r>
      <w:r w:rsidR="00CE664A" w:rsidRPr="002C7810">
        <w:t xml:space="preserve"> способност</w:t>
      </w:r>
      <w:r w:rsidR="001C749C">
        <w:t>и</w:t>
      </w:r>
      <w:r w:rsidR="00CE664A" w:rsidRPr="002C7810">
        <w:t xml:space="preserve"> эритроцитов и тромбоцитов, коагуляционн</w:t>
      </w:r>
      <w:r w:rsidR="001C749C">
        <w:t>ой</w:t>
      </w:r>
      <w:r w:rsidR="00CE664A" w:rsidRPr="002C7810">
        <w:t xml:space="preserve"> активност</w:t>
      </w:r>
      <w:r w:rsidR="001C749C">
        <w:t>и</w:t>
      </w:r>
      <w:r w:rsidR="00CE664A" w:rsidRPr="002C7810">
        <w:t xml:space="preserve"> крови. Нарушения гемореологии и гемостаза могут привести к расстройствам микроциркуляции и тканевого обмена в печени и почках, создавать предпосылки для развития острой печеночно-почечной недостаточности, а также для возникновения тромбоэмболических осложнений. Показано, что протромбиновое время и активированное частичное тромбопластиновое время не будут повышаться, если у пациента отсутствует сепсис или цирротическое поражение печени. </w:t>
      </w:r>
    </w:p>
    <w:p w:rsidR="00D03CA4" w:rsidRPr="002C7810" w:rsidRDefault="00DE5417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 xml:space="preserve">5. </w:t>
      </w:r>
      <w:r w:rsidR="00CE664A" w:rsidRPr="002C7810">
        <w:rPr>
          <w:color w:val="000000"/>
        </w:rPr>
        <w:t xml:space="preserve">При </w:t>
      </w:r>
      <w:r w:rsidR="001C749C" w:rsidRPr="002C7810">
        <w:rPr>
          <w:color w:val="000000"/>
        </w:rPr>
        <w:t>желтухе</w:t>
      </w:r>
      <w:r w:rsidR="00CE664A" w:rsidRPr="002C7810">
        <w:rPr>
          <w:color w:val="000000"/>
        </w:rPr>
        <w:t xml:space="preserve"> – в моче исследуется уробилин, в кале – стеркобилин.</w:t>
      </w:r>
    </w:p>
    <w:p w:rsidR="00D03CA4" w:rsidRPr="002C7810" w:rsidRDefault="00010345" w:rsidP="00821439">
      <w:pPr>
        <w:spacing w:line="360" w:lineRule="auto"/>
        <w:ind w:firstLine="709"/>
        <w:contextualSpacing/>
        <w:jc w:val="both"/>
        <w:outlineLvl w:val="0"/>
        <w:rPr>
          <w:b/>
          <w:color w:val="000000"/>
        </w:rPr>
      </w:pPr>
      <w:bookmarkStart w:id="22" w:name="_Toc117456547"/>
      <w:r w:rsidRPr="002C7810">
        <w:rPr>
          <w:b/>
          <w:color w:val="000000"/>
        </w:rPr>
        <w:t xml:space="preserve">5.2. </w:t>
      </w:r>
      <w:r w:rsidR="00D03CA4" w:rsidRPr="002C7810">
        <w:rPr>
          <w:b/>
          <w:color w:val="000000"/>
        </w:rPr>
        <w:t>Инструментальные методы диагностики</w:t>
      </w:r>
      <w:bookmarkEnd w:id="22"/>
    </w:p>
    <w:p w:rsidR="0089369E" w:rsidRDefault="00D03CA4" w:rsidP="00B1202B">
      <w:pPr>
        <w:spacing w:line="360" w:lineRule="auto"/>
        <w:ind w:firstLine="709"/>
        <w:contextualSpacing/>
        <w:jc w:val="both"/>
      </w:pPr>
      <w:r w:rsidRPr="002C7810">
        <w:rPr>
          <w:color w:val="000000"/>
          <w:u w:val="single"/>
        </w:rPr>
        <w:t xml:space="preserve">1. Ультразвуковое </w:t>
      </w:r>
      <w:r w:rsidR="001C749C" w:rsidRPr="002C7810">
        <w:rPr>
          <w:color w:val="000000"/>
          <w:u w:val="single"/>
        </w:rPr>
        <w:t>исследование (</w:t>
      </w:r>
      <w:r w:rsidRPr="002C7810">
        <w:rPr>
          <w:color w:val="000000"/>
          <w:u w:val="single"/>
        </w:rPr>
        <w:t xml:space="preserve">УЗИ) </w:t>
      </w:r>
      <w:r w:rsidRPr="002C7810">
        <w:rPr>
          <w:bCs/>
          <w:color w:val="000000"/>
          <w:u w:val="single"/>
        </w:rPr>
        <w:t>брюшной полости</w:t>
      </w:r>
      <w:r w:rsidRPr="002C7810">
        <w:rPr>
          <w:b/>
          <w:bCs/>
          <w:color w:val="000000"/>
        </w:rPr>
        <w:t xml:space="preserve"> </w:t>
      </w:r>
      <w:r w:rsidR="0089369E" w:rsidRPr="00530640">
        <w:t>рекомендуется</w:t>
      </w:r>
      <w:r w:rsidR="0089369E" w:rsidRPr="00DA3900">
        <w:t xml:space="preserve"> в качестве первоначального метода</w:t>
      </w:r>
      <w:r w:rsidR="0089369E">
        <w:t xml:space="preserve"> </w:t>
      </w:r>
      <w:r w:rsidR="0089369E" w:rsidRPr="00DA3900">
        <w:t xml:space="preserve">визуализации для всех пациентов с </w:t>
      </w:r>
      <w:r w:rsidR="0089369E" w:rsidRPr="00850F6D">
        <w:t xml:space="preserve">клиническим подозрением на ОХ ввиду </w:t>
      </w:r>
      <w:r w:rsidR="0089369E">
        <w:t xml:space="preserve">его низкой стоимости, </w:t>
      </w:r>
      <w:r w:rsidR="0089369E" w:rsidRPr="00850F6D">
        <w:t>доступности, отсутствия инвазии и высокой</w:t>
      </w:r>
      <w:r w:rsidR="0089369E" w:rsidRPr="00DA3900">
        <w:t xml:space="preserve"> точности выявления камней желчного пузыря</w:t>
      </w:r>
      <w:r w:rsidR="0089369E">
        <w:t>.</w:t>
      </w:r>
    </w:p>
    <w:p w:rsidR="00DE5417" w:rsidRPr="002C7810" w:rsidRDefault="0089369E" w:rsidP="00B1202B">
      <w:pPr>
        <w:spacing w:line="360" w:lineRule="auto"/>
        <w:ind w:firstLine="709"/>
        <w:contextualSpacing/>
        <w:jc w:val="both"/>
        <w:rPr>
          <w:bCs/>
        </w:rPr>
      </w:pPr>
      <w:r w:rsidRPr="00DA3900">
        <w:t xml:space="preserve"> </w:t>
      </w:r>
      <w:r w:rsidR="00DE5417" w:rsidRPr="002C7810">
        <w:rPr>
          <w:bCs/>
        </w:rPr>
        <w:t>Основные  признаки острого калькулезного холецистита при УЗИ</w:t>
      </w:r>
      <w:r w:rsidR="00961B05">
        <w:rPr>
          <w:bCs/>
        </w:rPr>
        <w:t xml:space="preserve"> (Рис.5)</w:t>
      </w:r>
      <w:r w:rsidR="00DE5417" w:rsidRPr="002C7810">
        <w:rPr>
          <w:bCs/>
        </w:rPr>
        <w:t>:</w:t>
      </w:r>
    </w:p>
    <w:p w:rsidR="00DE5417" w:rsidRPr="002C7810" w:rsidRDefault="00DE5417" w:rsidP="00B1202B">
      <w:pPr>
        <w:spacing w:line="360" w:lineRule="auto"/>
        <w:ind w:firstLine="709"/>
        <w:contextualSpacing/>
        <w:jc w:val="both"/>
        <w:rPr>
          <w:bCs/>
        </w:rPr>
      </w:pPr>
      <w:r w:rsidRPr="002C7810">
        <w:rPr>
          <w:bCs/>
        </w:rPr>
        <w:t xml:space="preserve">- </w:t>
      </w:r>
      <w:r w:rsidR="00F54168">
        <w:t xml:space="preserve">ультразвуковой симптом Мерфи </w:t>
      </w:r>
      <w:r w:rsidR="00F54168" w:rsidRPr="00F54168">
        <w:t xml:space="preserve">- </w:t>
      </w:r>
      <w:r w:rsidR="00F54168">
        <w:t>резкая болезненность при надавливании датчиком в точке желчного пузыря на высоте вдоха</w:t>
      </w:r>
      <w:r w:rsidRPr="002C7810">
        <w:rPr>
          <w:bCs/>
        </w:rPr>
        <w:t>;</w:t>
      </w:r>
    </w:p>
    <w:p w:rsidR="00DE5417" w:rsidRPr="002C7810" w:rsidRDefault="00DE5417" w:rsidP="00B1202B">
      <w:pPr>
        <w:spacing w:line="360" w:lineRule="auto"/>
        <w:ind w:firstLine="709"/>
        <w:contextualSpacing/>
        <w:jc w:val="both"/>
        <w:rPr>
          <w:bCs/>
        </w:rPr>
      </w:pPr>
      <w:r w:rsidRPr="002C7810">
        <w:rPr>
          <w:bCs/>
        </w:rPr>
        <w:t>- увеличение продольного (&gt;8 см) или поперечного (&gt;4 см) размеров;</w:t>
      </w:r>
    </w:p>
    <w:p w:rsidR="00DE5417" w:rsidRPr="002C7810" w:rsidRDefault="00DE5417" w:rsidP="00B1202B">
      <w:pPr>
        <w:spacing w:line="360" w:lineRule="auto"/>
        <w:ind w:firstLine="709"/>
        <w:contextualSpacing/>
        <w:jc w:val="both"/>
        <w:rPr>
          <w:bCs/>
        </w:rPr>
      </w:pPr>
      <w:r w:rsidRPr="002C7810">
        <w:rPr>
          <w:bCs/>
        </w:rPr>
        <w:t>- утолщение стенки более 3 мм с признаками ее отека и нарушением эхоструктуры (слоистость и неоднородность, «двойной контур»);</w:t>
      </w:r>
    </w:p>
    <w:p w:rsidR="00DE5417" w:rsidRPr="002C7810" w:rsidRDefault="00DE5417" w:rsidP="00B1202B">
      <w:pPr>
        <w:spacing w:line="360" w:lineRule="auto"/>
        <w:ind w:firstLine="709"/>
        <w:contextualSpacing/>
        <w:jc w:val="both"/>
        <w:rPr>
          <w:bCs/>
        </w:rPr>
      </w:pPr>
      <w:r w:rsidRPr="002C7810">
        <w:rPr>
          <w:bCs/>
        </w:rPr>
        <w:t>- наличие блокирующего конкремента в шейке желчного пузыря;</w:t>
      </w:r>
    </w:p>
    <w:p w:rsidR="00DE5417" w:rsidRPr="002C7810" w:rsidRDefault="00DE5417" w:rsidP="00B1202B">
      <w:pPr>
        <w:spacing w:line="360" w:lineRule="auto"/>
        <w:ind w:firstLine="709"/>
        <w:contextualSpacing/>
        <w:jc w:val="both"/>
        <w:rPr>
          <w:b/>
          <w:bCs/>
        </w:rPr>
      </w:pPr>
      <w:r w:rsidRPr="002C7810">
        <w:rPr>
          <w:bCs/>
        </w:rPr>
        <w:t>- наличие перивезикального жидкостного скопления.</w:t>
      </w:r>
    </w:p>
    <w:p w:rsidR="00961B05" w:rsidRPr="0089369E" w:rsidRDefault="00961B05" w:rsidP="00961B05">
      <w:pPr>
        <w:spacing w:line="360" w:lineRule="auto"/>
        <w:ind w:firstLine="709"/>
        <w:contextualSpacing/>
        <w:jc w:val="both"/>
        <w:rPr>
          <w:color w:val="000000"/>
        </w:rPr>
      </w:pPr>
      <w:r w:rsidRPr="00066A34">
        <w:t>При подозрении на холедохолитиаз у пациентов с острым калькулезным холециститом, УЗИ может служить то</w:t>
      </w:r>
      <w:r>
        <w:t>лько скрининговым методом диагностики</w:t>
      </w:r>
      <w:r w:rsidRPr="00066A34">
        <w:t xml:space="preserve">. </w:t>
      </w:r>
      <w:r w:rsidRPr="00622183">
        <w:t>Для уточнения диагноза рекомендуется применение дополнительных методов исследования, имеющихс</w:t>
      </w:r>
      <w:r>
        <w:t>я в медицинской организации.</w:t>
      </w:r>
    </w:p>
    <w:p w:rsidR="00D03CA4" w:rsidRPr="002C7810" w:rsidRDefault="00D03CA4" w:rsidP="00B1202B">
      <w:pPr>
        <w:spacing w:line="360" w:lineRule="auto"/>
        <w:ind w:firstLine="709"/>
        <w:contextualSpacing/>
        <w:jc w:val="both"/>
      </w:pPr>
    </w:p>
    <w:p w:rsidR="00D03CA4" w:rsidRPr="002C7810" w:rsidRDefault="00961B05" w:rsidP="00B1202B">
      <w:pPr>
        <w:spacing w:line="360" w:lineRule="auto"/>
        <w:ind w:firstLine="709"/>
        <w:contextualSpacing/>
        <w:jc w:val="both"/>
      </w:pPr>
      <w:r>
        <w:rPr>
          <w:noProof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haracter">
              <wp:posOffset>1231900</wp:posOffset>
            </wp:positionH>
            <wp:positionV relativeFrom="line">
              <wp:posOffset>-386715</wp:posOffset>
            </wp:positionV>
            <wp:extent cx="2952750" cy="2238375"/>
            <wp:effectExtent l="19050" t="0" r="0" b="0"/>
            <wp:wrapNone/>
            <wp:docPr id="9" name="Рисунок 9" descr="Рисунок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исунок2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3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535E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0.5pt;height:112.5pt">
            <v:imagedata croptop="-65520f" cropbottom="65520f"/>
          </v:shape>
        </w:pict>
      </w:r>
    </w:p>
    <w:p w:rsidR="009F44DE" w:rsidRPr="002C7810" w:rsidRDefault="009F44DE" w:rsidP="00B1202B">
      <w:pPr>
        <w:spacing w:line="360" w:lineRule="auto"/>
        <w:ind w:firstLine="709"/>
        <w:contextualSpacing/>
        <w:jc w:val="center"/>
        <w:rPr>
          <w:b/>
          <w:color w:val="000000"/>
        </w:rPr>
      </w:pPr>
    </w:p>
    <w:p w:rsidR="00DE5417" w:rsidRPr="002C7810" w:rsidRDefault="00E535E2" w:rsidP="00B1202B">
      <w:pPr>
        <w:spacing w:line="360" w:lineRule="auto"/>
        <w:ind w:firstLine="709"/>
        <w:contextualSpacing/>
        <w:rPr>
          <w:b/>
          <w:color w:val="000000"/>
        </w:rPr>
      </w:pPr>
      <w:r w:rsidRPr="00E535E2">
        <w:rPr>
          <w:noProof/>
          <w:color w:val="000000"/>
        </w:rPr>
        <w:pict>
          <v:shape id="_x0000_s1047" type="#_x0000_t202" style="position:absolute;left:0;text-align:left;margin-left:136.2pt;margin-top:18.45pt;width:230.25pt;height:53.1pt;z-index:251667968" filled="f" stroked="f">
            <v:textbox>
              <w:txbxContent>
                <w:p w:rsidR="004263C7" w:rsidRPr="00821439" w:rsidRDefault="004263C7" w:rsidP="0092092B">
                  <w:pPr>
                    <w:contextualSpacing/>
                    <w:jc w:val="both"/>
                    <w:rPr>
                      <w:color w:val="000000"/>
                      <w:sz w:val="20"/>
                      <w:szCs w:val="20"/>
                    </w:rPr>
                  </w:pPr>
                  <w:r w:rsidRPr="00821439">
                    <w:rPr>
                      <w:color w:val="000000"/>
                      <w:sz w:val="20"/>
                      <w:szCs w:val="20"/>
                    </w:rPr>
                    <w:t xml:space="preserve">Рис. </w:t>
                  </w:r>
                  <w:r>
                    <w:rPr>
                      <w:color w:val="000000"/>
                      <w:sz w:val="20"/>
                      <w:szCs w:val="20"/>
                    </w:rPr>
                    <w:t>5</w:t>
                  </w:r>
                  <w:r w:rsidRPr="00821439">
                    <w:rPr>
                      <w:color w:val="000000"/>
                      <w:sz w:val="20"/>
                      <w:szCs w:val="20"/>
                    </w:rPr>
                    <w:t>. Острый калькулезный холецистит</w:t>
                  </w:r>
                  <w:r>
                    <w:rPr>
                      <w:color w:val="000000"/>
                      <w:sz w:val="20"/>
                      <w:szCs w:val="20"/>
                    </w:rPr>
                    <w:t xml:space="preserve">; </w:t>
                  </w:r>
                  <w:r w:rsidRPr="00821439">
                    <w:rPr>
                      <w:b/>
                      <w:color w:val="000000"/>
                      <w:sz w:val="20"/>
                      <w:szCs w:val="20"/>
                    </w:rPr>
                    <w:t xml:space="preserve"> </w:t>
                  </w:r>
                  <w:r w:rsidRPr="00821439">
                    <w:rPr>
                      <w:color w:val="000000"/>
                      <w:sz w:val="20"/>
                      <w:szCs w:val="20"/>
                    </w:rPr>
                    <w:t>«двойной контур» ст</w:t>
                  </w:r>
                  <w:r>
                    <w:rPr>
                      <w:color w:val="000000"/>
                      <w:sz w:val="20"/>
                      <w:szCs w:val="20"/>
                    </w:rPr>
                    <w:t xml:space="preserve">енки желчного пузыря (стрелка); </w:t>
                  </w:r>
                  <w:r w:rsidRPr="00821439">
                    <w:rPr>
                      <w:color w:val="000000"/>
                      <w:sz w:val="20"/>
                      <w:szCs w:val="20"/>
                    </w:rPr>
                    <w:t>«замазкообразная» желчь</w:t>
                  </w:r>
                  <w:r w:rsidRPr="00821439">
                    <w:rPr>
                      <w:b/>
                      <w:color w:val="000000"/>
                      <w:sz w:val="20"/>
                      <w:szCs w:val="20"/>
                    </w:rPr>
                    <w:t xml:space="preserve"> </w:t>
                  </w:r>
                  <w:r w:rsidRPr="00821439">
                    <w:rPr>
                      <w:color w:val="000000"/>
                      <w:sz w:val="20"/>
                      <w:szCs w:val="20"/>
                    </w:rPr>
                    <w:t>(две</w:t>
                  </w:r>
                  <w:r w:rsidRPr="002C7810">
                    <w:rPr>
                      <w:color w:val="000000"/>
                    </w:rPr>
                    <w:t xml:space="preserve"> </w:t>
                  </w:r>
                  <w:r w:rsidRPr="00821439">
                    <w:rPr>
                      <w:color w:val="000000"/>
                      <w:sz w:val="20"/>
                      <w:szCs w:val="20"/>
                    </w:rPr>
                    <w:t>черные стрелки).</w:t>
                  </w:r>
                </w:p>
                <w:p w:rsidR="004263C7" w:rsidRDefault="004263C7"/>
              </w:txbxContent>
            </v:textbox>
          </v:shape>
        </w:pict>
      </w:r>
    </w:p>
    <w:p w:rsidR="00821439" w:rsidRDefault="00821439" w:rsidP="00B1202B">
      <w:pPr>
        <w:spacing w:line="360" w:lineRule="auto"/>
        <w:ind w:firstLine="709"/>
        <w:contextualSpacing/>
        <w:jc w:val="center"/>
        <w:rPr>
          <w:color w:val="000000"/>
        </w:rPr>
      </w:pPr>
    </w:p>
    <w:p w:rsidR="00821439" w:rsidRDefault="00821439" w:rsidP="00B1202B">
      <w:pPr>
        <w:spacing w:line="360" w:lineRule="auto"/>
        <w:ind w:firstLine="709"/>
        <w:contextualSpacing/>
        <w:jc w:val="center"/>
        <w:rPr>
          <w:color w:val="000000"/>
        </w:rPr>
      </w:pPr>
    </w:p>
    <w:p w:rsidR="0089369E" w:rsidRDefault="0089369E" w:rsidP="0092092B">
      <w:pPr>
        <w:spacing w:line="360" w:lineRule="auto"/>
        <w:contextualSpacing/>
        <w:jc w:val="both"/>
        <w:rPr>
          <w:i/>
        </w:rPr>
      </w:pPr>
    </w:p>
    <w:p w:rsidR="00D03CA4" w:rsidRPr="002C7810" w:rsidRDefault="00D03CA4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  <w:u w:val="single"/>
        </w:rPr>
        <w:t>2. Фиброгастродуоденоскопия (ФГ</w:t>
      </w:r>
      <w:r w:rsidR="00EB61A3" w:rsidRPr="002C7810">
        <w:rPr>
          <w:color w:val="000000"/>
          <w:u w:val="single"/>
        </w:rPr>
        <w:t>Д</w:t>
      </w:r>
      <w:r w:rsidRPr="002C7810">
        <w:rPr>
          <w:color w:val="000000"/>
          <w:u w:val="single"/>
        </w:rPr>
        <w:t>С)</w:t>
      </w:r>
      <w:r w:rsidRPr="002C7810">
        <w:rPr>
          <w:color w:val="000000"/>
        </w:rPr>
        <w:t xml:space="preserve"> показана при наличии желтухи – дает возможность осмотреть </w:t>
      </w:r>
      <w:r w:rsidR="001C749C">
        <w:rPr>
          <w:color w:val="000000"/>
        </w:rPr>
        <w:t>БДС</w:t>
      </w:r>
      <w:r w:rsidRPr="002C7810">
        <w:rPr>
          <w:color w:val="000000"/>
        </w:rPr>
        <w:t>, видеть выделение желчи или ее отсутствие из фатер</w:t>
      </w:r>
      <w:r w:rsidR="009F44DE" w:rsidRPr="002C7810">
        <w:rPr>
          <w:color w:val="000000"/>
        </w:rPr>
        <w:t xml:space="preserve">ова соска, а также обнаружить </w:t>
      </w:r>
      <w:r w:rsidRPr="002C7810">
        <w:rPr>
          <w:color w:val="000000"/>
        </w:rPr>
        <w:t>вклинившийся в нем конкремент.</w:t>
      </w:r>
    </w:p>
    <w:p w:rsidR="00DE5417" w:rsidRPr="002C7810" w:rsidRDefault="00D03CA4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bCs/>
          <w:color w:val="000000"/>
          <w:u w:val="single"/>
        </w:rPr>
        <w:t>3. Компьютерная (КТ) и магниторезонансная (МРТ) томографи</w:t>
      </w:r>
      <w:r w:rsidR="001C749C">
        <w:rPr>
          <w:bCs/>
          <w:color w:val="000000"/>
          <w:u w:val="single"/>
        </w:rPr>
        <w:t>я</w:t>
      </w:r>
      <w:r w:rsidRPr="002C7810">
        <w:rPr>
          <w:b/>
          <w:bCs/>
          <w:color w:val="000000"/>
        </w:rPr>
        <w:t xml:space="preserve"> </w:t>
      </w:r>
      <w:r w:rsidRPr="002C7810">
        <w:rPr>
          <w:color w:val="000000"/>
        </w:rPr>
        <w:t>– достаточно дорогие методы диагностики, обладающие высокой информативностью</w:t>
      </w:r>
      <w:r w:rsidR="00DE5417" w:rsidRPr="002C7810">
        <w:rPr>
          <w:color w:val="000000"/>
        </w:rPr>
        <w:t>.</w:t>
      </w:r>
    </w:p>
    <w:p w:rsidR="0017271A" w:rsidRDefault="00961B05" w:rsidP="00821439">
      <w:pPr>
        <w:spacing w:line="360" w:lineRule="auto"/>
        <w:ind w:firstLine="709"/>
        <w:contextualSpacing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1682115</wp:posOffset>
            </wp:positionH>
            <wp:positionV relativeFrom="paragraph">
              <wp:posOffset>2326005</wp:posOffset>
            </wp:positionV>
            <wp:extent cx="2286000" cy="1990725"/>
            <wp:effectExtent l="19050" t="0" r="0" b="0"/>
            <wp:wrapNone/>
            <wp:docPr id="3" name="Рисунок 12" descr="D:\_xlam\лекция\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_xlam\лекция\1.jpg"/>
                    <pic:cNvPicPr>
                      <a:picLocks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99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7271A" w:rsidRPr="0017271A">
        <w:rPr>
          <w:color w:val="000000"/>
        </w:rPr>
        <w:t xml:space="preserve">Проведение КТ желчного пузыря и желчевыводящих протоков показано при нетипичной клинической картине ОХ, а также для дифференциальной диагностики заболевания и его осложнений, особенно </w:t>
      </w:r>
      <w:r w:rsidR="0017271A" w:rsidRPr="0017271A">
        <w:rPr>
          <w:color w:val="000000"/>
          <w:bdr w:val="none" w:sz="0" w:space="0" w:color="auto" w:frame="1"/>
        </w:rPr>
        <w:t>у пожилых больных, когда ошибки в диагностике достигают достаточно высокого уровня</w:t>
      </w:r>
      <w:r w:rsidR="0017271A" w:rsidRPr="0017271A">
        <w:rPr>
          <w:color w:val="000000"/>
        </w:rPr>
        <w:t xml:space="preserve">. </w:t>
      </w:r>
      <w:proofErr w:type="gramStart"/>
      <w:r w:rsidR="0017271A" w:rsidRPr="0017271A">
        <w:rPr>
          <w:color w:val="000000"/>
        </w:rPr>
        <w:t xml:space="preserve">КТ не является методом выбора при обследовании больных с ОХ,  но оно дает возможность выявить растяжение </w:t>
      </w:r>
      <w:r w:rsidR="0017271A">
        <w:rPr>
          <w:color w:val="000000"/>
        </w:rPr>
        <w:t>желчного пузыря</w:t>
      </w:r>
      <w:r w:rsidR="0017271A" w:rsidRPr="0017271A">
        <w:rPr>
          <w:color w:val="000000"/>
        </w:rPr>
        <w:t xml:space="preserve">, утолщение его стенок, отек субсерозного слоя, утолщение слизистой оболочки с переходом процесса на ткань ложа </w:t>
      </w:r>
      <w:r w:rsidR="0017271A">
        <w:rPr>
          <w:color w:val="000000"/>
        </w:rPr>
        <w:t>желчного пузыря</w:t>
      </w:r>
      <w:r w:rsidR="0017271A" w:rsidRPr="0017271A">
        <w:rPr>
          <w:color w:val="000000"/>
        </w:rPr>
        <w:t>, увеличение плотности пер</w:t>
      </w:r>
      <w:r w:rsidR="0017271A">
        <w:rPr>
          <w:color w:val="000000"/>
        </w:rPr>
        <w:t>и</w:t>
      </w:r>
      <w:r w:rsidR="0017271A" w:rsidRPr="0017271A">
        <w:rPr>
          <w:color w:val="000000"/>
        </w:rPr>
        <w:t xml:space="preserve">пузырной жировой клетчатки (как признак острого воспаления), наличие жидкости в перипузырном пространстве, перипузырный абсцесс, наличие газа в </w:t>
      </w:r>
      <w:r w:rsidR="001C749C">
        <w:rPr>
          <w:color w:val="000000"/>
        </w:rPr>
        <w:t xml:space="preserve">области </w:t>
      </w:r>
      <w:r w:rsidR="0017271A" w:rsidRPr="0017271A">
        <w:rPr>
          <w:color w:val="000000"/>
        </w:rPr>
        <w:t>желчного пузыря</w:t>
      </w:r>
      <w:r w:rsidR="0017271A">
        <w:rPr>
          <w:color w:val="000000"/>
        </w:rPr>
        <w:t xml:space="preserve"> (Рис.</w:t>
      </w:r>
      <w:r>
        <w:rPr>
          <w:color w:val="000000"/>
        </w:rPr>
        <w:t>6</w:t>
      </w:r>
      <w:r w:rsidR="0017271A">
        <w:rPr>
          <w:color w:val="000000"/>
        </w:rPr>
        <w:t>)</w:t>
      </w:r>
      <w:r w:rsidR="0017271A" w:rsidRPr="0017271A">
        <w:rPr>
          <w:color w:val="000000"/>
        </w:rPr>
        <w:t xml:space="preserve">. </w:t>
      </w:r>
      <w:proofErr w:type="gramEnd"/>
    </w:p>
    <w:p w:rsidR="0017271A" w:rsidRDefault="0017271A" w:rsidP="00821439">
      <w:pPr>
        <w:spacing w:line="360" w:lineRule="auto"/>
        <w:ind w:firstLine="709"/>
        <w:contextualSpacing/>
        <w:jc w:val="both"/>
        <w:rPr>
          <w:color w:val="000000"/>
        </w:rPr>
      </w:pPr>
    </w:p>
    <w:p w:rsidR="0017271A" w:rsidRDefault="0017271A" w:rsidP="00821439">
      <w:pPr>
        <w:spacing w:line="360" w:lineRule="auto"/>
        <w:ind w:firstLine="709"/>
        <w:contextualSpacing/>
        <w:jc w:val="both"/>
        <w:rPr>
          <w:color w:val="000000"/>
        </w:rPr>
      </w:pPr>
    </w:p>
    <w:p w:rsidR="0017271A" w:rsidRDefault="0017271A" w:rsidP="00821439">
      <w:pPr>
        <w:spacing w:line="360" w:lineRule="auto"/>
        <w:ind w:firstLine="709"/>
        <w:contextualSpacing/>
        <w:jc w:val="both"/>
        <w:rPr>
          <w:color w:val="000000"/>
        </w:rPr>
      </w:pPr>
    </w:p>
    <w:p w:rsidR="0017271A" w:rsidRDefault="0017271A" w:rsidP="00821439">
      <w:pPr>
        <w:spacing w:line="360" w:lineRule="auto"/>
        <w:ind w:firstLine="709"/>
        <w:contextualSpacing/>
        <w:jc w:val="both"/>
        <w:rPr>
          <w:color w:val="000000"/>
        </w:rPr>
      </w:pPr>
    </w:p>
    <w:p w:rsidR="0017271A" w:rsidRDefault="0017271A" w:rsidP="00821439">
      <w:pPr>
        <w:spacing w:line="360" w:lineRule="auto"/>
        <w:ind w:firstLine="709"/>
        <w:contextualSpacing/>
        <w:jc w:val="both"/>
        <w:rPr>
          <w:color w:val="000000"/>
        </w:rPr>
      </w:pPr>
    </w:p>
    <w:p w:rsidR="0017271A" w:rsidRDefault="0017271A" w:rsidP="00821439">
      <w:pPr>
        <w:spacing w:line="360" w:lineRule="auto"/>
        <w:ind w:firstLine="709"/>
        <w:contextualSpacing/>
        <w:jc w:val="both"/>
        <w:rPr>
          <w:color w:val="000000"/>
        </w:rPr>
      </w:pPr>
    </w:p>
    <w:p w:rsidR="0017271A" w:rsidRDefault="0017271A" w:rsidP="00821439">
      <w:pPr>
        <w:spacing w:line="360" w:lineRule="auto"/>
        <w:ind w:firstLine="709"/>
        <w:contextualSpacing/>
        <w:jc w:val="both"/>
        <w:rPr>
          <w:color w:val="000000"/>
        </w:rPr>
      </w:pPr>
    </w:p>
    <w:p w:rsidR="0017271A" w:rsidRDefault="00E535E2" w:rsidP="00821439">
      <w:pPr>
        <w:spacing w:line="360" w:lineRule="auto"/>
        <w:ind w:firstLine="709"/>
        <w:contextualSpacing/>
        <w:jc w:val="both"/>
        <w:rPr>
          <w:color w:val="000000"/>
        </w:rPr>
      </w:pPr>
      <w:r>
        <w:rPr>
          <w:noProof/>
          <w:color w:val="000000"/>
        </w:rPr>
        <w:pict>
          <v:shape id="_x0000_s1048" type="#_x0000_t202" style="position:absolute;left:0;text-align:left;margin-left:132.3pt;margin-top:13.65pt;width:180.15pt;height:46.45pt;z-index:251668992" filled="f" stroked="f">
            <v:textbox>
              <w:txbxContent>
                <w:p w:rsidR="004263C7" w:rsidRPr="00821439" w:rsidRDefault="004263C7" w:rsidP="0092092B">
                  <w:pPr>
                    <w:contextualSpacing/>
                    <w:jc w:val="both"/>
                    <w:outlineLvl w:val="0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821439">
                    <w:rPr>
                      <w:color w:val="000000"/>
                      <w:sz w:val="20"/>
                      <w:szCs w:val="20"/>
                    </w:rPr>
                    <w:t>Рис.</w:t>
                  </w:r>
                  <w:r>
                    <w:rPr>
                      <w:color w:val="000000"/>
                      <w:sz w:val="20"/>
                      <w:szCs w:val="20"/>
                    </w:rPr>
                    <w:t>6</w:t>
                  </w:r>
                  <w:r w:rsidRPr="00821439">
                    <w:rPr>
                      <w:color w:val="000000"/>
                      <w:sz w:val="20"/>
                      <w:szCs w:val="20"/>
                    </w:rPr>
                    <w:t xml:space="preserve">. </w:t>
                  </w:r>
                  <w:r w:rsidRPr="00821439">
                    <w:rPr>
                      <w:bCs/>
                      <w:color w:val="000000"/>
                      <w:sz w:val="20"/>
                      <w:szCs w:val="20"/>
                    </w:rPr>
                    <w:t xml:space="preserve">Калькулезный холецистит. </w:t>
                  </w:r>
                  <w:r w:rsidRPr="00821439">
                    <w:rPr>
                      <w:color w:val="000000"/>
                      <w:sz w:val="20"/>
                      <w:szCs w:val="20"/>
                    </w:rPr>
                    <w:t>КТ-картина конкрементов в желчном пузыре</w:t>
                  </w:r>
                  <w:r>
                    <w:rPr>
                      <w:color w:val="000000"/>
                      <w:sz w:val="20"/>
                      <w:szCs w:val="20"/>
                    </w:rPr>
                    <w:t>.</w:t>
                  </w:r>
                </w:p>
                <w:p w:rsidR="004263C7" w:rsidRDefault="004263C7" w:rsidP="00821439"/>
              </w:txbxContent>
            </v:textbox>
          </v:shape>
        </w:pict>
      </w:r>
    </w:p>
    <w:p w:rsidR="0017271A" w:rsidRDefault="0017271A" w:rsidP="00821439">
      <w:pPr>
        <w:spacing w:line="360" w:lineRule="auto"/>
        <w:ind w:firstLine="709"/>
        <w:contextualSpacing/>
        <w:jc w:val="both"/>
        <w:rPr>
          <w:color w:val="000000"/>
        </w:rPr>
      </w:pPr>
    </w:p>
    <w:p w:rsidR="00961B05" w:rsidRDefault="00961B05" w:rsidP="00961B05">
      <w:pPr>
        <w:spacing w:line="360" w:lineRule="auto"/>
        <w:contextualSpacing/>
        <w:jc w:val="both"/>
        <w:rPr>
          <w:color w:val="000000"/>
        </w:rPr>
      </w:pPr>
    </w:p>
    <w:p w:rsidR="0017271A" w:rsidRDefault="0017271A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17271A">
        <w:rPr>
          <w:color w:val="000000"/>
        </w:rPr>
        <w:lastRenderedPageBreak/>
        <w:t xml:space="preserve">МРТ играет существенную роль в обнаружении перфорации </w:t>
      </w:r>
      <w:r>
        <w:rPr>
          <w:color w:val="000000"/>
        </w:rPr>
        <w:t>желчного пузыря</w:t>
      </w:r>
      <w:r w:rsidRPr="0017271A">
        <w:rPr>
          <w:color w:val="000000"/>
        </w:rPr>
        <w:t xml:space="preserve">, околопузырного абсцесса, холецистоэнтеральных свищей. МРТ имеет большое преимущество над УЗИ и КТ, поскольку обеспечивает конкретную информацию о причинах, степени воспаления, наличия или отсутствия некроза стенки </w:t>
      </w:r>
      <w:r>
        <w:rPr>
          <w:color w:val="000000"/>
        </w:rPr>
        <w:t>желчного пузыря</w:t>
      </w:r>
      <w:r w:rsidRPr="0017271A">
        <w:rPr>
          <w:color w:val="000000"/>
        </w:rPr>
        <w:t xml:space="preserve"> или абсцесса и других осложнений ОХ. </w:t>
      </w:r>
    </w:p>
    <w:p w:rsidR="0017271A" w:rsidRDefault="0017271A" w:rsidP="0017271A">
      <w:pPr>
        <w:spacing w:line="360" w:lineRule="auto"/>
        <w:ind w:firstLine="709"/>
        <w:contextualSpacing/>
        <w:jc w:val="both"/>
        <w:rPr>
          <w:color w:val="000000"/>
        </w:rPr>
      </w:pPr>
      <w:r w:rsidRPr="0017271A">
        <w:rPr>
          <w:color w:val="000000"/>
        </w:rPr>
        <w:t>МРТ-признаками острого не осложненного хо</w:t>
      </w:r>
      <w:r>
        <w:rPr>
          <w:color w:val="000000"/>
        </w:rPr>
        <w:t>лецистита являются</w:t>
      </w:r>
      <w:r w:rsidRPr="0017271A">
        <w:rPr>
          <w:color w:val="000000"/>
        </w:rPr>
        <w:t xml:space="preserve"> 6 критериев: </w:t>
      </w:r>
    </w:p>
    <w:p w:rsidR="0017271A" w:rsidRPr="0017271A" w:rsidRDefault="0017271A" w:rsidP="0017271A">
      <w:pPr>
        <w:spacing w:line="360" w:lineRule="auto"/>
        <w:ind w:firstLine="709"/>
        <w:contextualSpacing/>
        <w:jc w:val="both"/>
        <w:rPr>
          <w:iCs/>
          <w:color w:val="000000"/>
        </w:rPr>
      </w:pPr>
      <w:r w:rsidRPr="0017271A">
        <w:rPr>
          <w:iCs/>
          <w:color w:val="000000"/>
        </w:rPr>
        <w:t>1.</w:t>
      </w:r>
      <w:r>
        <w:rPr>
          <w:iCs/>
          <w:color w:val="000000"/>
        </w:rPr>
        <w:t> </w:t>
      </w:r>
      <w:r w:rsidR="00B66651">
        <w:rPr>
          <w:iCs/>
          <w:color w:val="000000"/>
        </w:rPr>
        <w:t>н</w:t>
      </w:r>
      <w:r w:rsidRPr="0017271A">
        <w:rPr>
          <w:iCs/>
          <w:color w:val="000000"/>
        </w:rPr>
        <w:t xml:space="preserve">аличие </w:t>
      </w:r>
      <w:r w:rsidRPr="0017271A">
        <w:rPr>
          <w:color w:val="000000"/>
        </w:rPr>
        <w:t xml:space="preserve">камней в желчном пузыре, часто локализованных в его шейке или в пузырном протоке; </w:t>
      </w:r>
    </w:p>
    <w:p w:rsidR="0017271A" w:rsidRDefault="0017271A" w:rsidP="0017271A">
      <w:pPr>
        <w:spacing w:line="360" w:lineRule="auto"/>
        <w:ind w:firstLine="709"/>
        <w:contextualSpacing/>
      </w:pPr>
      <w:r>
        <w:t>2. утолщение стенки желчного пузыря (</w:t>
      </w:r>
      <w:r w:rsidRPr="0017271A">
        <w:t xml:space="preserve">более  </w:t>
      </w:r>
      <w:smartTag w:uri="urn:schemas-microsoft-com:office:smarttags" w:element="metricconverter">
        <w:smartTagPr>
          <w:attr w:name="ProductID" w:val="3 мм"/>
        </w:smartTagPr>
        <w:r w:rsidRPr="0017271A">
          <w:t>3 мм</w:t>
        </w:r>
      </w:smartTag>
      <w:r w:rsidRPr="0017271A">
        <w:t xml:space="preserve">); </w:t>
      </w:r>
    </w:p>
    <w:p w:rsidR="0017271A" w:rsidRDefault="0017271A" w:rsidP="0017271A">
      <w:pPr>
        <w:spacing w:line="360" w:lineRule="auto"/>
        <w:ind w:firstLine="709"/>
        <w:contextualSpacing/>
      </w:pPr>
      <w:r>
        <w:t>3. </w:t>
      </w:r>
      <w:r w:rsidRPr="0017271A">
        <w:t xml:space="preserve">отек стенки </w:t>
      </w:r>
      <w:r>
        <w:t>желчного пузыря</w:t>
      </w:r>
      <w:r w:rsidRPr="0017271A">
        <w:t>;</w:t>
      </w:r>
    </w:p>
    <w:p w:rsidR="0017271A" w:rsidRDefault="0017271A" w:rsidP="0017271A">
      <w:pPr>
        <w:spacing w:line="360" w:lineRule="auto"/>
        <w:ind w:firstLine="709"/>
        <w:contextualSpacing/>
        <w:rPr>
          <w:iCs/>
        </w:rPr>
      </w:pPr>
      <w:r>
        <w:rPr>
          <w:iCs/>
        </w:rPr>
        <w:t>4. </w:t>
      </w:r>
      <w:r w:rsidRPr="0017271A">
        <w:rPr>
          <w:iCs/>
        </w:rPr>
        <w:t xml:space="preserve">увеличение размеров </w:t>
      </w:r>
      <w:r>
        <w:t>желчного пузыря (</w:t>
      </w:r>
      <w:r w:rsidRPr="0017271A">
        <w:t xml:space="preserve">диаметр более </w:t>
      </w:r>
      <w:smartTag w:uri="urn:schemas-microsoft-com:office:smarttags" w:element="metricconverter">
        <w:smartTagPr>
          <w:attr w:name="ProductID" w:val="40 мм"/>
        </w:smartTagPr>
        <w:r w:rsidRPr="0017271A">
          <w:t>40 мм</w:t>
        </w:r>
      </w:smartTag>
      <w:r w:rsidRPr="0017271A">
        <w:t xml:space="preserve">); </w:t>
      </w:r>
    </w:p>
    <w:p w:rsidR="0017271A" w:rsidRDefault="0017271A" w:rsidP="0017271A">
      <w:pPr>
        <w:spacing w:line="360" w:lineRule="auto"/>
        <w:ind w:firstLine="709"/>
        <w:contextualSpacing/>
        <w:rPr>
          <w:iCs/>
        </w:rPr>
      </w:pPr>
      <w:r>
        <w:rPr>
          <w:iCs/>
        </w:rPr>
        <w:t>5. </w:t>
      </w:r>
      <w:r w:rsidRPr="0017271A">
        <w:t xml:space="preserve">наличие перипузырной  жидкости; </w:t>
      </w:r>
    </w:p>
    <w:p w:rsidR="00821439" w:rsidRPr="0017271A" w:rsidRDefault="0017271A" w:rsidP="0017271A">
      <w:pPr>
        <w:spacing w:line="360" w:lineRule="auto"/>
        <w:ind w:firstLine="709"/>
        <w:contextualSpacing/>
        <w:jc w:val="both"/>
      </w:pPr>
      <w:r>
        <w:rPr>
          <w:iCs/>
        </w:rPr>
        <w:t>6. </w:t>
      </w:r>
      <w:r w:rsidRPr="0017271A">
        <w:rPr>
          <w:iCs/>
        </w:rPr>
        <w:t xml:space="preserve">наличие </w:t>
      </w:r>
      <w:r w:rsidRPr="0017271A">
        <w:t>жидкости вокруг печени (так называемый "C" знак - небольшое количество жидкости между печенью и правым куполом диафрагмы или брюшной стенки, отличной от перипузырной жидкости).</w:t>
      </w:r>
    </w:p>
    <w:p w:rsidR="006924C8" w:rsidRPr="006924C8" w:rsidRDefault="006924C8" w:rsidP="006924C8">
      <w:pPr>
        <w:spacing w:line="360" w:lineRule="auto"/>
        <w:ind w:firstLine="709"/>
        <w:contextualSpacing/>
        <w:jc w:val="both"/>
        <w:rPr>
          <w:color w:val="000000"/>
        </w:rPr>
      </w:pPr>
      <w:r>
        <w:t xml:space="preserve">При выявлении расширения холедоха </w:t>
      </w:r>
      <w:r w:rsidR="001C749C">
        <w:t xml:space="preserve">во время </w:t>
      </w:r>
      <w:r>
        <w:t>проведении трансабдоминального УЗИ и отклонении лабораторных показателей (повышения активности трансаминаз, ЩФ, ГГТ, общего билирубина ≤ 4 мг/дл (68 мкмоль/л)) в отсутствие четкой визуализации камня холедоха с целью подтверждения или исключения холедохолитиаза рекомендуется проведение МРХПГ или эндоскопического УЗИ панкреатобилиарной зоны.</w:t>
      </w:r>
    </w:p>
    <w:p w:rsidR="006924C8" w:rsidRDefault="00F847D5" w:rsidP="006924C8">
      <w:pPr>
        <w:spacing w:line="360" w:lineRule="auto"/>
        <w:ind w:firstLine="709"/>
        <w:contextualSpacing/>
        <w:jc w:val="both"/>
        <w:rPr>
          <w:i/>
          <w:color w:val="000000"/>
        </w:rPr>
      </w:pPr>
      <w:r w:rsidRPr="002C7810">
        <w:rPr>
          <w:bCs/>
          <w:shd w:val="clear" w:color="auto" w:fill="FFFFFF"/>
        </w:rPr>
        <w:t>Магнитно-резонансная холангиопанкреатография (</w:t>
      </w:r>
      <w:r w:rsidRPr="002C7810">
        <w:rPr>
          <w:bCs/>
        </w:rPr>
        <w:t>МРХПГ) —</w:t>
      </w:r>
      <w:r w:rsidR="0017271A">
        <w:rPr>
          <w:bCs/>
          <w:color w:val="000000"/>
        </w:rPr>
        <w:t xml:space="preserve"> </w:t>
      </w:r>
      <w:r w:rsidR="0017271A" w:rsidRPr="0017271A">
        <w:rPr>
          <w:color w:val="000000"/>
        </w:rPr>
        <w:t>позволяет визуализировать анатомию желчного тракта без использования контрастного вещества и, таким образом, является чрезвычайно полезным методом исследования. Она достаточно</w:t>
      </w:r>
      <w:r w:rsidR="0017271A">
        <w:rPr>
          <w:color w:val="000000"/>
        </w:rPr>
        <w:t xml:space="preserve"> хорошо обнаруживает камни в желчных путях</w:t>
      </w:r>
      <w:r w:rsidR="0017271A" w:rsidRPr="0017271A">
        <w:rPr>
          <w:color w:val="000000"/>
        </w:rPr>
        <w:t>, позволяет дифференцировать патологию поджелудочной железы и желчного тракта, и может быть полезна в определении причины болей в правом верхнем квадранте у беременных.</w:t>
      </w:r>
      <w:r w:rsidR="0017271A">
        <w:rPr>
          <w:i/>
          <w:color w:val="000000"/>
        </w:rPr>
        <w:t xml:space="preserve"> </w:t>
      </w:r>
    </w:p>
    <w:p w:rsidR="00D03CA4" w:rsidRPr="002C7810" w:rsidRDefault="00D03CA4" w:rsidP="0017271A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</w:pPr>
      <w:r w:rsidRPr="002C7810">
        <w:rPr>
          <w:color w:val="000000"/>
          <w:u w:val="single"/>
        </w:rPr>
        <w:t xml:space="preserve">4. </w:t>
      </w:r>
      <w:r w:rsidRPr="002C7810">
        <w:rPr>
          <w:bCs/>
          <w:color w:val="000000"/>
          <w:u w:val="single"/>
        </w:rPr>
        <w:t>Рентгенологические методы</w:t>
      </w:r>
      <w:r w:rsidRPr="002C7810">
        <w:rPr>
          <w:b/>
          <w:bCs/>
          <w:color w:val="000000"/>
        </w:rPr>
        <w:t xml:space="preserve"> </w:t>
      </w:r>
      <w:r w:rsidRPr="002C7810">
        <w:rPr>
          <w:color w:val="000000"/>
        </w:rPr>
        <w:t>долгие годы были единственным</w:t>
      </w:r>
      <w:r w:rsidR="007F73D8">
        <w:rPr>
          <w:color w:val="000000"/>
        </w:rPr>
        <w:t>и</w:t>
      </w:r>
      <w:r w:rsidRPr="002C7810">
        <w:rPr>
          <w:color w:val="000000"/>
        </w:rPr>
        <w:t xml:space="preserve"> методом</w:t>
      </w:r>
      <w:r w:rsidR="007F73D8">
        <w:rPr>
          <w:color w:val="000000"/>
        </w:rPr>
        <w:t>и</w:t>
      </w:r>
      <w:r w:rsidRPr="002C7810">
        <w:rPr>
          <w:color w:val="000000"/>
        </w:rPr>
        <w:t xml:space="preserve"> выявления камней в </w:t>
      </w:r>
      <w:r w:rsidR="00EB61A3" w:rsidRPr="002C7810">
        <w:rPr>
          <w:color w:val="000000"/>
        </w:rPr>
        <w:t>желчном пузыре</w:t>
      </w:r>
      <w:r w:rsidRPr="002C7810">
        <w:rPr>
          <w:color w:val="000000"/>
        </w:rPr>
        <w:t xml:space="preserve"> и желчных путях. </w:t>
      </w:r>
    </w:p>
    <w:p w:rsidR="00B40FAF" w:rsidRPr="002C7810" w:rsidRDefault="00C03909" w:rsidP="00B1202B">
      <w:pPr>
        <w:spacing w:line="360" w:lineRule="auto"/>
        <w:ind w:firstLine="709"/>
        <w:contextualSpacing/>
        <w:jc w:val="both"/>
        <w:rPr>
          <w:color w:val="000000"/>
        </w:rPr>
      </w:pPr>
      <w:r>
        <w:rPr>
          <w:color w:val="000000"/>
        </w:rPr>
        <w:t>И</w:t>
      </w:r>
      <w:r w:rsidR="000B6F99" w:rsidRPr="002C7810">
        <w:rPr>
          <w:color w:val="000000"/>
        </w:rPr>
        <w:t xml:space="preserve">звестны </w:t>
      </w:r>
      <w:r w:rsidR="00D03CA4" w:rsidRPr="002C7810">
        <w:rPr>
          <w:color w:val="000000"/>
        </w:rPr>
        <w:t xml:space="preserve">следующие виды </w:t>
      </w:r>
      <w:r w:rsidR="00D03CA4" w:rsidRPr="002C7810">
        <w:t>холецистохолангиографии:</w:t>
      </w:r>
      <w:r w:rsidR="00D03CA4" w:rsidRPr="002C7810">
        <w:rPr>
          <w:color w:val="000000"/>
        </w:rPr>
        <w:t xml:space="preserve"> пероральная, внутривенная, внутривенно-инфузионная, эндоскопическая ретроградная панкреатохолангиография</w:t>
      </w:r>
      <w:r w:rsidR="00D03CA4" w:rsidRPr="002C7810">
        <w:rPr>
          <w:i/>
          <w:color w:val="000000"/>
        </w:rPr>
        <w:t xml:space="preserve"> </w:t>
      </w:r>
      <w:r w:rsidR="000B6F99" w:rsidRPr="002C7810">
        <w:rPr>
          <w:color w:val="000000"/>
        </w:rPr>
        <w:t>(ЭРХ</w:t>
      </w:r>
      <w:r w:rsidR="00EB61A3" w:rsidRPr="002C7810">
        <w:rPr>
          <w:color w:val="000000"/>
        </w:rPr>
        <w:t>П</w:t>
      </w:r>
      <w:r w:rsidR="000B6F99" w:rsidRPr="002C7810">
        <w:rPr>
          <w:color w:val="000000"/>
        </w:rPr>
        <w:t>Г), чрес</w:t>
      </w:r>
      <w:r w:rsidR="00D03CA4" w:rsidRPr="002C7810">
        <w:rPr>
          <w:color w:val="000000"/>
        </w:rPr>
        <w:t>кожная</w:t>
      </w:r>
      <w:r w:rsidR="007F73D8">
        <w:rPr>
          <w:color w:val="000000"/>
        </w:rPr>
        <w:t xml:space="preserve"> </w:t>
      </w:r>
      <w:r w:rsidR="00D03CA4" w:rsidRPr="002C7810">
        <w:rPr>
          <w:color w:val="000000"/>
        </w:rPr>
        <w:t xml:space="preserve">(под контролем лапароскопа или УЗИ), </w:t>
      </w:r>
      <w:r w:rsidR="000B6F99" w:rsidRPr="002C7810">
        <w:t>чрескожная-чрес</w:t>
      </w:r>
      <w:r w:rsidR="00D03CA4" w:rsidRPr="002C7810">
        <w:t>печёночная</w:t>
      </w:r>
      <w:r w:rsidR="00082D37" w:rsidRPr="002C7810">
        <w:t xml:space="preserve"> (ЧЧХГ)</w:t>
      </w:r>
      <w:r w:rsidR="00D03CA4" w:rsidRPr="002C7810">
        <w:t>,</w:t>
      </w:r>
      <w:r w:rsidR="000B6F99" w:rsidRPr="002C7810">
        <w:rPr>
          <w:color w:val="000000"/>
        </w:rPr>
        <w:t xml:space="preserve"> интраоперационная и фистулохо</w:t>
      </w:r>
      <w:r w:rsidR="00D03CA4" w:rsidRPr="002C7810">
        <w:rPr>
          <w:color w:val="000000"/>
        </w:rPr>
        <w:t>лангиография.</w:t>
      </w:r>
      <w:r w:rsidR="00D03CA4" w:rsidRPr="002C7810">
        <w:rPr>
          <w:i/>
          <w:color w:val="000000"/>
        </w:rPr>
        <w:t xml:space="preserve"> </w:t>
      </w:r>
    </w:p>
    <w:p w:rsidR="00B40FAF" w:rsidRPr="002C7810" w:rsidRDefault="00010345" w:rsidP="00B1202B">
      <w:pPr>
        <w:spacing w:line="360" w:lineRule="auto"/>
        <w:ind w:firstLine="709"/>
        <w:contextualSpacing/>
        <w:jc w:val="both"/>
        <w:outlineLvl w:val="0"/>
        <w:rPr>
          <w:color w:val="000000"/>
        </w:rPr>
      </w:pPr>
      <w:bookmarkStart w:id="23" w:name="_Toc117456550"/>
      <w:r w:rsidRPr="002C7810">
        <w:rPr>
          <w:color w:val="000000"/>
        </w:rPr>
        <w:t xml:space="preserve">Методы </w:t>
      </w:r>
      <w:r w:rsidR="00D03CA4" w:rsidRPr="002C7810">
        <w:rPr>
          <w:color w:val="000000"/>
        </w:rPr>
        <w:t>холецистохолангиографии</w:t>
      </w:r>
      <w:r w:rsidRPr="002C7810">
        <w:rPr>
          <w:color w:val="000000"/>
        </w:rPr>
        <w:t>:</w:t>
      </w:r>
      <w:bookmarkEnd w:id="23"/>
      <w:r w:rsidR="00D03CA4" w:rsidRPr="002C7810">
        <w:rPr>
          <w:color w:val="000000"/>
        </w:rPr>
        <w:t xml:space="preserve"> </w:t>
      </w:r>
    </w:p>
    <w:p w:rsidR="00B40FAF" w:rsidRPr="002C7810" w:rsidRDefault="00D03CA4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  <w:u w:val="single"/>
        </w:rPr>
        <w:t>А) Прямые методы</w:t>
      </w:r>
      <w:r w:rsidRPr="002C7810">
        <w:rPr>
          <w:color w:val="000000"/>
        </w:rPr>
        <w:t xml:space="preserve"> предполагают введение контрастного вещества непосредственно в </w:t>
      </w:r>
      <w:r w:rsidR="00C605ED" w:rsidRPr="002C7810">
        <w:rPr>
          <w:color w:val="000000"/>
        </w:rPr>
        <w:t>желчный пузырь</w:t>
      </w:r>
      <w:r w:rsidR="000B6F99" w:rsidRPr="002C7810">
        <w:rPr>
          <w:color w:val="000000"/>
        </w:rPr>
        <w:t xml:space="preserve"> </w:t>
      </w:r>
      <w:r w:rsidRPr="002C7810">
        <w:rPr>
          <w:color w:val="000000"/>
        </w:rPr>
        <w:t>или желчные пути.</w:t>
      </w:r>
      <w:r w:rsidR="00741C96">
        <w:rPr>
          <w:color w:val="000000"/>
        </w:rPr>
        <w:t xml:space="preserve"> </w:t>
      </w:r>
    </w:p>
    <w:p w:rsidR="00D03CA4" w:rsidRPr="002C7810" w:rsidRDefault="00D03CA4" w:rsidP="00B1202B">
      <w:pPr>
        <w:spacing w:line="360" w:lineRule="auto"/>
        <w:ind w:firstLine="709"/>
        <w:contextualSpacing/>
        <w:jc w:val="both"/>
        <w:rPr>
          <w:bCs/>
          <w:color w:val="000000"/>
        </w:rPr>
      </w:pPr>
      <w:r w:rsidRPr="002C7810">
        <w:rPr>
          <w:bCs/>
          <w:i/>
          <w:color w:val="000000"/>
        </w:rPr>
        <w:lastRenderedPageBreak/>
        <w:t>Прямая холецистохолангиография</w:t>
      </w:r>
      <w:r w:rsidR="00D34D39" w:rsidRPr="002C7810">
        <w:rPr>
          <w:bCs/>
          <w:i/>
          <w:color w:val="000000"/>
        </w:rPr>
        <w:t xml:space="preserve"> </w:t>
      </w:r>
      <w:r w:rsidR="00D34D39" w:rsidRPr="002C7810">
        <w:rPr>
          <w:bCs/>
          <w:color w:val="000000"/>
        </w:rPr>
        <w:t>(ХХГ)</w:t>
      </w:r>
      <w:r w:rsidRPr="002C7810">
        <w:rPr>
          <w:bCs/>
          <w:color w:val="000000"/>
        </w:rPr>
        <w:t xml:space="preserve"> применяется при подозрении на механическую желтуху для выявления причин холестаза. При проведении </w:t>
      </w:r>
      <w:r w:rsidRPr="002C7810">
        <w:rPr>
          <w:bCs/>
        </w:rPr>
        <w:t xml:space="preserve">исследования можно выявить конкременты в </w:t>
      </w:r>
      <w:r w:rsidR="00C605ED" w:rsidRPr="002C7810">
        <w:rPr>
          <w:color w:val="000000"/>
        </w:rPr>
        <w:t>желчном пузыре</w:t>
      </w:r>
      <w:r w:rsidRPr="002C7810">
        <w:rPr>
          <w:bCs/>
        </w:rPr>
        <w:t xml:space="preserve"> и желчных путях, определить характер</w:t>
      </w:r>
      <w:r w:rsidRPr="002C7810">
        <w:rPr>
          <w:bCs/>
          <w:color w:val="000000"/>
        </w:rPr>
        <w:t xml:space="preserve"> изменений желчных протоков (стеноз за счет сдавления увеличенной головкой </w:t>
      </w:r>
      <w:r w:rsidR="00082D37" w:rsidRPr="002C7810">
        <w:rPr>
          <w:bCs/>
          <w:color w:val="000000"/>
        </w:rPr>
        <w:t>ПЖ</w:t>
      </w:r>
      <w:r w:rsidRPr="002C7810">
        <w:rPr>
          <w:bCs/>
          <w:color w:val="000000"/>
        </w:rPr>
        <w:t xml:space="preserve">, наличие опухоли, стриктуры, расширение внутри- и внепеченочных желчных протоков, анатомические аномалии и др.). </w:t>
      </w:r>
    </w:p>
    <w:p w:rsidR="00D03CA4" w:rsidRPr="002C7810" w:rsidRDefault="007F73D8" w:rsidP="00B1202B">
      <w:pPr>
        <w:spacing w:line="360" w:lineRule="auto"/>
        <w:ind w:firstLine="709"/>
        <w:contextualSpacing/>
        <w:jc w:val="both"/>
        <w:outlineLvl w:val="0"/>
        <w:rPr>
          <w:bCs/>
          <w:color w:val="000000"/>
        </w:rPr>
      </w:pPr>
      <w:bookmarkStart w:id="24" w:name="_Toc117456551"/>
      <w:r>
        <w:rPr>
          <w:bCs/>
        </w:rPr>
        <w:t>Йод или гадолиний содержащий к</w:t>
      </w:r>
      <w:r w:rsidR="00D03CA4" w:rsidRPr="002C7810">
        <w:rPr>
          <w:bCs/>
        </w:rPr>
        <w:t xml:space="preserve">онтраст </w:t>
      </w:r>
      <w:r w:rsidR="00D03CA4" w:rsidRPr="002C7810">
        <w:t>(</w:t>
      </w:r>
      <w:r>
        <w:t xml:space="preserve">«ультравист», «тразограф», «омнипак», «магневист», «омнискан» </w:t>
      </w:r>
      <w:r w:rsidR="00D03CA4" w:rsidRPr="002C7810">
        <w:t xml:space="preserve"> и др.)</w:t>
      </w:r>
      <w:r w:rsidR="00D03CA4" w:rsidRPr="002C7810">
        <w:rPr>
          <w:color w:val="000000"/>
        </w:rPr>
        <w:t xml:space="preserve"> </w:t>
      </w:r>
      <w:r w:rsidR="00D03CA4" w:rsidRPr="002C7810">
        <w:rPr>
          <w:bCs/>
          <w:color w:val="000000"/>
        </w:rPr>
        <w:t>может быть введен следующими способами:</w:t>
      </w:r>
      <w:bookmarkEnd w:id="24"/>
    </w:p>
    <w:p w:rsidR="00D03CA4" w:rsidRPr="002C7810" w:rsidRDefault="00D03CA4" w:rsidP="000C5114">
      <w:pPr>
        <w:numPr>
          <w:ilvl w:val="0"/>
          <w:numId w:val="4"/>
        </w:numPr>
        <w:tabs>
          <w:tab w:val="clear" w:pos="720"/>
          <w:tab w:val="num" w:pos="180"/>
        </w:tabs>
        <w:spacing w:line="360" w:lineRule="auto"/>
        <w:ind w:left="180" w:firstLine="709"/>
        <w:contextualSpacing/>
        <w:jc w:val="both"/>
        <w:rPr>
          <w:bCs/>
        </w:rPr>
      </w:pPr>
      <w:r w:rsidRPr="002C7810">
        <w:rPr>
          <w:bCs/>
        </w:rPr>
        <w:t xml:space="preserve">при канюляции </w:t>
      </w:r>
      <w:r w:rsidR="00082D37" w:rsidRPr="002C7810">
        <w:rPr>
          <w:bCs/>
        </w:rPr>
        <w:t>БДС</w:t>
      </w:r>
      <w:r w:rsidRPr="002C7810">
        <w:rPr>
          <w:bCs/>
        </w:rPr>
        <w:t xml:space="preserve"> во время  выполнения ЭРХПГ</w:t>
      </w:r>
    </w:p>
    <w:p w:rsidR="00D03CA4" w:rsidRPr="002C7810" w:rsidRDefault="00D03CA4" w:rsidP="000C5114">
      <w:pPr>
        <w:numPr>
          <w:ilvl w:val="0"/>
          <w:numId w:val="4"/>
        </w:numPr>
        <w:tabs>
          <w:tab w:val="clear" w:pos="720"/>
          <w:tab w:val="num" w:pos="180"/>
        </w:tabs>
        <w:spacing w:line="360" w:lineRule="auto"/>
        <w:ind w:left="180" w:firstLine="709"/>
        <w:contextualSpacing/>
        <w:jc w:val="both"/>
        <w:rPr>
          <w:bCs/>
        </w:rPr>
      </w:pPr>
      <w:r w:rsidRPr="002C7810">
        <w:rPr>
          <w:bCs/>
          <w:color w:val="000000"/>
        </w:rPr>
        <w:t>путем чрескожной пункции печени непосредственно в расширенные внутрипеченочные желчные протоки –</w:t>
      </w:r>
      <w:r w:rsidR="00010345" w:rsidRPr="002C7810">
        <w:rPr>
          <w:bCs/>
          <w:color w:val="000000"/>
        </w:rPr>
        <w:t xml:space="preserve"> </w:t>
      </w:r>
      <w:r w:rsidR="00EB61A3" w:rsidRPr="002C7810">
        <w:rPr>
          <w:bCs/>
        </w:rPr>
        <w:t>ЧЧХГ</w:t>
      </w:r>
    </w:p>
    <w:p w:rsidR="00D03CA4" w:rsidRPr="002C7810" w:rsidRDefault="00D03CA4" w:rsidP="000C5114">
      <w:pPr>
        <w:numPr>
          <w:ilvl w:val="0"/>
          <w:numId w:val="4"/>
        </w:numPr>
        <w:tabs>
          <w:tab w:val="clear" w:pos="720"/>
          <w:tab w:val="num" w:pos="180"/>
        </w:tabs>
        <w:spacing w:line="360" w:lineRule="auto"/>
        <w:ind w:left="180" w:firstLine="709"/>
        <w:contextualSpacing/>
        <w:jc w:val="both"/>
        <w:rPr>
          <w:bCs/>
          <w:color w:val="000000"/>
        </w:rPr>
      </w:pPr>
      <w:r w:rsidRPr="002C7810">
        <w:rPr>
          <w:bCs/>
          <w:color w:val="000000"/>
        </w:rPr>
        <w:t xml:space="preserve">пункцией </w:t>
      </w:r>
      <w:r w:rsidR="00C605ED" w:rsidRPr="002C7810">
        <w:rPr>
          <w:color w:val="000000"/>
        </w:rPr>
        <w:t>желчного пузыря</w:t>
      </w:r>
      <w:r w:rsidRPr="002C7810">
        <w:rPr>
          <w:bCs/>
          <w:color w:val="000000"/>
        </w:rPr>
        <w:t xml:space="preserve"> под контролем лапароскопа или УЗИ</w:t>
      </w:r>
    </w:p>
    <w:p w:rsidR="00D03CA4" w:rsidRDefault="00D03CA4" w:rsidP="000C5114">
      <w:pPr>
        <w:numPr>
          <w:ilvl w:val="0"/>
          <w:numId w:val="4"/>
        </w:numPr>
        <w:tabs>
          <w:tab w:val="clear" w:pos="720"/>
          <w:tab w:val="num" w:pos="180"/>
        </w:tabs>
        <w:spacing w:line="360" w:lineRule="auto"/>
        <w:ind w:left="180" w:firstLine="709"/>
        <w:contextualSpacing/>
        <w:jc w:val="both"/>
        <w:rPr>
          <w:bCs/>
          <w:color w:val="000000"/>
        </w:rPr>
      </w:pPr>
      <w:r w:rsidRPr="002C7810">
        <w:rPr>
          <w:bCs/>
          <w:color w:val="000000"/>
        </w:rPr>
        <w:t xml:space="preserve">интраоперационно (интраоперационная холангиография (ИОХГ)), путем введения контрастного вещества через культю пузырного протока, пункции общего желчного протока, введения контрастного вещества в дренаж, установленный в желчном протоке </w:t>
      </w:r>
      <w:r w:rsidRPr="002C7810">
        <w:rPr>
          <w:color w:val="000000"/>
        </w:rPr>
        <w:t>–</w:t>
      </w:r>
      <w:r w:rsidRPr="002C7810">
        <w:rPr>
          <w:bCs/>
          <w:color w:val="000000"/>
        </w:rPr>
        <w:t xml:space="preserve"> фистулохолангиография (возможно и в послеоперационном периоде). </w:t>
      </w:r>
    </w:p>
    <w:p w:rsidR="009C61BE" w:rsidRDefault="00741C96" w:rsidP="009C61BE">
      <w:pPr>
        <w:spacing w:line="360" w:lineRule="auto"/>
        <w:ind w:firstLine="709"/>
        <w:contextualSpacing/>
        <w:jc w:val="both"/>
      </w:pPr>
      <w:r w:rsidRPr="00B749EA">
        <w:rPr>
          <w:i/>
        </w:rPr>
        <w:t>ЭРХПГ</w:t>
      </w:r>
      <w:r w:rsidRPr="009C61BE">
        <w:t xml:space="preserve"> является одним из основных методов </w:t>
      </w:r>
      <w:r w:rsidR="009C61BE" w:rsidRPr="009C61BE">
        <w:t>в диагности</w:t>
      </w:r>
      <w:r w:rsidR="009C61BE" w:rsidRPr="009C61BE">
        <w:softHyphen/>
        <w:t xml:space="preserve">ке холангиолитиаза и </w:t>
      </w:r>
      <w:r w:rsidR="009C61BE" w:rsidRPr="009C61BE">
        <w:rPr>
          <w:shd w:val="clear" w:color="auto" w:fill="FFFFFF"/>
        </w:rPr>
        <w:t>представляет собой комбинированный метод исследования желчевыделительной системы</w:t>
      </w:r>
      <w:r w:rsidR="009C61BE">
        <w:rPr>
          <w:shd w:val="clear" w:color="auto" w:fill="FFFFFF"/>
        </w:rPr>
        <w:t xml:space="preserve"> </w:t>
      </w:r>
      <w:r w:rsidR="009C61BE" w:rsidRPr="009C61BE">
        <w:rPr>
          <w:shd w:val="clear" w:color="auto" w:fill="FFFFFF"/>
        </w:rPr>
        <w:t>(</w:t>
      </w:r>
      <w:r w:rsidR="009C61BE" w:rsidRPr="009C61BE">
        <w:rPr>
          <w:rFonts w:ascii="IBM Plex Sans" w:hAnsi="IBM Plex Sans"/>
          <w:color w:val="000000"/>
          <w:shd w:val="clear" w:color="auto" w:fill="FFFFFF"/>
        </w:rPr>
        <w:t>эндоскопический и рентгенологический методы</w:t>
      </w:r>
      <w:r w:rsidR="009C61BE" w:rsidRPr="009C61BE">
        <w:rPr>
          <w:shd w:val="clear" w:color="auto" w:fill="FFFFFF"/>
        </w:rPr>
        <w:t>)</w:t>
      </w:r>
      <w:r w:rsidR="009D55CD">
        <w:rPr>
          <w:shd w:val="clear" w:color="auto" w:fill="FFFFFF"/>
        </w:rPr>
        <w:t xml:space="preserve"> (Рис.</w:t>
      </w:r>
      <w:r w:rsidR="00961B05">
        <w:rPr>
          <w:shd w:val="clear" w:color="auto" w:fill="FFFFFF"/>
        </w:rPr>
        <w:t>7</w:t>
      </w:r>
      <w:r w:rsidR="009D55CD">
        <w:rPr>
          <w:shd w:val="clear" w:color="auto" w:fill="FFFFFF"/>
        </w:rPr>
        <w:t>.)</w:t>
      </w:r>
      <w:r w:rsidR="009C61BE" w:rsidRPr="009C61BE">
        <w:rPr>
          <w:shd w:val="clear" w:color="auto" w:fill="FFFFFF"/>
        </w:rPr>
        <w:t>. Манипуляция проводится с использованием специального оборудования</w:t>
      </w:r>
      <w:r w:rsidR="009C61BE">
        <w:rPr>
          <w:shd w:val="clear" w:color="auto" w:fill="FFFFFF"/>
        </w:rPr>
        <w:t xml:space="preserve"> </w:t>
      </w:r>
      <w:r w:rsidR="009C61BE" w:rsidRPr="009C61BE">
        <w:rPr>
          <w:shd w:val="clear" w:color="auto" w:fill="FFFFFF"/>
        </w:rPr>
        <w:t>─ дуоденоскопа с боковой оптикой. В желчевыводящие протоки вводится контраст и выполняется серия рентгеновских снимков.</w:t>
      </w:r>
      <w:r w:rsidR="009C61BE">
        <w:rPr>
          <w:shd w:val="clear" w:color="auto" w:fill="FFFFFF"/>
        </w:rPr>
        <w:t xml:space="preserve"> </w:t>
      </w:r>
      <w:r w:rsidRPr="009C61BE">
        <w:t>Камни в просвете ОЖП и общего печеночного протока выявляются как дефекты наполнения различного</w:t>
      </w:r>
      <w:r w:rsidRPr="00741C96">
        <w:t xml:space="preserve"> размера (чувствительность ЭРХПГ составляет 95%). </w:t>
      </w:r>
    </w:p>
    <w:p w:rsidR="009C61BE" w:rsidRPr="009C61BE" w:rsidRDefault="009C61BE" w:rsidP="009C61BE">
      <w:pPr>
        <w:spacing w:line="360" w:lineRule="auto"/>
        <w:ind w:firstLine="709"/>
        <w:contextualSpacing/>
        <w:jc w:val="both"/>
      </w:pPr>
      <w:r w:rsidRPr="009C61BE">
        <w:t>Показания к ЭРХПГ:</w:t>
      </w:r>
    </w:p>
    <w:p w:rsidR="009C61BE" w:rsidRDefault="009C61BE" w:rsidP="00F07FE3">
      <w:pPr>
        <w:pStyle w:val="af0"/>
        <w:numPr>
          <w:ilvl w:val="0"/>
          <w:numId w:val="28"/>
        </w:numPr>
        <w:spacing w:before="45" w:after="45" w:line="360" w:lineRule="auto"/>
        <w:ind w:left="0" w:firstLine="709"/>
        <w:contextualSpacing/>
        <w:jc w:val="both"/>
      </w:pPr>
      <w:r w:rsidRPr="009C61BE">
        <w:t xml:space="preserve">доброкачественные или злокачественные опухоли </w:t>
      </w:r>
      <w:r>
        <w:t>БДС</w:t>
      </w:r>
      <w:r w:rsidRPr="009C61BE">
        <w:t>;</w:t>
      </w:r>
    </w:p>
    <w:p w:rsidR="009C61BE" w:rsidRDefault="009C61BE" w:rsidP="00F07FE3">
      <w:pPr>
        <w:pStyle w:val="af0"/>
        <w:numPr>
          <w:ilvl w:val="0"/>
          <w:numId w:val="28"/>
        </w:numPr>
        <w:spacing w:before="45" w:after="45" w:line="360" w:lineRule="auto"/>
        <w:ind w:left="0" w:firstLine="709"/>
        <w:contextualSpacing/>
        <w:jc w:val="both"/>
      </w:pPr>
      <w:r w:rsidRPr="009C61BE">
        <w:t xml:space="preserve">подозрение на заболевание </w:t>
      </w:r>
      <w:r>
        <w:t>ПЖ</w:t>
      </w:r>
      <w:r w:rsidRPr="009C61BE">
        <w:t>, если характер патологического процесса невозможно установить другими исследованиями;</w:t>
      </w:r>
    </w:p>
    <w:p w:rsidR="009C61BE" w:rsidRDefault="009C61BE" w:rsidP="00F07FE3">
      <w:pPr>
        <w:pStyle w:val="af0"/>
        <w:numPr>
          <w:ilvl w:val="0"/>
          <w:numId w:val="28"/>
        </w:numPr>
        <w:spacing w:before="45" w:after="45" w:line="360" w:lineRule="auto"/>
        <w:ind w:left="0" w:firstLine="709"/>
        <w:contextualSpacing/>
        <w:jc w:val="both"/>
      </w:pPr>
      <w:r w:rsidRPr="009C61BE">
        <w:t>первичный склерозирующий холангит – воспаление желчных протоков с последующим рубцеванием, которое нарушает отток желчи;</w:t>
      </w:r>
    </w:p>
    <w:p w:rsidR="009C61BE" w:rsidRDefault="009C61BE" w:rsidP="00F07FE3">
      <w:pPr>
        <w:pStyle w:val="af0"/>
        <w:numPr>
          <w:ilvl w:val="0"/>
          <w:numId w:val="28"/>
        </w:numPr>
        <w:spacing w:before="45" w:after="45" w:line="360" w:lineRule="auto"/>
        <w:ind w:left="0" w:firstLine="709"/>
        <w:contextualSpacing/>
        <w:jc w:val="both"/>
      </w:pPr>
      <w:r w:rsidRPr="009C61BE">
        <w:t>хронический обтурационный панкреатит, осложненный желтухой;</w:t>
      </w:r>
    </w:p>
    <w:p w:rsidR="009C61BE" w:rsidRDefault="009C61BE" w:rsidP="00F07FE3">
      <w:pPr>
        <w:pStyle w:val="af0"/>
        <w:numPr>
          <w:ilvl w:val="0"/>
          <w:numId w:val="28"/>
        </w:numPr>
        <w:spacing w:before="45" w:after="45" w:line="360" w:lineRule="auto"/>
        <w:ind w:left="0" w:firstLine="709"/>
        <w:contextualSpacing/>
        <w:jc w:val="both"/>
      </w:pPr>
      <w:r w:rsidRPr="009C61BE">
        <w:t>рецидивирующие желтухи неясной этиологии и желтухи, сопровождающиеся повышением в крови билирубина и щелочной фосфатазы;</w:t>
      </w:r>
    </w:p>
    <w:p w:rsidR="009C61BE" w:rsidRDefault="009C61BE" w:rsidP="00F07FE3">
      <w:pPr>
        <w:pStyle w:val="af0"/>
        <w:numPr>
          <w:ilvl w:val="0"/>
          <w:numId w:val="28"/>
        </w:numPr>
        <w:spacing w:before="45" w:after="45" w:line="360" w:lineRule="auto"/>
        <w:ind w:left="0" w:firstLine="709"/>
        <w:contextualSpacing/>
        <w:jc w:val="both"/>
      </w:pPr>
      <w:r w:rsidRPr="009C61BE">
        <w:t>желчнокаменная болезнь с указанием на перенесенную желтуху;</w:t>
      </w:r>
    </w:p>
    <w:p w:rsidR="009C61BE" w:rsidRDefault="009C61BE" w:rsidP="00F07FE3">
      <w:pPr>
        <w:pStyle w:val="af0"/>
        <w:numPr>
          <w:ilvl w:val="0"/>
          <w:numId w:val="28"/>
        </w:numPr>
        <w:spacing w:before="45" w:after="45" w:line="360" w:lineRule="auto"/>
        <w:ind w:left="0" w:firstLine="709"/>
        <w:contextualSpacing/>
        <w:jc w:val="both"/>
      </w:pPr>
      <w:r w:rsidRPr="009C61BE">
        <w:t>постхолецистэктомический синдром;</w:t>
      </w:r>
    </w:p>
    <w:p w:rsidR="009C61BE" w:rsidRPr="009C61BE" w:rsidRDefault="009C61BE" w:rsidP="00F07FE3">
      <w:pPr>
        <w:pStyle w:val="af0"/>
        <w:numPr>
          <w:ilvl w:val="0"/>
          <w:numId w:val="28"/>
        </w:numPr>
        <w:spacing w:before="45" w:after="45" w:line="360" w:lineRule="auto"/>
        <w:ind w:left="0" w:firstLine="709"/>
        <w:contextualSpacing/>
        <w:jc w:val="both"/>
      </w:pPr>
      <w:r w:rsidRPr="009C61BE">
        <w:lastRenderedPageBreak/>
        <w:t xml:space="preserve">заболевания внепеченочных желчных путей (подозрение на камни в </w:t>
      </w:r>
      <w:r>
        <w:t>ОЖП</w:t>
      </w:r>
      <w:r w:rsidRPr="009C61BE">
        <w:t>, опухоли и т.д.).</w:t>
      </w:r>
    </w:p>
    <w:p w:rsidR="009C61BE" w:rsidRDefault="009C61BE" w:rsidP="009C61BE">
      <w:pPr>
        <w:pStyle w:val="ad"/>
        <w:shd w:val="clear" w:color="auto" w:fill="FFFFFF"/>
        <w:spacing w:before="150" w:beforeAutospacing="0" w:after="150" w:afterAutospacing="0" w:line="360" w:lineRule="auto"/>
        <w:ind w:firstLine="709"/>
        <w:contextualSpacing/>
        <w:jc w:val="both"/>
      </w:pPr>
      <w:r w:rsidRPr="009C61BE">
        <w:t>Помимо диагностических целей, ЭРХПГ показано для проведения ряда лечебных мероприятий:</w:t>
      </w:r>
    </w:p>
    <w:p w:rsidR="009C61BE" w:rsidRDefault="009C61BE" w:rsidP="00F07FE3">
      <w:pPr>
        <w:pStyle w:val="ad"/>
        <w:numPr>
          <w:ilvl w:val="0"/>
          <w:numId w:val="29"/>
        </w:numPr>
        <w:shd w:val="clear" w:color="auto" w:fill="FFFFFF"/>
        <w:spacing w:before="150" w:beforeAutospacing="0" w:after="150" w:afterAutospacing="0" w:line="360" w:lineRule="auto"/>
        <w:ind w:left="0" w:firstLine="709"/>
        <w:contextualSpacing/>
        <w:jc w:val="both"/>
      </w:pPr>
      <w:r w:rsidRPr="009C61BE">
        <w:t>сфинктеротомии;</w:t>
      </w:r>
    </w:p>
    <w:p w:rsidR="009C61BE" w:rsidRDefault="009C61BE" w:rsidP="00F07FE3">
      <w:pPr>
        <w:pStyle w:val="ad"/>
        <w:numPr>
          <w:ilvl w:val="0"/>
          <w:numId w:val="29"/>
        </w:numPr>
        <w:shd w:val="clear" w:color="auto" w:fill="FFFFFF"/>
        <w:spacing w:before="150" w:beforeAutospacing="0" w:after="150" w:afterAutospacing="0" w:line="360" w:lineRule="auto"/>
        <w:ind w:left="0" w:firstLine="709"/>
        <w:contextualSpacing/>
        <w:jc w:val="both"/>
      </w:pPr>
      <w:r w:rsidRPr="009C61BE">
        <w:t>папиллосфинктеротомии;</w:t>
      </w:r>
    </w:p>
    <w:p w:rsidR="009C61BE" w:rsidRDefault="009C61BE" w:rsidP="00F07FE3">
      <w:pPr>
        <w:pStyle w:val="ad"/>
        <w:numPr>
          <w:ilvl w:val="0"/>
          <w:numId w:val="29"/>
        </w:numPr>
        <w:shd w:val="clear" w:color="auto" w:fill="FFFFFF"/>
        <w:spacing w:before="150" w:beforeAutospacing="0" w:after="150" w:afterAutospacing="0" w:line="360" w:lineRule="auto"/>
        <w:ind w:left="0" w:firstLine="709"/>
        <w:contextualSpacing/>
        <w:jc w:val="both"/>
      </w:pPr>
      <w:r w:rsidRPr="009C61BE">
        <w:t>стентирования желчного протока;</w:t>
      </w:r>
    </w:p>
    <w:p w:rsidR="009C61BE" w:rsidRDefault="00872F1B" w:rsidP="00F07FE3">
      <w:pPr>
        <w:pStyle w:val="ad"/>
        <w:numPr>
          <w:ilvl w:val="0"/>
          <w:numId w:val="29"/>
        </w:numPr>
        <w:shd w:val="clear" w:color="auto" w:fill="FFFFFF"/>
        <w:spacing w:before="150" w:beforeAutospacing="0" w:after="150" w:afterAutospacing="0" w:line="360" w:lineRule="auto"/>
        <w:ind w:left="0" w:firstLine="709"/>
        <w:contextualSpacing/>
        <w:jc w:val="both"/>
      </w:pPr>
      <w:r>
        <w:t xml:space="preserve">литоэкстракции - </w:t>
      </w:r>
      <w:r w:rsidR="009C61BE" w:rsidRPr="009C61BE">
        <w:t>удаления камней из желчевыводящих протоков.</w:t>
      </w:r>
    </w:p>
    <w:p w:rsidR="00B749EA" w:rsidRDefault="00B749EA" w:rsidP="00B749EA">
      <w:pPr>
        <w:pStyle w:val="ad"/>
        <w:shd w:val="clear" w:color="auto" w:fill="FFFFFF"/>
        <w:spacing w:before="150" w:beforeAutospacing="0" w:after="150" w:afterAutospacing="0" w:line="360" w:lineRule="auto"/>
        <w:ind w:firstLine="709"/>
        <w:contextualSpacing/>
        <w:jc w:val="both"/>
      </w:pPr>
      <w:r>
        <w:t xml:space="preserve">К настоящему времени основным показанием к </w:t>
      </w:r>
      <w:r w:rsidR="009D55CD">
        <w:t>ЭПСТ</w:t>
      </w:r>
      <w:r>
        <w:t xml:space="preserve"> является рецидивный или резидуальный холедохолитиаз до и после холецистэктомии в сочетании со стенозом </w:t>
      </w:r>
      <w:r w:rsidR="00872F1B">
        <w:t>БДС</w:t>
      </w:r>
      <w:r>
        <w:t xml:space="preserve"> и без него.</w:t>
      </w:r>
    </w:p>
    <w:p w:rsidR="00D03CA4" w:rsidRPr="009735F2" w:rsidRDefault="009D55CD" w:rsidP="009735F2">
      <w:pPr>
        <w:pStyle w:val="ad"/>
        <w:shd w:val="clear" w:color="auto" w:fill="FFFFFF"/>
        <w:spacing w:before="150" w:beforeAutospacing="0" w:after="150" w:afterAutospacing="0" w:line="360" w:lineRule="auto"/>
        <w:ind w:firstLine="709"/>
        <w:contextualSpacing/>
        <w:jc w:val="both"/>
      </w:pPr>
      <w:r>
        <w:t xml:space="preserve">Несмотря на высокую диагностическую ценность ЭРХПГ, частота осложнений при его применении достигает 3-11%. К осложнениям после ЭПСТ относятся: острый панкреатит, кровотечение, холангит, </w:t>
      </w:r>
      <w:r w:rsidR="00872F1B">
        <w:t xml:space="preserve">ретродуоденальная </w:t>
      </w:r>
      <w:r>
        <w:t>перфорация, ущемление камней с вклиниванием инструментов (корзинки Дормиа) в папиллотомической ране.</w:t>
      </w:r>
    </w:p>
    <w:p w:rsidR="00D03CA4" w:rsidRDefault="00FF4EA0" w:rsidP="00FF4EA0">
      <w:pPr>
        <w:spacing w:line="360" w:lineRule="auto"/>
        <w:ind w:firstLine="709"/>
        <w:contextualSpacing/>
        <w:jc w:val="both"/>
        <w:rPr>
          <w:color w:val="000000"/>
        </w:rPr>
      </w:pPr>
      <w:r>
        <w:rPr>
          <w:color w:val="000000"/>
        </w:rPr>
        <w:t xml:space="preserve">         </w:t>
      </w:r>
      <w:r>
        <w:rPr>
          <w:noProof/>
          <w:color w:val="000000"/>
        </w:rPr>
        <w:drawing>
          <wp:inline distT="0" distB="0" distL="0" distR="0">
            <wp:extent cx="1817905" cy="2571750"/>
            <wp:effectExtent l="0" t="0" r="0" b="0"/>
            <wp:docPr id="1" name="Рисунок 1" descr="F:\холедохолити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холедохолитиаз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51" cy="257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                             </w:t>
      </w:r>
      <w:r>
        <w:rPr>
          <w:noProof/>
          <w:color w:val="000000"/>
        </w:rPr>
        <w:drawing>
          <wp:inline distT="0" distB="0" distL="0" distR="0">
            <wp:extent cx="1552575" cy="2614367"/>
            <wp:effectExtent l="0" t="0" r="0" b="0"/>
            <wp:docPr id="12" name="Рисунок 12" descr="F:\стриктура холедо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триктура холедох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53669" cy="261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EA0" w:rsidRPr="005F43F4" w:rsidRDefault="00E535E2" w:rsidP="00FF4EA0">
      <w:pPr>
        <w:spacing w:line="360" w:lineRule="auto"/>
        <w:ind w:firstLine="709"/>
        <w:contextualSpacing/>
        <w:jc w:val="both"/>
        <w:rPr>
          <w:color w:val="000000"/>
          <w:sz w:val="20"/>
          <w:szCs w:val="20"/>
        </w:rPr>
      </w:pPr>
      <w:r w:rsidRPr="00E535E2">
        <w:rPr>
          <w:noProof/>
          <w:color w:val="000000"/>
        </w:rPr>
        <w:pict>
          <v:shape id="_x0000_s1053" type="#_x0000_t202" style="position:absolute;left:0;text-align:left;margin-left:56.7pt;margin-top:18.6pt;width:372pt;height:47.95pt;z-index:251676160" filled="f" stroked="f">
            <v:textbox>
              <w:txbxContent>
                <w:p w:rsidR="004263C7" w:rsidRDefault="004263C7" w:rsidP="0092092B">
                  <w:pPr>
                    <w:contextualSpacing/>
                    <w:jc w:val="both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Рис. 7. </w:t>
                  </w:r>
                  <w:r w:rsidRPr="009735F2">
                    <w:rPr>
                      <w:color w:val="000000"/>
                      <w:sz w:val="20"/>
                      <w:szCs w:val="20"/>
                    </w:rPr>
                    <w:t>ЭРХП</w:t>
                  </w:r>
                  <w:r>
                    <w:rPr>
                      <w:color w:val="000000"/>
                      <w:sz w:val="20"/>
                      <w:szCs w:val="20"/>
                    </w:rPr>
                    <w:t xml:space="preserve">Г. Ретроградная </w:t>
                  </w:r>
                  <w:r w:rsidRPr="009735F2">
                    <w:rPr>
                      <w:color w:val="000000"/>
                      <w:sz w:val="20"/>
                      <w:szCs w:val="20"/>
                    </w:rPr>
                    <w:t xml:space="preserve">холангиограмма. </w:t>
                  </w:r>
                  <w:r>
                    <w:rPr>
                      <w:color w:val="000000"/>
                      <w:sz w:val="20"/>
                      <w:szCs w:val="20"/>
                    </w:rPr>
                    <w:t>А -</w:t>
                  </w:r>
                  <w:r w:rsidRPr="009735F2">
                    <w:rPr>
                      <w:color w:val="000000"/>
                      <w:sz w:val="20"/>
                      <w:szCs w:val="20"/>
                    </w:rPr>
                    <w:t xml:space="preserve"> конкременты в общем желчном протоке</w:t>
                  </w:r>
                  <w:r>
                    <w:rPr>
                      <w:color w:val="000000"/>
                      <w:sz w:val="20"/>
                      <w:szCs w:val="20"/>
                    </w:rPr>
                    <w:t>, Б – стриктура терминального отдела холедоха, супрастенотическое расширение желчных протоков.</w:t>
                  </w:r>
                </w:p>
                <w:p w:rsidR="004263C7" w:rsidRDefault="004263C7" w:rsidP="00D6514E">
                  <w:pPr>
                    <w:jc w:val="both"/>
                  </w:pPr>
                </w:p>
              </w:txbxContent>
            </v:textbox>
          </v:shape>
        </w:pict>
      </w:r>
      <w:r w:rsidR="00FF4EA0">
        <w:rPr>
          <w:color w:val="000000"/>
        </w:rPr>
        <w:t xml:space="preserve">         </w:t>
      </w:r>
      <w:r w:rsidR="00FF4EA0" w:rsidRPr="005F43F4">
        <w:rPr>
          <w:color w:val="000000"/>
          <w:sz w:val="20"/>
          <w:szCs w:val="20"/>
        </w:rPr>
        <w:t>А                                                                              Б</w:t>
      </w:r>
    </w:p>
    <w:p w:rsidR="00D03CA4" w:rsidRPr="002C7810" w:rsidRDefault="00D03CA4" w:rsidP="00B1202B">
      <w:pPr>
        <w:spacing w:line="360" w:lineRule="auto"/>
        <w:ind w:firstLine="709"/>
        <w:contextualSpacing/>
        <w:jc w:val="both"/>
        <w:rPr>
          <w:color w:val="000000"/>
        </w:rPr>
      </w:pPr>
    </w:p>
    <w:p w:rsidR="00D6514E" w:rsidRDefault="00D6514E" w:rsidP="00D6514E">
      <w:pPr>
        <w:shd w:val="clear" w:color="auto" w:fill="FFFFFF" w:themeFill="background1"/>
        <w:spacing w:line="360" w:lineRule="auto"/>
        <w:contextualSpacing/>
        <w:jc w:val="both"/>
        <w:rPr>
          <w:i/>
        </w:rPr>
      </w:pPr>
    </w:p>
    <w:p w:rsidR="00205CDF" w:rsidRDefault="00205CDF" w:rsidP="00D04014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i/>
        </w:rPr>
      </w:pPr>
    </w:p>
    <w:p w:rsidR="00085EAD" w:rsidRDefault="00B749EA" w:rsidP="00D14137">
      <w:pPr>
        <w:shd w:val="clear" w:color="auto" w:fill="FFFFFF" w:themeFill="background1"/>
        <w:spacing w:line="360" w:lineRule="auto"/>
        <w:ind w:firstLine="709"/>
        <w:contextualSpacing/>
        <w:jc w:val="both"/>
      </w:pPr>
      <w:r w:rsidRPr="00B749EA">
        <w:rPr>
          <w:i/>
        </w:rPr>
        <w:t>Чрескожная-чреспечёночная холангиография</w:t>
      </w:r>
      <w:r w:rsidRPr="00B749EA">
        <w:rPr>
          <w:shd w:val="clear" w:color="auto" w:fill="FFFFFF"/>
        </w:rPr>
        <w:t xml:space="preserve"> под ультразвуковым наведением была разработана японскими авторами в конце 70-х годов и в настоящее время является распространенным методом диагностики.</w:t>
      </w:r>
      <w:r w:rsidRPr="00B749EA">
        <w:rPr>
          <w:rFonts w:ascii="Arial" w:hAnsi="Arial" w:cs="Arial"/>
          <w:color w:val="656870"/>
          <w:shd w:val="clear" w:color="auto" w:fill="FFFFFF"/>
        </w:rPr>
        <w:t xml:space="preserve"> </w:t>
      </w:r>
      <w:r w:rsidR="009D55CD">
        <w:t>Этот способ создает лучшие условия выбора направления иглы к протоку, позволяет избежать повторных пункций и травматичных повреждений соседн</w:t>
      </w:r>
      <w:r w:rsidR="00CB21FB">
        <w:t>их органов и тканей. Чрескожная-</w:t>
      </w:r>
      <w:r w:rsidR="009D55CD">
        <w:t xml:space="preserve">чреспеченочная холангиография под </w:t>
      </w:r>
      <w:r w:rsidR="009D55CD">
        <w:lastRenderedPageBreak/>
        <w:t>контролем УЗИ имеет неоспоримые преимущества, так как на мониторе видны внутрипеченочные протоки и кончик иглы, что обеспечивает безопасност</w:t>
      </w:r>
      <w:r w:rsidR="00D04014">
        <w:t>ь и эффективность методики</w:t>
      </w:r>
      <w:r w:rsidR="009D55CD">
        <w:t>.</w:t>
      </w:r>
      <w:r w:rsidR="00CB21FB">
        <w:t xml:space="preserve">       </w:t>
      </w:r>
      <w:r w:rsidR="00085EAD">
        <w:t xml:space="preserve">                                     </w:t>
      </w:r>
    </w:p>
    <w:p w:rsidR="0092092B" w:rsidRDefault="009D55CD" w:rsidP="00D04014">
      <w:pPr>
        <w:shd w:val="clear" w:color="auto" w:fill="FFFFFF" w:themeFill="background1"/>
        <w:spacing w:line="360" w:lineRule="auto"/>
        <w:ind w:firstLine="709"/>
        <w:contextualSpacing/>
        <w:jc w:val="both"/>
      </w:pPr>
      <w:r>
        <w:t xml:space="preserve"> </w:t>
      </w:r>
      <w:r w:rsidR="0092092B">
        <w:t>Чрескожные чреспеченочные вмешательства следует условно разделить на два этапа. Вначале осуществляют диагностику причин механической желтухи путем чрескожной чреспеченочной холанги</w:t>
      </w:r>
      <w:proofErr w:type="gramStart"/>
      <w:r w:rsidR="0092092B">
        <w:t>о-</w:t>
      </w:r>
      <w:proofErr w:type="gramEnd"/>
      <w:r w:rsidR="0092092B">
        <w:t xml:space="preserve"> или холецистохолангиографии, а затем одномоментно производят декомпрессию желчных протоков. Это важно, так как попадание контрастного вещества в не дренируемые желчные протоки увеличивает в них давление, что утяжеляет состояние больного, способствует развитию гнойного холангита и печеночной недостаточности. Поэтому, если после ЧЧХГ невозможно провести чреспеченочное дренирование протоков, следует осуществить экстренную хирургическую операцию </w:t>
      </w:r>
      <w:r w:rsidR="00D04014">
        <w:t>по декомпрессии желчных протоков</w:t>
      </w:r>
      <w:r w:rsidR="001A772A">
        <w:t xml:space="preserve"> (Рис.</w:t>
      </w:r>
      <w:r w:rsidR="00D14137">
        <w:t>8</w:t>
      </w:r>
      <w:r w:rsidR="001A772A">
        <w:t>)</w:t>
      </w:r>
      <w:r w:rsidR="00D04014">
        <w:t>.</w:t>
      </w:r>
    </w:p>
    <w:p w:rsidR="002B0435" w:rsidRDefault="00085EAD" w:rsidP="00085EAD">
      <w:pPr>
        <w:shd w:val="clear" w:color="auto" w:fill="FFFFFF" w:themeFill="background1"/>
        <w:spacing w:line="360" w:lineRule="auto"/>
        <w:ind w:firstLine="709"/>
        <w:contextualSpacing/>
        <w:jc w:val="center"/>
      </w:pPr>
      <w:r w:rsidRPr="00205CDF">
        <w:rPr>
          <w:noProof/>
          <w:shd w:val="clear" w:color="auto" w:fill="FFFFFF"/>
        </w:rPr>
        <w:drawing>
          <wp:inline distT="0" distB="0" distL="0" distR="0">
            <wp:extent cx="3028950" cy="2234267"/>
            <wp:effectExtent l="19050" t="0" r="0" b="0"/>
            <wp:docPr id="35" name="Рисунок 3" descr="C:\Users\Alena\Desktop\AdZU9rJok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na\Desktop\AdZU9rJokC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87" cy="2234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435" w:rsidRDefault="00E535E2" w:rsidP="00D04014">
      <w:pPr>
        <w:shd w:val="clear" w:color="auto" w:fill="FFFFFF" w:themeFill="background1"/>
        <w:spacing w:line="360" w:lineRule="auto"/>
        <w:ind w:firstLine="709"/>
        <w:contextualSpacing/>
        <w:jc w:val="both"/>
      </w:pPr>
      <w:r>
        <w:rPr>
          <w:noProof/>
        </w:rPr>
        <w:pict>
          <v:shape id="_x0000_s1078" type="#_x0000_t202" style="position:absolute;left:0;text-align:left;margin-left:137.7pt;margin-top:2.6pt;width:249pt;height:91.5pt;z-index:251689472" filled="f" stroked="f">
            <v:textbox style="mso-next-textbox:#_x0000_s1078">
              <w:txbxContent>
                <w:p w:rsidR="004263C7" w:rsidRPr="00205CDF" w:rsidRDefault="004263C7" w:rsidP="00205CDF">
                  <w:pPr>
                    <w:tabs>
                      <w:tab w:val="num" w:pos="0"/>
                    </w:tabs>
                    <w:contextualSpacing/>
                    <w:jc w:val="both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Рис. 8</w:t>
                  </w:r>
                  <w:r>
                    <w:rPr>
                      <w:sz w:val="20"/>
                      <w:szCs w:val="20"/>
                    </w:rPr>
                    <w:t>. </w:t>
                  </w:r>
                  <w:r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Чрескожное-чреспеченочное дренирование желчного пузыря</w:t>
                  </w:r>
                  <w:r>
                    <w:rPr>
                      <w:color w:val="000000"/>
                      <w:sz w:val="20"/>
                      <w:szCs w:val="20"/>
                    </w:rPr>
                    <w:t xml:space="preserve"> под контролем УЗИ с рентгеноконтрастным исследованием протоковой системы. </w:t>
                  </w:r>
                  <w:r>
                    <w:rPr>
                      <w:sz w:val="20"/>
                      <w:szCs w:val="20"/>
                      <w:shd w:val="clear" w:color="auto" w:fill="FFFFFF"/>
                    </w:rPr>
                    <w:t>На холецистохолангиограмме определяются множественные конкременты желчного пузыря и общего желчного протока, признаки билиарной гипертензии.</w:t>
                  </w:r>
                </w:p>
                <w:p w:rsidR="004263C7" w:rsidRPr="00205CDF" w:rsidRDefault="004263C7" w:rsidP="00205CDF">
                  <w:pPr>
                    <w:jc w:val="both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2B0435" w:rsidRDefault="002B0435" w:rsidP="00D04014">
      <w:pPr>
        <w:shd w:val="clear" w:color="auto" w:fill="FFFFFF" w:themeFill="background1"/>
        <w:spacing w:line="360" w:lineRule="auto"/>
        <w:ind w:firstLine="709"/>
        <w:contextualSpacing/>
        <w:jc w:val="both"/>
      </w:pPr>
    </w:p>
    <w:p w:rsidR="001A772A" w:rsidRDefault="001A772A" w:rsidP="00B749EA">
      <w:pPr>
        <w:shd w:val="clear" w:color="auto" w:fill="FFFFFF" w:themeFill="background1"/>
        <w:spacing w:line="360" w:lineRule="auto"/>
        <w:ind w:firstLine="709"/>
        <w:contextualSpacing/>
        <w:jc w:val="both"/>
      </w:pPr>
    </w:p>
    <w:p w:rsidR="001A772A" w:rsidRDefault="001A772A" w:rsidP="00B749EA">
      <w:pPr>
        <w:shd w:val="clear" w:color="auto" w:fill="FFFFFF" w:themeFill="background1"/>
        <w:spacing w:line="360" w:lineRule="auto"/>
        <w:ind w:firstLine="709"/>
        <w:contextualSpacing/>
        <w:jc w:val="both"/>
      </w:pPr>
    </w:p>
    <w:p w:rsidR="00D14137" w:rsidRDefault="00D14137" w:rsidP="00B749EA">
      <w:pPr>
        <w:shd w:val="clear" w:color="auto" w:fill="FFFFFF" w:themeFill="background1"/>
        <w:spacing w:line="360" w:lineRule="auto"/>
        <w:ind w:firstLine="709"/>
        <w:contextualSpacing/>
        <w:jc w:val="both"/>
      </w:pPr>
    </w:p>
    <w:p w:rsidR="009D55CD" w:rsidRDefault="009D55CD" w:rsidP="00B749EA">
      <w:pPr>
        <w:shd w:val="clear" w:color="auto" w:fill="FFFFFF" w:themeFill="background1"/>
        <w:spacing w:line="360" w:lineRule="auto"/>
        <w:ind w:firstLine="709"/>
        <w:contextualSpacing/>
        <w:jc w:val="both"/>
      </w:pPr>
      <w:r>
        <w:t>Осложнения чрескожных чреспеченочных вмешательств на желчных протоках разделяют на тяжелые и легкие. К тяжелым относят кров</w:t>
      </w:r>
      <w:proofErr w:type="gramStart"/>
      <w:r>
        <w:t>о-</w:t>
      </w:r>
      <w:proofErr w:type="gramEnd"/>
      <w:r>
        <w:t xml:space="preserve"> и желчеистечение в брюшную полость, холангит, перитонит, образование подкапсульных гематом и абсцессов, а также гемобилию, к легким - дислокацию дренажной трубки, гипонатриемию, пневмоторакс, нагноение подкожной клетчатки в области выхода дренажа.</w:t>
      </w:r>
    </w:p>
    <w:p w:rsidR="00BA08F2" w:rsidRDefault="009D55CD" w:rsidP="00B749EA">
      <w:pPr>
        <w:shd w:val="clear" w:color="auto" w:fill="FFFFFF" w:themeFill="background1"/>
        <w:spacing w:line="360" w:lineRule="auto"/>
        <w:ind w:firstLine="709"/>
        <w:contextualSpacing/>
        <w:jc w:val="both"/>
      </w:pPr>
      <w:r w:rsidRPr="00BA08F2">
        <w:rPr>
          <w:i/>
        </w:rPr>
        <w:t>Интраоперационная холангиография.</w:t>
      </w:r>
      <w:r>
        <w:t xml:space="preserve"> Основное показание к </w:t>
      </w:r>
      <w:r w:rsidR="00BA08F2">
        <w:t>ИОХГ</w:t>
      </w:r>
      <w:r>
        <w:t xml:space="preserve"> — это диагностика конкрементов </w:t>
      </w:r>
      <w:r w:rsidR="00BA08F2">
        <w:t>ОЖП</w:t>
      </w:r>
      <w:r>
        <w:t xml:space="preserve">. </w:t>
      </w:r>
      <w:r w:rsidR="00184431">
        <w:t xml:space="preserve">Также </w:t>
      </w:r>
      <w:r w:rsidR="00BA08F2">
        <w:t>ИОХГ важна в диагностике</w:t>
      </w:r>
      <w:r>
        <w:t xml:space="preserve"> следующих ситуаци</w:t>
      </w:r>
      <w:r w:rsidR="00BA08F2">
        <w:t>й</w:t>
      </w:r>
      <w:r>
        <w:t xml:space="preserve">: </w:t>
      </w:r>
    </w:p>
    <w:p w:rsidR="00BA08F2" w:rsidRDefault="00BA08F2" w:rsidP="00BA08F2">
      <w:pPr>
        <w:shd w:val="clear" w:color="auto" w:fill="FFFFFF" w:themeFill="background1"/>
        <w:spacing w:line="360" w:lineRule="auto"/>
        <w:ind w:firstLine="709"/>
        <w:contextualSpacing/>
        <w:jc w:val="both"/>
      </w:pPr>
      <w:r>
        <w:t xml:space="preserve">1. </w:t>
      </w:r>
      <w:r w:rsidR="009D55CD">
        <w:t xml:space="preserve">при наличии анатомических аномалий, что дает возможность избежать повреждения желчных протоков; </w:t>
      </w:r>
    </w:p>
    <w:p w:rsidR="00BA08F2" w:rsidRDefault="00BA08F2" w:rsidP="00BA08F2">
      <w:pPr>
        <w:shd w:val="clear" w:color="auto" w:fill="FFFFFF" w:themeFill="background1"/>
        <w:spacing w:line="360" w:lineRule="auto"/>
        <w:ind w:firstLine="709"/>
        <w:contextualSpacing/>
        <w:jc w:val="both"/>
      </w:pPr>
      <w:r>
        <w:lastRenderedPageBreak/>
        <w:t xml:space="preserve">2. </w:t>
      </w:r>
      <w:r w:rsidR="009D55CD">
        <w:t>при дифференцировании между органическими и функциональны</w:t>
      </w:r>
      <w:r>
        <w:t xml:space="preserve">ми изменениями сфинктера Одди; </w:t>
      </w:r>
    </w:p>
    <w:p w:rsidR="00BA08F2" w:rsidRDefault="00BA08F2" w:rsidP="00BA08F2">
      <w:pPr>
        <w:shd w:val="clear" w:color="auto" w:fill="FFFFFF" w:themeFill="background1"/>
        <w:spacing w:line="360" w:lineRule="auto"/>
        <w:ind w:firstLine="709"/>
        <w:contextualSpacing/>
        <w:jc w:val="both"/>
      </w:pPr>
      <w:r>
        <w:t xml:space="preserve">3. </w:t>
      </w:r>
      <w:r w:rsidR="009D55CD">
        <w:t xml:space="preserve">в диагностике послеоперационных стриктур </w:t>
      </w:r>
      <w:r>
        <w:t>ОЖП</w:t>
      </w:r>
      <w:r w:rsidR="009D55CD">
        <w:t>;</w:t>
      </w:r>
    </w:p>
    <w:p w:rsidR="00BA08F2" w:rsidRDefault="00BA08F2" w:rsidP="00BA08F2">
      <w:pPr>
        <w:shd w:val="clear" w:color="auto" w:fill="FFFFFF" w:themeFill="background1"/>
        <w:spacing w:line="360" w:lineRule="auto"/>
        <w:ind w:firstLine="709"/>
        <w:contextualSpacing/>
        <w:jc w:val="both"/>
      </w:pPr>
      <w:r>
        <w:t>4.</w:t>
      </w:r>
      <w:r w:rsidR="009D55CD">
        <w:t xml:space="preserve"> для подтверждения наличия п</w:t>
      </w:r>
      <w:r w:rsidR="00872F1B">
        <w:t>а</w:t>
      </w:r>
      <w:r w:rsidR="009D55CD">
        <w:t>р</w:t>
      </w:r>
      <w:r w:rsidR="00872F1B">
        <w:t>а</w:t>
      </w:r>
      <w:r w:rsidR="009D55CD">
        <w:t xml:space="preserve">папиллярного дивертикула; </w:t>
      </w:r>
    </w:p>
    <w:p w:rsidR="00BA08F2" w:rsidRDefault="00BA08F2" w:rsidP="00BA08F2">
      <w:pPr>
        <w:shd w:val="clear" w:color="auto" w:fill="FFFFFF" w:themeFill="background1"/>
        <w:spacing w:line="360" w:lineRule="auto"/>
        <w:ind w:firstLine="709"/>
        <w:contextualSpacing/>
        <w:jc w:val="both"/>
      </w:pPr>
      <w:r>
        <w:t>5.</w:t>
      </w:r>
      <w:r w:rsidR="009D55CD">
        <w:t xml:space="preserve"> при диагностике гемобилии, выявляя в паренхиме печени полость, которая сообщается с внутрипеченочными желчными протоками; </w:t>
      </w:r>
    </w:p>
    <w:p w:rsidR="00BA08F2" w:rsidRDefault="00BA08F2" w:rsidP="00BA08F2">
      <w:pPr>
        <w:shd w:val="clear" w:color="auto" w:fill="FFFFFF" w:themeFill="background1"/>
        <w:spacing w:line="360" w:lineRule="auto"/>
        <w:ind w:firstLine="709"/>
        <w:contextualSpacing/>
        <w:jc w:val="both"/>
      </w:pPr>
      <w:r>
        <w:t xml:space="preserve">6. </w:t>
      </w:r>
      <w:r w:rsidR="009D55CD">
        <w:t xml:space="preserve">для диагностики гидатидных кист, сообщающихся с внутрипеченочными желчными протоками, а также для выявления дочерних кист </w:t>
      </w:r>
      <w:r>
        <w:t>ОЖП</w:t>
      </w:r>
      <w:r w:rsidR="009D55CD">
        <w:t xml:space="preserve">; </w:t>
      </w:r>
    </w:p>
    <w:p w:rsidR="00BA08F2" w:rsidRDefault="00BA08F2" w:rsidP="00BA08F2">
      <w:pPr>
        <w:shd w:val="clear" w:color="auto" w:fill="FFFFFF" w:themeFill="background1"/>
        <w:spacing w:line="360" w:lineRule="auto"/>
        <w:ind w:firstLine="709"/>
        <w:contextualSpacing/>
        <w:jc w:val="both"/>
      </w:pPr>
      <w:r>
        <w:t xml:space="preserve">7. </w:t>
      </w:r>
      <w:r w:rsidR="009D55CD">
        <w:t xml:space="preserve">в диагностике желтухи, обусловленной конкрементами </w:t>
      </w:r>
      <w:r>
        <w:t>ОЖП</w:t>
      </w:r>
      <w:r w:rsidR="009D55CD">
        <w:t xml:space="preserve">, карциномой головки </w:t>
      </w:r>
      <w:r>
        <w:t>ПЖ</w:t>
      </w:r>
      <w:r w:rsidR="009D55CD">
        <w:t xml:space="preserve">, </w:t>
      </w:r>
      <w:r w:rsidR="00672BA5">
        <w:t>злокачественным или доброкачественным поражением БДС</w:t>
      </w:r>
      <w:r w:rsidR="009D55CD">
        <w:t xml:space="preserve">, карциномой сегмента </w:t>
      </w:r>
      <w:r>
        <w:t>ОЖП</w:t>
      </w:r>
      <w:r w:rsidR="009D55CD">
        <w:t xml:space="preserve"> и хроническим панкреатитом с частичной обструкцией ретропанкреатической части </w:t>
      </w:r>
      <w:r>
        <w:t>ОЖП</w:t>
      </w:r>
      <w:r w:rsidR="009D55CD">
        <w:t>;</w:t>
      </w:r>
    </w:p>
    <w:p w:rsidR="009D55CD" w:rsidRDefault="009D55CD" w:rsidP="00BA08F2">
      <w:pPr>
        <w:shd w:val="clear" w:color="auto" w:fill="FFFFFF" w:themeFill="background1"/>
        <w:spacing w:line="360" w:lineRule="auto"/>
        <w:ind w:firstLine="709"/>
        <w:contextualSpacing/>
        <w:jc w:val="both"/>
      </w:pPr>
      <w:r>
        <w:t xml:space="preserve"> </w:t>
      </w:r>
      <w:r w:rsidR="00BA08F2">
        <w:t>8.</w:t>
      </w:r>
      <w:r>
        <w:t xml:space="preserve"> в диагностике и определении степени тяжести склерозирующего холангита.</w:t>
      </w:r>
    </w:p>
    <w:p w:rsidR="00BA08F2" w:rsidRDefault="00BA08F2" w:rsidP="00BA08F2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color w:val="000000"/>
          <w:shd w:val="clear" w:color="auto" w:fill="FFFFFF"/>
        </w:rPr>
      </w:pPr>
      <w:r w:rsidRPr="00BA08F2">
        <w:rPr>
          <w:i/>
          <w:color w:val="000000"/>
          <w:shd w:val="clear" w:color="auto" w:fill="FFFFFF"/>
        </w:rPr>
        <w:t>Фистулохолангиография</w:t>
      </w:r>
      <w:r w:rsidRPr="00BA08F2">
        <w:rPr>
          <w:color w:val="000000"/>
          <w:shd w:val="clear" w:color="auto" w:fill="FFFFFF"/>
        </w:rPr>
        <w:t xml:space="preserve"> - метод исследования, при котором контрастное вещество вводится в систему желчных путей через свищевой ход с последующей рентгенографией. </w:t>
      </w:r>
    </w:p>
    <w:p w:rsidR="00205CDF" w:rsidRDefault="00AC2C6B" w:rsidP="002B0435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shd w:val="clear" w:color="auto" w:fill="FFFFFF"/>
        </w:rPr>
      </w:pPr>
      <w:r w:rsidRPr="00AC2C6B">
        <w:rPr>
          <w:rStyle w:val="ae"/>
          <w:b w:val="0"/>
          <w:bdr w:val="none" w:sz="0" w:space="0" w:color="auto" w:frame="1"/>
          <w:shd w:val="clear" w:color="auto" w:fill="FFFFFF"/>
        </w:rPr>
        <w:t>Фистулохолангиография </w:t>
      </w:r>
      <w:r w:rsidRPr="00AC2C6B">
        <w:rPr>
          <w:shd w:val="clear" w:color="auto" w:fill="FFFFFF"/>
        </w:rPr>
        <w:t xml:space="preserve">применяется для определения причины, протяженности и локализации наружного желчного свища. Для выполнения фистулохолангиографии используют водорастворимые контрастные вещества. Введение последних осуществляют фракционно по 10-20 мл с интервалом в 15 мин. В некоторых случаях рентгеновский снимок делают не только в прямой проекции, но и в положении больного на боку, что позволяет более точно установить глубину свища и его направление. Фистулохолангиография позволяет определить причины наружного свища, которыми в большинстве случаев являются холедохолитиаз, папиллостеноз, рубцовая стриктура и травма протока. </w:t>
      </w:r>
    </w:p>
    <w:p w:rsidR="00205CDF" w:rsidRDefault="00AC2C6B" w:rsidP="00205CDF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shd w:val="clear" w:color="auto" w:fill="FFFFFF"/>
        </w:rPr>
      </w:pPr>
      <w:r w:rsidRPr="00AC2C6B">
        <w:rPr>
          <w:shd w:val="clear" w:color="auto" w:fill="FFFFFF"/>
        </w:rPr>
        <w:t xml:space="preserve">Чресфистульное чресдренажное контрастирование желчных путей является простым, общедоступным и высокоэффективным методом рентгенологического исследования при патологии внутри – и внепеченочных желчных протоков. </w:t>
      </w:r>
    </w:p>
    <w:p w:rsidR="00205CDF" w:rsidRPr="00085EAD" w:rsidRDefault="00AC2C6B" w:rsidP="00085EAD">
      <w:pPr>
        <w:shd w:val="clear" w:color="auto" w:fill="FFFFFF" w:themeFill="background1"/>
        <w:spacing w:line="360" w:lineRule="auto"/>
        <w:ind w:firstLine="709"/>
        <w:contextualSpacing/>
        <w:jc w:val="both"/>
        <w:rPr>
          <w:shd w:val="clear" w:color="auto" w:fill="FFFFFF"/>
        </w:rPr>
      </w:pPr>
      <w:r w:rsidRPr="00AC2C6B">
        <w:rPr>
          <w:shd w:val="clear" w:color="auto" w:fill="FFFFFF"/>
        </w:rPr>
        <w:t xml:space="preserve">Диагностическая информативность этого метода достигает 97% и, вследствие понятных преимуществ обследования в условиях рентгенологического кабинета, оказывается заметно выше, чем у интраоперационных методов. Важным преимуществом фистулохолангиографии является возможность постоянного визуального контроля за процессом заполнения протоков контрастным веществом. Осложнений при фистулохолангиографии, как правило, не наблюдается. Умеренно выраженные воспалительные явления в желчных протоках не служат противопоказанием к исследованию. Следует проявлять осторожность лишь у лиц со склонностью к аллергическим реакциям. </w:t>
      </w:r>
      <w:r w:rsidRPr="00AC2C6B">
        <w:rPr>
          <w:shd w:val="clear" w:color="auto" w:fill="FFFFFF"/>
        </w:rPr>
        <w:lastRenderedPageBreak/>
        <w:t>Фистулохолангиографию следует выполнять у каждого больного с наружным дренажем или наружным желчным свищом.</w:t>
      </w:r>
    </w:p>
    <w:p w:rsidR="00082D37" w:rsidRPr="002C7810" w:rsidRDefault="00082D37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  <w:u w:val="single"/>
        </w:rPr>
        <w:t>Б) Непрямые методы</w:t>
      </w:r>
      <w:r w:rsidRPr="002C7810">
        <w:rPr>
          <w:color w:val="000000"/>
        </w:rPr>
        <w:t xml:space="preserve"> основаны на способности клеток печени </w:t>
      </w:r>
      <w:proofErr w:type="gramStart"/>
      <w:r w:rsidRPr="002C7810">
        <w:rPr>
          <w:color w:val="000000"/>
        </w:rPr>
        <w:t>выделять</w:t>
      </w:r>
      <w:proofErr w:type="gramEnd"/>
      <w:r w:rsidRPr="002C7810">
        <w:rPr>
          <w:color w:val="000000"/>
        </w:rPr>
        <w:t xml:space="preserve"> с желчью контрастное вещество, которое, попадая в желчные пути, позволяет получить их изображение на рентгенограммах. Не эффективны при обтурации пузырного и других протоков.</w:t>
      </w:r>
    </w:p>
    <w:p w:rsidR="00082D37" w:rsidRPr="002C7810" w:rsidRDefault="00D03CA4" w:rsidP="00B1202B">
      <w:pPr>
        <w:spacing w:line="360" w:lineRule="auto"/>
        <w:ind w:firstLine="709"/>
        <w:contextualSpacing/>
        <w:jc w:val="both"/>
        <w:rPr>
          <w:bCs/>
          <w:color w:val="000000"/>
        </w:rPr>
      </w:pPr>
      <w:r w:rsidRPr="002C7810">
        <w:rPr>
          <w:color w:val="000000"/>
        </w:rPr>
        <w:t xml:space="preserve">В зависимости от способа введения йодсодержащих контрастных веществ </w:t>
      </w:r>
      <w:r w:rsidR="00082D37" w:rsidRPr="002C7810">
        <w:rPr>
          <w:color w:val="000000"/>
        </w:rPr>
        <w:t>выделяют следующие виды</w:t>
      </w:r>
      <w:r w:rsidRPr="002C7810">
        <w:rPr>
          <w:color w:val="000000"/>
        </w:rPr>
        <w:t xml:space="preserve"> </w:t>
      </w:r>
      <w:r w:rsidR="00082D37" w:rsidRPr="002C7810">
        <w:rPr>
          <w:bCs/>
          <w:color w:val="000000"/>
        </w:rPr>
        <w:t>холецистохолангиографии:</w:t>
      </w:r>
      <w:r w:rsidR="00082D37" w:rsidRPr="002C7810">
        <w:rPr>
          <w:b/>
          <w:bCs/>
          <w:color w:val="000000"/>
        </w:rPr>
        <w:t xml:space="preserve"> </w:t>
      </w:r>
      <w:r w:rsidRPr="002C7810">
        <w:rPr>
          <w:bCs/>
          <w:color w:val="000000"/>
        </w:rPr>
        <w:t>пероральную, внутривенную и инфузионную.</w:t>
      </w:r>
    </w:p>
    <w:p w:rsidR="00E04E3F" w:rsidRPr="002C7810" w:rsidRDefault="00D03CA4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 xml:space="preserve">Диагностическая точность пероральной </w:t>
      </w:r>
      <w:r w:rsidR="00732A3A" w:rsidRPr="002C7810">
        <w:rPr>
          <w:color w:val="000000"/>
        </w:rPr>
        <w:t>ХХГ</w:t>
      </w:r>
      <w:r w:rsidRPr="002C7810">
        <w:rPr>
          <w:color w:val="000000"/>
        </w:rPr>
        <w:t xml:space="preserve"> спустя 10-15</w:t>
      </w:r>
      <w:r w:rsidR="00672BA5">
        <w:rPr>
          <w:color w:val="000000"/>
        </w:rPr>
        <w:t xml:space="preserve"> </w:t>
      </w:r>
      <w:r w:rsidRPr="002C7810">
        <w:rPr>
          <w:color w:val="000000"/>
        </w:rPr>
        <w:t>ч</w:t>
      </w:r>
      <w:r w:rsidR="00672BA5">
        <w:rPr>
          <w:color w:val="000000"/>
        </w:rPr>
        <w:t>асов</w:t>
      </w:r>
      <w:r w:rsidRPr="002C7810">
        <w:rPr>
          <w:color w:val="000000"/>
        </w:rPr>
        <w:t xml:space="preserve"> после приема рентгеноконтрастного препарата невысока. Важнейшим услов</w:t>
      </w:r>
      <w:r w:rsidR="00732A3A" w:rsidRPr="002C7810">
        <w:rPr>
          <w:color w:val="000000"/>
        </w:rPr>
        <w:t>ием для проведения пероральной ХХГ</w:t>
      </w:r>
      <w:r w:rsidRPr="002C7810">
        <w:rPr>
          <w:color w:val="000000"/>
        </w:rPr>
        <w:t xml:space="preserve"> является отсутствие обтурации пузырного и других протоков. </w:t>
      </w:r>
    </w:p>
    <w:p w:rsidR="00E04E3F" w:rsidRPr="002C7810" w:rsidRDefault="00E04E3F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bCs/>
          <w:color w:val="000000"/>
        </w:rPr>
        <w:t xml:space="preserve">Показания к применению </w:t>
      </w:r>
      <w:r w:rsidR="009170C8" w:rsidRPr="002C7810">
        <w:rPr>
          <w:bCs/>
          <w:color w:val="000000"/>
        </w:rPr>
        <w:t>ХХГ</w:t>
      </w:r>
      <w:r w:rsidRPr="002C7810">
        <w:rPr>
          <w:bCs/>
          <w:color w:val="000000"/>
        </w:rPr>
        <w:t>:</w:t>
      </w:r>
      <w:r w:rsidRPr="002C7810">
        <w:rPr>
          <w:b/>
          <w:bCs/>
          <w:color w:val="000000"/>
        </w:rPr>
        <w:t xml:space="preserve"> </w:t>
      </w:r>
      <w:r w:rsidRPr="002C7810">
        <w:rPr>
          <w:color w:val="000000"/>
        </w:rPr>
        <w:t>а) подозрение на наличие конкрементов в желчном пузыре и или желчевыводящих путях; б) дискинезии желчевыводящих путей; в) аномалиях развития желчного пузыря (подозрение на перегиб, перетяжку в желчном пузыре);  г) опухоли желчного пузыря или протоков.</w:t>
      </w:r>
    </w:p>
    <w:p w:rsidR="00D03CA4" w:rsidRPr="002C7810" w:rsidRDefault="00E04E3F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bCs/>
          <w:color w:val="000000"/>
        </w:rPr>
        <w:t xml:space="preserve">Противопоказания к применению </w:t>
      </w:r>
      <w:r w:rsidR="009170C8" w:rsidRPr="002C7810">
        <w:rPr>
          <w:bCs/>
          <w:color w:val="000000"/>
        </w:rPr>
        <w:t>ХХГ</w:t>
      </w:r>
      <w:r w:rsidRPr="002C7810">
        <w:rPr>
          <w:bCs/>
          <w:color w:val="000000"/>
        </w:rPr>
        <w:t>:</w:t>
      </w:r>
      <w:r w:rsidRPr="002C7810">
        <w:rPr>
          <w:b/>
          <w:bCs/>
          <w:color w:val="000000"/>
        </w:rPr>
        <w:t xml:space="preserve"> </w:t>
      </w:r>
      <w:r w:rsidRPr="002C7810">
        <w:rPr>
          <w:color w:val="000000"/>
        </w:rPr>
        <w:t>а) непереносимость йод</w:t>
      </w:r>
      <w:r w:rsidR="00672BA5">
        <w:rPr>
          <w:color w:val="000000"/>
        </w:rPr>
        <w:t>содержащих</w:t>
      </w:r>
      <w:r w:rsidRPr="002C7810">
        <w:rPr>
          <w:color w:val="000000"/>
        </w:rPr>
        <w:t xml:space="preserve"> препаратов; б) гипертиреоз, тиреотоксикоз; в) нарушение экскреторной функции печени (гепатит, цирроз, печеночная недостаточность); г) острый холецистит (при воспалении стенки желчного пузыря нарушается его концентрационная функция и наблюдается слабое его контрастирование); д) гипербилирубинемия;</w:t>
      </w:r>
      <w:r w:rsidR="00672BA5">
        <w:rPr>
          <w:color w:val="000000"/>
        </w:rPr>
        <w:t xml:space="preserve"> </w:t>
      </w:r>
      <w:r w:rsidRPr="002C7810">
        <w:rPr>
          <w:color w:val="000000"/>
        </w:rPr>
        <w:t xml:space="preserve"> е) общее тяжелое состояние больного.</w:t>
      </w:r>
    </w:p>
    <w:p w:rsidR="00D34D39" w:rsidRPr="001442B9" w:rsidRDefault="00D34D39" w:rsidP="00B1202B">
      <w:pPr>
        <w:spacing w:line="360" w:lineRule="auto"/>
        <w:ind w:firstLine="709"/>
        <w:contextualSpacing/>
        <w:jc w:val="both"/>
        <w:rPr>
          <w:b/>
        </w:rPr>
      </w:pPr>
      <w:r w:rsidRPr="001442B9">
        <w:rPr>
          <w:rFonts w:ascii="Arial" w:hAnsi="Arial" w:cs="Arial"/>
        </w:rPr>
        <w:t> </w:t>
      </w:r>
      <w:r w:rsidRPr="001442B9">
        <w:t xml:space="preserve">У БОЛЬНЫХ ЖЕЛТУХОЙ, КОГДА КОНЦЕНТРАЦИЯ ПРЯМОГО БИЛИРУБИНА ПРЕВЫШАЕТ 3 МГ% (50 ММОЛЬ/Л), ВНУТРИВЕННАЯ И </w:t>
      </w:r>
      <w:r w:rsidR="001442B9" w:rsidRPr="001442B9">
        <w:t>ИНФУЗИОННАЯ ХХГ</w:t>
      </w:r>
      <w:r w:rsidRPr="001442B9">
        <w:t xml:space="preserve"> ОПАСНА, Т.К. МОЖЕТ СПРОВОЦИРОВАТЬ РАЗВИТИЕ ПЕЧЕНОЧНОЙ НЕДОСТАТОЧНОСТИ.</w:t>
      </w:r>
      <w:r w:rsidRPr="001442B9">
        <w:rPr>
          <w:bCs/>
        </w:rPr>
        <w:t xml:space="preserve"> </w:t>
      </w:r>
    </w:p>
    <w:p w:rsidR="00D03CA4" w:rsidRPr="002C7810" w:rsidRDefault="00D03CA4" w:rsidP="00B1202B">
      <w:pPr>
        <w:spacing w:line="360" w:lineRule="auto"/>
        <w:ind w:firstLine="709"/>
        <w:contextualSpacing/>
        <w:jc w:val="both"/>
        <w:rPr>
          <w:b/>
          <w:bCs/>
          <w:color w:val="000000"/>
        </w:rPr>
      </w:pPr>
      <w:r w:rsidRPr="002C7810">
        <w:rPr>
          <w:b/>
          <w:bCs/>
          <w:color w:val="000000"/>
        </w:rPr>
        <w:t>Холецисто</w:t>
      </w:r>
      <w:r w:rsidR="00732A3A" w:rsidRPr="002C7810">
        <w:rPr>
          <w:b/>
          <w:bCs/>
          <w:color w:val="000000"/>
        </w:rPr>
        <w:t>холангио</w:t>
      </w:r>
      <w:r w:rsidRPr="002C7810">
        <w:rPr>
          <w:b/>
          <w:bCs/>
          <w:color w:val="000000"/>
        </w:rPr>
        <w:t>графия (пероральная или внутривенная) информативна лишь при проходимом пузырном протоке и функционирующем желчном пузыре.</w:t>
      </w:r>
    </w:p>
    <w:p w:rsidR="00D03CA4" w:rsidRPr="002C7810" w:rsidRDefault="00D03CA4" w:rsidP="00B1202B">
      <w:pPr>
        <w:spacing w:line="360" w:lineRule="auto"/>
        <w:ind w:firstLine="709"/>
        <w:contextualSpacing/>
        <w:jc w:val="both"/>
      </w:pPr>
      <w:r w:rsidRPr="002C7810">
        <w:t xml:space="preserve">При </w:t>
      </w:r>
      <w:r w:rsidRPr="002C7810">
        <w:rPr>
          <w:i/>
        </w:rPr>
        <w:t>пероральном</w:t>
      </w:r>
      <w:r w:rsidRPr="002C7810">
        <w:t xml:space="preserve"> пути введения контрастного</w:t>
      </w:r>
      <w:r w:rsidR="007F12F0">
        <w:t xml:space="preserve"> вещества используют </w:t>
      </w:r>
      <w:r w:rsidR="007F12F0" w:rsidRPr="001442B9">
        <w:t xml:space="preserve">билитраст, </w:t>
      </w:r>
      <w:r w:rsidR="007F12F0" w:rsidRPr="001442B9">
        <w:rPr>
          <w:shd w:val="clear" w:color="auto" w:fill="FFFFFF"/>
        </w:rPr>
        <w:t>холевид, йопагност</w:t>
      </w:r>
      <w:r w:rsidR="001442B9" w:rsidRPr="001442B9">
        <w:rPr>
          <w:shd w:val="clear" w:color="auto" w:fill="FFFFFF"/>
        </w:rPr>
        <w:t xml:space="preserve"> </w:t>
      </w:r>
      <w:r w:rsidR="007F12F0" w:rsidRPr="001442B9">
        <w:rPr>
          <w:shd w:val="clear" w:color="auto" w:fill="FFFFFF"/>
        </w:rPr>
        <w:t>и др</w:t>
      </w:r>
      <w:r w:rsidRPr="001442B9">
        <w:t>.</w:t>
      </w:r>
      <w:r w:rsidR="00E04E3F" w:rsidRPr="001442B9">
        <w:t xml:space="preserve"> Контрастное вещество, принятое внутрь за 12</w:t>
      </w:r>
      <w:r w:rsidR="00E04E3F" w:rsidRPr="002C7810">
        <w:rPr>
          <w:color w:val="000000"/>
        </w:rPr>
        <w:t xml:space="preserve"> часов до исследования, из кишечника проникает в кровь и связывается с белком. В печени препарат освобождается от белка, экскретируется с желчью и накапливается в </w:t>
      </w:r>
      <w:r w:rsidR="00C605ED" w:rsidRPr="002C7810">
        <w:rPr>
          <w:color w:val="000000"/>
        </w:rPr>
        <w:t>желчном пузыре</w:t>
      </w:r>
      <w:r w:rsidR="00E04E3F" w:rsidRPr="002C7810">
        <w:rPr>
          <w:color w:val="000000"/>
        </w:rPr>
        <w:t xml:space="preserve">, контрастируя его. Через 16-18 ч после введения йода рентгеновская плотность </w:t>
      </w:r>
      <w:r w:rsidR="00C605ED" w:rsidRPr="002C7810">
        <w:rPr>
          <w:color w:val="000000"/>
        </w:rPr>
        <w:t>желчного пузыря</w:t>
      </w:r>
      <w:r w:rsidR="00E04E3F" w:rsidRPr="002C7810">
        <w:rPr>
          <w:color w:val="000000"/>
        </w:rPr>
        <w:t xml:space="preserve"> значительно увеличивается, вследствие повышения концентрации желчи и йода.</w:t>
      </w:r>
      <w:r w:rsidR="00E04E3F" w:rsidRPr="002C7810">
        <w:rPr>
          <w:rFonts w:ascii="Arial" w:hAnsi="Arial" w:cs="Arial"/>
          <w:color w:val="000000"/>
        </w:rPr>
        <w:t xml:space="preserve"> </w:t>
      </w:r>
      <w:r w:rsidR="00E04E3F" w:rsidRPr="002C7810">
        <w:rPr>
          <w:color w:val="000000"/>
        </w:rPr>
        <w:t>Недостатками пероральной ХХГ являются: редкое контрастирование желчных протоков и невозможность проведения при гипербилирубинемии.</w:t>
      </w:r>
    </w:p>
    <w:p w:rsidR="00A01CF6" w:rsidRPr="002C7810" w:rsidRDefault="00D03CA4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lastRenderedPageBreak/>
        <w:t xml:space="preserve">Для </w:t>
      </w:r>
      <w:r w:rsidRPr="002C7810">
        <w:rPr>
          <w:i/>
        </w:rPr>
        <w:t>внутривенной</w:t>
      </w:r>
      <w:r w:rsidRPr="002C7810">
        <w:t xml:space="preserve"> </w:t>
      </w:r>
      <w:r w:rsidR="00732A3A" w:rsidRPr="002C7810">
        <w:t>ХХГ</w:t>
      </w:r>
      <w:r w:rsidRPr="002C7810">
        <w:t xml:space="preserve"> применяют контрастные вещества, с высокой гепатотропностью и содержащие много йода (</w:t>
      </w:r>
      <w:r w:rsidR="007F12F0">
        <w:t xml:space="preserve">билигност, </w:t>
      </w:r>
      <w:r w:rsidRPr="002C7810">
        <w:t>холе</w:t>
      </w:r>
      <w:r w:rsidR="00741C96">
        <w:t xml:space="preserve">графин, эндографин, верографин </w:t>
      </w:r>
      <w:r w:rsidRPr="002C7810">
        <w:t>и др.).</w:t>
      </w:r>
      <w:r w:rsidRPr="002C7810">
        <w:rPr>
          <w:color w:val="000000"/>
        </w:rPr>
        <w:t xml:space="preserve"> </w:t>
      </w:r>
    </w:p>
    <w:p w:rsidR="00A01CF6" w:rsidRPr="002C7810" w:rsidRDefault="00D03CA4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>Рентгеновские снимки делают в течение часа через каждые 15 мин</w:t>
      </w:r>
      <w:r w:rsidR="001442B9">
        <w:rPr>
          <w:color w:val="000000"/>
        </w:rPr>
        <w:t>ут</w:t>
      </w:r>
      <w:r w:rsidRPr="002C7810">
        <w:rPr>
          <w:color w:val="000000"/>
        </w:rPr>
        <w:t xml:space="preserve"> после введения всей дозы препарата, затем через 1,5 – 2 ч</w:t>
      </w:r>
      <w:r w:rsidR="001442B9">
        <w:rPr>
          <w:color w:val="000000"/>
        </w:rPr>
        <w:t>аса</w:t>
      </w:r>
      <w:r w:rsidRPr="002C7810">
        <w:rPr>
          <w:color w:val="000000"/>
        </w:rPr>
        <w:t>. Контрастирование желчных протоков наступает на 15-й, а желчного пузыря на 30 – 60-й минуте. Максимальная интенсивность тени пузыря наблюдается через 1,5 – 2 ч</w:t>
      </w:r>
      <w:r w:rsidR="001442B9">
        <w:rPr>
          <w:color w:val="000000"/>
        </w:rPr>
        <w:t>аса</w:t>
      </w:r>
      <w:r w:rsidRPr="002C7810">
        <w:rPr>
          <w:color w:val="000000"/>
        </w:rPr>
        <w:t xml:space="preserve"> после введения билигноста. </w:t>
      </w:r>
      <w:r w:rsidR="00A01CF6" w:rsidRPr="002C7810">
        <w:rPr>
          <w:color w:val="000000"/>
        </w:rPr>
        <w:t xml:space="preserve">После приема желчегонного завтрака повторяют снимок для определения сократительной функции </w:t>
      </w:r>
      <w:r w:rsidR="00C605ED" w:rsidRPr="002C7810">
        <w:rPr>
          <w:color w:val="000000"/>
        </w:rPr>
        <w:t>желчного пузыря</w:t>
      </w:r>
      <w:r w:rsidRPr="002C7810">
        <w:rPr>
          <w:color w:val="000000"/>
        </w:rPr>
        <w:t>.</w:t>
      </w:r>
    </w:p>
    <w:p w:rsidR="00A01CF6" w:rsidRPr="002C7810" w:rsidRDefault="00732A3A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 xml:space="preserve"> Внутривенная ХХГ</w:t>
      </w:r>
      <w:r w:rsidR="00A01CF6" w:rsidRPr="002C7810">
        <w:rPr>
          <w:color w:val="000000"/>
        </w:rPr>
        <w:t xml:space="preserve"> дает более отчетливое контрастирование внутри- и внепеченочных желчных протоков, позволяет выявить наличие конкрементов в них, определить степень сужения или дилатации протоков, деформации их стенок. Так как контрастное вещество, вводимое внутривенно, обладает высокой концентрацией, то создаются условия для контрастирования желчевыводящих путей при сниженной концентрационной способности </w:t>
      </w:r>
      <w:r w:rsidR="00C605ED" w:rsidRPr="002C7810">
        <w:rPr>
          <w:color w:val="000000"/>
        </w:rPr>
        <w:t>желчного пузыря</w:t>
      </w:r>
      <w:r w:rsidR="00A01CF6" w:rsidRPr="002C7810">
        <w:rPr>
          <w:color w:val="000000"/>
        </w:rPr>
        <w:t>. Однако, одновременно, это является и недостатком, так как не дает возможности оценить его концентрационную функцию.</w:t>
      </w:r>
    </w:p>
    <w:p w:rsidR="00A01CF6" w:rsidRPr="002C7810" w:rsidRDefault="00A01CF6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 xml:space="preserve">Возможные результаты внутривенной </w:t>
      </w:r>
      <w:r w:rsidR="00732A3A" w:rsidRPr="002C7810">
        <w:rPr>
          <w:color w:val="000000"/>
        </w:rPr>
        <w:t>ХХГ</w:t>
      </w:r>
      <w:r w:rsidRPr="002C7810">
        <w:rPr>
          <w:color w:val="000000"/>
        </w:rPr>
        <w:t>:</w:t>
      </w:r>
    </w:p>
    <w:p w:rsidR="00A01CF6" w:rsidRPr="002C7810" w:rsidRDefault="00A01CF6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 xml:space="preserve">1. Если желчные протоки контрастируются, а </w:t>
      </w:r>
      <w:r w:rsidR="00C605ED" w:rsidRPr="002C7810">
        <w:rPr>
          <w:color w:val="000000"/>
        </w:rPr>
        <w:t>желчный пузырь</w:t>
      </w:r>
      <w:r w:rsidRPr="002C7810">
        <w:rPr>
          <w:color w:val="000000"/>
        </w:rPr>
        <w:t xml:space="preserve"> нет, то можно с уверенностью говорить об «отключенном» желчном пузыре.</w:t>
      </w:r>
    </w:p>
    <w:p w:rsidR="00A01CF6" w:rsidRPr="002C7810" w:rsidRDefault="00A01CF6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>2. Выявление патологии внепеченочных желчных протоков (конкременты, стриктуры, расширение протоков, задержка контрастного вещества в общем желчном протоке при дисфункции сфинктера Одди (спазм, стриктуры, камень и т.п.).</w:t>
      </w:r>
    </w:p>
    <w:p w:rsidR="00732A3A" w:rsidRPr="002C7810" w:rsidRDefault="00A01CF6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>3. Отсутствие контрастирования внепеченочных желчевыводящих путей вследствие: а) нарушения экскреции контрастного вещества пораженной печенью (гепатит, цирроз). При этом оно выделяется почками, контрастируя мочевыводящую систему; б) атонии сфинктера Одди, когда контрастное вещество быстро уходит в кишечник. В таких случаях проводят повторное исследование с предварительным введением препаратов, вызывающих повышение тонуса сфинктера Одди (морфин, фентанил).</w:t>
      </w:r>
    </w:p>
    <w:p w:rsidR="00732A3A" w:rsidRPr="002C7810" w:rsidRDefault="00732A3A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i/>
          <w:color w:val="000000"/>
        </w:rPr>
        <w:t xml:space="preserve">Инфузионная </w:t>
      </w:r>
      <w:r w:rsidRPr="002C7810">
        <w:rPr>
          <w:color w:val="000000"/>
        </w:rPr>
        <w:t>ХХГ обладает некоторыми преимуществами перед внутривенной ХХГ:</w:t>
      </w:r>
    </w:p>
    <w:p w:rsidR="00732A3A" w:rsidRPr="002C7810" w:rsidRDefault="00732A3A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 xml:space="preserve">1. Медленное введение (внутривенно капельно) контрастного вещества не вызывает возможных нежелательных реакций на введение контраста струйно (появление зуда, болей, отеков, озноба, жара, коллапса, ларингоспазма). </w:t>
      </w:r>
    </w:p>
    <w:p w:rsidR="00732A3A" w:rsidRPr="002C7810" w:rsidRDefault="00732A3A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 xml:space="preserve">2. Может применяться и при функциональной недостаточности печени. </w:t>
      </w:r>
    </w:p>
    <w:p w:rsidR="00D03CA4" w:rsidRDefault="00732A3A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 xml:space="preserve">3. Возможность более интенсивного контрастирования </w:t>
      </w:r>
      <w:r w:rsidR="00C605ED" w:rsidRPr="002C7810">
        <w:rPr>
          <w:color w:val="000000"/>
        </w:rPr>
        <w:t>желчного пузыря</w:t>
      </w:r>
      <w:r w:rsidRPr="002C7810">
        <w:rPr>
          <w:color w:val="000000"/>
        </w:rPr>
        <w:t xml:space="preserve"> и протоков.</w:t>
      </w:r>
    </w:p>
    <w:p w:rsidR="001442B9" w:rsidRPr="001442B9" w:rsidRDefault="001442B9" w:rsidP="001442B9">
      <w:pPr>
        <w:spacing w:line="360" w:lineRule="auto"/>
        <w:ind w:firstLine="709"/>
        <w:contextualSpacing/>
        <w:jc w:val="both"/>
        <w:rPr>
          <w:b/>
          <w:bCs/>
          <w:color w:val="000000"/>
          <w:u w:val="single"/>
        </w:rPr>
      </w:pPr>
      <w:r w:rsidRPr="001442B9">
        <w:rPr>
          <w:b/>
          <w:bCs/>
          <w:color w:val="000000"/>
          <w:u w:val="single"/>
        </w:rPr>
        <w:lastRenderedPageBreak/>
        <w:t>ПЕРОРАЛЬНАЯ И ВНУТРИВЕННАЯ ХОЛЕГРАФИЯ ПОСЛЕ ШИРОКОГО ВНЕДРЕНИЯ В ПРАКТИКУ УЛЬТРАЗВУКОВОГО МЕТОДА ПЕРЕСТАЛИ ИМЕТЬ ПРАКТИЧЕСКОЕ ЗНАЧЕНИЕ И СЕЙЧАС ПРАКТИЧЕСКИ НЕ ПРИМЕНЯЮТСЯ</w:t>
      </w:r>
      <w:r>
        <w:rPr>
          <w:b/>
          <w:bCs/>
          <w:color w:val="000000"/>
          <w:u w:val="single"/>
        </w:rPr>
        <w:t>.</w:t>
      </w:r>
    </w:p>
    <w:p w:rsidR="00D03CA4" w:rsidRPr="002C7810" w:rsidRDefault="00D03CA4" w:rsidP="00B1202B">
      <w:pPr>
        <w:spacing w:line="360" w:lineRule="auto"/>
        <w:ind w:firstLine="709"/>
        <w:contextualSpacing/>
        <w:jc w:val="both"/>
        <w:rPr>
          <w:color w:val="000000"/>
          <w:u w:val="single"/>
        </w:rPr>
      </w:pPr>
      <w:r w:rsidRPr="002C7810">
        <w:rPr>
          <w:color w:val="000000"/>
          <w:u w:val="single"/>
        </w:rPr>
        <w:t xml:space="preserve">5. </w:t>
      </w:r>
      <w:r w:rsidRPr="002C7810">
        <w:rPr>
          <w:bCs/>
          <w:color w:val="000000"/>
          <w:u w:val="single"/>
        </w:rPr>
        <w:t>Лапароскопия</w:t>
      </w:r>
      <w:r w:rsidRPr="002C7810">
        <w:rPr>
          <w:color w:val="000000"/>
          <w:u w:val="single"/>
        </w:rPr>
        <w:t xml:space="preserve">. </w:t>
      </w:r>
    </w:p>
    <w:p w:rsidR="00D03CA4" w:rsidRPr="002C7810" w:rsidRDefault="00D03CA4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 xml:space="preserve">В диагностически неясных случаях показана лапароскопия, которая дает положительный результат в 95%. </w:t>
      </w:r>
    </w:p>
    <w:p w:rsidR="00D03CA4" w:rsidRPr="002C7810" w:rsidRDefault="00D03CA4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 xml:space="preserve">Она позволяет оценить наличие и степень выраженности воспалительных изменений в </w:t>
      </w:r>
      <w:r w:rsidR="009170C8" w:rsidRPr="002C7810">
        <w:rPr>
          <w:color w:val="000000"/>
        </w:rPr>
        <w:t>желчном пузыре</w:t>
      </w:r>
      <w:r w:rsidRPr="002C7810">
        <w:rPr>
          <w:color w:val="000000"/>
        </w:rPr>
        <w:t xml:space="preserve">, наличие осложнений, </w:t>
      </w:r>
      <w:r w:rsidRPr="002C7810">
        <w:t xml:space="preserve">провести дифференциальную диагностику с другими острыми хирургическими заболеваниями органов брюшной полости (например, исключить подпеченочное расположение червеобразного отростка или опухолевые поражения), позволяет по цвету и виду печени, состоянию </w:t>
      </w:r>
      <w:r w:rsidR="00C605ED" w:rsidRPr="002C7810">
        <w:rPr>
          <w:color w:val="000000"/>
        </w:rPr>
        <w:t>желчного пузыря</w:t>
      </w:r>
      <w:r w:rsidRPr="002C7810">
        <w:t xml:space="preserve"> провести дифференциальную диагностику желтух. Зеленоватый оттенок окраски печени, увеличенный в</w:t>
      </w:r>
      <w:r w:rsidRPr="002C7810">
        <w:rPr>
          <w:color w:val="000000"/>
        </w:rPr>
        <w:t xml:space="preserve"> размерах </w:t>
      </w:r>
      <w:r w:rsidR="00C605ED" w:rsidRPr="002C7810">
        <w:rPr>
          <w:color w:val="000000"/>
        </w:rPr>
        <w:t>желчный пузырь</w:t>
      </w:r>
      <w:r w:rsidRPr="002C7810">
        <w:rPr>
          <w:color w:val="000000"/>
        </w:rPr>
        <w:t xml:space="preserve"> свидетельствуют о механической желтухе, </w:t>
      </w:r>
      <w:proofErr w:type="gramStart"/>
      <w:r w:rsidRPr="002C7810">
        <w:rPr>
          <w:color w:val="000000"/>
        </w:rPr>
        <w:t>внепеченочном</w:t>
      </w:r>
      <w:proofErr w:type="gramEnd"/>
      <w:r w:rsidRPr="002C7810">
        <w:rPr>
          <w:color w:val="000000"/>
        </w:rPr>
        <w:t xml:space="preserve"> холестазе</w:t>
      </w:r>
      <w:r w:rsidR="00475532">
        <w:rPr>
          <w:color w:val="000000"/>
        </w:rPr>
        <w:t xml:space="preserve"> (Рис.</w:t>
      </w:r>
      <w:r w:rsidR="00D14137">
        <w:rPr>
          <w:color w:val="000000"/>
        </w:rPr>
        <w:t>9</w:t>
      </w:r>
      <w:r w:rsidR="00475532">
        <w:rPr>
          <w:color w:val="000000"/>
        </w:rPr>
        <w:t>)</w:t>
      </w:r>
      <w:r w:rsidRPr="002C7810">
        <w:rPr>
          <w:color w:val="000000"/>
        </w:rPr>
        <w:t>.</w:t>
      </w:r>
    </w:p>
    <w:p w:rsidR="00D03CA4" w:rsidRDefault="00D03CA4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 xml:space="preserve">В ходе лапароскопии можно произвести пункцию </w:t>
      </w:r>
      <w:r w:rsidR="00C605ED" w:rsidRPr="002C7810">
        <w:rPr>
          <w:color w:val="000000"/>
        </w:rPr>
        <w:t>желчного пузыря</w:t>
      </w:r>
      <w:r w:rsidRPr="002C7810">
        <w:rPr>
          <w:color w:val="000000"/>
        </w:rPr>
        <w:t xml:space="preserve"> и выполнить прямую </w:t>
      </w:r>
      <w:r w:rsidR="00D34D39" w:rsidRPr="002C7810">
        <w:rPr>
          <w:color w:val="000000"/>
        </w:rPr>
        <w:t>ХХГ</w:t>
      </w:r>
      <w:r w:rsidRPr="002C7810">
        <w:rPr>
          <w:color w:val="000000"/>
        </w:rPr>
        <w:t>, наложить холецистостому, при необходимости  –  взять биопсию.</w:t>
      </w:r>
      <w:r w:rsidR="009735F2">
        <w:rPr>
          <w:color w:val="000000"/>
        </w:rPr>
        <w:t xml:space="preserve"> Чаще всего диагностическая лапароскопия переходит в </w:t>
      </w:r>
      <w:proofErr w:type="gramStart"/>
      <w:r w:rsidR="009735F2">
        <w:rPr>
          <w:color w:val="000000"/>
        </w:rPr>
        <w:t>лечебную</w:t>
      </w:r>
      <w:proofErr w:type="gramEnd"/>
      <w:r w:rsidR="009735F2">
        <w:rPr>
          <w:color w:val="000000"/>
        </w:rPr>
        <w:t>.</w:t>
      </w:r>
    </w:p>
    <w:p w:rsidR="003C6B81" w:rsidRPr="002C7810" w:rsidRDefault="003C6B81" w:rsidP="00B1202B">
      <w:pPr>
        <w:spacing w:line="360" w:lineRule="auto"/>
        <w:ind w:firstLine="709"/>
        <w:contextualSpacing/>
        <w:jc w:val="both"/>
        <w:rPr>
          <w:color w:val="000000"/>
        </w:rPr>
      </w:pPr>
    </w:p>
    <w:p w:rsidR="009735F2" w:rsidRPr="002C3E0D" w:rsidRDefault="003C6B81" w:rsidP="003C6B81">
      <w:pPr>
        <w:spacing w:line="360" w:lineRule="auto"/>
        <w:ind w:firstLine="709"/>
        <w:contextualSpacing/>
        <w:jc w:val="center"/>
        <w:rPr>
          <w:color w:val="000000"/>
        </w:rPr>
      </w:pPr>
      <w:r w:rsidRPr="003C6B81">
        <w:rPr>
          <w:noProof/>
          <w:color w:val="000000"/>
        </w:rPr>
        <w:drawing>
          <wp:inline distT="0" distB="0" distL="0" distR="0">
            <wp:extent cx="3390900" cy="2066925"/>
            <wp:effectExtent l="19050" t="0" r="0" b="0"/>
            <wp:docPr id="43" name="Рисунок 21" descr="C:\Users\1\Desktop\фото диссер\18.1 (1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фото диссер\18.1 (1)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B81" w:rsidRDefault="00E535E2" w:rsidP="009735F2">
      <w:pPr>
        <w:spacing w:line="360" w:lineRule="auto"/>
        <w:ind w:firstLine="709"/>
        <w:contextualSpacing/>
        <w:jc w:val="both"/>
        <w:rPr>
          <w:color w:val="000000"/>
          <w:u w:val="single"/>
        </w:rPr>
      </w:pPr>
      <w:r w:rsidRPr="00E535E2">
        <w:rPr>
          <w:noProof/>
          <w:color w:val="000000"/>
        </w:rPr>
        <w:pict>
          <v:shape id="_x0000_s1055" type="#_x0000_t202" style="position:absolute;left:0;text-align:left;margin-left:122.7pt;margin-top:.95pt;width:304.5pt;height:49.35pt;z-index:251678208" filled="f" stroked="f">
            <v:textbox>
              <w:txbxContent>
                <w:p w:rsidR="004263C7" w:rsidRDefault="004263C7" w:rsidP="003C6B81">
                  <w:pPr>
                    <w:ind w:right="849"/>
                    <w:jc w:val="both"/>
                    <w:rPr>
                      <w:sz w:val="20"/>
                      <w:szCs w:val="20"/>
                    </w:rPr>
                  </w:pPr>
                  <w:r w:rsidRPr="0092092B">
                    <w:rPr>
                      <w:color w:val="000000"/>
                      <w:sz w:val="20"/>
                      <w:szCs w:val="20"/>
                    </w:rPr>
                    <w:t>Ри</w:t>
                  </w:r>
                  <w:r>
                    <w:rPr>
                      <w:color w:val="000000"/>
                      <w:sz w:val="20"/>
                      <w:szCs w:val="20"/>
                    </w:rPr>
                    <w:t xml:space="preserve">с.9. </w:t>
                  </w:r>
                  <w:r w:rsidRPr="0092092B">
                    <w:rPr>
                      <w:color w:val="000000"/>
                      <w:sz w:val="20"/>
                      <w:szCs w:val="20"/>
                    </w:rPr>
                    <w:t>Лапароскопическая картина острого холецистита.</w:t>
                  </w:r>
                  <w:r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r w:rsidRPr="003C6B81">
                    <w:rPr>
                      <w:sz w:val="20"/>
                      <w:szCs w:val="20"/>
                    </w:rPr>
                    <w:t xml:space="preserve">1 - висцеральная поверхность правой доли печени, </w:t>
                  </w:r>
                </w:p>
                <w:p w:rsidR="004263C7" w:rsidRPr="003C6B81" w:rsidRDefault="004263C7" w:rsidP="003C6B81">
                  <w:pPr>
                    <w:ind w:right="849"/>
                    <w:jc w:val="both"/>
                    <w:rPr>
                      <w:sz w:val="20"/>
                      <w:szCs w:val="20"/>
                    </w:rPr>
                  </w:pPr>
                  <w:r w:rsidRPr="003C6B81">
                    <w:rPr>
                      <w:sz w:val="20"/>
                      <w:szCs w:val="20"/>
                    </w:rPr>
                    <w:t>2 - желчный пузырь.</w:t>
                  </w:r>
                </w:p>
                <w:p w:rsidR="004263C7" w:rsidRPr="0092092B" w:rsidRDefault="004263C7" w:rsidP="003C6B81">
                  <w:pPr>
                    <w:contextualSpacing/>
                    <w:jc w:val="both"/>
                    <w:rPr>
                      <w:color w:val="000000"/>
                      <w:sz w:val="20"/>
                      <w:szCs w:val="20"/>
                    </w:rPr>
                  </w:pPr>
                </w:p>
                <w:p w:rsidR="004263C7" w:rsidRDefault="004263C7" w:rsidP="003C6B81">
                  <w:pPr>
                    <w:jc w:val="both"/>
                  </w:pPr>
                </w:p>
              </w:txbxContent>
            </v:textbox>
          </v:shape>
        </w:pict>
      </w:r>
    </w:p>
    <w:p w:rsidR="003C6B81" w:rsidRDefault="003C6B81" w:rsidP="009735F2">
      <w:pPr>
        <w:spacing w:line="360" w:lineRule="auto"/>
        <w:ind w:firstLine="709"/>
        <w:contextualSpacing/>
        <w:jc w:val="both"/>
        <w:rPr>
          <w:color w:val="000000"/>
          <w:u w:val="single"/>
        </w:rPr>
      </w:pPr>
    </w:p>
    <w:p w:rsidR="003C6B81" w:rsidRDefault="003C6B81" w:rsidP="009735F2">
      <w:pPr>
        <w:spacing w:line="360" w:lineRule="auto"/>
        <w:ind w:firstLine="709"/>
        <w:contextualSpacing/>
        <w:jc w:val="both"/>
        <w:rPr>
          <w:color w:val="000000"/>
          <w:u w:val="single"/>
        </w:rPr>
      </w:pPr>
    </w:p>
    <w:p w:rsidR="009735F2" w:rsidRDefault="009735F2" w:rsidP="009735F2">
      <w:pPr>
        <w:spacing w:line="360" w:lineRule="auto"/>
        <w:ind w:firstLine="709"/>
        <w:contextualSpacing/>
        <w:jc w:val="both"/>
        <w:rPr>
          <w:color w:val="000000"/>
        </w:rPr>
      </w:pPr>
      <w:r w:rsidRPr="009735F2">
        <w:rPr>
          <w:color w:val="000000"/>
          <w:u w:val="single"/>
        </w:rPr>
        <w:t>6. Гепатобилиарное сканирование с иминодиуксусной кислотой</w:t>
      </w:r>
      <w:r w:rsidRPr="009735F2">
        <w:rPr>
          <w:color w:val="000000"/>
        </w:rPr>
        <w:t xml:space="preserve"> (</w:t>
      </w:r>
      <w:r w:rsidRPr="009735F2">
        <w:rPr>
          <w:color w:val="000000"/>
          <w:lang w:val="en-US"/>
        </w:rPr>
        <w:t>HIDA</w:t>
      </w:r>
      <w:r w:rsidRPr="009735F2">
        <w:rPr>
          <w:color w:val="000000"/>
        </w:rPr>
        <w:t xml:space="preserve"> сканирование)</w:t>
      </w:r>
      <w:r w:rsidRPr="009735F2">
        <w:rPr>
          <w:b/>
          <w:color w:val="000000"/>
        </w:rPr>
        <w:t xml:space="preserve"> </w:t>
      </w:r>
      <w:r w:rsidRPr="009735F2">
        <w:rPr>
          <w:color w:val="000000"/>
        </w:rPr>
        <w:t>имеет самую высокую чувствительность и специфичность в инструментальной диагностике ОХ. Но ее крайне низкая доступность, длительность времени, необходимого для выполнения исследования и воздействие ионизирующей радиации – ограничивает использование этого диагностического теста</w:t>
      </w:r>
      <w:r>
        <w:rPr>
          <w:color w:val="000000"/>
        </w:rPr>
        <w:t>.</w:t>
      </w:r>
    </w:p>
    <w:p w:rsidR="009735F2" w:rsidRPr="009735F2" w:rsidRDefault="009735F2" w:rsidP="009735F2">
      <w:pPr>
        <w:spacing w:line="360" w:lineRule="auto"/>
        <w:ind w:firstLine="709"/>
        <w:contextualSpacing/>
        <w:jc w:val="both"/>
        <w:rPr>
          <w:color w:val="000000"/>
        </w:rPr>
      </w:pPr>
    </w:p>
    <w:p w:rsidR="00D03CA4" w:rsidRPr="002C7810" w:rsidRDefault="00D03CA4" w:rsidP="00B1202B">
      <w:pPr>
        <w:spacing w:line="360" w:lineRule="auto"/>
        <w:ind w:firstLine="709"/>
        <w:contextualSpacing/>
        <w:jc w:val="both"/>
        <w:outlineLvl w:val="0"/>
        <w:rPr>
          <w:b/>
          <w:color w:val="000000"/>
        </w:rPr>
      </w:pPr>
      <w:bookmarkStart w:id="25" w:name="_Toc117456552"/>
      <w:r w:rsidRPr="002C7810">
        <w:rPr>
          <w:b/>
          <w:color w:val="000000"/>
        </w:rPr>
        <w:lastRenderedPageBreak/>
        <w:t>Стандарт обследования</w:t>
      </w:r>
      <w:bookmarkEnd w:id="25"/>
    </w:p>
    <w:p w:rsidR="00D03CA4" w:rsidRPr="002C7810" w:rsidRDefault="00D03CA4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>1.  Клиническое обследование</w:t>
      </w:r>
      <w:r w:rsidR="004A60CC">
        <w:rPr>
          <w:color w:val="000000"/>
        </w:rPr>
        <w:t xml:space="preserve"> (сбор жалоб и анамнеза, осмотр, пальпация, перкуссия)</w:t>
      </w:r>
    </w:p>
    <w:p w:rsidR="00D03CA4" w:rsidRPr="002C7810" w:rsidRDefault="00D03CA4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 xml:space="preserve">2.  Лабораторное </w:t>
      </w:r>
      <w:r w:rsidR="009800C5" w:rsidRPr="002C7810">
        <w:rPr>
          <w:color w:val="000000"/>
        </w:rPr>
        <w:t>ис</w:t>
      </w:r>
      <w:r w:rsidRPr="002C7810">
        <w:rPr>
          <w:color w:val="000000"/>
        </w:rPr>
        <w:t>следование:</w:t>
      </w:r>
    </w:p>
    <w:p w:rsidR="00D03CA4" w:rsidRPr="002C7810" w:rsidRDefault="009800C5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 xml:space="preserve">             </w:t>
      </w:r>
      <w:r w:rsidR="00D03CA4" w:rsidRPr="002C7810">
        <w:rPr>
          <w:color w:val="000000"/>
        </w:rPr>
        <w:t>- Общий анализ крови</w:t>
      </w:r>
    </w:p>
    <w:p w:rsidR="00D03CA4" w:rsidRPr="002C7810" w:rsidRDefault="009800C5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 xml:space="preserve">             </w:t>
      </w:r>
      <w:r w:rsidR="00D03CA4" w:rsidRPr="002C7810">
        <w:rPr>
          <w:color w:val="000000"/>
        </w:rPr>
        <w:t>- Общий анализ мочи</w:t>
      </w:r>
    </w:p>
    <w:p w:rsidR="00D03CA4" w:rsidRPr="002C7810" w:rsidRDefault="009800C5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 xml:space="preserve">             </w:t>
      </w:r>
      <w:r w:rsidR="00D03CA4" w:rsidRPr="002C7810">
        <w:rPr>
          <w:color w:val="000000"/>
        </w:rPr>
        <w:t>- Кровь на RW</w:t>
      </w:r>
      <w:r w:rsidR="004A60CC">
        <w:rPr>
          <w:color w:val="000000"/>
        </w:rPr>
        <w:t xml:space="preserve"> (реакция Вассермана)</w:t>
      </w:r>
    </w:p>
    <w:p w:rsidR="00D03CA4" w:rsidRPr="002C7810" w:rsidRDefault="009800C5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 xml:space="preserve">             </w:t>
      </w:r>
      <w:r w:rsidR="007D2BBE" w:rsidRPr="002C7810">
        <w:rPr>
          <w:color w:val="000000"/>
        </w:rPr>
        <w:t>- Биохимия крови (билирубин и его фракции,</w:t>
      </w:r>
      <w:r w:rsidR="00D03CA4" w:rsidRPr="002C7810">
        <w:rPr>
          <w:color w:val="000000"/>
        </w:rPr>
        <w:t xml:space="preserve"> амилаза, </w:t>
      </w:r>
      <w:r w:rsidR="007D2BBE" w:rsidRPr="002C7810">
        <w:rPr>
          <w:color w:val="000000"/>
        </w:rPr>
        <w:t>глюкоза</w:t>
      </w:r>
      <w:r w:rsidR="00D03CA4" w:rsidRPr="002C7810">
        <w:rPr>
          <w:color w:val="000000"/>
        </w:rPr>
        <w:t xml:space="preserve">, АСТ, АЛТ, </w:t>
      </w:r>
      <w:r w:rsidR="007D2BBE" w:rsidRPr="002C7810">
        <w:rPr>
          <w:color w:val="000000"/>
        </w:rPr>
        <w:t>СРБ, ГГТ, щелочная фосфатаза, креатинин и мочевина, общий белок, фибриноген</w:t>
      </w:r>
      <w:r w:rsidR="00D03CA4" w:rsidRPr="002C7810">
        <w:rPr>
          <w:color w:val="000000"/>
        </w:rPr>
        <w:t>)</w:t>
      </w:r>
    </w:p>
    <w:p w:rsidR="008074B8" w:rsidRPr="002C7810" w:rsidRDefault="009800C5" w:rsidP="00B1202B">
      <w:pPr>
        <w:spacing w:line="360" w:lineRule="auto"/>
        <w:ind w:firstLine="709"/>
        <w:contextualSpacing/>
        <w:jc w:val="both"/>
        <w:outlineLvl w:val="0"/>
        <w:rPr>
          <w:color w:val="000000"/>
        </w:rPr>
      </w:pPr>
      <w:r w:rsidRPr="002C7810">
        <w:rPr>
          <w:color w:val="000000"/>
        </w:rPr>
        <w:t xml:space="preserve">             </w:t>
      </w:r>
      <w:bookmarkStart w:id="26" w:name="_Toc117456553"/>
      <w:r w:rsidR="00D03CA4" w:rsidRPr="002C7810">
        <w:rPr>
          <w:color w:val="000000"/>
        </w:rPr>
        <w:t>- Определение группы крови</w:t>
      </w:r>
      <w:r w:rsidR="008074B8" w:rsidRPr="002C7810">
        <w:rPr>
          <w:color w:val="000000"/>
        </w:rPr>
        <w:t xml:space="preserve"> и </w:t>
      </w:r>
      <w:r w:rsidR="008074B8" w:rsidRPr="002C7810">
        <w:rPr>
          <w:color w:val="000000"/>
          <w:lang w:val="en-US"/>
        </w:rPr>
        <w:t>Rh</w:t>
      </w:r>
      <w:r w:rsidR="008074B8" w:rsidRPr="002C7810">
        <w:rPr>
          <w:color w:val="000000"/>
        </w:rPr>
        <w:t>-фактора</w:t>
      </w:r>
      <w:bookmarkEnd w:id="26"/>
    </w:p>
    <w:p w:rsidR="00D03CA4" w:rsidRPr="002C7810" w:rsidRDefault="00D03CA4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>3.ЭКГ</w:t>
      </w:r>
    </w:p>
    <w:p w:rsidR="00B40FAF" w:rsidRPr="002C7810" w:rsidRDefault="00184431" w:rsidP="00184431">
      <w:pPr>
        <w:spacing w:line="360" w:lineRule="auto"/>
        <w:ind w:firstLine="709"/>
        <w:contextualSpacing/>
        <w:jc w:val="both"/>
        <w:rPr>
          <w:color w:val="000000"/>
        </w:rPr>
      </w:pPr>
      <w:r>
        <w:rPr>
          <w:color w:val="000000"/>
        </w:rPr>
        <w:t xml:space="preserve">4. </w:t>
      </w:r>
      <w:proofErr w:type="gramStart"/>
      <w:r>
        <w:rPr>
          <w:color w:val="000000"/>
        </w:rPr>
        <w:t xml:space="preserve">УЗИ </w:t>
      </w:r>
      <w:r w:rsidR="004A60CC">
        <w:rPr>
          <w:color w:val="000000"/>
        </w:rPr>
        <w:t xml:space="preserve"> с целью </w:t>
      </w:r>
      <w:r w:rsidR="00B40FAF" w:rsidRPr="002C7810">
        <w:rPr>
          <w:color w:val="000000"/>
        </w:rPr>
        <w:t>оценк</w:t>
      </w:r>
      <w:r w:rsidR="004A60CC">
        <w:rPr>
          <w:color w:val="000000"/>
        </w:rPr>
        <w:t>и</w:t>
      </w:r>
      <w:r w:rsidR="00B40FAF" w:rsidRPr="002C7810">
        <w:rPr>
          <w:color w:val="000000"/>
        </w:rPr>
        <w:t xml:space="preserve"> печени; желчного пузыря (размеры, толщина стенки, двойной контур, слоистость стенки, содержимое);</w:t>
      </w:r>
      <w:r w:rsidR="004A60CC">
        <w:rPr>
          <w:color w:val="000000"/>
        </w:rPr>
        <w:t xml:space="preserve"> </w:t>
      </w:r>
      <w:r w:rsidR="00B40FAF" w:rsidRPr="002C7810">
        <w:rPr>
          <w:color w:val="000000"/>
        </w:rPr>
        <w:t xml:space="preserve">паравезикального пространства (жидкость, инфильтрат); внутри- и внепеченочных желчных протоков; </w:t>
      </w:r>
      <w:r w:rsidR="009170C8" w:rsidRPr="002C7810">
        <w:rPr>
          <w:color w:val="000000"/>
        </w:rPr>
        <w:t>ПЖ</w:t>
      </w:r>
      <w:r w:rsidR="00B40FAF" w:rsidRPr="002C7810">
        <w:rPr>
          <w:color w:val="000000"/>
        </w:rPr>
        <w:t>;  почек.</w:t>
      </w:r>
      <w:proofErr w:type="gramEnd"/>
    </w:p>
    <w:p w:rsidR="00D03CA4" w:rsidRPr="002C7810" w:rsidRDefault="00D03CA4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 xml:space="preserve">5. </w:t>
      </w:r>
      <w:r w:rsidR="004A60CC">
        <w:rPr>
          <w:color w:val="000000"/>
        </w:rPr>
        <w:t>Э</w:t>
      </w:r>
      <w:r w:rsidRPr="002C7810">
        <w:rPr>
          <w:color w:val="000000"/>
        </w:rPr>
        <w:t>ГДС - при наличии желтухи (состояние желудка и ДПК; оценка БДС, наличие и характер поступления желчи в ДПК).</w:t>
      </w:r>
    </w:p>
    <w:p w:rsidR="00D03CA4" w:rsidRDefault="00D03CA4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>6. Консультации смежных специалистов - при наличии сопутствующей патологии. </w:t>
      </w:r>
    </w:p>
    <w:p w:rsidR="00F25D41" w:rsidRPr="002C7810" w:rsidRDefault="00F25D41" w:rsidP="00B1202B">
      <w:pPr>
        <w:spacing w:line="360" w:lineRule="auto"/>
        <w:ind w:firstLine="709"/>
        <w:contextualSpacing/>
        <w:jc w:val="both"/>
        <w:rPr>
          <w:b/>
          <w:bCs/>
          <w:color w:val="000000"/>
        </w:rPr>
      </w:pPr>
    </w:p>
    <w:p w:rsidR="00D03CA4" w:rsidRPr="002C7810" w:rsidRDefault="00010345" w:rsidP="00F25D41">
      <w:pPr>
        <w:spacing w:line="360" w:lineRule="auto"/>
        <w:ind w:firstLine="709"/>
        <w:contextualSpacing/>
        <w:jc w:val="both"/>
        <w:outlineLvl w:val="0"/>
        <w:rPr>
          <w:b/>
          <w:caps/>
          <w:color w:val="000000"/>
        </w:rPr>
      </w:pPr>
      <w:bookmarkStart w:id="27" w:name="_Toc310850656"/>
      <w:bookmarkStart w:id="28" w:name="_Toc117456554"/>
      <w:bookmarkEnd w:id="11"/>
      <w:r w:rsidRPr="002C7810">
        <w:rPr>
          <w:b/>
          <w:caps/>
          <w:color w:val="000000"/>
          <w:lang w:val="en-US"/>
        </w:rPr>
        <w:t>VI</w:t>
      </w:r>
      <w:r w:rsidRPr="002C7810">
        <w:rPr>
          <w:b/>
          <w:caps/>
          <w:color w:val="000000"/>
        </w:rPr>
        <w:t xml:space="preserve">. </w:t>
      </w:r>
      <w:r w:rsidR="00D03CA4" w:rsidRPr="002C7810">
        <w:rPr>
          <w:b/>
          <w:caps/>
          <w:color w:val="000000"/>
        </w:rPr>
        <w:t>Дифференциальная диагностика</w:t>
      </w:r>
      <w:bookmarkEnd w:id="27"/>
      <w:bookmarkEnd w:id="28"/>
      <w:r w:rsidR="00D03CA4" w:rsidRPr="002C7810">
        <w:rPr>
          <w:b/>
          <w:caps/>
          <w:color w:val="000000"/>
        </w:rPr>
        <w:t xml:space="preserve"> </w:t>
      </w:r>
      <w:bookmarkStart w:id="29" w:name="_Toc117456555"/>
      <w:r w:rsidR="00D03CA4" w:rsidRPr="002C7810">
        <w:rPr>
          <w:b/>
          <w:caps/>
          <w:color w:val="000000"/>
        </w:rPr>
        <w:t>Острого холецистита</w:t>
      </w:r>
      <w:bookmarkEnd w:id="29"/>
    </w:p>
    <w:p w:rsidR="00D03CA4" w:rsidRPr="002C7810" w:rsidRDefault="00D03CA4" w:rsidP="00B1202B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 xml:space="preserve">Распознавание </w:t>
      </w:r>
      <w:r w:rsidR="00292CC9" w:rsidRPr="002C7810">
        <w:rPr>
          <w:color w:val="000000"/>
        </w:rPr>
        <w:t>ОХ</w:t>
      </w:r>
      <w:r w:rsidRPr="002C7810">
        <w:rPr>
          <w:color w:val="000000"/>
        </w:rPr>
        <w:t xml:space="preserve"> при типичном клиническом течении и своевременной госпитализации не представляет больших сложностей.</w:t>
      </w:r>
    </w:p>
    <w:p w:rsidR="00D03CA4" w:rsidRPr="002C7810" w:rsidRDefault="00D03CA4" w:rsidP="00B1202B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 xml:space="preserve">Диагностика становится затруднительной при атипичном течении, когда нет соответствия между патоморфологическими изменениями и их клиническими проявлениями, а также при осложненных формах. </w:t>
      </w:r>
    </w:p>
    <w:p w:rsidR="00D03CA4" w:rsidRPr="002C7810" w:rsidRDefault="00D03CA4" w:rsidP="00B1202B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 xml:space="preserve">Диагностические </w:t>
      </w:r>
      <w:r w:rsidRPr="002C7810">
        <w:t>ошибки встречаются</w:t>
      </w:r>
      <w:r w:rsidRPr="002C7810">
        <w:rPr>
          <w:color w:val="000000"/>
        </w:rPr>
        <w:t xml:space="preserve"> в 10-15% случаев. При этом наиболее часто ошибочными диагнозами являются: острый аппендицит, </w:t>
      </w:r>
      <w:r w:rsidR="009170C8" w:rsidRPr="002C7810">
        <w:rPr>
          <w:color w:val="000000"/>
        </w:rPr>
        <w:t>ОП</w:t>
      </w:r>
      <w:r w:rsidRPr="002C7810">
        <w:rPr>
          <w:color w:val="000000"/>
        </w:rPr>
        <w:t>, перфорация гастродуоденальных язв, острая кишечная непроходимость, правосторонняя почечная колика  и пиелонефрит, правосторонняя нижнедолевая пневмония, инфаркт миокарда.</w:t>
      </w:r>
    </w:p>
    <w:p w:rsidR="00D03CA4" w:rsidRPr="002C7810" w:rsidRDefault="00D03CA4" w:rsidP="00B1202B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 xml:space="preserve">Дифференциальный диагноз острого холецистита </w:t>
      </w:r>
      <w:r w:rsidRPr="002C7810">
        <w:rPr>
          <w:i/>
          <w:color w:val="000000"/>
        </w:rPr>
        <w:t xml:space="preserve">с острым аппендицитом </w:t>
      </w:r>
      <w:r w:rsidRPr="002C7810">
        <w:rPr>
          <w:color w:val="000000"/>
        </w:rPr>
        <w:t xml:space="preserve">нередко представляет собой трудную задачу. </w:t>
      </w:r>
    </w:p>
    <w:p w:rsidR="00D03CA4" w:rsidRPr="002C7810" w:rsidRDefault="00D03CA4" w:rsidP="00B1202B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 xml:space="preserve">Это бывает при низком расположении желчного пузыря, когда он спускается вплоть до правой подвздошной области и воспаление его симулирует острый аппендицит. И, наоборот, при высоком подпеченочном расположении червеобразного отростка, его воспаление клинически мало отличается от </w:t>
      </w:r>
      <w:r w:rsidR="009170C8" w:rsidRPr="002C7810">
        <w:rPr>
          <w:color w:val="000000"/>
        </w:rPr>
        <w:t>ОХ</w:t>
      </w:r>
      <w:r w:rsidRPr="002C7810">
        <w:rPr>
          <w:color w:val="000000"/>
        </w:rPr>
        <w:t xml:space="preserve">. </w:t>
      </w:r>
      <w:r w:rsidRPr="002C7810">
        <w:t>Чтобы</w:t>
      </w:r>
      <w:r w:rsidRPr="002C7810">
        <w:rPr>
          <w:color w:val="000000"/>
        </w:rPr>
        <w:t xml:space="preserve"> отличить эти два заболевания следует учитывать детали анамнеза. Больные </w:t>
      </w:r>
      <w:r w:rsidR="009170C8" w:rsidRPr="002C7810">
        <w:rPr>
          <w:color w:val="000000"/>
        </w:rPr>
        <w:t>ОХ</w:t>
      </w:r>
      <w:r w:rsidRPr="002C7810">
        <w:rPr>
          <w:color w:val="000000"/>
        </w:rPr>
        <w:t xml:space="preserve"> часто отмечают, что боли в правом подреберье были и раньше и, как правило, они возникали после приема жирной и острой пищи. В ряде </w:t>
      </w:r>
      <w:r w:rsidRPr="002C7810">
        <w:rPr>
          <w:color w:val="000000"/>
        </w:rPr>
        <w:lastRenderedPageBreak/>
        <w:t xml:space="preserve">случаев пациенты прямо сообщают о том, что страдают </w:t>
      </w:r>
      <w:r w:rsidR="00292CC9" w:rsidRPr="002C7810">
        <w:rPr>
          <w:color w:val="000000"/>
        </w:rPr>
        <w:t>ЖКБ</w:t>
      </w:r>
      <w:r w:rsidRPr="002C7810">
        <w:rPr>
          <w:color w:val="000000"/>
        </w:rPr>
        <w:t xml:space="preserve">. Боли при </w:t>
      </w:r>
      <w:r w:rsidR="009170C8" w:rsidRPr="002C7810">
        <w:rPr>
          <w:color w:val="000000"/>
        </w:rPr>
        <w:t>ОХ</w:t>
      </w:r>
      <w:r w:rsidRPr="002C7810">
        <w:rPr>
          <w:color w:val="000000"/>
        </w:rPr>
        <w:t xml:space="preserve"> более интенсивные с характерной иррадиацией в правое плечо, лопатку и надключичную область.</w:t>
      </w:r>
      <w:r w:rsidR="00116409" w:rsidRPr="002C7810">
        <w:rPr>
          <w:color w:val="000000"/>
        </w:rPr>
        <w:t xml:space="preserve"> Также при </w:t>
      </w:r>
      <w:r w:rsidR="009170C8" w:rsidRPr="002C7810">
        <w:rPr>
          <w:color w:val="000000"/>
        </w:rPr>
        <w:t>ОХ</w:t>
      </w:r>
      <w:r w:rsidR="00116409" w:rsidRPr="002C7810">
        <w:rPr>
          <w:color w:val="000000"/>
        </w:rPr>
        <w:t xml:space="preserve"> более выражены симптомы интоксикации и общие проявления воспаления. </w:t>
      </w:r>
      <w:r w:rsidRPr="002C7810">
        <w:rPr>
          <w:color w:val="000000"/>
        </w:rPr>
        <w:t xml:space="preserve">При пальпации живота </w:t>
      </w:r>
      <w:r w:rsidR="00116409" w:rsidRPr="002C7810">
        <w:rPr>
          <w:color w:val="000000"/>
        </w:rPr>
        <w:t xml:space="preserve">возможно определить </w:t>
      </w:r>
      <w:r w:rsidRPr="002C7810">
        <w:rPr>
          <w:color w:val="000000"/>
        </w:rPr>
        <w:t>увеличенный</w:t>
      </w:r>
      <w:r w:rsidR="00116409" w:rsidRPr="002C7810">
        <w:rPr>
          <w:color w:val="000000"/>
        </w:rPr>
        <w:t>, болезненный</w:t>
      </w:r>
      <w:r w:rsidRPr="002C7810">
        <w:rPr>
          <w:color w:val="000000"/>
        </w:rPr>
        <w:t xml:space="preserve"> желчный пузырь. При остром аппендиците определяются положительные аппендикулярные симптомы: Караваевой, Долина, Ситковского, Ровзинга, Раздольского, Воскресенского, Бартомье-Михельсона, Образцова. </w:t>
      </w:r>
      <w:r w:rsidR="00116409" w:rsidRPr="002C7810">
        <w:rPr>
          <w:color w:val="000000"/>
        </w:rPr>
        <w:t xml:space="preserve">Рвота при остром аппендиците однократная и бывает редко. </w:t>
      </w:r>
      <w:r w:rsidRPr="002C7810">
        <w:rPr>
          <w:color w:val="000000"/>
        </w:rPr>
        <w:t xml:space="preserve">Выполненное ультразвуковое исследование позволяет обнаружить признаки </w:t>
      </w:r>
      <w:r w:rsidR="009170C8" w:rsidRPr="002C7810">
        <w:rPr>
          <w:color w:val="000000"/>
        </w:rPr>
        <w:t>ОХ</w:t>
      </w:r>
      <w:r w:rsidRPr="002C7810">
        <w:rPr>
          <w:color w:val="000000"/>
        </w:rPr>
        <w:t xml:space="preserve"> и его осложнений. В наиболее сложных диагностических ситуациях диагностическая лапароскопия позволяет разрешить все сомнения.</w:t>
      </w:r>
    </w:p>
    <w:p w:rsidR="00D03CA4" w:rsidRPr="002C7810" w:rsidRDefault="00D03CA4" w:rsidP="00B1202B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i/>
          <w:color w:val="000000"/>
        </w:rPr>
        <w:t xml:space="preserve">При атипичном течении перфоративной язвы желудка или </w:t>
      </w:r>
      <w:r w:rsidR="009170C8" w:rsidRPr="002C7810">
        <w:rPr>
          <w:i/>
          <w:color w:val="000000"/>
        </w:rPr>
        <w:t>ДПК</w:t>
      </w:r>
      <w:r w:rsidRPr="002C7810">
        <w:rPr>
          <w:color w:val="000000"/>
        </w:rPr>
        <w:t xml:space="preserve">, когда перфоративное отверстие оказывается прикрытым, клиническая картина может напоминать таковую при </w:t>
      </w:r>
      <w:r w:rsidR="009170C8" w:rsidRPr="002C7810">
        <w:rPr>
          <w:color w:val="000000"/>
        </w:rPr>
        <w:t>ОХ</w:t>
      </w:r>
      <w:r w:rsidRPr="002C7810">
        <w:rPr>
          <w:color w:val="000000"/>
        </w:rPr>
        <w:t xml:space="preserve">. В этих случаях следует учитывать характерные для того и другого заболевания анамнестические данные. Для перфоративной язвы не </w:t>
      </w:r>
      <w:r w:rsidRPr="002C7810">
        <w:t>характерны рвота и общие признаки</w:t>
      </w:r>
      <w:r w:rsidRPr="002C7810">
        <w:rPr>
          <w:color w:val="000000"/>
        </w:rPr>
        <w:t xml:space="preserve"> воспаления в начале заболевания. </w:t>
      </w:r>
    </w:p>
    <w:p w:rsidR="00D03CA4" w:rsidRPr="002C7810" w:rsidRDefault="00D03CA4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 xml:space="preserve">Перфоративная язва желудка и </w:t>
      </w:r>
      <w:r w:rsidR="009170C8" w:rsidRPr="002C7810">
        <w:rPr>
          <w:color w:val="000000"/>
        </w:rPr>
        <w:t>ДПК</w:t>
      </w:r>
      <w:r w:rsidR="00116409" w:rsidRPr="002C7810">
        <w:rPr>
          <w:color w:val="000000"/>
        </w:rPr>
        <w:t xml:space="preserve"> начинается</w:t>
      </w:r>
      <w:r w:rsidRPr="002C7810">
        <w:rPr>
          <w:color w:val="000000"/>
        </w:rPr>
        <w:t xml:space="preserve"> с </w:t>
      </w:r>
      <w:r w:rsidR="00116409" w:rsidRPr="002C7810">
        <w:rPr>
          <w:color w:val="000000"/>
        </w:rPr>
        <w:t xml:space="preserve">резких </w:t>
      </w:r>
      <w:r w:rsidRPr="002C7810">
        <w:rPr>
          <w:color w:val="000000"/>
        </w:rPr>
        <w:t>болей в эпигастрии</w:t>
      </w:r>
      <w:r w:rsidR="00116409" w:rsidRPr="002C7810">
        <w:rPr>
          <w:color w:val="000000"/>
        </w:rPr>
        <w:t xml:space="preserve"> («кинжальные»)</w:t>
      </w:r>
      <w:r w:rsidRPr="002C7810">
        <w:rPr>
          <w:color w:val="000000"/>
        </w:rPr>
        <w:t xml:space="preserve">, которые </w:t>
      </w:r>
      <w:r w:rsidR="00116409" w:rsidRPr="002C7810">
        <w:rPr>
          <w:color w:val="000000"/>
        </w:rPr>
        <w:t>быстро распространяются по всему животу</w:t>
      </w:r>
      <w:r w:rsidRPr="002C7810">
        <w:rPr>
          <w:color w:val="000000"/>
        </w:rPr>
        <w:t xml:space="preserve">. </w:t>
      </w:r>
      <w:r w:rsidR="00116409" w:rsidRPr="002C7810">
        <w:rPr>
          <w:color w:val="000000"/>
        </w:rPr>
        <w:t>Рвота и повышение температуры не характерны для перфоративной язвы. Они присоединяются</w:t>
      </w:r>
      <w:r w:rsidR="004A60CC">
        <w:rPr>
          <w:color w:val="000000"/>
        </w:rPr>
        <w:t xml:space="preserve"> </w:t>
      </w:r>
      <w:r w:rsidR="00116409" w:rsidRPr="002C7810">
        <w:rPr>
          <w:color w:val="000000"/>
        </w:rPr>
        <w:t xml:space="preserve">при развитии перитонита и интоксикации. </w:t>
      </w:r>
      <w:r w:rsidRPr="002C7810">
        <w:rPr>
          <w:color w:val="000000"/>
        </w:rPr>
        <w:t xml:space="preserve">В анамнезе у больных обычно  имеются указания на язвенную болезнь. </w:t>
      </w:r>
      <w:r w:rsidR="00116409" w:rsidRPr="002C7810">
        <w:rPr>
          <w:color w:val="000000"/>
        </w:rPr>
        <w:t xml:space="preserve">Следует всегда помнить о триаде симптомов: «кинжальная боль», «доскообразный живот», язвенный анамнез (триада Книгина-Мондора). </w:t>
      </w:r>
      <w:r w:rsidRPr="002C7810">
        <w:rPr>
          <w:color w:val="000000"/>
        </w:rPr>
        <w:t>Отмечается выраженная слабость, тошнота, задержка стула и газов. Общее состояние больного значительно тяжелее, чем при остром холецистите. Перкуторно печеночная тупость снижена или не определяется (симптом Спижарного). В отлогих местах живота выявляется свободная жидкость. При рентгеноскопии в брюшной полости определяется свободный газ в виде серповидной полоски под правым куполом диафрагмы</w:t>
      </w:r>
      <w:r w:rsidR="00116409" w:rsidRPr="002C7810">
        <w:rPr>
          <w:color w:val="000000"/>
        </w:rPr>
        <w:t xml:space="preserve"> (в положении стоя) или по боковому каналу (в положении на боку)</w:t>
      </w:r>
      <w:r w:rsidRPr="002C7810">
        <w:rPr>
          <w:color w:val="000000"/>
        </w:rPr>
        <w:t>.</w:t>
      </w:r>
      <w:r w:rsidR="00CC294C" w:rsidRPr="002C7810">
        <w:rPr>
          <w:color w:val="000000"/>
        </w:rPr>
        <w:t xml:space="preserve"> </w:t>
      </w:r>
      <w:r w:rsidRPr="002C7810">
        <w:rPr>
          <w:color w:val="000000"/>
        </w:rPr>
        <w:t xml:space="preserve">В дифференциальной диагностике необходимо использовать УЗИ, </w:t>
      </w:r>
      <w:r w:rsidR="00CC294C" w:rsidRPr="002C7810">
        <w:rPr>
          <w:color w:val="000000"/>
        </w:rPr>
        <w:t xml:space="preserve">ЭГДС и диагностическую </w:t>
      </w:r>
      <w:r w:rsidRPr="002C7810">
        <w:rPr>
          <w:color w:val="000000"/>
        </w:rPr>
        <w:t xml:space="preserve">лапароскопию. </w:t>
      </w:r>
    </w:p>
    <w:p w:rsidR="00D03CA4" w:rsidRPr="002C7810" w:rsidRDefault="00D03CA4" w:rsidP="00B1202B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 xml:space="preserve">Много общего имеется в клинической картине острого холецистита и </w:t>
      </w:r>
      <w:r w:rsidRPr="002C7810">
        <w:rPr>
          <w:i/>
          <w:color w:val="000000"/>
        </w:rPr>
        <w:t>острого панкреатита</w:t>
      </w:r>
      <w:r w:rsidRPr="002C7810">
        <w:rPr>
          <w:color w:val="000000"/>
        </w:rPr>
        <w:t xml:space="preserve">, </w:t>
      </w:r>
      <w:r w:rsidR="00CC294C" w:rsidRPr="002C7810">
        <w:rPr>
          <w:color w:val="000000"/>
        </w:rPr>
        <w:t xml:space="preserve">что обусловлено тесными анатомо-физиологическими связями органов </w:t>
      </w:r>
      <w:r w:rsidR="004A60CC">
        <w:rPr>
          <w:color w:val="000000"/>
        </w:rPr>
        <w:t>панкреатобилиарной</w:t>
      </w:r>
      <w:r w:rsidR="00CC294C" w:rsidRPr="002C7810">
        <w:rPr>
          <w:color w:val="000000"/>
        </w:rPr>
        <w:t xml:space="preserve"> зоны</w:t>
      </w:r>
      <w:r w:rsidRPr="002C7810">
        <w:rPr>
          <w:color w:val="000000"/>
        </w:rPr>
        <w:t xml:space="preserve">. </w:t>
      </w:r>
      <w:r w:rsidR="00CC294C" w:rsidRPr="002C7810">
        <w:rPr>
          <w:color w:val="000000"/>
        </w:rPr>
        <w:t>Начало болей при обоих заболеваниях пациенты</w:t>
      </w:r>
      <w:r w:rsidRPr="002C7810">
        <w:rPr>
          <w:color w:val="000000"/>
        </w:rPr>
        <w:t xml:space="preserve"> св</w:t>
      </w:r>
      <w:r w:rsidR="00CC294C" w:rsidRPr="002C7810">
        <w:rPr>
          <w:color w:val="000000"/>
        </w:rPr>
        <w:t>язывают с погрешностями в диете.</w:t>
      </w:r>
      <w:r w:rsidRPr="002C7810">
        <w:rPr>
          <w:color w:val="000000"/>
        </w:rPr>
        <w:t xml:space="preserve"> </w:t>
      </w:r>
      <w:r w:rsidR="00CC294C" w:rsidRPr="002C7810">
        <w:rPr>
          <w:color w:val="000000"/>
        </w:rPr>
        <w:t xml:space="preserve">Боли локализуются в верхних отделах живота и сопровождаются </w:t>
      </w:r>
      <w:r w:rsidRPr="002C7810">
        <w:rPr>
          <w:color w:val="000000"/>
        </w:rPr>
        <w:t>повторн</w:t>
      </w:r>
      <w:r w:rsidR="00CC294C" w:rsidRPr="002C7810">
        <w:rPr>
          <w:color w:val="000000"/>
        </w:rPr>
        <w:t>ой</w:t>
      </w:r>
      <w:r w:rsidRPr="002C7810">
        <w:rPr>
          <w:color w:val="000000"/>
        </w:rPr>
        <w:t xml:space="preserve"> рвот</w:t>
      </w:r>
      <w:r w:rsidR="00CC294C" w:rsidRPr="002C7810">
        <w:rPr>
          <w:color w:val="000000"/>
        </w:rPr>
        <w:t>ой</w:t>
      </w:r>
      <w:r w:rsidRPr="002C7810">
        <w:rPr>
          <w:color w:val="000000"/>
        </w:rPr>
        <w:t xml:space="preserve">. Отличительной особенностью </w:t>
      </w:r>
      <w:r w:rsidR="009170C8" w:rsidRPr="002C7810">
        <w:rPr>
          <w:color w:val="000000"/>
        </w:rPr>
        <w:t>ОП</w:t>
      </w:r>
      <w:r w:rsidRPr="002C7810">
        <w:rPr>
          <w:color w:val="000000"/>
        </w:rPr>
        <w:t xml:space="preserve"> является опоясывающий характер болей</w:t>
      </w:r>
      <w:r w:rsidR="00CC294C" w:rsidRPr="002C7810">
        <w:rPr>
          <w:color w:val="000000"/>
        </w:rPr>
        <w:t xml:space="preserve"> в верхних отделах живота, с иррадиацией в поясничную область и многократная неукротимая рвота</w:t>
      </w:r>
      <w:r w:rsidRPr="002C7810">
        <w:rPr>
          <w:color w:val="000000"/>
        </w:rPr>
        <w:t xml:space="preserve">. </w:t>
      </w:r>
      <w:r w:rsidR="00CC294C" w:rsidRPr="002C7810">
        <w:rPr>
          <w:color w:val="000000"/>
        </w:rPr>
        <w:t xml:space="preserve">Выброс протеолитических ферментов ПЖ в кровь сопровождается </w:t>
      </w:r>
      <w:r w:rsidR="00CC294C" w:rsidRPr="002C7810">
        <w:rPr>
          <w:color w:val="000000"/>
        </w:rPr>
        <w:lastRenderedPageBreak/>
        <w:t>выраженным сосудистым эффектом. Кожные покровы бледные, цианотичные, встречается мраморность кожи передней брюшной стенки.</w:t>
      </w:r>
      <w:r w:rsidR="00624D0E" w:rsidRPr="002C7810">
        <w:rPr>
          <w:color w:val="000000"/>
        </w:rPr>
        <w:t xml:space="preserve"> Состояние пациентов тяжелое.</w:t>
      </w:r>
    </w:p>
    <w:p w:rsidR="00D03CA4" w:rsidRPr="002C7810" w:rsidRDefault="00D03CA4" w:rsidP="00B1202B">
      <w:pPr>
        <w:autoSpaceDE w:val="0"/>
        <w:autoSpaceDN w:val="0"/>
        <w:adjustRightInd w:val="0"/>
        <w:spacing w:line="360" w:lineRule="auto"/>
        <w:ind w:firstLine="709"/>
        <w:contextualSpacing/>
        <w:jc w:val="both"/>
      </w:pPr>
      <w:r w:rsidRPr="002C7810">
        <w:rPr>
          <w:color w:val="000000"/>
        </w:rPr>
        <w:t xml:space="preserve">Для </w:t>
      </w:r>
      <w:r w:rsidR="009170C8" w:rsidRPr="002C7810">
        <w:rPr>
          <w:color w:val="000000"/>
        </w:rPr>
        <w:t>ОП</w:t>
      </w:r>
      <w:r w:rsidRPr="002C7810">
        <w:rPr>
          <w:color w:val="000000"/>
        </w:rPr>
        <w:t xml:space="preserve"> характерно повышение содержания в плазме крови </w:t>
      </w:r>
      <w:r w:rsidRPr="002C7810">
        <w:t>амилазы, а</w:t>
      </w:r>
      <w:r w:rsidRPr="002C7810">
        <w:rPr>
          <w:color w:val="000000"/>
        </w:rPr>
        <w:t xml:space="preserve"> также диастазурия. Большое значение в дифференциальном диагнозе имеют УЗИ и диагностическая лапароскопия. Последняя в трудных диагностических ситуациях имеет решающее значение</w:t>
      </w:r>
      <w:r w:rsidRPr="002C7810">
        <w:t>. Кроме того, она позволяет при подтверждении того или иного диагноза решить задачу лечения, выполнив адекватную операцию.</w:t>
      </w:r>
    </w:p>
    <w:p w:rsidR="00D03CA4" w:rsidRPr="002C7810" w:rsidRDefault="00D03CA4" w:rsidP="00B1202B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 xml:space="preserve">В связи с тем, что при </w:t>
      </w:r>
      <w:r w:rsidR="009170C8" w:rsidRPr="002C7810">
        <w:rPr>
          <w:color w:val="000000"/>
        </w:rPr>
        <w:t>ОХ</w:t>
      </w:r>
      <w:r w:rsidRPr="002C7810">
        <w:rPr>
          <w:color w:val="000000"/>
        </w:rPr>
        <w:t xml:space="preserve"> иногда очень выражены расстройства желудочно-кишечного тракта – многократная рвота, вздутие живота, парез кишечника с задержкой газов и стула </w:t>
      </w:r>
      <w:r w:rsidR="00624D0E" w:rsidRPr="002C7810">
        <w:rPr>
          <w:color w:val="000000"/>
        </w:rPr>
        <w:t>–</w:t>
      </w:r>
      <w:r w:rsidRPr="002C7810">
        <w:rPr>
          <w:color w:val="000000"/>
        </w:rPr>
        <w:t xml:space="preserve"> приходится проводить дифференциальный диагноз </w:t>
      </w:r>
      <w:r w:rsidRPr="002C7810">
        <w:rPr>
          <w:i/>
          <w:color w:val="000000"/>
        </w:rPr>
        <w:t>с острой кишечной непроходимостью</w:t>
      </w:r>
      <w:r w:rsidRPr="002C7810">
        <w:rPr>
          <w:color w:val="000000"/>
        </w:rPr>
        <w:t xml:space="preserve">. </w:t>
      </w:r>
    </w:p>
    <w:p w:rsidR="00D03CA4" w:rsidRPr="002C7810" w:rsidRDefault="00D03CA4" w:rsidP="00B1202B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>Особенно в тех случаях, когда болевой синдром локализуется в правой половине живота, что бывает, например, при инвагинации подвздошной кишки в слепую (чаще у детей). При этом наблюдается появление болей схваткообразного характера, тошнота, рвота, задержка отхождения газов и стула. Живот, как правило, вздут, но при пальпации передней брюшной стенки нет ее напряжения. В илеоцекальной области определяется малоболезненное, колбасовидное, подвижное, образование – инвагинат. При перкуссии живота – тимпанит. Довольно часто при ректальном исследовании находят слизь с кровью – симптом «малинового желе».</w:t>
      </w:r>
    </w:p>
    <w:p w:rsidR="00D03CA4" w:rsidRPr="002C7810" w:rsidRDefault="00D03CA4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>Острой кишечной непроходимости у взрослых обычно предшествует нарушение диеты, например</w:t>
      </w:r>
      <w:r w:rsidR="004A60CC">
        <w:rPr>
          <w:color w:val="000000"/>
        </w:rPr>
        <w:t xml:space="preserve">, </w:t>
      </w:r>
      <w:r w:rsidRPr="002C7810">
        <w:rPr>
          <w:color w:val="000000"/>
        </w:rPr>
        <w:t>прием обильной, грубой пищи после предшествующего длительного голодания. В анамнезе может быть операция на органах брюшной полости.</w:t>
      </w:r>
      <w:r w:rsidR="00624D0E" w:rsidRPr="002C7810">
        <w:rPr>
          <w:color w:val="000000"/>
        </w:rPr>
        <w:t xml:space="preserve"> </w:t>
      </w:r>
      <w:r w:rsidRPr="002C7810">
        <w:rPr>
          <w:color w:val="000000"/>
        </w:rPr>
        <w:t>Кишечная непроходимость может быть вызвана опухолью, глистной инвазией, заворотом кишок, узлообразованием или инвагинацией. Больные жалуются на резкие, схваткообразные боли в животе без четкой локализации, тошноту, многократную рвоту. В конечной стадии, при развитии перитонита, рвота имеет «каловый» характер. Для кишечной непроходимости характерно асимметричное вздутие живота, отсутствие стула и газов. Определяются положительные симптомы Валя, Шланге, Склярова (шум плеска), Спасокукоцкого, Обуховской больницы. При обзорной рентгенографии брюшной полости обнаруживаются чаши Клойбера.</w:t>
      </w:r>
    </w:p>
    <w:p w:rsidR="00D03CA4" w:rsidRPr="002C7810" w:rsidRDefault="00D03CA4" w:rsidP="00B1202B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 xml:space="preserve">Клиническую картину </w:t>
      </w:r>
      <w:r w:rsidR="009170C8" w:rsidRPr="002C7810">
        <w:rPr>
          <w:color w:val="000000"/>
        </w:rPr>
        <w:t>ОХ</w:t>
      </w:r>
      <w:r w:rsidRPr="002C7810">
        <w:rPr>
          <w:color w:val="000000"/>
        </w:rPr>
        <w:t xml:space="preserve"> могут симулировать</w:t>
      </w:r>
      <w:r w:rsidR="00624D0E" w:rsidRPr="002C7810">
        <w:rPr>
          <w:color w:val="000000"/>
        </w:rPr>
        <w:t xml:space="preserve"> </w:t>
      </w:r>
      <w:r w:rsidRPr="002C7810">
        <w:rPr>
          <w:i/>
          <w:color w:val="000000"/>
        </w:rPr>
        <w:t>правосторонняя почечная колика</w:t>
      </w:r>
      <w:r w:rsidRPr="002C7810">
        <w:rPr>
          <w:color w:val="000000"/>
        </w:rPr>
        <w:t xml:space="preserve"> или воспалительные заболевания правой почки (пиелонефрит, паранефрит). Боли в поясничной области, характерные для этих заболеваний, могут иррадиировать в правое подреберье</w:t>
      </w:r>
      <w:r w:rsidR="00624D0E" w:rsidRPr="002C7810">
        <w:rPr>
          <w:color w:val="000000"/>
        </w:rPr>
        <w:t xml:space="preserve"> и не связаны с приемом пищи</w:t>
      </w:r>
      <w:r w:rsidRPr="002C7810">
        <w:rPr>
          <w:color w:val="000000"/>
        </w:rPr>
        <w:t>. Может определяться болезненность при пальпации живота в правом подреберье и справа от пупка. Для острых заболеван</w:t>
      </w:r>
      <w:r w:rsidR="00624D0E" w:rsidRPr="002C7810">
        <w:rPr>
          <w:color w:val="000000"/>
        </w:rPr>
        <w:t xml:space="preserve">ий правой почки характерна </w:t>
      </w:r>
      <w:r w:rsidR="00624D0E" w:rsidRPr="002C7810">
        <w:rPr>
          <w:color w:val="000000"/>
        </w:rPr>
        <w:lastRenderedPageBreak/>
        <w:t>боль</w:t>
      </w:r>
      <w:r w:rsidRPr="002C7810">
        <w:rPr>
          <w:color w:val="000000"/>
        </w:rPr>
        <w:t xml:space="preserve"> при поколачивании по поясничной области справа, положительный симптом Пастернацкого. При обследовании больного следует уделить внимание анамнестическим данным о наличии урологических заболеваний, анализу мочи, позволяющему выявить гематурию или изменения, характерные для воспаления (белок, лейкоцитурию и др.). В ряде случаев полезно выполнить экскреторную урографию, ультразвуковое сканирование, хромоцистоскопию.</w:t>
      </w:r>
    </w:p>
    <w:p w:rsidR="00D03CA4" w:rsidRPr="002C7810" w:rsidRDefault="00D03CA4" w:rsidP="00B1202B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i/>
          <w:color w:val="000000"/>
        </w:rPr>
        <w:t>Острая правосторонняя пневмония и плеврит</w:t>
      </w:r>
      <w:r w:rsidRPr="002C7810">
        <w:rPr>
          <w:color w:val="000000"/>
        </w:rPr>
        <w:t xml:space="preserve"> характеризуются кашлем, болями в грудной клетке, связанными с дыхательными движениями. В дифференциальном диагнозе помогают данные аускультации и перкуссии грудной клетки. При этом выявляются характерные для пневмонии и плеврита ослабление дыхания, хрипы, притупление перкуторного тона. Рентгенография грудной клетки выявит инфильтрацию легочной ткани, наличие жидкости в плевральной полости.</w:t>
      </w:r>
    </w:p>
    <w:p w:rsidR="00D03CA4" w:rsidRPr="002C7810" w:rsidRDefault="00D03CA4" w:rsidP="00B1202B">
      <w:pPr>
        <w:autoSpaceDE w:val="0"/>
        <w:autoSpaceDN w:val="0"/>
        <w:adjustRightInd w:val="0"/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 xml:space="preserve">Дифференциальный диагноз </w:t>
      </w:r>
      <w:r w:rsidRPr="002C7810">
        <w:rPr>
          <w:i/>
          <w:color w:val="000000"/>
        </w:rPr>
        <w:t>с острым инфарктом миокарда</w:t>
      </w:r>
      <w:r w:rsidRPr="002C7810">
        <w:rPr>
          <w:color w:val="000000"/>
        </w:rPr>
        <w:t xml:space="preserve"> проводится на основании клинических и электрокардиографических данных. В отличие от острого холецистита, боли при остром инфаркте миокарда</w:t>
      </w:r>
      <w:r w:rsidR="0013700A">
        <w:rPr>
          <w:color w:val="000000"/>
        </w:rPr>
        <w:t xml:space="preserve">, как правило, </w:t>
      </w:r>
      <w:r w:rsidRPr="002C7810">
        <w:rPr>
          <w:color w:val="000000"/>
        </w:rPr>
        <w:t>локализуются за грудиной и в левой половине грудной клетки, сопровождаются нарушениями гемодинамики. При этом не характерны общие и местные признаки воспаления. Решающее значение имеют изменения на ЭКГ в динамике.</w:t>
      </w:r>
    </w:p>
    <w:p w:rsidR="00D03CA4" w:rsidRPr="002C7810" w:rsidRDefault="00D03CA4" w:rsidP="00B1202B">
      <w:pPr>
        <w:spacing w:line="360" w:lineRule="auto"/>
        <w:ind w:firstLine="709"/>
        <w:contextualSpacing/>
        <w:jc w:val="both"/>
        <w:rPr>
          <w:b/>
          <w:color w:val="000000"/>
        </w:rPr>
      </w:pPr>
    </w:p>
    <w:p w:rsidR="00D03CA4" w:rsidRPr="002C7810" w:rsidRDefault="00010345" w:rsidP="00F25D41">
      <w:pPr>
        <w:spacing w:line="360" w:lineRule="auto"/>
        <w:ind w:firstLine="709"/>
        <w:contextualSpacing/>
        <w:jc w:val="both"/>
        <w:outlineLvl w:val="0"/>
        <w:rPr>
          <w:b/>
          <w:caps/>
          <w:color w:val="000000"/>
        </w:rPr>
      </w:pPr>
      <w:bookmarkStart w:id="30" w:name="_Toc310850657"/>
      <w:bookmarkStart w:id="31" w:name="_Toc117456556"/>
      <w:r w:rsidRPr="002C7810">
        <w:rPr>
          <w:b/>
          <w:caps/>
          <w:color w:val="000000"/>
          <w:lang w:val="en-US"/>
        </w:rPr>
        <w:t>VII</w:t>
      </w:r>
      <w:r w:rsidRPr="002C7810">
        <w:rPr>
          <w:b/>
          <w:caps/>
          <w:color w:val="000000"/>
        </w:rPr>
        <w:t xml:space="preserve">. </w:t>
      </w:r>
      <w:r w:rsidR="00D03CA4" w:rsidRPr="002C7810">
        <w:rPr>
          <w:b/>
          <w:caps/>
          <w:color w:val="000000"/>
        </w:rPr>
        <w:t>Лечение</w:t>
      </w:r>
      <w:bookmarkEnd w:id="30"/>
      <w:r w:rsidR="00D03CA4" w:rsidRPr="002C7810">
        <w:rPr>
          <w:b/>
          <w:caps/>
          <w:color w:val="000000"/>
        </w:rPr>
        <w:t xml:space="preserve"> ОСТРОГО ХОЛЕЦиСТИТА</w:t>
      </w:r>
      <w:bookmarkEnd w:id="31"/>
    </w:p>
    <w:p w:rsidR="00184431" w:rsidRDefault="00184431" w:rsidP="00B1202B">
      <w:pPr>
        <w:spacing w:line="360" w:lineRule="auto"/>
        <w:ind w:firstLine="709"/>
        <w:contextualSpacing/>
        <w:jc w:val="both"/>
      </w:pPr>
      <w:r>
        <w:t xml:space="preserve">Цель лечения ОХ - максимально полное и быстрое снижение уровня общей и местной воспалительной реакции за счет удаления желчного пузыря или ликвидации внутрипузырной гипертензии. </w:t>
      </w:r>
    </w:p>
    <w:p w:rsidR="00184431" w:rsidRDefault="00184431" w:rsidP="00B1202B">
      <w:pPr>
        <w:spacing w:line="360" w:lineRule="auto"/>
        <w:ind w:firstLine="709"/>
        <w:contextualSpacing/>
        <w:jc w:val="both"/>
        <w:rPr>
          <w:color w:val="000000"/>
        </w:rPr>
      </w:pPr>
      <w:r>
        <w:t>При установленном диагнозе «Острый холецистит» пациент подлежит экстренной госпитализации в хирургическое отделение</w:t>
      </w:r>
      <w:r w:rsidR="00F44B52">
        <w:t>.</w:t>
      </w:r>
    </w:p>
    <w:p w:rsidR="009170C8" w:rsidRPr="002C7810" w:rsidRDefault="00D03CA4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 xml:space="preserve">Лечение больных с </w:t>
      </w:r>
      <w:r w:rsidR="009170C8" w:rsidRPr="002C7810">
        <w:rPr>
          <w:color w:val="000000"/>
        </w:rPr>
        <w:t>ОХ</w:t>
      </w:r>
      <w:r w:rsidRPr="002C7810">
        <w:rPr>
          <w:color w:val="000000"/>
        </w:rPr>
        <w:t xml:space="preserve"> с первого же часа поступления в клинику должно начинаться с интенсивной комплексной патогенетической терапии, направленной как на основное заболевание, так и на возможное уменьшение тяжести состояния больного, связанного с наличием возрастных или сопутствующих заболеваний (которые нужно за этот период выявить). </w:t>
      </w:r>
    </w:p>
    <w:p w:rsidR="009170C8" w:rsidRPr="002C7810" w:rsidRDefault="00D03CA4" w:rsidP="00B1202B">
      <w:pPr>
        <w:pStyle w:val="aa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C7810">
        <w:rPr>
          <w:rFonts w:ascii="Times New Roman" w:hAnsi="Times New Roman" w:cs="Times New Roman"/>
          <w:b/>
          <w:color w:val="000000"/>
          <w:sz w:val="24"/>
          <w:szCs w:val="24"/>
        </w:rPr>
        <w:t>Тактика пpи оcтpом холециcтите.</w:t>
      </w:r>
    </w:p>
    <w:p w:rsidR="00D03CA4" w:rsidRPr="002C7810" w:rsidRDefault="00D03CA4" w:rsidP="00B1202B">
      <w:pPr>
        <w:pStyle w:val="aa"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7810">
        <w:rPr>
          <w:rFonts w:ascii="Times New Roman" w:hAnsi="Times New Roman" w:cs="Times New Roman"/>
          <w:b/>
          <w:color w:val="000000"/>
          <w:sz w:val="24"/>
          <w:szCs w:val="24"/>
        </w:rPr>
        <w:t>1 этап:</w:t>
      </w:r>
      <w:r w:rsidRPr="002C7810">
        <w:rPr>
          <w:rFonts w:ascii="Times New Roman" w:hAnsi="Times New Roman" w:cs="Times New Roman"/>
          <w:color w:val="000000"/>
          <w:sz w:val="24"/>
          <w:szCs w:val="24"/>
        </w:rPr>
        <w:t xml:space="preserve"> ПРИЗНАКИ ПЕРИТОНИТА В МОМЕНТ ПОСТУПЛЕНИЯ</w:t>
      </w:r>
      <w:r w:rsidR="00010345" w:rsidRPr="002C7810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D03CA4" w:rsidRPr="002C7810" w:rsidRDefault="00F44B52" w:rsidP="00B1202B">
      <w:pPr>
        <w:pStyle w:val="aa"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4B5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ЕCТЬ</w:t>
      </w:r>
      <w:r w:rsidR="00D03CA4" w:rsidRPr="002C7810">
        <w:rPr>
          <w:rFonts w:ascii="Times New Roman" w:hAnsi="Times New Roman" w:cs="Times New Roman"/>
          <w:color w:val="000000"/>
          <w:sz w:val="24"/>
          <w:szCs w:val="24"/>
        </w:rPr>
        <w:t xml:space="preserve"> – экстренная опеpация</w:t>
      </w:r>
      <w:r w:rsidR="00126D77" w:rsidRPr="002C7810">
        <w:rPr>
          <w:color w:val="000000"/>
          <w:sz w:val="24"/>
          <w:szCs w:val="24"/>
        </w:rPr>
        <w:t xml:space="preserve"> </w:t>
      </w:r>
      <w:r w:rsidR="00126D77" w:rsidRPr="002C7810">
        <w:rPr>
          <w:rFonts w:ascii="Times New Roman" w:hAnsi="Times New Roman" w:cs="Times New Roman"/>
          <w:color w:val="000000"/>
          <w:sz w:val="24"/>
          <w:szCs w:val="24"/>
        </w:rPr>
        <w:t>(в первые 2</w:t>
      </w:r>
      <w:r w:rsidR="00EE323B">
        <w:rPr>
          <w:rFonts w:ascii="Times New Roman" w:hAnsi="Times New Roman" w:cs="Times New Roman"/>
          <w:color w:val="000000"/>
          <w:sz w:val="24"/>
          <w:szCs w:val="24"/>
        </w:rPr>
        <w:t>-3</w:t>
      </w:r>
      <w:r w:rsidR="00126D77" w:rsidRPr="002C7810">
        <w:rPr>
          <w:rFonts w:ascii="Times New Roman" w:hAnsi="Times New Roman" w:cs="Times New Roman"/>
          <w:color w:val="000000"/>
          <w:sz w:val="24"/>
          <w:szCs w:val="24"/>
        </w:rPr>
        <w:t xml:space="preserve"> часа с момента поступления, в указанное время проводится интенсивная предоперационная подготовка)</w:t>
      </w:r>
    </w:p>
    <w:p w:rsidR="00D03CA4" w:rsidRPr="002C7810" w:rsidRDefault="00F44B52" w:rsidP="00B1202B">
      <w:pPr>
        <w:pStyle w:val="aa"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4B52">
        <w:rPr>
          <w:rFonts w:ascii="Times New Roman" w:hAnsi="Times New Roman" w:cs="Times New Roman"/>
          <w:b/>
          <w:bCs/>
          <w:sz w:val="24"/>
          <w:szCs w:val="24"/>
        </w:rPr>
        <w:t>НЕТ</w:t>
      </w:r>
      <w:r w:rsidR="00D03CA4" w:rsidRPr="002C781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7810">
        <w:rPr>
          <w:rFonts w:ascii="Times New Roman" w:hAnsi="Times New Roman" w:cs="Times New Roman"/>
          <w:color w:val="000000"/>
          <w:sz w:val="24"/>
          <w:szCs w:val="24"/>
        </w:rPr>
        <w:t>– консервативное</w:t>
      </w:r>
      <w:r w:rsidR="00D03CA4" w:rsidRPr="002C7810">
        <w:rPr>
          <w:rFonts w:ascii="Times New Roman" w:hAnsi="Times New Roman" w:cs="Times New Roman"/>
          <w:color w:val="000000"/>
          <w:sz w:val="24"/>
          <w:szCs w:val="24"/>
        </w:rPr>
        <w:t xml:space="preserve"> лечение</w:t>
      </w:r>
    </w:p>
    <w:p w:rsidR="00D03CA4" w:rsidRPr="002C7810" w:rsidRDefault="00D03CA4" w:rsidP="00B1202B">
      <w:pPr>
        <w:pStyle w:val="aa"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7810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2 этап:</w:t>
      </w:r>
      <w:r w:rsidRPr="002C781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10345" w:rsidRPr="002C7810">
        <w:rPr>
          <w:rFonts w:ascii="Times New Roman" w:hAnsi="Times New Roman" w:cs="Times New Roman"/>
          <w:color w:val="000000"/>
          <w:sz w:val="24"/>
          <w:szCs w:val="24"/>
        </w:rPr>
        <w:t>В РЕЗУЛЬТАТЕ КОНСЕРВАТИВНОГО ЛЕЧЕНИЯ КЛИНИКА ОХ:</w:t>
      </w:r>
    </w:p>
    <w:p w:rsidR="00D03CA4" w:rsidRPr="002C7810" w:rsidRDefault="00F44B52" w:rsidP="00B1202B">
      <w:pPr>
        <w:pStyle w:val="aa"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4B5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ПPОГPЕCCИPУЕТ</w:t>
      </w:r>
      <w:r w:rsidR="00D03CA4" w:rsidRPr="002C7810">
        <w:rPr>
          <w:rFonts w:ascii="Times New Roman" w:hAnsi="Times New Roman" w:cs="Times New Roman"/>
          <w:color w:val="000000"/>
          <w:sz w:val="24"/>
          <w:szCs w:val="24"/>
        </w:rPr>
        <w:t xml:space="preserve"> – cpочная (6-12 чаcов) опеpация </w:t>
      </w:r>
    </w:p>
    <w:p w:rsidR="00D03CA4" w:rsidRPr="002C7810" w:rsidRDefault="00F44B52" w:rsidP="00F44B52">
      <w:pPr>
        <w:pStyle w:val="aa"/>
        <w:spacing w:line="36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</w:t>
      </w:r>
      <w:r w:rsidR="00D03CA4" w:rsidRPr="002C781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F44B52">
        <w:rPr>
          <w:rFonts w:ascii="Times New Roman" w:hAnsi="Times New Roman" w:cs="Times New Roman"/>
          <w:b/>
          <w:bCs/>
          <w:color w:val="000000"/>
          <w:sz w:val="24"/>
          <w:szCs w:val="24"/>
        </w:rPr>
        <w:t>P</w:t>
      </w:r>
      <w:proofErr w:type="gramEnd"/>
      <w:r w:rsidRPr="00F44B5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ЕГPЕCCИPУЕТ</w:t>
      </w:r>
      <w:r w:rsidR="00D03CA4" w:rsidRPr="002C7810">
        <w:rPr>
          <w:rFonts w:ascii="Times New Roman" w:hAnsi="Times New Roman" w:cs="Times New Roman"/>
          <w:color w:val="000000"/>
          <w:sz w:val="24"/>
          <w:szCs w:val="24"/>
        </w:rPr>
        <w:t xml:space="preserve"> –  </w:t>
      </w:r>
      <w:r w:rsidRPr="002C7810">
        <w:rPr>
          <w:rFonts w:ascii="Times New Roman" w:hAnsi="Times New Roman" w:cs="Times New Roman"/>
          <w:color w:val="000000"/>
          <w:sz w:val="24"/>
          <w:szCs w:val="24"/>
        </w:rPr>
        <w:t>консервативное</w:t>
      </w:r>
      <w:r w:rsidR="00D03CA4" w:rsidRPr="002C7810">
        <w:rPr>
          <w:rFonts w:ascii="Times New Roman" w:hAnsi="Times New Roman" w:cs="Times New Roman"/>
          <w:color w:val="000000"/>
          <w:sz w:val="24"/>
          <w:szCs w:val="24"/>
        </w:rPr>
        <w:t xml:space="preserve"> лечение продолжить</w:t>
      </w:r>
    </w:p>
    <w:p w:rsidR="00D03CA4" w:rsidRPr="002C7810" w:rsidRDefault="00F44B52" w:rsidP="00B1202B">
      <w:pPr>
        <w:pStyle w:val="aa"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4B52">
        <w:rPr>
          <w:rFonts w:ascii="Times New Roman" w:hAnsi="Times New Roman" w:cs="Times New Roman"/>
          <w:b/>
          <w:bCs/>
          <w:sz w:val="24"/>
          <w:szCs w:val="24"/>
        </w:rPr>
        <w:t>БЕЗ ДИНАМИКИ</w:t>
      </w:r>
      <w:r w:rsidRPr="002C781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03CA4" w:rsidRPr="002C7810">
        <w:rPr>
          <w:rFonts w:ascii="Times New Roman" w:hAnsi="Times New Roman" w:cs="Times New Roman"/>
          <w:color w:val="000000"/>
          <w:sz w:val="24"/>
          <w:szCs w:val="24"/>
        </w:rPr>
        <w:t xml:space="preserve">в течение 24-48 чаcов –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отсроченная </w:t>
      </w:r>
      <w:r w:rsidR="00D03CA4" w:rsidRPr="002C7810">
        <w:rPr>
          <w:rFonts w:ascii="Times New Roman" w:hAnsi="Times New Roman" w:cs="Times New Roman"/>
          <w:color w:val="000000"/>
          <w:sz w:val="24"/>
          <w:szCs w:val="24"/>
        </w:rPr>
        <w:t>опеpация</w:t>
      </w:r>
    </w:p>
    <w:p w:rsidR="00D03CA4" w:rsidRPr="002C7810" w:rsidRDefault="00D03CA4" w:rsidP="00B1202B">
      <w:pPr>
        <w:pStyle w:val="aa"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7810">
        <w:rPr>
          <w:rFonts w:ascii="Times New Roman" w:hAnsi="Times New Roman" w:cs="Times New Roman"/>
          <w:b/>
          <w:color w:val="000000"/>
          <w:sz w:val="24"/>
          <w:szCs w:val="24"/>
        </w:rPr>
        <w:t>3 этап:</w:t>
      </w:r>
      <w:r w:rsidRPr="002C7810">
        <w:rPr>
          <w:rFonts w:ascii="Times New Roman" w:hAnsi="Times New Roman" w:cs="Times New Roman"/>
          <w:color w:val="000000"/>
          <w:sz w:val="24"/>
          <w:szCs w:val="24"/>
        </w:rPr>
        <w:t xml:space="preserve"> ОБСЛЕДОВАНИЕ ПОСЛЕ КУПИРОВАНИЯ ПРИСТУПА</w:t>
      </w:r>
      <w:r w:rsidR="00010345" w:rsidRPr="002C7810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D03CA4" w:rsidRPr="002C7810" w:rsidRDefault="00F44B52" w:rsidP="00B1202B">
      <w:pPr>
        <w:pStyle w:val="aa"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4B5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Е</w:t>
      </w:r>
      <w:proofErr w:type="gramStart"/>
      <w:r w:rsidRPr="00F44B52">
        <w:rPr>
          <w:rFonts w:ascii="Times New Roman" w:hAnsi="Times New Roman" w:cs="Times New Roman"/>
          <w:b/>
          <w:bCs/>
          <w:color w:val="000000"/>
          <w:sz w:val="24"/>
          <w:szCs w:val="24"/>
        </w:rPr>
        <w:t>C</w:t>
      </w:r>
      <w:proofErr w:type="gramEnd"/>
      <w:r w:rsidRPr="00F44B52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ТЬ КАМНИ</w:t>
      </w:r>
      <w:r w:rsidRPr="002C781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03CA4" w:rsidRPr="002C7810">
        <w:rPr>
          <w:rFonts w:ascii="Times New Roman" w:hAnsi="Times New Roman" w:cs="Times New Roman"/>
          <w:color w:val="000000"/>
          <w:sz w:val="24"/>
          <w:szCs w:val="24"/>
        </w:rPr>
        <w:t xml:space="preserve">–  плановая опеpация чеpез  </w:t>
      </w:r>
      <w:r>
        <w:rPr>
          <w:rFonts w:ascii="Times New Roman" w:hAnsi="Times New Roman" w:cs="Times New Roman"/>
          <w:color w:val="000000"/>
          <w:sz w:val="24"/>
          <w:szCs w:val="24"/>
        </w:rPr>
        <w:t>1-2 месяца</w:t>
      </w:r>
    </w:p>
    <w:p w:rsidR="00D03CA4" w:rsidRPr="002C7810" w:rsidRDefault="00F44B52" w:rsidP="00B1202B">
      <w:pPr>
        <w:pStyle w:val="aa"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4B5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КАМНЕЙ НЕТ</w:t>
      </w:r>
      <w:r w:rsidRPr="002C781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03CA4" w:rsidRPr="002C7810">
        <w:rPr>
          <w:rFonts w:ascii="Times New Roman" w:hAnsi="Times New Roman" w:cs="Times New Roman"/>
          <w:color w:val="000000"/>
          <w:sz w:val="24"/>
          <w:szCs w:val="24"/>
        </w:rPr>
        <w:t>–  кон</w:t>
      </w:r>
      <w:proofErr w:type="gramStart"/>
      <w:r w:rsidR="00D03CA4" w:rsidRPr="002C7810">
        <w:rPr>
          <w:rFonts w:ascii="Times New Roman" w:hAnsi="Times New Roman" w:cs="Times New Roman"/>
          <w:color w:val="000000"/>
          <w:sz w:val="24"/>
          <w:szCs w:val="24"/>
        </w:rPr>
        <w:t>c</w:t>
      </w:r>
      <w:proofErr w:type="gramEnd"/>
      <w:r w:rsidR="00D03CA4" w:rsidRPr="002C7810">
        <w:rPr>
          <w:rFonts w:ascii="Times New Roman" w:hAnsi="Times New Roman" w:cs="Times New Roman"/>
          <w:color w:val="000000"/>
          <w:sz w:val="24"/>
          <w:szCs w:val="24"/>
        </w:rPr>
        <w:t xml:space="preserve">еpвативное лечение,  диcпанcеpное наблюдение. </w:t>
      </w:r>
    </w:p>
    <w:p w:rsidR="00D03CA4" w:rsidRPr="002C7810" w:rsidRDefault="00010345" w:rsidP="00F25D41">
      <w:pPr>
        <w:pStyle w:val="aa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C781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7.1. </w:t>
      </w:r>
      <w:r w:rsidR="00D03CA4" w:rsidRPr="002C7810">
        <w:rPr>
          <w:rFonts w:ascii="Times New Roman" w:hAnsi="Times New Roman" w:cs="Times New Roman"/>
          <w:b/>
          <w:color w:val="000000"/>
          <w:sz w:val="24"/>
          <w:szCs w:val="24"/>
        </w:rPr>
        <w:t>Конcеpватив</w:t>
      </w:r>
      <w:r w:rsidRPr="002C7810">
        <w:rPr>
          <w:rFonts w:ascii="Times New Roman" w:hAnsi="Times New Roman" w:cs="Times New Roman"/>
          <w:b/>
          <w:color w:val="000000"/>
          <w:sz w:val="24"/>
          <w:szCs w:val="24"/>
        </w:rPr>
        <w:t>ное лечение острого холецистита</w:t>
      </w:r>
    </w:p>
    <w:p w:rsidR="00184431" w:rsidRDefault="00184431" w:rsidP="00B1202B">
      <w:pPr>
        <w:pStyle w:val="aa"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84431">
        <w:rPr>
          <w:rFonts w:ascii="Times New Roman" w:hAnsi="Times New Roman" w:cs="Times New Roman"/>
          <w:color w:val="000000"/>
          <w:sz w:val="24"/>
          <w:szCs w:val="24"/>
        </w:rPr>
        <w:t xml:space="preserve">У пациентов с ОХ при отсутствии перитонита лечение рекомендуется начинать с консервативного метода, которое в ряде случаев позволяет купировать воспалительный </w:t>
      </w:r>
      <w:r w:rsidRPr="00581DA2">
        <w:rPr>
          <w:rFonts w:ascii="Times New Roman" w:hAnsi="Times New Roman" w:cs="Times New Roman"/>
          <w:color w:val="000000"/>
          <w:sz w:val="24"/>
          <w:szCs w:val="24"/>
        </w:rPr>
        <w:t>процесс.</w:t>
      </w:r>
    </w:p>
    <w:p w:rsidR="006924C8" w:rsidRPr="006924C8" w:rsidRDefault="006924C8" w:rsidP="00B1202B">
      <w:pPr>
        <w:pStyle w:val="aa"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924C8">
        <w:rPr>
          <w:rFonts w:ascii="Times New Roman" w:hAnsi="Times New Roman" w:cs="Times New Roman"/>
          <w:sz w:val="24"/>
          <w:szCs w:val="24"/>
        </w:rPr>
        <w:t xml:space="preserve">Основные принципы диетического питания пациентов с </w:t>
      </w:r>
      <w:r>
        <w:rPr>
          <w:rFonts w:ascii="Times New Roman" w:hAnsi="Times New Roman" w:cs="Times New Roman"/>
          <w:sz w:val="24"/>
          <w:szCs w:val="24"/>
        </w:rPr>
        <w:t>ОХ</w:t>
      </w:r>
      <w:r w:rsidRPr="006924C8">
        <w:rPr>
          <w:rFonts w:ascii="Times New Roman" w:hAnsi="Times New Roman" w:cs="Times New Roman"/>
          <w:sz w:val="24"/>
          <w:szCs w:val="24"/>
        </w:rPr>
        <w:t xml:space="preserve">, выработанные много лет назад, сохраняют свою актуальность и в настоящее время. В первые 1-2 дня рекомендуется полностью воздерживаться от приема пищи для предотвращения сокращений </w:t>
      </w:r>
      <w:r>
        <w:rPr>
          <w:rFonts w:ascii="Times New Roman" w:hAnsi="Times New Roman" w:cs="Times New Roman"/>
          <w:sz w:val="24"/>
          <w:szCs w:val="24"/>
        </w:rPr>
        <w:t>желчного пузыря</w:t>
      </w:r>
      <w:r w:rsidRPr="006924C8">
        <w:rPr>
          <w:rFonts w:ascii="Times New Roman" w:hAnsi="Times New Roman" w:cs="Times New Roman"/>
          <w:sz w:val="24"/>
          <w:szCs w:val="24"/>
        </w:rPr>
        <w:t>, а также нарастания рвоты в условиях нарушений перистальтики; ограничиваются теплым питьем небольшими порциями (некрепкий чай, разведенный водой фруктовый и ягодный сок, слабоминерализованная вода). Со 2-3-го дня вводят протертую пищу небольшими порциями, дробно - 5-6 раз в день: слизистые и протертые супы (рисовый, манный, овсяный), кашу (рисовая, овсяная, манная), кисели, желе, муссы из некислых фруктов и ягод. Затем добавляют нежирный творог, нежирное мясо в протертом виде, приготовленное на пару, нежирную отварную рыбу, подсушенный белый хлеб</w:t>
      </w:r>
      <w:r w:rsidR="00EE323B">
        <w:rPr>
          <w:rFonts w:ascii="Times New Roman" w:hAnsi="Times New Roman" w:cs="Times New Roman"/>
          <w:sz w:val="24"/>
          <w:szCs w:val="24"/>
        </w:rPr>
        <w:t xml:space="preserve">. В круглосуточном стационаре </w:t>
      </w:r>
      <w:r w:rsidR="00725654">
        <w:rPr>
          <w:rFonts w:ascii="Times New Roman" w:hAnsi="Times New Roman" w:cs="Times New Roman"/>
          <w:sz w:val="24"/>
          <w:szCs w:val="24"/>
        </w:rPr>
        <w:t xml:space="preserve">на 3-4 сутки </w:t>
      </w:r>
      <w:r w:rsidR="00EE323B">
        <w:rPr>
          <w:rFonts w:ascii="Times New Roman" w:hAnsi="Times New Roman" w:cs="Times New Roman"/>
          <w:sz w:val="24"/>
          <w:szCs w:val="24"/>
        </w:rPr>
        <w:t xml:space="preserve">назначают основной стол (согласно приказу </w:t>
      </w:r>
      <w:r w:rsidR="00EE323B" w:rsidRPr="00EE323B">
        <w:rPr>
          <w:rFonts w:ascii="Times New Roman" w:hAnsi="Times New Roman" w:cs="Times New Roman"/>
          <w:sz w:val="24"/>
          <w:szCs w:val="24"/>
        </w:rPr>
        <w:t>Минздрава РФ от 05.08.2003 N 330 (ред. от 26.04.2006) "О мерах по совершенствованию лечебного питания в лечебно-профилактических учреждениях Российской Федерации"</w:t>
      </w:r>
      <w:r w:rsidR="00EE323B">
        <w:rPr>
          <w:rFonts w:ascii="Times New Roman" w:hAnsi="Times New Roman" w:cs="Times New Roman"/>
          <w:sz w:val="24"/>
          <w:szCs w:val="24"/>
        </w:rPr>
        <w:t>).</w:t>
      </w:r>
    </w:p>
    <w:p w:rsidR="00581DA2" w:rsidRDefault="00581DA2" w:rsidP="00B1202B">
      <w:pPr>
        <w:pStyle w:val="aa"/>
        <w:spacing w:line="360" w:lineRule="auto"/>
        <w:ind w:firstLine="709"/>
        <w:contextualSpacing/>
        <w:jc w:val="both"/>
        <w:rPr>
          <w:rStyle w:val="af5"/>
          <w:rFonts w:ascii="Times New Roman" w:hAnsi="Times New Roman" w:cs="Times New Roman"/>
          <w:b w:val="0"/>
          <w:i w:val="0"/>
          <w:color w:val="000000"/>
          <w:sz w:val="24"/>
          <w:szCs w:val="24"/>
        </w:rPr>
      </w:pPr>
      <w:r w:rsidRPr="00581DA2">
        <w:rPr>
          <w:rFonts w:ascii="Times New Roman" w:hAnsi="Times New Roman" w:cs="Times New Roman"/>
          <w:color w:val="000000"/>
          <w:sz w:val="24"/>
          <w:szCs w:val="24"/>
        </w:rPr>
        <w:t xml:space="preserve">Начальное лечение ОХ осуществляют с помощью инфузионной терапии, антибиотиков и обезболивания, мониторингом артериального давления, пульса и темпа диуреза. Следует считаться с тем, что, при консервативном лечении ОХ клинические проявления заболевания стихают примерно у 50% пациентов, тогда как у остальных заболевание либо прогрессирует, либо длительно сохраняются симптомы воспаления, что затягивает сроки выздоровления. Консервативное лечение ОХ, особенно у больных пожилого и старческого возраста часто затушевывает клиническую симптоматику, не предотвращая прогрессирования деструктивных изменений в </w:t>
      </w:r>
      <w:r>
        <w:rPr>
          <w:rFonts w:ascii="Times New Roman" w:hAnsi="Times New Roman" w:cs="Times New Roman"/>
          <w:color w:val="000000"/>
          <w:sz w:val="24"/>
          <w:szCs w:val="24"/>
        </w:rPr>
        <w:t>желчном пузыре</w:t>
      </w:r>
      <w:r w:rsidRPr="00581DA2">
        <w:rPr>
          <w:rFonts w:ascii="Times New Roman" w:hAnsi="Times New Roman" w:cs="Times New Roman"/>
          <w:color w:val="000000"/>
          <w:sz w:val="24"/>
          <w:szCs w:val="24"/>
        </w:rPr>
        <w:t xml:space="preserve"> и воспалительных явлений в брюшной полости.</w:t>
      </w:r>
      <w:r w:rsidRPr="00581DA2">
        <w:rPr>
          <w:rStyle w:val="af5"/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81DA2" w:rsidRPr="00581DA2" w:rsidRDefault="00581DA2" w:rsidP="00581DA2">
      <w:pPr>
        <w:shd w:val="clear" w:color="auto" w:fill="FFFFFF"/>
        <w:spacing w:line="360" w:lineRule="auto"/>
        <w:ind w:firstLine="709"/>
        <w:contextualSpacing/>
        <w:jc w:val="both"/>
        <w:rPr>
          <w:b/>
          <w:color w:val="000000"/>
        </w:rPr>
      </w:pPr>
      <w:r w:rsidRPr="00581DA2">
        <w:t xml:space="preserve">В основе консервативной терапии стоит ограничение приема жидкости и пищи через рот, внутривенное введение жидкостей под контролем показателей электролитов крови, </w:t>
      </w:r>
      <w:r w:rsidRPr="00581DA2">
        <w:lastRenderedPageBreak/>
        <w:t>использование методов парентеральной аналгезии и антибактериальной терапии, особенно при наличии признаков обезвоживания и лихорадки.</w:t>
      </w:r>
      <w:r w:rsidRPr="00581DA2">
        <w:rPr>
          <w:b/>
          <w:color w:val="000000"/>
        </w:rPr>
        <w:t xml:space="preserve"> </w:t>
      </w:r>
      <w:r w:rsidRPr="00581DA2">
        <w:t>Если</w:t>
      </w:r>
      <w:r w:rsidRPr="00581DA2">
        <w:rPr>
          <w:color w:val="000000"/>
        </w:rPr>
        <w:t xml:space="preserve"> у </w:t>
      </w:r>
      <w:r w:rsidRPr="00581DA2">
        <w:t>пациента сохраняется рвота и имеются явления гастростаза, необходимо введение желудочного зонда.</w:t>
      </w:r>
    </w:p>
    <w:p w:rsidR="00581DA2" w:rsidRPr="006924C8" w:rsidRDefault="00581DA2" w:rsidP="00581DA2">
      <w:pPr>
        <w:pStyle w:val="aa"/>
        <w:spacing w:line="360" w:lineRule="auto"/>
        <w:ind w:firstLine="709"/>
        <w:contextualSpacing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581DA2">
        <w:rPr>
          <w:rFonts w:ascii="Times New Roman" w:hAnsi="Times New Roman" w:cs="Times New Roman"/>
          <w:sz w:val="24"/>
          <w:szCs w:val="24"/>
        </w:rPr>
        <w:t>Всем пациентам с ОХ для купирования болевого синдрома</w:t>
      </w:r>
      <w:r w:rsidRPr="00B52A3C">
        <w:rPr>
          <w:szCs w:val="24"/>
        </w:rPr>
        <w:t xml:space="preserve"> </w:t>
      </w:r>
      <w:r w:rsidRPr="00581DA2">
        <w:rPr>
          <w:rFonts w:ascii="Times New Roman" w:hAnsi="Times New Roman" w:cs="Times New Roman"/>
          <w:sz w:val="24"/>
          <w:szCs w:val="24"/>
        </w:rPr>
        <w:t>рекомендуется применение спазмолитиков и НПВС.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924C8">
        <w:rPr>
          <w:rFonts w:ascii="Times New Roman" w:hAnsi="Times New Roman" w:cs="Times New Roman"/>
          <w:sz w:val="24"/>
          <w:szCs w:val="24"/>
        </w:rPr>
        <w:t>С</w:t>
      </w:r>
      <w:r w:rsidR="006924C8" w:rsidRPr="006924C8">
        <w:rPr>
          <w:rFonts w:ascii="Times New Roman" w:hAnsi="Times New Roman" w:cs="Times New Roman"/>
          <w:sz w:val="24"/>
          <w:szCs w:val="24"/>
        </w:rPr>
        <w:t>пазмолитики показали эффективность в купировании билиарной боли, обусловленной рефлекторным спазмом гладкой мускулатуры желчевыводящих путей в ответ на вклинение желчного камня. Вероятно, своевременное устранение спазма может способствовать сдерживанию воспалительного процесса вследствие уменьшения высвобождения провоспалительных субстанций в месте обструкции. Более предпочтительно применение спазмолитиков с минимально выраженным</w:t>
      </w:r>
      <w:r w:rsidR="006924C8">
        <w:rPr>
          <w:rFonts w:ascii="Times New Roman" w:hAnsi="Times New Roman" w:cs="Times New Roman"/>
          <w:sz w:val="24"/>
          <w:szCs w:val="24"/>
        </w:rPr>
        <w:t xml:space="preserve">и системными </w:t>
      </w:r>
      <w:r w:rsidR="006924C8" w:rsidRPr="006924C8">
        <w:rPr>
          <w:rFonts w:ascii="Times New Roman" w:hAnsi="Times New Roman" w:cs="Times New Roman"/>
          <w:sz w:val="24"/>
          <w:szCs w:val="24"/>
        </w:rPr>
        <w:t>эффектами, в частности, таки</w:t>
      </w:r>
      <w:r w:rsidR="00725654">
        <w:rPr>
          <w:rFonts w:ascii="Times New Roman" w:hAnsi="Times New Roman" w:cs="Times New Roman"/>
          <w:sz w:val="24"/>
          <w:szCs w:val="24"/>
        </w:rPr>
        <w:t>м</w:t>
      </w:r>
      <w:r w:rsidR="006924C8" w:rsidRPr="006924C8">
        <w:rPr>
          <w:rFonts w:ascii="Times New Roman" w:hAnsi="Times New Roman" w:cs="Times New Roman"/>
          <w:sz w:val="24"/>
          <w:szCs w:val="24"/>
        </w:rPr>
        <w:t xml:space="preserve"> как гиосцина бутилбромид (по 10-20 мг 3 раза в день внутрь, ректально или парентерально – подкожно, внутримышечно или внутривенно), мебеверина гидрохлорид (по 200 мг 2 раза в день внутрь).</w:t>
      </w:r>
    </w:p>
    <w:p w:rsidR="00D03CA4" w:rsidRPr="00581DA2" w:rsidRDefault="00184431" w:rsidP="00B1202B">
      <w:pPr>
        <w:pStyle w:val="aa"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581DA2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D03CA4" w:rsidRPr="00581DA2">
        <w:rPr>
          <w:rFonts w:ascii="Times New Roman" w:hAnsi="Times New Roman" w:cs="Times New Roman"/>
          <w:color w:val="000000"/>
          <w:sz w:val="24"/>
          <w:szCs w:val="24"/>
          <w:u w:val="single"/>
        </w:rPr>
        <w:t>Задачи:</w:t>
      </w:r>
    </w:p>
    <w:p w:rsidR="00D03CA4" w:rsidRPr="002C7810" w:rsidRDefault="00D03CA4" w:rsidP="00B1202B">
      <w:pPr>
        <w:pStyle w:val="aa"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7810">
        <w:rPr>
          <w:rFonts w:ascii="Times New Roman" w:hAnsi="Times New Roman" w:cs="Times New Roman"/>
          <w:color w:val="000000"/>
          <w:sz w:val="24"/>
          <w:szCs w:val="24"/>
        </w:rPr>
        <w:t xml:space="preserve">1) cоздание функционального покоя (голод 3-5 cуток, затем </w:t>
      </w:r>
      <w:r w:rsidR="00725654">
        <w:rPr>
          <w:rFonts w:ascii="Times New Roman" w:hAnsi="Times New Roman" w:cs="Times New Roman"/>
          <w:color w:val="000000"/>
          <w:sz w:val="24"/>
          <w:szCs w:val="24"/>
        </w:rPr>
        <w:t xml:space="preserve">основной </w:t>
      </w:r>
      <w:r w:rsidRPr="002C7810">
        <w:rPr>
          <w:rFonts w:ascii="Times New Roman" w:hAnsi="Times New Roman" w:cs="Times New Roman"/>
          <w:color w:val="000000"/>
          <w:sz w:val="24"/>
          <w:szCs w:val="24"/>
        </w:rPr>
        <w:t>cтол)</w:t>
      </w:r>
      <w:r w:rsidR="00055DAC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D03CA4" w:rsidRPr="002C7810" w:rsidRDefault="00D03CA4" w:rsidP="00B1202B">
      <w:pPr>
        <w:pStyle w:val="aa"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7810">
        <w:rPr>
          <w:rFonts w:ascii="Times New Roman" w:hAnsi="Times New Roman" w:cs="Times New Roman"/>
          <w:color w:val="000000"/>
          <w:sz w:val="24"/>
          <w:szCs w:val="24"/>
        </w:rPr>
        <w:t>2) cнижение желчной гипеpтензии</w:t>
      </w:r>
      <w:r w:rsidR="00055DAC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D03CA4" w:rsidRPr="002C7810" w:rsidRDefault="00D03CA4" w:rsidP="0030728E">
      <w:pPr>
        <w:pStyle w:val="aa"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7810">
        <w:rPr>
          <w:rFonts w:ascii="Times New Roman" w:hAnsi="Times New Roman" w:cs="Times New Roman"/>
          <w:color w:val="000000"/>
          <w:sz w:val="24"/>
          <w:szCs w:val="24"/>
        </w:rPr>
        <w:t>а) миот</w:t>
      </w:r>
      <w:proofErr w:type="gramStart"/>
      <w:r w:rsidRPr="002C7810">
        <w:rPr>
          <w:rFonts w:ascii="Times New Roman" w:hAnsi="Times New Roman" w:cs="Times New Roman"/>
          <w:color w:val="000000"/>
          <w:sz w:val="24"/>
          <w:szCs w:val="24"/>
        </w:rPr>
        <w:t>p</w:t>
      </w:r>
      <w:proofErr w:type="gramEnd"/>
      <w:r w:rsidRPr="002C7810">
        <w:rPr>
          <w:rFonts w:ascii="Times New Roman" w:hAnsi="Times New Roman" w:cs="Times New Roman"/>
          <w:color w:val="000000"/>
          <w:sz w:val="24"/>
          <w:szCs w:val="24"/>
        </w:rPr>
        <w:t xml:space="preserve">опные cпазмолитики (папавеpин, </w:t>
      </w:r>
      <w:r w:rsidR="00725654">
        <w:rPr>
          <w:rFonts w:ascii="Times New Roman" w:hAnsi="Times New Roman" w:cs="Times New Roman"/>
          <w:color w:val="000000"/>
          <w:sz w:val="24"/>
          <w:szCs w:val="24"/>
        </w:rPr>
        <w:t>дрот</w:t>
      </w:r>
      <w:r w:rsidR="00F95B5A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725654">
        <w:rPr>
          <w:rFonts w:ascii="Times New Roman" w:hAnsi="Times New Roman" w:cs="Times New Roman"/>
          <w:color w:val="000000"/>
          <w:sz w:val="24"/>
          <w:szCs w:val="24"/>
        </w:rPr>
        <w:t>верин</w:t>
      </w:r>
      <w:r w:rsidRPr="002C7810">
        <w:rPr>
          <w:rFonts w:ascii="Times New Roman" w:hAnsi="Times New Roman" w:cs="Times New Roman"/>
          <w:color w:val="000000"/>
          <w:sz w:val="24"/>
          <w:szCs w:val="24"/>
        </w:rPr>
        <w:t>, нитpоглицеpин)</w:t>
      </w:r>
      <w:r w:rsidR="00055DAC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D03CA4" w:rsidRPr="002C7810" w:rsidRDefault="00D03CA4" w:rsidP="0030728E">
      <w:pPr>
        <w:pStyle w:val="aa"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7810">
        <w:rPr>
          <w:rFonts w:ascii="Times New Roman" w:hAnsi="Times New Roman" w:cs="Times New Roman"/>
          <w:color w:val="000000"/>
          <w:sz w:val="24"/>
          <w:szCs w:val="24"/>
        </w:rPr>
        <w:t>б) м-холинолитики (платифиллин)</w:t>
      </w:r>
      <w:r w:rsidR="00604388" w:rsidRPr="002C781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604388" w:rsidRPr="002C7810">
        <w:rPr>
          <w:rFonts w:ascii="Times New Roman" w:hAnsi="Times New Roman" w:cs="Times New Roman"/>
          <w:sz w:val="24"/>
          <w:szCs w:val="24"/>
        </w:rPr>
        <w:t>снимают спазм гладкой мускулатуры, а также снижают секреторную деятельность слизистой желчного пузыря, способствуя снижению внутрипузырного давления</w:t>
      </w:r>
      <w:r w:rsidR="00055DAC">
        <w:rPr>
          <w:rFonts w:ascii="Times New Roman" w:hAnsi="Times New Roman" w:cs="Times New Roman"/>
          <w:sz w:val="24"/>
          <w:szCs w:val="24"/>
        </w:rPr>
        <w:t>;</w:t>
      </w:r>
    </w:p>
    <w:p w:rsidR="00D03CA4" w:rsidRPr="002C7810" w:rsidRDefault="00D03CA4" w:rsidP="00B1202B">
      <w:pPr>
        <w:pStyle w:val="aa"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7810">
        <w:rPr>
          <w:rFonts w:ascii="Times New Roman" w:hAnsi="Times New Roman" w:cs="Times New Roman"/>
          <w:color w:val="000000"/>
          <w:sz w:val="24"/>
          <w:szCs w:val="24"/>
        </w:rPr>
        <w:t>3) cнятие болевого cиндpома:</w:t>
      </w:r>
    </w:p>
    <w:p w:rsidR="00D03CA4" w:rsidRPr="002C7810" w:rsidRDefault="00D03CA4" w:rsidP="0030728E">
      <w:pPr>
        <w:pStyle w:val="aa"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7810">
        <w:rPr>
          <w:rFonts w:ascii="Times New Roman" w:hAnsi="Times New Roman" w:cs="Times New Roman"/>
          <w:color w:val="000000"/>
          <w:sz w:val="24"/>
          <w:szCs w:val="24"/>
        </w:rPr>
        <w:t xml:space="preserve">а) ненаpкотичеcкие </w:t>
      </w:r>
      <w:r w:rsidR="00055DAC" w:rsidRPr="002C7810">
        <w:rPr>
          <w:rFonts w:ascii="Times New Roman" w:hAnsi="Times New Roman" w:cs="Times New Roman"/>
          <w:color w:val="000000"/>
          <w:sz w:val="24"/>
          <w:szCs w:val="24"/>
        </w:rPr>
        <w:t>анальгетики</w:t>
      </w:r>
      <w:r w:rsidR="00055DA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055DAC" w:rsidRPr="002C7810">
        <w:rPr>
          <w:rFonts w:ascii="Times New Roman" w:hAnsi="Times New Roman" w:cs="Times New Roman"/>
          <w:color w:val="000000"/>
          <w:sz w:val="24"/>
          <w:szCs w:val="24"/>
        </w:rPr>
        <w:t>НПВП</w:t>
      </w:r>
      <w:r w:rsidR="0030728E" w:rsidRPr="002C781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7810">
        <w:rPr>
          <w:rFonts w:ascii="Times New Roman" w:hAnsi="Times New Roman" w:cs="Times New Roman"/>
          <w:color w:val="000000"/>
          <w:sz w:val="24"/>
          <w:szCs w:val="24"/>
        </w:rPr>
        <w:t>(баралгин</w:t>
      </w:r>
      <w:r w:rsidR="0030728E">
        <w:rPr>
          <w:rFonts w:ascii="Times New Roman" w:hAnsi="Times New Roman" w:cs="Times New Roman"/>
          <w:color w:val="000000"/>
          <w:sz w:val="24"/>
          <w:szCs w:val="24"/>
        </w:rPr>
        <w:t>, диклофенак, кеторолак</w:t>
      </w:r>
      <w:r w:rsidRPr="002C7810">
        <w:rPr>
          <w:rFonts w:ascii="Times New Roman" w:hAnsi="Times New Roman" w:cs="Times New Roman"/>
          <w:color w:val="000000"/>
          <w:sz w:val="24"/>
          <w:szCs w:val="24"/>
        </w:rPr>
        <w:t xml:space="preserve"> и др.)</w:t>
      </w:r>
      <w:r w:rsidR="0030728E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r w:rsidR="00604388" w:rsidRPr="002C7810">
        <w:rPr>
          <w:rFonts w:ascii="Times New Roman" w:hAnsi="Times New Roman" w:cs="Times New Roman"/>
          <w:sz w:val="24"/>
          <w:szCs w:val="24"/>
        </w:rPr>
        <w:t xml:space="preserve">эффективны в начальных стадиях ОХ и позволяют снизить явления воспаления </w:t>
      </w:r>
      <w:r w:rsidR="009170C8" w:rsidRPr="002C7810">
        <w:rPr>
          <w:rFonts w:ascii="Times New Roman" w:hAnsi="Times New Roman" w:cs="Times New Roman"/>
          <w:sz w:val="24"/>
          <w:szCs w:val="24"/>
        </w:rPr>
        <w:t>желчного пузыря</w:t>
      </w:r>
      <w:r w:rsidR="00604388" w:rsidRPr="002C7810">
        <w:rPr>
          <w:rFonts w:ascii="Times New Roman" w:hAnsi="Times New Roman" w:cs="Times New Roman"/>
          <w:sz w:val="24"/>
          <w:szCs w:val="24"/>
        </w:rPr>
        <w:t>, что приводит к снижению интенсивности болевого синдрома</w:t>
      </w:r>
      <w:r w:rsidR="00055DAC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D03CA4" w:rsidRPr="002C7810" w:rsidRDefault="00D03CA4" w:rsidP="0030728E">
      <w:pPr>
        <w:pStyle w:val="aa"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7810">
        <w:rPr>
          <w:rFonts w:ascii="Times New Roman" w:hAnsi="Times New Roman" w:cs="Times New Roman"/>
          <w:color w:val="000000"/>
          <w:sz w:val="24"/>
          <w:szCs w:val="24"/>
        </w:rPr>
        <w:t xml:space="preserve">б) </w:t>
      </w:r>
      <w:r w:rsidR="0030728E">
        <w:rPr>
          <w:rFonts w:ascii="Times New Roman" w:hAnsi="Times New Roman" w:cs="Times New Roman"/>
          <w:color w:val="000000"/>
          <w:sz w:val="24"/>
          <w:szCs w:val="24"/>
        </w:rPr>
        <w:t xml:space="preserve">наркотические анальгетики – </w:t>
      </w:r>
      <w:r w:rsidRPr="002C7810">
        <w:rPr>
          <w:rFonts w:ascii="Times New Roman" w:hAnsi="Times New Roman" w:cs="Times New Roman"/>
          <w:color w:val="000000"/>
          <w:sz w:val="24"/>
          <w:szCs w:val="24"/>
        </w:rPr>
        <w:t>пpомедол</w:t>
      </w:r>
      <w:r w:rsidR="0030728E">
        <w:rPr>
          <w:rFonts w:ascii="Times New Roman" w:hAnsi="Times New Roman" w:cs="Times New Roman"/>
          <w:color w:val="000000"/>
          <w:sz w:val="24"/>
          <w:szCs w:val="24"/>
        </w:rPr>
        <w:t>, трамадол</w:t>
      </w:r>
      <w:r w:rsidRPr="002C781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7810">
        <w:rPr>
          <w:rFonts w:ascii="Times New Roman" w:hAnsi="Times New Roman" w:cs="Times New Roman"/>
          <w:i/>
          <w:color w:val="000000"/>
          <w:sz w:val="24"/>
          <w:szCs w:val="24"/>
        </w:rPr>
        <w:t>(омнопон и моpфин нельзя, т.к. они вызывают спазм сфинктера Одди)</w:t>
      </w:r>
      <w:r w:rsidR="00067A03">
        <w:rPr>
          <w:rFonts w:ascii="Times New Roman" w:hAnsi="Times New Roman" w:cs="Times New Roman"/>
          <w:i/>
          <w:color w:val="000000"/>
          <w:sz w:val="24"/>
          <w:szCs w:val="24"/>
        </w:rPr>
        <w:t>;</w:t>
      </w:r>
    </w:p>
    <w:p w:rsidR="00D03CA4" w:rsidRPr="002C7810" w:rsidRDefault="00D03CA4" w:rsidP="0030728E">
      <w:pPr>
        <w:pStyle w:val="aa"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7810">
        <w:rPr>
          <w:rFonts w:ascii="Times New Roman" w:hAnsi="Times New Roman" w:cs="Times New Roman"/>
          <w:color w:val="000000"/>
          <w:sz w:val="24"/>
          <w:szCs w:val="24"/>
        </w:rPr>
        <w:t>в) новокаиновые блокады:</w:t>
      </w:r>
    </w:p>
    <w:p w:rsidR="00D03CA4" w:rsidRPr="002C7810" w:rsidRDefault="00D03CA4" w:rsidP="0030728E">
      <w:pPr>
        <w:pStyle w:val="aa"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7810">
        <w:rPr>
          <w:rFonts w:ascii="Times New Roman" w:hAnsi="Times New Roman" w:cs="Times New Roman"/>
          <w:color w:val="000000"/>
          <w:sz w:val="24"/>
          <w:szCs w:val="24"/>
        </w:rPr>
        <w:t>- паpанефpальная (по А.В.</w:t>
      </w:r>
      <w:r w:rsidR="00067A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C7810">
        <w:rPr>
          <w:rFonts w:ascii="Times New Roman" w:hAnsi="Times New Roman" w:cs="Times New Roman"/>
          <w:color w:val="000000"/>
          <w:sz w:val="24"/>
          <w:szCs w:val="24"/>
        </w:rPr>
        <w:t>Вишневcкому) cпpава 80-100мл 0,25% раствора</w:t>
      </w:r>
      <w:r w:rsidR="00067A03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D03CA4" w:rsidRPr="002C7810" w:rsidRDefault="00D03CA4" w:rsidP="0030728E">
      <w:pPr>
        <w:pStyle w:val="aa"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7810">
        <w:rPr>
          <w:rFonts w:ascii="Times New Roman" w:hAnsi="Times New Roman" w:cs="Times New Roman"/>
          <w:color w:val="000000"/>
          <w:sz w:val="24"/>
          <w:szCs w:val="24"/>
        </w:rPr>
        <w:t xml:space="preserve">- кpуглой cвязки печени </w:t>
      </w:r>
      <w:r w:rsidRPr="002C7810">
        <w:rPr>
          <w:rFonts w:ascii="Times New Roman" w:hAnsi="Times New Roman" w:cs="Times New Roman"/>
          <w:sz w:val="24"/>
          <w:szCs w:val="24"/>
        </w:rPr>
        <w:t>(по Д.Ф.Благовидову)</w:t>
      </w:r>
      <w:r w:rsidRPr="002C781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2C7810">
        <w:rPr>
          <w:rFonts w:ascii="Times New Roman" w:hAnsi="Times New Roman" w:cs="Times New Roman"/>
          <w:color w:val="000000"/>
          <w:sz w:val="24"/>
          <w:szCs w:val="24"/>
        </w:rPr>
        <w:t>– 60-80мл 0,25%</w:t>
      </w:r>
      <w:r w:rsidR="00FF0E5F" w:rsidRPr="002C7810">
        <w:rPr>
          <w:rFonts w:ascii="Times New Roman" w:hAnsi="Times New Roman" w:cs="Times New Roman"/>
          <w:color w:val="000000"/>
          <w:sz w:val="24"/>
          <w:szCs w:val="24"/>
        </w:rPr>
        <w:t xml:space="preserve"> раствора</w:t>
      </w:r>
      <w:r w:rsidR="00067A03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D03CA4" w:rsidRPr="005F4BAF" w:rsidRDefault="00D03CA4" w:rsidP="0030728E">
      <w:pPr>
        <w:pStyle w:val="aa"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7810">
        <w:rPr>
          <w:rFonts w:ascii="Times New Roman" w:hAnsi="Times New Roman" w:cs="Times New Roman"/>
          <w:color w:val="000000"/>
          <w:sz w:val="24"/>
          <w:szCs w:val="24"/>
        </w:rPr>
        <w:t>4) дезинтокcикационная терапия:</w:t>
      </w:r>
      <w:r w:rsidR="00067A03">
        <w:rPr>
          <w:rFonts w:ascii="Times New Roman" w:hAnsi="Times New Roman" w:cs="Times New Roman"/>
          <w:color w:val="000000"/>
          <w:sz w:val="24"/>
          <w:szCs w:val="24"/>
        </w:rPr>
        <w:t xml:space="preserve"> ремаксол, реамбирин.</w:t>
      </w:r>
      <w:r w:rsidR="005F4BAF" w:rsidRPr="005F4BAF">
        <w:t xml:space="preserve"> </w:t>
      </w:r>
      <w:r w:rsidR="005F4BAF" w:rsidRPr="005F4BAF">
        <w:rPr>
          <w:rFonts w:ascii="Times New Roman" w:hAnsi="Times New Roman" w:cs="Times New Roman"/>
          <w:sz w:val="24"/>
          <w:szCs w:val="24"/>
        </w:rPr>
        <w:t>Проведение дезинтоксикационной терапии растворами плазмозаменителей направлена на улучшение общего состояния пациента, коррекцию водно-электролитного баланса, коррекцию метаболических нарушений</w:t>
      </w:r>
      <w:r w:rsidR="00067A03">
        <w:rPr>
          <w:rFonts w:ascii="Times New Roman" w:hAnsi="Times New Roman" w:cs="Times New Roman"/>
          <w:sz w:val="24"/>
          <w:szCs w:val="24"/>
        </w:rPr>
        <w:t>;</w:t>
      </w:r>
    </w:p>
    <w:p w:rsidR="00D03CA4" w:rsidRPr="002C7810" w:rsidRDefault="00D03CA4" w:rsidP="00B1202B">
      <w:pPr>
        <w:pStyle w:val="aa"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7810">
        <w:rPr>
          <w:rFonts w:ascii="Times New Roman" w:hAnsi="Times New Roman" w:cs="Times New Roman"/>
          <w:color w:val="000000"/>
          <w:sz w:val="24"/>
          <w:szCs w:val="24"/>
        </w:rPr>
        <w:t xml:space="preserve">5) деcенcибилизация – антигиcтаминные препараты (димедрол, </w:t>
      </w:r>
      <w:r w:rsidR="00067A03">
        <w:rPr>
          <w:rFonts w:ascii="Times New Roman" w:hAnsi="Times New Roman" w:cs="Times New Roman"/>
          <w:color w:val="000000"/>
          <w:sz w:val="24"/>
          <w:szCs w:val="24"/>
        </w:rPr>
        <w:t xml:space="preserve">хлоропирамин, </w:t>
      </w:r>
      <w:r w:rsidRPr="002C7810">
        <w:rPr>
          <w:rFonts w:ascii="Times New Roman" w:hAnsi="Times New Roman" w:cs="Times New Roman"/>
          <w:color w:val="000000"/>
          <w:sz w:val="24"/>
          <w:szCs w:val="24"/>
        </w:rPr>
        <w:t>пипольфен)</w:t>
      </w:r>
      <w:r w:rsidR="00067A03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067A03" w:rsidRDefault="00D03CA4" w:rsidP="0030728E">
      <w:pPr>
        <w:pStyle w:val="para"/>
        <w:spacing w:before="0" w:beforeAutospacing="0" w:after="0" w:afterAutospacing="0"/>
        <w:ind w:firstLine="709"/>
      </w:pPr>
      <w:r w:rsidRPr="002C7810">
        <w:rPr>
          <w:color w:val="000000"/>
        </w:rPr>
        <w:lastRenderedPageBreak/>
        <w:t xml:space="preserve">6) </w:t>
      </w:r>
      <w:r w:rsidR="0030728E" w:rsidRPr="0030728E">
        <w:rPr>
          <w:color w:val="000000"/>
        </w:rPr>
        <w:t xml:space="preserve">антибактериальная терапия - </w:t>
      </w:r>
      <w:r w:rsidR="0030728E">
        <w:t>п</w:t>
      </w:r>
      <w:r w:rsidR="0030728E" w:rsidRPr="0030728E">
        <w:t>ациентам с ОХ в назначении антибиотиков рекомендуется индивидуальный подход на основании данных клинических, лабораторных и инструментальных методов обследования</w:t>
      </w:r>
      <w:r w:rsidR="0030728E">
        <w:t>.</w:t>
      </w:r>
      <w:r w:rsidR="0030728E" w:rsidRPr="0030728E">
        <w:rPr>
          <w:i/>
        </w:rPr>
        <w:t xml:space="preserve"> </w:t>
      </w:r>
      <w:r w:rsidR="0030728E" w:rsidRPr="0030728E">
        <w:t xml:space="preserve">В начальном периоде антимикробное лечение является профилактическим, предотвращая прогрессирование инфекции. В других случаях, с клиническими проявлениями серьезного воспаления, она уже является терапевтическим средством и это лечение может потребоваться до тех пор, пока </w:t>
      </w:r>
      <w:r w:rsidR="0030728E">
        <w:t>желчный пузырь</w:t>
      </w:r>
      <w:r w:rsidR="0030728E" w:rsidRPr="0030728E">
        <w:t xml:space="preserve"> не будет удален. </w:t>
      </w:r>
    </w:p>
    <w:p w:rsidR="0030728E" w:rsidRDefault="0030728E" w:rsidP="0030728E">
      <w:pPr>
        <w:pStyle w:val="para"/>
        <w:spacing w:before="0" w:beforeAutospacing="0" w:after="0" w:afterAutospacing="0"/>
        <w:ind w:firstLine="709"/>
        <w:rPr>
          <w:rFonts w:ascii="Cambria" w:hAnsi="Cambria"/>
          <w:color w:val="000000"/>
          <w:shd w:val="clear" w:color="auto" w:fill="FFFFFF"/>
        </w:rPr>
      </w:pPr>
      <w:r w:rsidRPr="0030728E">
        <w:t xml:space="preserve">При назначении противовоспалительной терапии следует учитывать несколько положений, с которыми следует считаться при выборе конкретных антибактериальных средств: тяжесть состояния пациента, наличие сопутствующих заболеваний, аллергии, местные уровни устойчивости и </w:t>
      </w:r>
      <w:r w:rsidR="00067A03">
        <w:t>анамнез</w:t>
      </w:r>
      <w:r w:rsidRPr="0030728E">
        <w:t xml:space="preserve"> предыдущего использования антибиотиков. При назначении антибиотиков пациентам с ОХ рекомендуется отдавать предпочтение препаратам с хорошей проникающей способностью в желчевыводящие пути</w:t>
      </w:r>
      <w:r>
        <w:t xml:space="preserve">: </w:t>
      </w:r>
      <w:r w:rsidRPr="0030728E">
        <w:rPr>
          <w:color w:val="000000"/>
          <w:shd w:val="clear" w:color="auto" w:fill="FFFFFF"/>
        </w:rPr>
        <w:t>Piperacillinum + Tazobactamum, Tigecyclinum</w:t>
      </w:r>
      <w:r w:rsidRPr="0030728E">
        <w:t xml:space="preserve">, </w:t>
      </w:r>
      <w:r w:rsidRPr="0030728E">
        <w:rPr>
          <w:color w:val="000000"/>
          <w:shd w:val="clear" w:color="auto" w:fill="FFFFFF"/>
          <w:lang w:val="en-US"/>
        </w:rPr>
        <w:t>Amoxicillin</w:t>
      </w:r>
      <w:r w:rsidRPr="0030728E">
        <w:rPr>
          <w:color w:val="000000"/>
          <w:shd w:val="clear" w:color="auto" w:fill="FFFFFF"/>
        </w:rPr>
        <w:t>+</w:t>
      </w:r>
      <w:r w:rsidRPr="0030728E">
        <w:rPr>
          <w:color w:val="000000"/>
          <w:shd w:val="clear" w:color="auto" w:fill="FFFFFF"/>
          <w:lang w:val="en-US"/>
        </w:rPr>
        <w:t>Clavulanic</w:t>
      </w:r>
      <w:r w:rsidRPr="0030728E">
        <w:rPr>
          <w:color w:val="000000"/>
          <w:shd w:val="clear" w:color="auto" w:fill="FFFFFF"/>
        </w:rPr>
        <w:t xml:space="preserve"> </w:t>
      </w:r>
      <w:r w:rsidRPr="0030728E">
        <w:rPr>
          <w:color w:val="000000"/>
          <w:shd w:val="clear" w:color="auto" w:fill="FFFFFF"/>
          <w:lang w:val="en-US"/>
        </w:rPr>
        <w:t>acid</w:t>
      </w:r>
      <w:r w:rsidRPr="0030728E">
        <w:t xml:space="preserve">, </w:t>
      </w:r>
      <w:r w:rsidRPr="0030728E">
        <w:rPr>
          <w:color w:val="000000"/>
          <w:shd w:val="clear" w:color="auto" w:fill="FFFFFF"/>
        </w:rPr>
        <w:t>Ciprofloxacinum</w:t>
      </w:r>
      <w:r w:rsidRPr="0030728E">
        <w:t xml:space="preserve">, </w:t>
      </w:r>
      <w:r w:rsidRPr="0030728E">
        <w:rPr>
          <w:color w:val="000000"/>
          <w:shd w:val="clear" w:color="auto" w:fill="FFFFFF"/>
        </w:rPr>
        <w:t>Ampicillinum + Sulbactamum</w:t>
      </w:r>
      <w:r w:rsidRPr="0030728E">
        <w:t xml:space="preserve">, </w:t>
      </w:r>
      <w:r w:rsidRPr="0030728E">
        <w:rPr>
          <w:color w:val="000000"/>
          <w:shd w:val="clear" w:color="auto" w:fill="FFFFFF"/>
          <w:lang w:val="en-US"/>
        </w:rPr>
        <w:t>Cefepimum</w:t>
      </w:r>
      <w:r w:rsidRPr="0030728E">
        <w:t xml:space="preserve">, </w:t>
      </w:r>
      <w:r w:rsidRPr="0030728E">
        <w:rPr>
          <w:color w:val="000000"/>
          <w:shd w:val="clear" w:color="auto" w:fill="FFFFFF"/>
        </w:rPr>
        <w:t>Levofloxacinum</w:t>
      </w:r>
      <w:r w:rsidRPr="0030728E">
        <w:t>,</w:t>
      </w:r>
      <w:r w:rsidRPr="0030728E">
        <w:rPr>
          <w:rFonts w:ascii="Arial" w:hAnsi="Arial" w:cs="Arial"/>
          <w:color w:val="545454"/>
          <w:sz w:val="21"/>
          <w:szCs w:val="21"/>
          <w:shd w:val="clear" w:color="auto" w:fill="FFFFFF"/>
        </w:rPr>
        <w:t xml:space="preserve"> </w:t>
      </w:r>
      <w:r w:rsidRPr="0030728E">
        <w:rPr>
          <w:color w:val="000000"/>
          <w:shd w:val="clear" w:color="auto" w:fill="FFFFFF"/>
          <w:lang w:val="en-US"/>
        </w:rPr>
        <w:t>Imipenemum</w:t>
      </w:r>
      <w:r w:rsidRPr="0030728E">
        <w:rPr>
          <w:rFonts w:ascii="Cambria" w:hAnsi="Cambria"/>
          <w:color w:val="000000"/>
          <w:shd w:val="clear" w:color="auto" w:fill="FFFFFF"/>
        </w:rPr>
        <w:t>.</w:t>
      </w:r>
    </w:p>
    <w:p w:rsidR="005F4BAF" w:rsidRPr="0030728E" w:rsidRDefault="005F4BAF" w:rsidP="0030728E">
      <w:pPr>
        <w:pStyle w:val="para"/>
        <w:spacing w:before="0" w:beforeAutospacing="0" w:after="0" w:afterAutospacing="0"/>
        <w:ind w:firstLine="709"/>
      </w:pPr>
      <w:r>
        <w:t>При I и II степени активности ОХ антибиотикотерапия может завершаться в течение 24 ч</w:t>
      </w:r>
      <w:r w:rsidR="00067A03">
        <w:t>асов</w:t>
      </w:r>
      <w:r>
        <w:t xml:space="preserve"> после холецистэктомии. При осложненном течении продолжительность антибиотикотерапии продлевается до 7 дней после ликвидации очага инфекции. При I и II степени активности ОХ в сочетании с холангитом, а также при III степени активности холецистита антибиотикотерапия должна продолжаться в течение 7</w:t>
      </w:r>
      <w:r w:rsidR="00067A03">
        <w:t>-10</w:t>
      </w:r>
      <w:r>
        <w:t xml:space="preserve"> дней после ликвидации очага инфекции и устранения нарушений желчеоттока. </w:t>
      </w:r>
    </w:p>
    <w:p w:rsidR="00D03CA4" w:rsidRPr="002C7810" w:rsidRDefault="0030728E" w:rsidP="00067A03">
      <w:pPr>
        <w:pStyle w:val="aa"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0728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03CA4" w:rsidRPr="0030728E">
        <w:rPr>
          <w:rFonts w:ascii="Times New Roman" w:hAnsi="Times New Roman" w:cs="Times New Roman"/>
          <w:color w:val="000000"/>
          <w:sz w:val="24"/>
          <w:szCs w:val="24"/>
        </w:rPr>
        <w:t>7)</w:t>
      </w:r>
      <w:r w:rsidR="00FF0E5F" w:rsidRPr="0030728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03CA4" w:rsidRPr="0030728E">
        <w:rPr>
          <w:rFonts w:ascii="Times New Roman" w:hAnsi="Times New Roman" w:cs="Times New Roman"/>
          <w:color w:val="000000"/>
          <w:sz w:val="24"/>
          <w:szCs w:val="24"/>
        </w:rPr>
        <w:t xml:space="preserve"> коppекция</w:t>
      </w:r>
      <w:r w:rsidR="00D03CA4" w:rsidRPr="002C7810">
        <w:rPr>
          <w:rFonts w:ascii="Times New Roman" w:hAnsi="Times New Roman" w:cs="Times New Roman"/>
          <w:color w:val="000000"/>
          <w:sz w:val="24"/>
          <w:szCs w:val="24"/>
        </w:rPr>
        <w:t xml:space="preserve"> ОЦК из расчета 30-4</w:t>
      </w:r>
      <w:r w:rsidR="00067A03">
        <w:rPr>
          <w:rFonts w:ascii="Times New Roman" w:hAnsi="Times New Roman" w:cs="Times New Roman"/>
          <w:color w:val="000000"/>
          <w:sz w:val="24"/>
          <w:szCs w:val="24"/>
        </w:rPr>
        <w:t xml:space="preserve">0 </w:t>
      </w:r>
      <w:r w:rsidR="00D03CA4" w:rsidRPr="002C7810">
        <w:rPr>
          <w:rFonts w:ascii="Times New Roman" w:hAnsi="Times New Roman" w:cs="Times New Roman"/>
          <w:color w:val="000000"/>
          <w:sz w:val="24"/>
          <w:szCs w:val="24"/>
        </w:rPr>
        <w:t>мл на 1</w:t>
      </w:r>
      <w:r w:rsidR="00067A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03CA4" w:rsidRPr="002C7810">
        <w:rPr>
          <w:rFonts w:ascii="Times New Roman" w:hAnsi="Times New Roman" w:cs="Times New Roman"/>
          <w:color w:val="000000"/>
          <w:sz w:val="24"/>
          <w:szCs w:val="24"/>
        </w:rPr>
        <w:t>кг массы тела</w:t>
      </w:r>
      <w:r w:rsidR="00067A03">
        <w:rPr>
          <w:rFonts w:ascii="Times New Roman" w:hAnsi="Times New Roman" w:cs="Times New Roman"/>
          <w:color w:val="000000"/>
          <w:sz w:val="24"/>
          <w:szCs w:val="24"/>
        </w:rPr>
        <w:t xml:space="preserve"> (2,5-3 литра в сутки)</w:t>
      </w:r>
      <w:r w:rsidR="00126D77" w:rsidRPr="002C7810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126D77" w:rsidRPr="002C7810">
        <w:rPr>
          <w:rFonts w:ascii="Times New Roman" w:hAnsi="Times New Roman" w:cs="Times New Roman"/>
          <w:sz w:val="24"/>
          <w:szCs w:val="24"/>
        </w:rPr>
        <w:t>Не доказаны различия результатов лечения в зависимости от типа жидкости, используемой для этой цели. У гемодинамически нестабильных пациентов начальный объем должен составлять от 500 до 1000 мл кристаллоидов или от 300 до 500 мл коллоидных (при наличии показаний) растворов, которые необходимо вводить в течение 30 минут, чтобы убедиться, что гипотензия не связана с гиповолемией.</w:t>
      </w:r>
    </w:p>
    <w:p w:rsidR="00D03CA4" w:rsidRPr="002C7810" w:rsidRDefault="00604388" w:rsidP="00B1202B">
      <w:pPr>
        <w:spacing w:line="360" w:lineRule="auto"/>
        <w:ind w:firstLine="709"/>
        <w:contextualSpacing/>
        <w:jc w:val="both"/>
        <w:rPr>
          <w:i/>
          <w:color w:val="000000"/>
        </w:rPr>
      </w:pPr>
      <w:r w:rsidRPr="002C7810">
        <w:rPr>
          <w:rStyle w:val="af5"/>
          <w:rFonts w:ascii="Times New Roman" w:hAnsi="Times New Roman"/>
          <w:b w:val="0"/>
          <w:i w:val="0"/>
          <w:color w:val="000000"/>
        </w:rPr>
        <w:t>В большинстве случаев для оценки эффективности попытки консервативного купирования приступа ОХ достаточно 5-6 часов. Продолжительное консервативное лечение при сомнительном эффекте от его проведения может существенно осложнить последующее хирургическое лечение и повысить риск осложнений.</w:t>
      </w:r>
      <w:r w:rsidRPr="002C7810">
        <w:rPr>
          <w:rStyle w:val="af5"/>
          <w:rFonts w:ascii="Times New Roman" w:hAnsi="Times New Roman"/>
          <w:i w:val="0"/>
          <w:color w:val="000000"/>
        </w:rPr>
        <w:t xml:space="preserve"> </w:t>
      </w:r>
      <w:r w:rsidRPr="002C7810">
        <w:rPr>
          <w:rStyle w:val="af5"/>
          <w:rFonts w:ascii="Times New Roman" w:hAnsi="Times New Roman"/>
          <w:b w:val="0"/>
          <w:i w:val="0"/>
          <w:color w:val="000000"/>
        </w:rPr>
        <w:t>Особую опасность представляет проведение длительного консервативного лечения ОХ у больных на фоне сахарного диабета.</w:t>
      </w:r>
    </w:p>
    <w:p w:rsidR="00475532" w:rsidRPr="00337BF3" w:rsidRDefault="00D03CA4" w:rsidP="00337BF3">
      <w:pPr>
        <w:pStyle w:val="aa"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7810">
        <w:rPr>
          <w:rFonts w:ascii="Times New Roman" w:hAnsi="Times New Roman" w:cs="Times New Roman"/>
          <w:color w:val="000000"/>
          <w:sz w:val="24"/>
          <w:szCs w:val="24"/>
        </w:rPr>
        <w:t>Еcли болевой пpиcтуп острого холецистита</w:t>
      </w:r>
      <w:r w:rsidRPr="002C781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2C7810">
        <w:rPr>
          <w:rFonts w:ascii="Times New Roman" w:hAnsi="Times New Roman" w:cs="Times New Roman"/>
          <w:color w:val="000000"/>
          <w:sz w:val="24"/>
          <w:szCs w:val="24"/>
        </w:rPr>
        <w:t>cопpовождаетcя механичеcкой желтухой, показания к опеpации cтановятcя еще более наcтоятельными.</w:t>
      </w:r>
    </w:p>
    <w:p w:rsidR="00D14137" w:rsidRDefault="00D14137" w:rsidP="00E26810">
      <w:pPr>
        <w:pStyle w:val="aa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26810" w:rsidRDefault="00010345" w:rsidP="00E26810">
      <w:pPr>
        <w:pStyle w:val="aa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C7810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7.2. </w:t>
      </w:r>
      <w:r w:rsidR="00D03CA4" w:rsidRPr="002C7810">
        <w:rPr>
          <w:rFonts w:ascii="Times New Roman" w:hAnsi="Times New Roman" w:cs="Times New Roman"/>
          <w:b/>
          <w:color w:val="000000"/>
          <w:sz w:val="24"/>
          <w:szCs w:val="24"/>
        </w:rPr>
        <w:t>Оператив</w:t>
      </w:r>
      <w:r w:rsidR="00E26810">
        <w:rPr>
          <w:rFonts w:ascii="Times New Roman" w:hAnsi="Times New Roman" w:cs="Times New Roman"/>
          <w:b/>
          <w:color w:val="000000"/>
          <w:sz w:val="24"/>
          <w:szCs w:val="24"/>
        </w:rPr>
        <w:t>ное лечение острого холецистита.</w:t>
      </w:r>
    </w:p>
    <w:p w:rsidR="00E26810" w:rsidRPr="00E26810" w:rsidRDefault="00E26810" w:rsidP="00F25D41">
      <w:pPr>
        <w:pStyle w:val="aa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26810">
        <w:rPr>
          <w:rFonts w:ascii="Times New Roman" w:hAnsi="Times New Roman" w:cs="Times New Roman"/>
          <w:sz w:val="24"/>
          <w:szCs w:val="24"/>
        </w:rPr>
        <w:t>При остром холецистите следует придерживаться активно-выжидательной тактики.</w:t>
      </w:r>
    </w:p>
    <w:p w:rsidR="00D03CA4" w:rsidRPr="002C7810" w:rsidRDefault="00D03CA4" w:rsidP="00B1202B">
      <w:pPr>
        <w:pStyle w:val="aa"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6810">
        <w:rPr>
          <w:rFonts w:ascii="Times New Roman" w:hAnsi="Times New Roman" w:cs="Times New Roman"/>
          <w:color w:val="000000"/>
          <w:sz w:val="24"/>
          <w:szCs w:val="24"/>
        </w:rPr>
        <w:t>Показаниями</w:t>
      </w:r>
      <w:r w:rsidRPr="002C7810">
        <w:rPr>
          <w:rFonts w:ascii="Times New Roman" w:hAnsi="Times New Roman" w:cs="Times New Roman"/>
          <w:color w:val="000000"/>
          <w:sz w:val="24"/>
          <w:szCs w:val="24"/>
        </w:rPr>
        <w:t xml:space="preserve"> к оперативному лечению являются:</w:t>
      </w:r>
    </w:p>
    <w:p w:rsidR="00D03CA4" w:rsidRPr="002C7810" w:rsidRDefault="00D03CA4" w:rsidP="00282CBC">
      <w:pPr>
        <w:numPr>
          <w:ilvl w:val="1"/>
          <w:numId w:val="2"/>
        </w:numPr>
        <w:tabs>
          <w:tab w:val="clear" w:pos="1440"/>
          <w:tab w:val="num" w:pos="540"/>
        </w:tabs>
        <w:spacing w:line="360" w:lineRule="auto"/>
        <w:ind w:left="0" w:firstLine="709"/>
        <w:contextualSpacing/>
        <w:jc w:val="both"/>
        <w:rPr>
          <w:color w:val="000000"/>
        </w:rPr>
      </w:pPr>
      <w:r w:rsidRPr="002C7810">
        <w:rPr>
          <w:color w:val="000000"/>
        </w:rPr>
        <w:t>осложнения острого холецистита,</w:t>
      </w:r>
    </w:p>
    <w:p w:rsidR="00D03CA4" w:rsidRPr="002C7810" w:rsidRDefault="00D03CA4" w:rsidP="00282CBC">
      <w:pPr>
        <w:numPr>
          <w:ilvl w:val="1"/>
          <w:numId w:val="2"/>
        </w:numPr>
        <w:tabs>
          <w:tab w:val="clear" w:pos="1440"/>
          <w:tab w:val="num" w:pos="540"/>
        </w:tabs>
        <w:spacing w:line="360" w:lineRule="auto"/>
        <w:ind w:left="0" w:firstLine="709"/>
        <w:contextualSpacing/>
        <w:jc w:val="both"/>
        <w:rPr>
          <w:color w:val="000000"/>
        </w:rPr>
      </w:pPr>
      <w:r w:rsidRPr="002C7810">
        <w:rPr>
          <w:color w:val="000000"/>
        </w:rPr>
        <w:t xml:space="preserve"> неэффективность консервативной терапии в течение 24-48 часов.</w:t>
      </w:r>
    </w:p>
    <w:p w:rsidR="00D03CA4" w:rsidRPr="002C7810" w:rsidRDefault="00D03CA4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>По срокам выполнения оперативные вмешательства (А.В.</w:t>
      </w:r>
      <w:r w:rsidR="00282CBC">
        <w:rPr>
          <w:color w:val="000000"/>
        </w:rPr>
        <w:t xml:space="preserve"> </w:t>
      </w:r>
      <w:r w:rsidRPr="002C7810">
        <w:rPr>
          <w:color w:val="000000"/>
        </w:rPr>
        <w:t>Вишневский, И.П.</w:t>
      </w:r>
      <w:r w:rsidR="00282CBC">
        <w:rPr>
          <w:color w:val="000000"/>
        </w:rPr>
        <w:t xml:space="preserve"> </w:t>
      </w:r>
      <w:r w:rsidRPr="002C7810">
        <w:rPr>
          <w:color w:val="000000"/>
        </w:rPr>
        <w:t>Виноградов, Б.В.</w:t>
      </w:r>
      <w:r w:rsidR="00282CBC">
        <w:rPr>
          <w:color w:val="000000"/>
        </w:rPr>
        <w:t xml:space="preserve"> </w:t>
      </w:r>
      <w:r w:rsidRPr="002C7810">
        <w:rPr>
          <w:color w:val="000000"/>
        </w:rPr>
        <w:t>Петровский, А.А.</w:t>
      </w:r>
      <w:r w:rsidR="00282CBC">
        <w:rPr>
          <w:color w:val="000000"/>
        </w:rPr>
        <w:t xml:space="preserve"> </w:t>
      </w:r>
      <w:r w:rsidRPr="002C7810">
        <w:rPr>
          <w:color w:val="000000"/>
        </w:rPr>
        <w:t>Шалимов, В.С.</w:t>
      </w:r>
      <w:r w:rsidR="00282CBC">
        <w:rPr>
          <w:color w:val="000000"/>
        </w:rPr>
        <w:t xml:space="preserve"> </w:t>
      </w:r>
      <w:r w:rsidRPr="002C7810">
        <w:rPr>
          <w:color w:val="000000"/>
        </w:rPr>
        <w:t xml:space="preserve">Савельев и др.) </w:t>
      </w:r>
      <w:r w:rsidR="00373A2F">
        <w:rPr>
          <w:color w:val="000000"/>
        </w:rPr>
        <w:t>быва</w:t>
      </w:r>
      <w:r w:rsidRPr="002C7810">
        <w:rPr>
          <w:color w:val="000000"/>
        </w:rPr>
        <w:t>ют:</w:t>
      </w:r>
    </w:p>
    <w:p w:rsidR="00126D77" w:rsidRPr="002C7810" w:rsidRDefault="00D03CA4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i/>
          <w:color w:val="000000"/>
        </w:rPr>
        <w:t>а) Неотложная (экстренная) операция</w:t>
      </w:r>
      <w:r w:rsidRPr="002C7810">
        <w:rPr>
          <w:color w:val="000000"/>
        </w:rPr>
        <w:t xml:space="preserve">, в первые </w:t>
      </w:r>
      <w:r w:rsidR="00373A2F">
        <w:rPr>
          <w:color w:val="000000"/>
        </w:rPr>
        <w:t xml:space="preserve">2 </w:t>
      </w:r>
      <w:r w:rsidRPr="002C7810">
        <w:rPr>
          <w:color w:val="000000"/>
        </w:rPr>
        <w:t>час</w:t>
      </w:r>
      <w:r w:rsidR="00373A2F">
        <w:rPr>
          <w:color w:val="000000"/>
        </w:rPr>
        <w:t>а</w:t>
      </w:r>
      <w:r w:rsidRPr="002C7810">
        <w:rPr>
          <w:color w:val="000000"/>
        </w:rPr>
        <w:t xml:space="preserve"> после поступления больного, показана при наличии перитонита. </w:t>
      </w:r>
      <w:r w:rsidR="00282CBC" w:rsidRPr="004B4891">
        <w:rPr>
          <w:color w:val="000000"/>
        </w:rPr>
        <w:t>В указанное время проводится интенсивная предоперационная подготовка</w:t>
      </w:r>
      <w:r w:rsidR="00282CBC">
        <w:rPr>
          <w:color w:val="000000"/>
        </w:rPr>
        <w:t>.</w:t>
      </w:r>
    </w:p>
    <w:p w:rsidR="00CA474F" w:rsidRDefault="00D03CA4" w:rsidP="00B1202B">
      <w:pPr>
        <w:spacing w:line="360" w:lineRule="auto"/>
        <w:ind w:firstLine="709"/>
        <w:contextualSpacing/>
        <w:jc w:val="both"/>
      </w:pPr>
      <w:r w:rsidRPr="002C7810">
        <w:rPr>
          <w:i/>
          <w:color w:val="000000"/>
        </w:rPr>
        <w:t xml:space="preserve">б) </w:t>
      </w:r>
      <w:r w:rsidR="00CA474F" w:rsidRPr="00CA474F">
        <w:rPr>
          <w:i/>
        </w:rPr>
        <w:t>Срочное оперативное вмешательство</w:t>
      </w:r>
      <w:r w:rsidR="00CA474F">
        <w:t xml:space="preserve"> выполняется при неэффективности консервативного лечения ОХ в течение 12-24 часов. В зависимости от возраста больных, наличия сопутствующей патологии, времени от начала приступа выполняются разные оперативные вмешательства;</w:t>
      </w:r>
    </w:p>
    <w:p w:rsidR="00CA474F" w:rsidRDefault="00D03CA4" w:rsidP="00B1202B">
      <w:pPr>
        <w:spacing w:line="360" w:lineRule="auto"/>
        <w:ind w:firstLine="709"/>
        <w:contextualSpacing/>
        <w:jc w:val="both"/>
      </w:pPr>
      <w:r w:rsidRPr="002C7810">
        <w:rPr>
          <w:i/>
          <w:color w:val="000000"/>
        </w:rPr>
        <w:t>в)</w:t>
      </w:r>
      <w:r w:rsidRPr="002C7810">
        <w:rPr>
          <w:color w:val="000000"/>
        </w:rPr>
        <w:t xml:space="preserve"> </w:t>
      </w:r>
      <w:r w:rsidR="00CA474F">
        <w:rPr>
          <w:i/>
        </w:rPr>
        <w:t>П</w:t>
      </w:r>
      <w:r w:rsidR="00CA474F" w:rsidRPr="00CA474F">
        <w:rPr>
          <w:i/>
        </w:rPr>
        <w:t>лановая</w:t>
      </w:r>
      <w:r w:rsidR="00CA474F">
        <w:t xml:space="preserve">, точнее отсроченная, операция выполняется после купирования приступа и стихания воспалительных явлений, полноценного обследования и предоперационной подготовки. </w:t>
      </w:r>
    </w:p>
    <w:p w:rsidR="00CA474F" w:rsidRDefault="00CA474F" w:rsidP="00B1202B">
      <w:pPr>
        <w:spacing w:line="360" w:lineRule="auto"/>
        <w:ind w:firstLine="709"/>
        <w:contextualSpacing/>
        <w:jc w:val="both"/>
      </w:pPr>
      <w:r>
        <w:t xml:space="preserve">Поступившим в стационар больным (кроме пациентов с клинико-инструментальной картиной перитонита) в течение 12-24 часов проводится консервативное лечение. Независимо от субъективных ощущений, дальнейшая хирургическая тактика определяется по результатам контрольного УЗИ. Даже </w:t>
      </w:r>
      <w:r w:rsidR="00373A2F">
        <w:t>после купирования</w:t>
      </w:r>
      <w:r>
        <w:t xml:space="preserve"> боли отсутствие положительной или наличие отрицательной динамики по данным контрольного УЗИ является показанием для срочных хирургических мероприятий. Выбор объёма и способа операции во многом зависит от общего состояния больного, длительности острого приступа, возраста, сопутствующей патологии.</w:t>
      </w:r>
    </w:p>
    <w:p w:rsidR="00D03CA4" w:rsidRDefault="00126D77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>Выполнение операций в первые 3-е суток от начала заболевания сопровождается меньшими техническими сложностями, меньшим риском интра- и послеоперационных осложнений, меньшей летальностью, сокращает суммарное время лечения и реабилитации.</w:t>
      </w:r>
    </w:p>
    <w:p w:rsidR="00CA474F" w:rsidRPr="002C7810" w:rsidRDefault="00CA474F" w:rsidP="00B1202B">
      <w:pPr>
        <w:spacing w:line="360" w:lineRule="auto"/>
        <w:ind w:firstLine="709"/>
        <w:contextualSpacing/>
        <w:jc w:val="both"/>
        <w:rPr>
          <w:b/>
          <w:color w:val="000000"/>
        </w:rPr>
      </w:pPr>
      <w:r>
        <w:t xml:space="preserve">При необоснованном затягивании видеолапароскопического вмешательства в первые 5-7 суток, на второй неделе часто наблюдается развитие инфильтрата в подпеченочном пространстве, включающего измененный желчный пузырь (с явлениями </w:t>
      </w:r>
      <w:r w:rsidR="00373A2F">
        <w:t>флегмонозного</w:t>
      </w:r>
      <w:r>
        <w:t xml:space="preserve"> или гангренозного воспаления), сальник, петли тонкой и толстой кишки, элементы печеночно-двенадцатиперстной связки, </w:t>
      </w:r>
      <w:r w:rsidR="0041709D">
        <w:t>что может быть причиной различных грозных осложнений</w:t>
      </w:r>
      <w:r>
        <w:t xml:space="preserve">. В дальнейшем в инфильтрате возможно развитие паравезикулярного абсцесса. В этих условиях видеолапароскопическую холецистэктомию выполнить невозможно и возникают показания </w:t>
      </w:r>
      <w:r>
        <w:lastRenderedPageBreak/>
        <w:t xml:space="preserve">к открытой холецистэктомии. Задержка с проведением холецистэктомии может привести к присоединению тяжелого панкреатита и </w:t>
      </w:r>
      <w:r w:rsidR="0041709D">
        <w:t xml:space="preserve">развитию абдоминального </w:t>
      </w:r>
      <w:r>
        <w:t>сепсиса</w:t>
      </w:r>
      <w:r w:rsidR="0041709D">
        <w:t>.</w:t>
      </w:r>
    </w:p>
    <w:p w:rsidR="00D03CA4" w:rsidRPr="002C7810" w:rsidRDefault="00D03CA4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  <w:u w:val="single"/>
        </w:rPr>
        <w:t>Обезболивание.</w:t>
      </w:r>
      <w:r w:rsidRPr="002C7810">
        <w:rPr>
          <w:color w:val="000000"/>
        </w:rPr>
        <w:t xml:space="preserve"> В современных условиях основным видом обезболивания при операциях по поводу </w:t>
      </w:r>
      <w:r w:rsidR="009170C8" w:rsidRPr="002C7810">
        <w:rPr>
          <w:color w:val="000000"/>
        </w:rPr>
        <w:t>ОХ</w:t>
      </w:r>
      <w:r w:rsidRPr="002C7810">
        <w:rPr>
          <w:color w:val="000000"/>
        </w:rPr>
        <w:t xml:space="preserve"> и его осложнений является эндотрахеальный наркоз с релаксантами. В условиях общей анестезии сокращаются сроки выполнения операции, облегчаются манипуляции на общем желчном протоке, обеспечивается профилактика интраоперационных осложнений. </w:t>
      </w:r>
    </w:p>
    <w:p w:rsidR="00D03CA4" w:rsidRPr="002C7810" w:rsidRDefault="00D03CA4" w:rsidP="00B1202B">
      <w:pPr>
        <w:pStyle w:val="aa"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2C7810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Хиpуpгичеcкие доcтупы: </w:t>
      </w:r>
    </w:p>
    <w:p w:rsidR="00282CBC" w:rsidRDefault="00D03CA4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>Для доступа к желчному п</w:t>
      </w:r>
      <w:r w:rsidR="00126D77" w:rsidRPr="002C7810">
        <w:rPr>
          <w:color w:val="000000"/>
        </w:rPr>
        <w:t>у</w:t>
      </w:r>
      <w:r w:rsidRPr="002C7810">
        <w:rPr>
          <w:color w:val="000000"/>
        </w:rPr>
        <w:t xml:space="preserve">зырю и внепеченочным желчным протокам </w:t>
      </w:r>
      <w:r w:rsidR="00282CBC">
        <w:rPr>
          <w:color w:val="000000"/>
        </w:rPr>
        <w:t xml:space="preserve">при выполнении открытой холецистэктомии </w:t>
      </w:r>
      <w:r w:rsidRPr="002C7810">
        <w:rPr>
          <w:color w:val="000000"/>
        </w:rPr>
        <w:t>предложено множество разрезов передней брюшной стенки</w:t>
      </w:r>
      <w:r w:rsidRPr="002C7810">
        <w:t>, но наибольшее распространение получили разрезы Кохера,</w:t>
      </w:r>
      <w:r w:rsidRPr="002C7810">
        <w:rPr>
          <w:color w:val="000000"/>
        </w:rPr>
        <w:t xml:space="preserve"> Федорова и верхнесрединная лапаротомия </w:t>
      </w:r>
      <w:r w:rsidRPr="002C7810">
        <w:t>(рис.1</w:t>
      </w:r>
      <w:r w:rsidR="00D14137">
        <w:t>0</w:t>
      </w:r>
      <w:r w:rsidRPr="002C7810">
        <w:t>)</w:t>
      </w:r>
      <w:r w:rsidRPr="002C7810">
        <w:rPr>
          <w:color w:val="000000"/>
        </w:rPr>
        <w:t xml:space="preserve">. </w:t>
      </w:r>
    </w:p>
    <w:p w:rsidR="00D03CA4" w:rsidRPr="002C7810" w:rsidRDefault="00D03CA4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 xml:space="preserve">Оптимальными являются разрезы в правом подреберье по Кохеру и Федорову. Они обеспечивают хороший доступ к шейке желчного пузыря и магистральным желчным протокам, а также удобны для оперативного вмешательства на </w:t>
      </w:r>
      <w:r w:rsidR="009170C8" w:rsidRPr="002C7810">
        <w:rPr>
          <w:color w:val="000000"/>
        </w:rPr>
        <w:t>БДС</w:t>
      </w:r>
      <w:r w:rsidRPr="002C7810">
        <w:rPr>
          <w:color w:val="000000"/>
        </w:rPr>
        <w:t>.</w:t>
      </w:r>
    </w:p>
    <w:p w:rsidR="00D03CA4" w:rsidRPr="00282CBC" w:rsidRDefault="00E535E2" w:rsidP="00B1202B">
      <w:pPr>
        <w:spacing w:line="360" w:lineRule="auto"/>
        <w:ind w:firstLine="709"/>
        <w:contextualSpacing/>
        <w:jc w:val="center"/>
        <w:rPr>
          <w:color w:val="000000"/>
        </w:rPr>
      </w:pPr>
      <w:r w:rsidRPr="00E535E2">
        <w:rPr>
          <w:noProof/>
        </w:rPr>
        <w:pict>
          <v:shape id="_x0000_s1056" type="#_x0000_t202" style="position:absolute;left:0;text-align:left;margin-left:118.2pt;margin-top:207.45pt;width:273pt;height:53.9pt;z-index:251679232" filled="f" stroked="f">
            <v:textbox>
              <w:txbxContent>
                <w:p w:rsidR="004263C7" w:rsidRPr="0092092B" w:rsidRDefault="004263C7" w:rsidP="0092092B">
                  <w:pPr>
                    <w:pStyle w:val="aa"/>
                    <w:contextualSpacing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</w:rPr>
                    <w:t>Рис.  10</w:t>
                  </w:r>
                  <w:r w:rsidRPr="0092092B">
                    <w:rPr>
                      <w:rFonts w:ascii="Times New Roman" w:hAnsi="Times New Roman" w:cs="Times New Roman"/>
                      <w:color w:val="000000"/>
                    </w:rPr>
                    <w:t>.</w:t>
                  </w:r>
                  <w:r>
                    <w:rPr>
                      <w:rFonts w:ascii="Times New Roman" w:hAnsi="Times New Roman" w:cs="Times New Roman"/>
                    </w:rPr>
                    <w:t xml:space="preserve">  Доступы к желчному пузырю.</w:t>
                  </w:r>
                  <w:r w:rsidRPr="0092092B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 w:rsidRPr="0092092B">
                    <w:rPr>
                      <w:rFonts w:ascii="Times New Roman" w:hAnsi="Times New Roman" w:cs="Times New Roman"/>
                    </w:rPr>
                    <w:t>1 - разрез по Кохеру, 2 - верхнесрединная лапаротомия, 3 - разрез по Федорову</w:t>
                  </w:r>
                  <w:r>
                    <w:rPr>
                      <w:rFonts w:ascii="Times New Roman" w:hAnsi="Times New Roman" w:cs="Times New Roman"/>
                    </w:rPr>
                    <w:t xml:space="preserve"> (Альперович Б.И. с соавт, 1997).</w:t>
                  </w:r>
                </w:p>
                <w:p w:rsidR="004263C7" w:rsidRDefault="004263C7"/>
              </w:txbxContent>
            </v:textbox>
          </v:shape>
        </w:pict>
      </w:r>
      <w:r w:rsidR="00E62EB9" w:rsidRPr="002C7810">
        <w:rPr>
          <w:noProof/>
        </w:rPr>
        <w:drawing>
          <wp:inline distT="0" distB="0" distL="0" distR="0">
            <wp:extent cx="3705225" cy="264795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1925" r="37575" b="11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CA4" w:rsidRPr="002C7810" w:rsidRDefault="00D03CA4" w:rsidP="00B1202B">
      <w:pPr>
        <w:pStyle w:val="aa"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2092B" w:rsidRDefault="0092092B" w:rsidP="00B1202B">
      <w:pPr>
        <w:pStyle w:val="aa"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</w:p>
    <w:p w:rsidR="00D03CA4" w:rsidRPr="002C7810" w:rsidRDefault="00D03CA4" w:rsidP="00B1202B">
      <w:pPr>
        <w:pStyle w:val="aa"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2C7810">
        <w:rPr>
          <w:rFonts w:ascii="Times New Roman" w:hAnsi="Times New Roman" w:cs="Times New Roman"/>
          <w:color w:val="000000"/>
          <w:sz w:val="24"/>
          <w:szCs w:val="24"/>
          <w:u w:val="single"/>
        </w:rPr>
        <w:t>Инт</w:t>
      </w:r>
      <w:proofErr w:type="gramStart"/>
      <w:r w:rsidRPr="002C7810">
        <w:rPr>
          <w:rFonts w:ascii="Times New Roman" w:hAnsi="Times New Roman" w:cs="Times New Roman"/>
          <w:color w:val="000000"/>
          <w:sz w:val="24"/>
          <w:szCs w:val="24"/>
          <w:u w:val="single"/>
        </w:rPr>
        <w:t>p</w:t>
      </w:r>
      <w:proofErr w:type="gramEnd"/>
      <w:r w:rsidRPr="002C7810">
        <w:rPr>
          <w:rFonts w:ascii="Times New Roman" w:hAnsi="Times New Roman" w:cs="Times New Roman"/>
          <w:color w:val="000000"/>
          <w:sz w:val="24"/>
          <w:szCs w:val="24"/>
          <w:u w:val="single"/>
        </w:rPr>
        <w:t>аопеpационная тактика пpи остром холецистите:</w:t>
      </w:r>
    </w:p>
    <w:p w:rsidR="00010345" w:rsidRPr="002C7810" w:rsidRDefault="001A7288" w:rsidP="00B1202B">
      <w:pPr>
        <w:pStyle w:val="aa"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7810">
        <w:rPr>
          <w:rFonts w:ascii="Times New Roman" w:hAnsi="Times New Roman" w:cs="Times New Roman"/>
          <w:color w:val="000000"/>
          <w:sz w:val="24"/>
          <w:szCs w:val="24"/>
        </w:rPr>
        <w:t xml:space="preserve">При выборе вида хирургического вмешательства при ОХ, в первую очередь, следует учитывать наличие и степень операционного риска у каждого конкретного больного. </w:t>
      </w:r>
    </w:p>
    <w:p w:rsidR="00010345" w:rsidRPr="002C7810" w:rsidRDefault="001A7288" w:rsidP="00B1202B">
      <w:pPr>
        <w:pStyle w:val="aa"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7810">
        <w:rPr>
          <w:rFonts w:ascii="Times New Roman" w:hAnsi="Times New Roman" w:cs="Times New Roman"/>
          <w:color w:val="000000"/>
          <w:sz w:val="24"/>
          <w:szCs w:val="24"/>
        </w:rPr>
        <w:t xml:space="preserve">При его высоком уровне возможно двухэтапное лечение с преимущественным применением минимально инвазивных технологий: </w:t>
      </w:r>
    </w:p>
    <w:p w:rsidR="00010345" w:rsidRPr="002C7810" w:rsidRDefault="00010345" w:rsidP="00B1202B">
      <w:pPr>
        <w:pStyle w:val="aa"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7810">
        <w:rPr>
          <w:rFonts w:ascii="Times New Roman" w:hAnsi="Times New Roman" w:cs="Times New Roman"/>
          <w:color w:val="000000"/>
          <w:sz w:val="24"/>
          <w:szCs w:val="24"/>
        </w:rPr>
        <w:t>а) I этап –</w:t>
      </w:r>
      <w:r w:rsidR="001A7288" w:rsidRPr="002C7810">
        <w:rPr>
          <w:rFonts w:ascii="Times New Roman" w:hAnsi="Times New Roman" w:cs="Times New Roman"/>
          <w:color w:val="000000"/>
          <w:sz w:val="24"/>
          <w:szCs w:val="24"/>
        </w:rPr>
        <w:t xml:space="preserve"> декомпрессия или дренирование желчного пузыря (холецистостомия, пункционное дренирование</w:t>
      </w:r>
      <w:r w:rsidR="0041709D">
        <w:rPr>
          <w:rFonts w:ascii="Times New Roman" w:hAnsi="Times New Roman" w:cs="Times New Roman"/>
          <w:color w:val="000000"/>
          <w:sz w:val="24"/>
          <w:szCs w:val="24"/>
        </w:rPr>
        <w:t xml:space="preserve"> под УЗИ и КТ контролем</w:t>
      </w:r>
      <w:r w:rsidR="001A7288" w:rsidRPr="002C7810">
        <w:rPr>
          <w:rFonts w:ascii="Times New Roman" w:hAnsi="Times New Roman" w:cs="Times New Roman"/>
          <w:color w:val="000000"/>
          <w:sz w:val="24"/>
          <w:szCs w:val="24"/>
        </w:rPr>
        <w:t xml:space="preserve"> или санационные пункции); </w:t>
      </w:r>
    </w:p>
    <w:p w:rsidR="00010345" w:rsidRPr="002C7810" w:rsidRDefault="00010345" w:rsidP="00B1202B">
      <w:pPr>
        <w:pStyle w:val="aa"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7810">
        <w:rPr>
          <w:rFonts w:ascii="Times New Roman" w:hAnsi="Times New Roman" w:cs="Times New Roman"/>
          <w:color w:val="000000"/>
          <w:sz w:val="24"/>
          <w:szCs w:val="24"/>
        </w:rPr>
        <w:lastRenderedPageBreak/>
        <w:t>б) II этап –</w:t>
      </w:r>
      <w:r w:rsidR="001A7288" w:rsidRPr="002C7810">
        <w:rPr>
          <w:rFonts w:ascii="Times New Roman" w:hAnsi="Times New Roman" w:cs="Times New Roman"/>
          <w:color w:val="000000"/>
          <w:sz w:val="24"/>
          <w:szCs w:val="24"/>
        </w:rPr>
        <w:t xml:space="preserve"> отсроченная операция – ЛХЭ, холецистэктомия из минилапаротомного доступа, или «открытым» способом. </w:t>
      </w:r>
    </w:p>
    <w:p w:rsidR="001A7288" w:rsidRPr="002C7810" w:rsidRDefault="001A7288" w:rsidP="00B1202B">
      <w:pPr>
        <w:pStyle w:val="aa"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7810">
        <w:rPr>
          <w:rFonts w:ascii="Times New Roman" w:hAnsi="Times New Roman" w:cs="Times New Roman"/>
          <w:color w:val="000000"/>
          <w:sz w:val="24"/>
          <w:szCs w:val="24"/>
        </w:rPr>
        <w:t xml:space="preserve">ХЭ при таком этапном лечении выполняется, как правило, в «холодном периоде» после стихания воспалительно-инфильтративных изменений в </w:t>
      </w:r>
      <w:r w:rsidR="009170C8" w:rsidRPr="002C7810">
        <w:rPr>
          <w:rFonts w:ascii="Times New Roman" w:hAnsi="Times New Roman" w:cs="Times New Roman"/>
          <w:sz w:val="24"/>
          <w:szCs w:val="24"/>
        </w:rPr>
        <w:t>желчном пузыре</w:t>
      </w:r>
      <w:r w:rsidRPr="002C7810">
        <w:rPr>
          <w:rFonts w:ascii="Times New Roman" w:hAnsi="Times New Roman" w:cs="Times New Roman"/>
          <w:color w:val="000000"/>
          <w:sz w:val="24"/>
          <w:szCs w:val="24"/>
        </w:rPr>
        <w:t xml:space="preserve"> и прилежащих тканях, </w:t>
      </w:r>
      <w:r w:rsidR="0041709D">
        <w:rPr>
          <w:rFonts w:ascii="Times New Roman" w:hAnsi="Times New Roman" w:cs="Times New Roman"/>
          <w:color w:val="000000"/>
          <w:sz w:val="24"/>
          <w:szCs w:val="24"/>
        </w:rPr>
        <w:t xml:space="preserve">а также </w:t>
      </w:r>
      <w:r w:rsidRPr="002C7810">
        <w:rPr>
          <w:rFonts w:ascii="Times New Roman" w:hAnsi="Times New Roman" w:cs="Times New Roman"/>
          <w:color w:val="000000"/>
          <w:sz w:val="24"/>
          <w:szCs w:val="24"/>
        </w:rPr>
        <w:t>после лечения коморбидной патологии.</w:t>
      </w:r>
    </w:p>
    <w:p w:rsidR="00D03CA4" w:rsidRPr="002C7810" w:rsidRDefault="00D03CA4" w:rsidP="00B1202B">
      <w:pPr>
        <w:pStyle w:val="aa"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7810">
        <w:rPr>
          <w:rFonts w:ascii="Times New Roman" w:hAnsi="Times New Roman" w:cs="Times New Roman"/>
          <w:b/>
          <w:color w:val="000000"/>
          <w:sz w:val="24"/>
          <w:szCs w:val="24"/>
        </w:rPr>
        <w:t>1 этап</w:t>
      </w:r>
      <w:r w:rsidRPr="002C7810">
        <w:rPr>
          <w:rFonts w:ascii="Times New Roman" w:hAnsi="Times New Roman" w:cs="Times New Roman"/>
          <w:color w:val="000000"/>
          <w:sz w:val="24"/>
          <w:szCs w:val="24"/>
        </w:rPr>
        <w:t>: ОБЩЕЕ СОСТОЯНИЕ БОЛЬНОГО</w:t>
      </w:r>
    </w:p>
    <w:p w:rsidR="00D03CA4" w:rsidRPr="002C7810" w:rsidRDefault="00D03CA4" w:rsidP="00B1202B">
      <w:pPr>
        <w:pStyle w:val="aa"/>
        <w:spacing w:line="360" w:lineRule="auto"/>
        <w:ind w:firstLine="709"/>
        <w:contextualSpacing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2C7810">
        <w:rPr>
          <w:rFonts w:ascii="Times New Roman" w:hAnsi="Times New Roman" w:cs="Times New Roman"/>
          <w:color w:val="000000"/>
          <w:sz w:val="24"/>
          <w:szCs w:val="24"/>
        </w:rPr>
        <w:t>- удовлетво</w:t>
      </w:r>
      <w:proofErr w:type="gramStart"/>
      <w:r w:rsidRPr="002C7810">
        <w:rPr>
          <w:rFonts w:ascii="Times New Roman" w:hAnsi="Times New Roman" w:cs="Times New Roman"/>
          <w:color w:val="000000"/>
          <w:sz w:val="24"/>
          <w:szCs w:val="24"/>
        </w:rPr>
        <w:t>p</w:t>
      </w:r>
      <w:proofErr w:type="gramEnd"/>
      <w:r w:rsidRPr="002C7810">
        <w:rPr>
          <w:rFonts w:ascii="Times New Roman" w:hAnsi="Times New Roman" w:cs="Times New Roman"/>
          <w:color w:val="000000"/>
          <w:sz w:val="24"/>
          <w:szCs w:val="24"/>
        </w:rPr>
        <w:t xml:space="preserve">ительное, cpедней тяжеcти –  </w:t>
      </w:r>
      <w:r w:rsidRPr="002C7810">
        <w:rPr>
          <w:rFonts w:ascii="Times New Roman" w:hAnsi="Times New Roman" w:cs="Times New Roman"/>
          <w:i/>
          <w:color w:val="000000"/>
          <w:sz w:val="24"/>
          <w:szCs w:val="24"/>
        </w:rPr>
        <w:t>холециcтэктомия</w:t>
      </w:r>
    </w:p>
    <w:p w:rsidR="00D03CA4" w:rsidRPr="002C7810" w:rsidRDefault="00D03CA4" w:rsidP="00B1202B">
      <w:pPr>
        <w:pStyle w:val="aa"/>
        <w:spacing w:line="360" w:lineRule="auto"/>
        <w:ind w:firstLine="709"/>
        <w:contextualSpacing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2C7810">
        <w:rPr>
          <w:rFonts w:ascii="Times New Roman" w:hAnsi="Times New Roman" w:cs="Times New Roman"/>
          <w:color w:val="000000"/>
          <w:sz w:val="24"/>
          <w:szCs w:val="24"/>
        </w:rPr>
        <w:t xml:space="preserve">- тяжелое –  </w:t>
      </w:r>
      <w:r w:rsidRPr="002C7810">
        <w:rPr>
          <w:rFonts w:ascii="Times New Roman" w:hAnsi="Times New Roman" w:cs="Times New Roman"/>
          <w:i/>
          <w:color w:val="000000"/>
          <w:sz w:val="24"/>
          <w:szCs w:val="24"/>
        </w:rPr>
        <w:t>холеци</w:t>
      </w:r>
      <w:proofErr w:type="gramStart"/>
      <w:r w:rsidRPr="002C7810">
        <w:rPr>
          <w:rFonts w:ascii="Times New Roman" w:hAnsi="Times New Roman" w:cs="Times New Roman"/>
          <w:i/>
          <w:color w:val="000000"/>
          <w:sz w:val="24"/>
          <w:szCs w:val="24"/>
        </w:rPr>
        <w:t>c</w:t>
      </w:r>
      <w:proofErr w:type="gramEnd"/>
      <w:r w:rsidRPr="002C7810">
        <w:rPr>
          <w:rFonts w:ascii="Times New Roman" w:hAnsi="Times New Roman" w:cs="Times New Roman"/>
          <w:i/>
          <w:color w:val="000000"/>
          <w:sz w:val="24"/>
          <w:szCs w:val="24"/>
        </w:rPr>
        <w:t>тоcтомия</w:t>
      </w:r>
    </w:p>
    <w:p w:rsidR="00D03CA4" w:rsidRPr="002C7810" w:rsidRDefault="00D03CA4" w:rsidP="00B1202B">
      <w:pPr>
        <w:pStyle w:val="aa"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7810">
        <w:rPr>
          <w:rFonts w:ascii="Times New Roman" w:hAnsi="Times New Roman" w:cs="Times New Roman"/>
          <w:b/>
          <w:color w:val="000000"/>
          <w:sz w:val="24"/>
          <w:szCs w:val="24"/>
        </w:rPr>
        <w:t>2 этап:</w:t>
      </w:r>
      <w:r w:rsidRPr="002C7810">
        <w:rPr>
          <w:rFonts w:ascii="Times New Roman" w:hAnsi="Times New Roman" w:cs="Times New Roman"/>
          <w:color w:val="000000"/>
          <w:sz w:val="24"/>
          <w:szCs w:val="24"/>
        </w:rPr>
        <w:t xml:space="preserve"> обязательная интpаоп</w:t>
      </w:r>
      <w:r w:rsidR="001A7288" w:rsidRPr="002C7810">
        <w:rPr>
          <w:rFonts w:ascii="Times New Roman" w:hAnsi="Times New Roman" w:cs="Times New Roman"/>
          <w:color w:val="000000"/>
          <w:sz w:val="24"/>
          <w:szCs w:val="24"/>
        </w:rPr>
        <w:t>еpационая pевизия внепеченочных</w:t>
      </w:r>
      <w:r w:rsidRPr="002C7810">
        <w:rPr>
          <w:rFonts w:ascii="Times New Roman" w:hAnsi="Times New Roman" w:cs="Times New Roman"/>
          <w:color w:val="000000"/>
          <w:sz w:val="24"/>
          <w:szCs w:val="24"/>
        </w:rPr>
        <w:t xml:space="preserve"> жёлчных пpотоков для выявления коcвенных пpизнаков конкpементов:</w:t>
      </w:r>
    </w:p>
    <w:p w:rsidR="00D03CA4" w:rsidRPr="002C7810" w:rsidRDefault="00D03CA4" w:rsidP="00B1202B">
      <w:pPr>
        <w:pStyle w:val="aa"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7810">
        <w:rPr>
          <w:rFonts w:ascii="Times New Roman" w:hAnsi="Times New Roman" w:cs="Times New Roman"/>
          <w:color w:val="000000"/>
          <w:sz w:val="24"/>
          <w:szCs w:val="24"/>
        </w:rPr>
        <w:t>1) оcмотp – диаметp холедоха в ноpме до 10мм.</w:t>
      </w:r>
    </w:p>
    <w:p w:rsidR="00D03CA4" w:rsidRPr="002C7810" w:rsidRDefault="00D03CA4" w:rsidP="00B1202B">
      <w:pPr>
        <w:pStyle w:val="aa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7810">
        <w:rPr>
          <w:rFonts w:ascii="Times New Roman" w:hAnsi="Times New Roman" w:cs="Times New Roman"/>
          <w:color w:val="000000"/>
          <w:sz w:val="24"/>
          <w:szCs w:val="24"/>
        </w:rPr>
        <w:t>2) пальпация</w:t>
      </w:r>
    </w:p>
    <w:p w:rsidR="00D03CA4" w:rsidRPr="002C7810" w:rsidRDefault="00D03CA4" w:rsidP="00B1202B">
      <w:pPr>
        <w:pStyle w:val="aa"/>
        <w:tabs>
          <w:tab w:val="left" w:pos="1620"/>
        </w:tabs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7810">
        <w:rPr>
          <w:rFonts w:ascii="Times New Roman" w:hAnsi="Times New Roman" w:cs="Times New Roman"/>
          <w:color w:val="000000"/>
          <w:sz w:val="24"/>
          <w:szCs w:val="24"/>
        </w:rPr>
        <w:t xml:space="preserve">3) </w:t>
      </w:r>
      <w:r w:rsidR="0041709D">
        <w:rPr>
          <w:rFonts w:ascii="Times New Roman" w:hAnsi="Times New Roman" w:cs="Times New Roman"/>
          <w:color w:val="000000"/>
          <w:sz w:val="24"/>
          <w:szCs w:val="24"/>
        </w:rPr>
        <w:t xml:space="preserve">интраоперационное </w:t>
      </w:r>
      <w:r w:rsidRPr="002C7810">
        <w:rPr>
          <w:rFonts w:ascii="Times New Roman" w:hAnsi="Times New Roman" w:cs="Times New Roman"/>
          <w:color w:val="000000"/>
          <w:sz w:val="24"/>
          <w:szCs w:val="24"/>
        </w:rPr>
        <w:t>УЗИ</w:t>
      </w:r>
      <w:r w:rsidRPr="002C7810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D03CA4" w:rsidRPr="002C7810" w:rsidRDefault="00D03CA4" w:rsidP="00B1202B">
      <w:pPr>
        <w:pStyle w:val="aa"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7810">
        <w:rPr>
          <w:rFonts w:ascii="Times New Roman" w:hAnsi="Times New Roman" w:cs="Times New Roman"/>
          <w:sz w:val="24"/>
          <w:szCs w:val="24"/>
        </w:rPr>
        <w:t xml:space="preserve">4) интpаопеpационная </w:t>
      </w:r>
      <w:r w:rsidR="0041709D">
        <w:rPr>
          <w:rFonts w:ascii="Times New Roman" w:hAnsi="Times New Roman" w:cs="Times New Roman"/>
          <w:sz w:val="24"/>
          <w:szCs w:val="24"/>
        </w:rPr>
        <w:t xml:space="preserve">фиброхолангиоскопия или </w:t>
      </w:r>
      <w:r w:rsidRPr="002C7810">
        <w:rPr>
          <w:rFonts w:ascii="Times New Roman" w:hAnsi="Times New Roman" w:cs="Times New Roman"/>
          <w:sz w:val="24"/>
          <w:szCs w:val="24"/>
        </w:rPr>
        <w:t>холангиогpафия</w:t>
      </w:r>
    </w:p>
    <w:p w:rsidR="00D03CA4" w:rsidRPr="002C7810" w:rsidRDefault="00D03CA4" w:rsidP="00B1202B">
      <w:pPr>
        <w:pStyle w:val="aa"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7810">
        <w:rPr>
          <w:rFonts w:ascii="Times New Roman" w:hAnsi="Times New Roman" w:cs="Times New Roman"/>
          <w:b/>
          <w:color w:val="000000"/>
          <w:sz w:val="24"/>
          <w:szCs w:val="24"/>
        </w:rPr>
        <w:t>3 этап:</w:t>
      </w:r>
      <w:r w:rsidRPr="002C7810">
        <w:rPr>
          <w:rFonts w:ascii="Times New Roman" w:hAnsi="Times New Roman" w:cs="Times New Roman"/>
          <w:color w:val="000000"/>
          <w:sz w:val="24"/>
          <w:szCs w:val="24"/>
        </w:rPr>
        <w:t xml:space="preserve"> пpи наличии конкpементов ПОКАЗАНА ХОЛЕДОХОТОМИЯ и удаление камней, гноя, замазки</w:t>
      </w:r>
      <w:r w:rsidR="0041709D">
        <w:rPr>
          <w:rFonts w:ascii="Times New Roman" w:hAnsi="Times New Roman" w:cs="Times New Roman"/>
          <w:color w:val="000000"/>
          <w:sz w:val="24"/>
          <w:szCs w:val="24"/>
        </w:rPr>
        <w:t>, микролитов</w:t>
      </w:r>
    </w:p>
    <w:p w:rsidR="00D03CA4" w:rsidRPr="002C7810" w:rsidRDefault="00D03CA4" w:rsidP="00B1202B">
      <w:pPr>
        <w:pStyle w:val="aa"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7810">
        <w:rPr>
          <w:rFonts w:ascii="Times New Roman" w:hAnsi="Times New Roman" w:cs="Times New Roman"/>
          <w:b/>
          <w:color w:val="000000"/>
          <w:sz w:val="24"/>
          <w:szCs w:val="24"/>
        </w:rPr>
        <w:t>4 этап:</w:t>
      </w:r>
      <w:r w:rsidRPr="002C7810">
        <w:rPr>
          <w:rFonts w:ascii="Times New Roman" w:hAnsi="Times New Roman" w:cs="Times New Roman"/>
          <w:color w:val="000000"/>
          <w:sz w:val="24"/>
          <w:szCs w:val="24"/>
        </w:rPr>
        <w:t xml:space="preserve"> обязательный контpоль полноты удаления конкpементов:</w:t>
      </w:r>
    </w:p>
    <w:p w:rsidR="00D03CA4" w:rsidRPr="002C7810" w:rsidRDefault="00D03CA4" w:rsidP="00B1202B">
      <w:pPr>
        <w:pStyle w:val="aa"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7810">
        <w:rPr>
          <w:rFonts w:ascii="Times New Roman" w:hAnsi="Times New Roman" w:cs="Times New Roman"/>
          <w:color w:val="000000"/>
          <w:sz w:val="24"/>
          <w:szCs w:val="24"/>
        </w:rPr>
        <w:t>1) зондиpование бужами</w:t>
      </w:r>
    </w:p>
    <w:p w:rsidR="00D03CA4" w:rsidRPr="002C7810" w:rsidRDefault="00D03CA4" w:rsidP="00B1202B">
      <w:pPr>
        <w:pStyle w:val="aa"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7810">
        <w:rPr>
          <w:rFonts w:ascii="Times New Roman" w:hAnsi="Times New Roman" w:cs="Times New Roman"/>
          <w:color w:val="000000"/>
          <w:sz w:val="24"/>
          <w:szCs w:val="24"/>
        </w:rPr>
        <w:t>2) фибpохоледохоcкопия</w:t>
      </w:r>
    </w:p>
    <w:p w:rsidR="00D03CA4" w:rsidRPr="002C7810" w:rsidRDefault="00D03CA4" w:rsidP="00B1202B">
      <w:pPr>
        <w:pStyle w:val="aa"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7810">
        <w:rPr>
          <w:rFonts w:ascii="Times New Roman" w:hAnsi="Times New Roman" w:cs="Times New Roman"/>
          <w:color w:val="000000"/>
          <w:sz w:val="24"/>
          <w:szCs w:val="24"/>
        </w:rPr>
        <w:t xml:space="preserve">3) повтоpная </w:t>
      </w:r>
      <w:r w:rsidR="009170C8" w:rsidRPr="002C7810">
        <w:rPr>
          <w:rFonts w:ascii="Times New Roman" w:hAnsi="Times New Roman" w:cs="Times New Roman"/>
          <w:color w:val="000000"/>
          <w:sz w:val="24"/>
          <w:szCs w:val="24"/>
        </w:rPr>
        <w:t>ИОХГ</w:t>
      </w:r>
      <w:r w:rsidRPr="002C7810">
        <w:rPr>
          <w:rFonts w:ascii="Times New Roman" w:hAnsi="Times New Roman" w:cs="Times New Roman"/>
          <w:color w:val="000000"/>
          <w:sz w:val="24"/>
          <w:szCs w:val="24"/>
        </w:rPr>
        <w:t>, УЗИ</w:t>
      </w:r>
    </w:p>
    <w:p w:rsidR="00D03CA4" w:rsidRPr="002C7810" w:rsidRDefault="00D03CA4" w:rsidP="00B1202B">
      <w:pPr>
        <w:pStyle w:val="aa"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7810">
        <w:rPr>
          <w:rFonts w:ascii="Times New Roman" w:hAnsi="Times New Roman" w:cs="Times New Roman"/>
          <w:b/>
          <w:color w:val="000000"/>
          <w:sz w:val="24"/>
          <w:szCs w:val="24"/>
        </w:rPr>
        <w:t>5 этап:</w:t>
      </w:r>
      <w:r w:rsidRPr="002C7810">
        <w:rPr>
          <w:rFonts w:ascii="Times New Roman" w:hAnsi="Times New Roman" w:cs="Times New Roman"/>
          <w:color w:val="000000"/>
          <w:sz w:val="24"/>
          <w:szCs w:val="24"/>
        </w:rPr>
        <w:t xml:space="preserve"> решение вопpоcа о дpениpовании холедоха:</w:t>
      </w:r>
    </w:p>
    <w:p w:rsidR="00D03CA4" w:rsidRPr="002C7810" w:rsidRDefault="00D03CA4" w:rsidP="00B1202B">
      <w:pPr>
        <w:pStyle w:val="aa"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7810">
        <w:rPr>
          <w:rFonts w:ascii="Times New Roman" w:hAnsi="Times New Roman" w:cs="Times New Roman"/>
          <w:color w:val="000000"/>
          <w:sz w:val="24"/>
          <w:szCs w:val="24"/>
        </w:rPr>
        <w:t xml:space="preserve">- еcть оcтpый гнойный холангит – только </w:t>
      </w:r>
      <w:r w:rsidRPr="002C7810">
        <w:rPr>
          <w:rFonts w:ascii="Times New Roman" w:hAnsi="Times New Roman" w:cs="Times New Roman"/>
          <w:i/>
          <w:color w:val="000000"/>
          <w:sz w:val="24"/>
          <w:szCs w:val="24"/>
        </w:rPr>
        <w:t>наружное дpениpование</w:t>
      </w:r>
    </w:p>
    <w:p w:rsidR="00D03CA4" w:rsidRPr="002C7810" w:rsidRDefault="00D03CA4" w:rsidP="00B1202B">
      <w:pPr>
        <w:pStyle w:val="aa"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7810">
        <w:rPr>
          <w:rFonts w:ascii="Times New Roman" w:hAnsi="Times New Roman" w:cs="Times New Roman"/>
          <w:color w:val="000000"/>
          <w:sz w:val="24"/>
          <w:szCs w:val="24"/>
        </w:rPr>
        <w:t>- нет оcтpого гнойного холангита:</w:t>
      </w:r>
    </w:p>
    <w:p w:rsidR="00D03CA4" w:rsidRPr="002C7810" w:rsidRDefault="00D03CA4" w:rsidP="00282CBC">
      <w:pPr>
        <w:pStyle w:val="aa"/>
        <w:numPr>
          <w:ilvl w:val="0"/>
          <w:numId w:val="3"/>
        </w:numPr>
        <w:tabs>
          <w:tab w:val="clear" w:pos="720"/>
          <w:tab w:val="num" w:pos="0"/>
        </w:tabs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2C7810">
        <w:rPr>
          <w:rFonts w:ascii="Times New Roman" w:hAnsi="Times New Roman" w:cs="Times New Roman"/>
          <w:color w:val="000000"/>
          <w:sz w:val="24"/>
          <w:szCs w:val="24"/>
        </w:rPr>
        <w:t xml:space="preserve">холедох не pаcшиpен, но имеется одиночный камень </w:t>
      </w:r>
      <w:r w:rsidR="0041709D" w:rsidRPr="002C7810">
        <w:rPr>
          <w:rFonts w:ascii="Times New Roman" w:hAnsi="Times New Roman" w:cs="Times New Roman"/>
          <w:i/>
          <w:color w:val="000000"/>
          <w:sz w:val="24"/>
          <w:szCs w:val="24"/>
        </w:rPr>
        <w:t>- наружное</w:t>
      </w:r>
      <w:r w:rsidRPr="002C7810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дpениpование </w:t>
      </w:r>
    </w:p>
    <w:p w:rsidR="00D03CA4" w:rsidRPr="002C7810" w:rsidRDefault="00D03CA4" w:rsidP="00282CBC">
      <w:pPr>
        <w:pStyle w:val="aa"/>
        <w:numPr>
          <w:ilvl w:val="0"/>
          <w:numId w:val="3"/>
        </w:numPr>
        <w:tabs>
          <w:tab w:val="clear" w:pos="720"/>
          <w:tab w:val="num" w:pos="0"/>
        </w:tabs>
        <w:spacing w:line="36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C7810">
        <w:rPr>
          <w:rFonts w:ascii="Times New Roman" w:hAnsi="Times New Roman" w:cs="Times New Roman"/>
          <w:color w:val="000000"/>
          <w:sz w:val="24"/>
          <w:szCs w:val="24"/>
        </w:rPr>
        <w:t>холедох pаcшиpен:</w:t>
      </w:r>
    </w:p>
    <w:p w:rsidR="00D03CA4" w:rsidRPr="002C7810" w:rsidRDefault="00D03CA4" w:rsidP="00B1202B">
      <w:pPr>
        <w:pStyle w:val="aa"/>
        <w:spacing w:line="360" w:lineRule="auto"/>
        <w:ind w:firstLine="709"/>
        <w:contextualSpacing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2C7810">
        <w:rPr>
          <w:rFonts w:ascii="Times New Roman" w:hAnsi="Times New Roman" w:cs="Times New Roman"/>
          <w:color w:val="000000"/>
          <w:sz w:val="24"/>
          <w:szCs w:val="24"/>
        </w:rPr>
        <w:t xml:space="preserve">а) неcколько одиночных камней - </w:t>
      </w:r>
      <w:r w:rsidRPr="002C7810">
        <w:rPr>
          <w:rFonts w:ascii="Times New Roman" w:hAnsi="Times New Roman" w:cs="Times New Roman"/>
          <w:i/>
          <w:color w:val="000000"/>
          <w:sz w:val="24"/>
          <w:szCs w:val="24"/>
        </w:rPr>
        <w:t>наpужное дpениpование</w:t>
      </w:r>
    </w:p>
    <w:p w:rsidR="00D03CA4" w:rsidRPr="002C7810" w:rsidRDefault="00D03CA4" w:rsidP="00B1202B">
      <w:pPr>
        <w:pStyle w:val="aa"/>
        <w:spacing w:line="360" w:lineRule="auto"/>
        <w:ind w:firstLine="709"/>
        <w:contextualSpacing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2C7810">
        <w:rPr>
          <w:rFonts w:ascii="Times New Roman" w:hAnsi="Times New Roman" w:cs="Times New Roman"/>
          <w:color w:val="000000"/>
          <w:sz w:val="24"/>
          <w:szCs w:val="24"/>
        </w:rPr>
        <w:t xml:space="preserve">б) "вколоченный" камень в БДС, cтеноз БДС, cопутcтвующий панкpеатит – </w:t>
      </w:r>
      <w:r w:rsidRPr="002C7810">
        <w:rPr>
          <w:rFonts w:ascii="Times New Roman" w:hAnsi="Times New Roman" w:cs="Times New Roman"/>
          <w:i/>
          <w:color w:val="000000"/>
          <w:sz w:val="24"/>
          <w:szCs w:val="24"/>
        </w:rPr>
        <w:t>папиллоcфинктеpотомия (ПСТ).</w:t>
      </w:r>
    </w:p>
    <w:p w:rsidR="00D03CA4" w:rsidRPr="002C7810" w:rsidRDefault="00D03CA4" w:rsidP="00B1202B">
      <w:pPr>
        <w:spacing w:line="360" w:lineRule="auto"/>
        <w:ind w:firstLine="709"/>
        <w:contextualSpacing/>
        <w:jc w:val="both"/>
        <w:rPr>
          <w:b/>
          <w:color w:val="000000"/>
        </w:rPr>
      </w:pPr>
      <w:r w:rsidRPr="002C7810">
        <w:rPr>
          <w:b/>
          <w:color w:val="000000"/>
        </w:rPr>
        <w:t>Виды оперативных вмешательств:</w:t>
      </w:r>
    </w:p>
    <w:p w:rsidR="00D03CA4" w:rsidRPr="002C7810" w:rsidRDefault="00D03CA4" w:rsidP="00B1202B">
      <w:pPr>
        <w:spacing w:line="360" w:lineRule="auto"/>
        <w:ind w:right="269" w:firstLine="709"/>
        <w:contextualSpacing/>
        <w:jc w:val="both"/>
      </w:pPr>
      <w:r w:rsidRPr="002C7810">
        <w:rPr>
          <w:color w:val="000000"/>
          <w:u w:val="single"/>
        </w:rPr>
        <w:t>1. Лапаротом</w:t>
      </w:r>
      <w:r w:rsidR="001D66DC" w:rsidRPr="002C7810">
        <w:rPr>
          <w:color w:val="000000"/>
          <w:u w:val="single"/>
        </w:rPr>
        <w:t xml:space="preserve">ная </w:t>
      </w:r>
      <w:r w:rsidRPr="002C7810">
        <w:rPr>
          <w:color w:val="000000"/>
          <w:u w:val="single"/>
        </w:rPr>
        <w:t>холецистэктомия</w:t>
      </w:r>
      <w:r w:rsidR="001D66DC" w:rsidRPr="002C7810">
        <w:rPr>
          <w:b/>
          <w:color w:val="000000"/>
        </w:rPr>
        <w:t xml:space="preserve"> - </w:t>
      </w:r>
      <w:r w:rsidR="001D66DC" w:rsidRPr="002C7810">
        <w:t xml:space="preserve">самый травматичный, но универсальный и надежный способ решения хирургических проблем - удаления желчного </w:t>
      </w:r>
      <w:r w:rsidR="00282CBC">
        <w:t xml:space="preserve">пузыря </w:t>
      </w:r>
      <w:r w:rsidR="001D66DC" w:rsidRPr="002C7810">
        <w:t>в технически сложных условиях, конверсии при возникновении трудностей и  осложнений</w:t>
      </w:r>
      <w:r w:rsidR="00784052">
        <w:t xml:space="preserve">. </w:t>
      </w:r>
    </w:p>
    <w:p w:rsidR="00D03CA4" w:rsidRPr="002C7810" w:rsidRDefault="00D03CA4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 xml:space="preserve">Выполняется в случаях: </w:t>
      </w:r>
    </w:p>
    <w:p w:rsidR="00D03CA4" w:rsidRPr="002C7810" w:rsidRDefault="00D03CA4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>а) отсутствия лапароскопической техники и подготовленных специалистов</w:t>
      </w:r>
      <w:r w:rsidR="0041709D">
        <w:rPr>
          <w:color w:val="000000"/>
        </w:rPr>
        <w:t>;</w:t>
      </w:r>
    </w:p>
    <w:p w:rsidR="00D03CA4" w:rsidRPr="002C7810" w:rsidRDefault="00D03CA4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>б) конверсии при лапароскопических операциях</w:t>
      </w:r>
      <w:r w:rsidR="0041709D">
        <w:rPr>
          <w:color w:val="000000"/>
        </w:rPr>
        <w:t>;</w:t>
      </w:r>
    </w:p>
    <w:p w:rsidR="00784052" w:rsidRPr="002C7810" w:rsidRDefault="00D03CA4" w:rsidP="00784052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lastRenderedPageBreak/>
        <w:t xml:space="preserve">в) при осложнениях </w:t>
      </w:r>
      <w:r w:rsidR="009170C8" w:rsidRPr="002C7810">
        <w:rPr>
          <w:color w:val="000000"/>
        </w:rPr>
        <w:t>ОХ</w:t>
      </w:r>
      <w:r w:rsidRPr="002C7810">
        <w:rPr>
          <w:color w:val="000000"/>
        </w:rPr>
        <w:t xml:space="preserve"> (</w:t>
      </w:r>
      <w:r w:rsidR="0041709D">
        <w:rPr>
          <w:color w:val="000000"/>
        </w:rPr>
        <w:t xml:space="preserve">разлитой </w:t>
      </w:r>
      <w:r w:rsidRPr="002C7810">
        <w:rPr>
          <w:color w:val="000000"/>
        </w:rPr>
        <w:t>перитонит,</w:t>
      </w:r>
      <w:r w:rsidR="0041709D">
        <w:rPr>
          <w:color w:val="000000"/>
        </w:rPr>
        <w:t xml:space="preserve"> крупный</w:t>
      </w:r>
      <w:r w:rsidRPr="002C7810">
        <w:rPr>
          <w:color w:val="000000"/>
        </w:rPr>
        <w:t xml:space="preserve"> холедохолитиаз, холангит, пузырно-кишечный свищ, синдром Мириззи).</w:t>
      </w:r>
    </w:p>
    <w:p w:rsidR="00784052" w:rsidRPr="002C7810" w:rsidRDefault="00784052" w:rsidP="00784052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 xml:space="preserve">Показаниями для конверсии могут быть: </w:t>
      </w:r>
    </w:p>
    <w:p w:rsidR="00784052" w:rsidRPr="002C7810" w:rsidRDefault="00784052" w:rsidP="00784052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>а) наличие инфильтрата в области печеночно-двенадцатиперстной связки и треугольника Кало, не позволяющего дифференцировать пузырный проток и пузырную артерию</w:t>
      </w:r>
      <w:r>
        <w:rPr>
          <w:color w:val="000000"/>
        </w:rPr>
        <w:t>;</w:t>
      </w:r>
    </w:p>
    <w:p w:rsidR="00784052" w:rsidRPr="002C7810" w:rsidRDefault="00784052" w:rsidP="00784052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>б) профузное кровотечение, которое не удается остановить лапароскопическими методами</w:t>
      </w:r>
      <w:r>
        <w:rPr>
          <w:color w:val="000000"/>
        </w:rPr>
        <w:t>;</w:t>
      </w:r>
    </w:p>
    <w:p w:rsidR="009009D0" w:rsidRPr="002C7810" w:rsidRDefault="00784052" w:rsidP="00784052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>в) выраженные рубцово-спаечные сращения в верхнем этаже брюшной полости.</w:t>
      </w:r>
    </w:p>
    <w:p w:rsidR="00784052" w:rsidRDefault="00D03CA4" w:rsidP="007E5365">
      <w:pPr>
        <w:spacing w:line="360" w:lineRule="auto"/>
        <w:ind w:right="269" w:firstLine="709"/>
        <w:contextualSpacing/>
        <w:jc w:val="both"/>
      </w:pPr>
      <w:r w:rsidRPr="002C7810">
        <w:rPr>
          <w:color w:val="000000"/>
          <w:u w:val="single"/>
        </w:rPr>
        <w:t>2. Лапароскопическая холецистэктомия</w:t>
      </w:r>
      <w:r w:rsidR="001A7288" w:rsidRPr="002C7810">
        <w:rPr>
          <w:b/>
          <w:color w:val="000000"/>
        </w:rPr>
        <w:t xml:space="preserve"> </w:t>
      </w:r>
      <w:r w:rsidR="001A7288" w:rsidRPr="002C7810">
        <w:rPr>
          <w:color w:val="000000"/>
        </w:rPr>
        <w:t xml:space="preserve">– “золотой стандарт” в лечении ЖКБ. </w:t>
      </w:r>
      <w:r w:rsidR="001A7288" w:rsidRPr="002C7810">
        <w:t xml:space="preserve">Обеспечивает значительное снижение послеоперационной летальности и числа осложнений, сокращение сроков госпитализации, быстрое выздоровление и возврат к труду. </w:t>
      </w:r>
      <w:r w:rsidR="001D66DC" w:rsidRPr="002C7810">
        <w:rPr>
          <w:color w:val="000000"/>
        </w:rPr>
        <w:t xml:space="preserve">Первую </w:t>
      </w:r>
      <w:r w:rsidR="004D73CF" w:rsidRPr="002C7810">
        <w:rPr>
          <w:color w:val="000000"/>
        </w:rPr>
        <w:t>ЛХЭ</w:t>
      </w:r>
      <w:r w:rsidR="001D66DC" w:rsidRPr="002C7810">
        <w:rPr>
          <w:color w:val="000000"/>
        </w:rPr>
        <w:t xml:space="preserve"> выполнил Филлип Муре (Лион) в 1988 году.</w:t>
      </w:r>
      <w:r w:rsidR="002D4826">
        <w:rPr>
          <w:color w:val="000000"/>
        </w:rPr>
        <w:t xml:space="preserve"> </w:t>
      </w:r>
      <w:r w:rsidR="002D4826">
        <w:t xml:space="preserve">У всех пациентов с </w:t>
      </w:r>
      <w:r w:rsidR="002D4826" w:rsidRPr="00693E8A">
        <w:t>ОХ</w:t>
      </w:r>
      <w:r w:rsidR="002D4826">
        <w:t>,</w:t>
      </w:r>
      <w:r w:rsidR="002D4826" w:rsidRPr="00693E8A">
        <w:t xml:space="preserve"> </w:t>
      </w:r>
      <w:r w:rsidR="002D4826" w:rsidRPr="0032123B">
        <w:t xml:space="preserve">при отсутствии противопоказаний, рекомендуется </w:t>
      </w:r>
      <w:r w:rsidR="002D4826">
        <w:t>Л</w:t>
      </w:r>
      <w:r w:rsidR="002D4826" w:rsidRPr="0032123B">
        <w:t xml:space="preserve">ХЭ, </w:t>
      </w:r>
      <w:proofErr w:type="gramStart"/>
      <w:r w:rsidR="002D4826" w:rsidRPr="0032123B">
        <w:t>которая</w:t>
      </w:r>
      <w:proofErr w:type="gramEnd"/>
      <w:r w:rsidR="002D4826" w:rsidRPr="0032123B">
        <w:t xml:space="preserve"> предпочтительнее открытой операции</w:t>
      </w:r>
      <w:r w:rsidR="00784052">
        <w:t xml:space="preserve"> (Рис.1</w:t>
      </w:r>
      <w:r w:rsidR="00D14137">
        <w:t>1</w:t>
      </w:r>
      <w:r w:rsidR="00784052">
        <w:t>)</w:t>
      </w:r>
      <w:r w:rsidR="00784052" w:rsidRPr="002C7810">
        <w:t>.</w:t>
      </w:r>
    </w:p>
    <w:p w:rsidR="00784052" w:rsidRDefault="007E5365" w:rsidP="0083621F">
      <w:pPr>
        <w:spacing w:line="360" w:lineRule="auto"/>
        <w:ind w:right="269" w:firstLine="709"/>
        <w:contextualSpacing/>
        <w:jc w:val="both"/>
      </w:pPr>
      <w:r>
        <w:rPr>
          <w:noProof/>
        </w:rPr>
        <w:drawing>
          <wp:inline distT="0" distB="0" distL="0" distR="0">
            <wp:extent cx="2522070" cy="2730446"/>
            <wp:effectExtent l="19050" t="0" r="0" b="0"/>
            <wp:docPr id="36" name="Рисунок 6" descr="C:\Users\Alena\Desktop\ORgfeuiPV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na\Desktop\ORgfeuiPVf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519" cy="2728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621F">
        <w:t xml:space="preserve">      </w:t>
      </w:r>
      <w:r w:rsidR="0083621F">
        <w:rPr>
          <w:noProof/>
        </w:rPr>
        <w:drawing>
          <wp:inline distT="0" distB="0" distL="0" distR="0">
            <wp:extent cx="2533650" cy="2722756"/>
            <wp:effectExtent l="19050" t="0" r="0" b="0"/>
            <wp:docPr id="2" name="Рисунок 3" descr="C:\Users\Alena\Desktop\f3PUtPTYyx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na\Desktop\f3PUtPTYyxQ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110" cy="2733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052" w:rsidRDefault="00E535E2" w:rsidP="00784052">
      <w:pPr>
        <w:spacing w:line="360" w:lineRule="auto"/>
        <w:ind w:right="269" w:firstLine="709"/>
        <w:contextualSpacing/>
        <w:jc w:val="both"/>
      </w:pPr>
      <w:r>
        <w:rPr>
          <w:noProof/>
        </w:rPr>
        <w:pict>
          <v:shape id="_x0000_s1058" type="#_x0000_t202" style="position:absolute;left:0;text-align:left;margin-left:37.95pt;margin-top:.45pt;width:423.75pt;height:30.75pt;z-index:251680256" filled="f" stroked="f">
            <v:textbox style="mso-next-textbox:#_x0000_s1058">
              <w:txbxContent>
                <w:p w:rsidR="004263C7" w:rsidRPr="00282CBC" w:rsidRDefault="004263C7" w:rsidP="00784052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282CBC">
                    <w:rPr>
                      <w:sz w:val="20"/>
                      <w:szCs w:val="20"/>
                    </w:rPr>
                    <w:t>Рис. 1</w:t>
                  </w:r>
                  <w:r>
                    <w:rPr>
                      <w:sz w:val="20"/>
                      <w:szCs w:val="20"/>
                    </w:rPr>
                    <w:t>1</w:t>
                  </w:r>
                  <w:r w:rsidRPr="00282CBC">
                    <w:rPr>
                      <w:sz w:val="20"/>
                      <w:szCs w:val="20"/>
                    </w:rPr>
                    <w:t xml:space="preserve">. </w:t>
                  </w:r>
                  <w:r>
                    <w:rPr>
                      <w:sz w:val="20"/>
                      <w:szCs w:val="20"/>
                    </w:rPr>
                    <w:t>Положение троакаров при</w:t>
                  </w:r>
                  <w:r w:rsidRPr="00282CBC">
                    <w:rPr>
                      <w:sz w:val="20"/>
                      <w:szCs w:val="20"/>
                    </w:rPr>
                    <w:t xml:space="preserve"> лапароскопической холецистэктоми</w:t>
                  </w:r>
                  <w:r>
                    <w:rPr>
                      <w:sz w:val="20"/>
                      <w:szCs w:val="20"/>
                    </w:rPr>
                    <w:t xml:space="preserve">и </w:t>
                  </w:r>
                  <w:r w:rsidRPr="00744287">
                    <w:rPr>
                      <w:rFonts w:eastAsia="Times-Roman"/>
                      <w:sz w:val="20"/>
                      <w:szCs w:val="20"/>
                    </w:rPr>
                    <w:t>(</w:t>
                  </w:r>
                  <w:r>
                    <w:rPr>
                      <w:rFonts w:eastAsia="Times-Roman"/>
                      <w:sz w:val="20"/>
                      <w:szCs w:val="20"/>
                    </w:rPr>
                    <w:t>Теодор Н</w:t>
                  </w:r>
                  <w:r w:rsidRPr="00744287">
                    <w:rPr>
                      <w:rFonts w:eastAsia="Times-Roman"/>
                      <w:sz w:val="20"/>
                      <w:szCs w:val="20"/>
                    </w:rPr>
                    <w:t>.</w:t>
                  </w:r>
                  <w:r>
                    <w:rPr>
                      <w:rFonts w:eastAsia="Times-Roman"/>
                      <w:sz w:val="20"/>
                      <w:szCs w:val="20"/>
                    </w:rPr>
                    <w:t xml:space="preserve"> Паппас</w:t>
                  </w:r>
                  <w:r w:rsidRPr="00744287">
                    <w:rPr>
                      <w:rFonts w:eastAsia="Times-Roman"/>
                      <w:sz w:val="20"/>
                      <w:szCs w:val="20"/>
                    </w:rPr>
                    <w:t xml:space="preserve"> </w:t>
                  </w:r>
                  <w:r w:rsidRPr="005D41E0">
                    <w:rPr>
                      <w:rFonts w:eastAsia="Times-Roman"/>
                      <w:sz w:val="20"/>
                      <w:szCs w:val="20"/>
                    </w:rPr>
                    <w:t>с</w:t>
                  </w:r>
                  <w:r w:rsidRPr="00744287">
                    <w:rPr>
                      <w:rFonts w:eastAsia="Times-Roman"/>
                      <w:sz w:val="20"/>
                      <w:szCs w:val="20"/>
                    </w:rPr>
                    <w:t xml:space="preserve"> </w:t>
                  </w:r>
                  <w:r w:rsidRPr="005D41E0">
                    <w:rPr>
                      <w:rFonts w:eastAsia="Times-Roman"/>
                      <w:sz w:val="20"/>
                      <w:szCs w:val="20"/>
                    </w:rPr>
                    <w:t>соавт</w:t>
                  </w:r>
                  <w:r>
                    <w:rPr>
                      <w:rFonts w:eastAsia="Times-Roman"/>
                      <w:sz w:val="20"/>
                      <w:szCs w:val="20"/>
                    </w:rPr>
                    <w:t>., 2012)</w:t>
                  </w:r>
                  <w:r>
                    <w:rPr>
                      <w:sz w:val="20"/>
                      <w:szCs w:val="20"/>
                    </w:rPr>
                    <w:t>.</w:t>
                  </w:r>
                </w:p>
                <w:p w:rsidR="004263C7" w:rsidRDefault="004263C7" w:rsidP="00784052"/>
              </w:txbxContent>
            </v:textbox>
          </v:shape>
        </w:pict>
      </w:r>
    </w:p>
    <w:p w:rsidR="00784052" w:rsidRPr="002C7810" w:rsidRDefault="00784052" w:rsidP="00784052">
      <w:pPr>
        <w:spacing w:line="360" w:lineRule="auto"/>
        <w:ind w:right="269" w:firstLine="709"/>
        <w:contextualSpacing/>
        <w:jc w:val="both"/>
      </w:pPr>
    </w:p>
    <w:p w:rsidR="00044CEE" w:rsidRPr="002D4826" w:rsidRDefault="002D4826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D4826">
        <w:t>Такой подход обеспечивает значительное снижение послеоперационной летальности и числа осложнений, сокращение сроков госпитализации, быстрое выздоровление и возврат к труду</w:t>
      </w:r>
      <w:r>
        <w:t>.</w:t>
      </w:r>
    </w:p>
    <w:p w:rsidR="00044CEE" w:rsidRPr="002C7810" w:rsidRDefault="001A7288" w:rsidP="00B1202B">
      <w:pPr>
        <w:spacing w:line="360" w:lineRule="auto"/>
        <w:ind w:firstLine="709"/>
        <w:contextualSpacing/>
        <w:jc w:val="both"/>
      </w:pPr>
      <w:r w:rsidRPr="002C7810">
        <w:t xml:space="preserve">Противопоказания: </w:t>
      </w:r>
    </w:p>
    <w:p w:rsidR="00044CEE" w:rsidRPr="002C7810" w:rsidRDefault="001A7288" w:rsidP="00B1202B">
      <w:pPr>
        <w:spacing w:line="360" w:lineRule="auto"/>
        <w:ind w:firstLine="709"/>
        <w:contextualSpacing/>
        <w:jc w:val="both"/>
      </w:pPr>
      <w:r w:rsidRPr="002C7810">
        <w:t xml:space="preserve">-выраженные рубцово-воспалительные изменения в области шейки желчного пузыря и печеночно-дуоденальной связки; </w:t>
      </w:r>
    </w:p>
    <w:p w:rsidR="00044CEE" w:rsidRPr="002C7810" w:rsidRDefault="001A7288" w:rsidP="00B1202B">
      <w:pPr>
        <w:spacing w:line="360" w:lineRule="auto"/>
        <w:ind w:firstLine="709"/>
        <w:contextualSpacing/>
        <w:jc w:val="both"/>
      </w:pPr>
      <w:r w:rsidRPr="002C7810">
        <w:t>-</w:t>
      </w:r>
      <w:r w:rsidR="00044CEE" w:rsidRPr="002C7810">
        <w:t xml:space="preserve">ОХ после 72 часов от начала заболевания; </w:t>
      </w:r>
    </w:p>
    <w:p w:rsidR="00044CEE" w:rsidRPr="002C7810" w:rsidRDefault="00044CEE" w:rsidP="00B1202B">
      <w:pPr>
        <w:spacing w:line="360" w:lineRule="auto"/>
        <w:ind w:firstLine="709"/>
        <w:contextualSpacing/>
        <w:jc w:val="both"/>
      </w:pPr>
      <w:r w:rsidRPr="002C7810">
        <w:lastRenderedPageBreak/>
        <w:t xml:space="preserve">-механическая желтуха; </w:t>
      </w:r>
    </w:p>
    <w:p w:rsidR="00044CEE" w:rsidRPr="002C7810" w:rsidRDefault="00044CEE" w:rsidP="00B1202B">
      <w:pPr>
        <w:spacing w:line="360" w:lineRule="auto"/>
        <w:ind w:firstLine="709"/>
        <w:contextualSpacing/>
        <w:jc w:val="both"/>
      </w:pPr>
      <w:r w:rsidRPr="002C7810">
        <w:t xml:space="preserve">- </w:t>
      </w:r>
      <w:r w:rsidR="00F2173F">
        <w:t>разлитой</w:t>
      </w:r>
      <w:r w:rsidRPr="002C7810">
        <w:t xml:space="preserve"> перитонит; </w:t>
      </w:r>
    </w:p>
    <w:p w:rsidR="00044CEE" w:rsidRPr="002C7810" w:rsidRDefault="00044CEE" w:rsidP="00B1202B">
      <w:pPr>
        <w:spacing w:line="360" w:lineRule="auto"/>
        <w:ind w:firstLine="709"/>
        <w:contextualSpacing/>
        <w:jc w:val="both"/>
      </w:pPr>
      <w:r w:rsidRPr="002C7810">
        <w:t xml:space="preserve">- поздние сроки беременности; </w:t>
      </w:r>
    </w:p>
    <w:p w:rsidR="00D03CA4" w:rsidRPr="002C7810" w:rsidRDefault="00044CEE" w:rsidP="00B1202B">
      <w:pPr>
        <w:spacing w:line="360" w:lineRule="auto"/>
        <w:ind w:firstLine="709"/>
        <w:contextualSpacing/>
        <w:jc w:val="both"/>
      </w:pPr>
      <w:r w:rsidRPr="002C7810">
        <w:t xml:space="preserve">- </w:t>
      </w:r>
      <w:r w:rsidR="00F2173F">
        <w:t>тяжелая</w:t>
      </w:r>
      <w:r w:rsidRPr="002C7810">
        <w:t xml:space="preserve"> сердечно-легочн</w:t>
      </w:r>
      <w:r w:rsidR="00F2173F">
        <w:t>ая недостаточность</w:t>
      </w:r>
      <w:r w:rsidRPr="002C7810">
        <w:t>.</w:t>
      </w:r>
    </w:p>
    <w:p w:rsidR="001C3402" w:rsidRPr="002C7810" w:rsidRDefault="0084682E" w:rsidP="00B1202B">
      <w:pPr>
        <w:spacing w:line="360" w:lineRule="auto"/>
        <w:ind w:firstLine="709"/>
        <w:contextualSpacing/>
        <w:jc w:val="both"/>
        <w:rPr>
          <w:color w:val="0A0A0A"/>
          <w:shd w:val="clear" w:color="auto" w:fill="FEFEFE"/>
        </w:rPr>
      </w:pPr>
      <w:r w:rsidRPr="002C7810">
        <w:rPr>
          <w:color w:val="000000" w:themeColor="text1"/>
        </w:rPr>
        <w:t>ЛХЭ выполняют с помощью специального инструментария через 3-4 прокола в брюшной стенке диаметром 5-10 мм. В эти проколы вводят специальные трубки (троакары), в брюшную полость с помощью инсуффлятора (насоса) вводят углекислый газ – накладывают пневмоперитонеум. Введенный газ создает пространство для работы инструментов.</w:t>
      </w:r>
      <w:r w:rsidRPr="002C7810">
        <w:rPr>
          <w:rFonts w:ascii="Arial" w:hAnsi="Arial" w:cs="Arial"/>
          <w:color w:val="535252"/>
          <w:shd w:val="clear" w:color="auto" w:fill="FBFBFB"/>
        </w:rPr>
        <w:t> </w:t>
      </w:r>
      <w:r w:rsidRPr="002C7810">
        <w:rPr>
          <w:color w:val="000000" w:themeColor="text1"/>
        </w:rPr>
        <w:t>В троакары</w:t>
      </w:r>
      <w:r w:rsidRPr="002C7810">
        <w:rPr>
          <w:color w:val="000000"/>
        </w:rPr>
        <w:t xml:space="preserve"> вводятся видеокамера и инструменты. </w:t>
      </w:r>
      <w:r w:rsidR="001C3402" w:rsidRPr="002C7810">
        <w:rPr>
          <w:color w:val="000000"/>
        </w:rPr>
        <w:t xml:space="preserve">Желчный пузырь выделяется из спаек до шейки. </w:t>
      </w:r>
      <w:r w:rsidR="001C3402" w:rsidRPr="002C7810">
        <w:rPr>
          <w:color w:val="0A0A0A"/>
          <w:shd w:val="clear" w:color="auto" w:fill="FEFEFE"/>
        </w:rPr>
        <w:t>Далее выделяют элементы печеночно-двенадцатиперстной связки: пузырный проток и пузырную артерию. После этого на них накладывают клипсы в соотношении 2:1 (2 - на остающуюся часть образования, 1 - на уходящую), после чего поочередно пересекают между клипсами эндоскопическими ножницами: сначала артерию, затем проток (</w:t>
      </w:r>
      <w:r w:rsidR="00F2173F">
        <w:rPr>
          <w:color w:val="0A0A0A"/>
          <w:shd w:val="clear" w:color="auto" w:fill="FEFEFE"/>
        </w:rPr>
        <w:t xml:space="preserve">это </w:t>
      </w:r>
      <w:r w:rsidR="001C3402" w:rsidRPr="002C7810">
        <w:rPr>
          <w:color w:val="0A0A0A"/>
          <w:shd w:val="clear" w:color="auto" w:fill="FEFEFE"/>
        </w:rPr>
        <w:t>позволяет избежать непреднамеренного отрыва пузырной артерии при недозированной тракции желчного пузыря после пересечения пузырного протока)</w:t>
      </w:r>
      <w:r w:rsidR="001D66DC" w:rsidRPr="002C7810">
        <w:rPr>
          <w:color w:val="0A0A0A"/>
          <w:shd w:val="clear" w:color="auto" w:fill="FEFEFE"/>
        </w:rPr>
        <w:t xml:space="preserve"> (рис. </w:t>
      </w:r>
      <w:r w:rsidR="009009D0" w:rsidRPr="002C7810">
        <w:rPr>
          <w:color w:val="0A0A0A"/>
          <w:shd w:val="clear" w:color="auto" w:fill="FEFEFE"/>
        </w:rPr>
        <w:t>1</w:t>
      </w:r>
      <w:r w:rsidR="00D14137">
        <w:rPr>
          <w:color w:val="0A0A0A"/>
          <w:shd w:val="clear" w:color="auto" w:fill="FEFEFE"/>
        </w:rPr>
        <w:t>2</w:t>
      </w:r>
      <w:r w:rsidR="001D66DC" w:rsidRPr="002C7810">
        <w:rPr>
          <w:color w:val="0A0A0A"/>
          <w:shd w:val="clear" w:color="auto" w:fill="FEFEFE"/>
        </w:rPr>
        <w:t>)</w:t>
      </w:r>
      <w:r w:rsidR="001C3402" w:rsidRPr="002C7810">
        <w:rPr>
          <w:color w:val="0A0A0A"/>
          <w:shd w:val="clear" w:color="auto" w:fill="FEFEFE"/>
        </w:rPr>
        <w:t>.</w:t>
      </w:r>
      <w:r w:rsidRPr="002C7810">
        <w:rPr>
          <w:color w:val="0A0A0A"/>
          <w:shd w:val="clear" w:color="auto" w:fill="FEFEFE"/>
        </w:rPr>
        <w:t xml:space="preserve"> </w:t>
      </w:r>
      <w:r w:rsidR="009009D0" w:rsidRPr="002C7810">
        <w:rPr>
          <w:color w:val="000000"/>
        </w:rPr>
        <w:t xml:space="preserve"> Желчный пузырь отсекается от ложа при помощи электрокоагуляции, что позволяет избежать кровотечения. Операция завершается дренированием подпеченочного пространства.</w:t>
      </w:r>
    </w:p>
    <w:p w:rsidR="0072417A" w:rsidRPr="002C7810" w:rsidRDefault="0072417A" w:rsidP="00B1202B">
      <w:pPr>
        <w:spacing w:line="360" w:lineRule="auto"/>
        <w:ind w:firstLine="709"/>
        <w:contextualSpacing/>
        <w:jc w:val="both"/>
        <w:rPr>
          <w:color w:val="0A0A0A"/>
          <w:shd w:val="clear" w:color="auto" w:fill="FEFEFE"/>
        </w:rPr>
      </w:pPr>
    </w:p>
    <w:p w:rsidR="001C3402" w:rsidRPr="002C7810" w:rsidRDefault="001C3402" w:rsidP="00784052">
      <w:pPr>
        <w:spacing w:line="360" w:lineRule="auto"/>
        <w:contextualSpacing/>
        <w:jc w:val="center"/>
        <w:rPr>
          <w:color w:val="000000"/>
        </w:rPr>
      </w:pPr>
      <w:r w:rsidRPr="002C7810">
        <w:rPr>
          <w:noProof/>
        </w:rPr>
        <w:drawing>
          <wp:inline distT="0" distB="0" distL="0" distR="0">
            <wp:extent cx="2610521" cy="1835119"/>
            <wp:effectExtent l="19050" t="0" r="0" b="0"/>
            <wp:docPr id="4" name="Рисунок 7" descr="http://www.medobr.ru/cgi-bin/unishell?usr_data=gd-image(jarticles_cesurg,208,,4,photo5,00000000,)&amp;hide_Cookie=y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edobr.ru/cgi-bin/unishell?usr_data=gd-image(jarticles_cesurg,208,,4,photo5,00000000,)&amp;hide_Cookie=yes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2968" r="31117" b="76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521" cy="183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7810">
        <w:rPr>
          <w:noProof/>
        </w:rPr>
        <w:drawing>
          <wp:inline distT="0" distB="0" distL="0" distR="0">
            <wp:extent cx="2575775" cy="1828800"/>
            <wp:effectExtent l="19050" t="0" r="0" b="0"/>
            <wp:docPr id="5" name="Рисунок 10" descr="http://www.medobr.ru/cgi-bin/unishell?usr_data=gd-image(jarticles_cesurg,208,,4,photo5,00000000,)&amp;hide_Cookie=y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edobr.ru/cgi-bin/unishell?usr_data=gd-image(jarticles_cesurg,208,,4,photo5,00000000,)&amp;hide_Cookie=yes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53416" r="31591" b="26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7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052" w:rsidRPr="007E5365" w:rsidRDefault="00E535E2" w:rsidP="007E5365">
      <w:pPr>
        <w:spacing w:line="360" w:lineRule="auto"/>
        <w:ind w:firstLine="709"/>
        <w:contextualSpacing/>
        <w:jc w:val="center"/>
        <w:rPr>
          <w:b/>
          <w:color w:val="000000"/>
        </w:rPr>
      </w:pPr>
      <w:r>
        <w:rPr>
          <w:b/>
          <w:noProof/>
          <w:color w:val="000000"/>
        </w:rPr>
        <w:pict>
          <v:shape id="_x0000_s1059" type="#_x0000_t202" style="position:absolute;left:0;text-align:left;margin-left:43.95pt;margin-top:1pt;width:396pt;height:27.75pt;z-index:251681280" filled="f" stroked="f">
            <v:textbox>
              <w:txbxContent>
                <w:p w:rsidR="004263C7" w:rsidRPr="00784052" w:rsidRDefault="004263C7" w:rsidP="00784052">
                  <w:pPr>
                    <w:spacing w:line="360" w:lineRule="auto"/>
                    <w:contextualSpacing/>
                    <w:jc w:val="both"/>
                    <w:rPr>
                      <w:color w:val="000000"/>
                      <w:sz w:val="20"/>
                      <w:szCs w:val="20"/>
                    </w:rPr>
                  </w:pPr>
                  <w:r w:rsidRPr="00784052">
                    <w:rPr>
                      <w:color w:val="000000"/>
                      <w:sz w:val="20"/>
                      <w:szCs w:val="20"/>
                    </w:rPr>
                    <w:t>Рис. 1</w:t>
                  </w:r>
                  <w:r>
                    <w:rPr>
                      <w:color w:val="000000"/>
                      <w:sz w:val="20"/>
                      <w:szCs w:val="20"/>
                    </w:rPr>
                    <w:t>2</w:t>
                  </w:r>
                  <w:r w:rsidRPr="00784052">
                    <w:rPr>
                      <w:color w:val="000000"/>
                      <w:sz w:val="20"/>
                      <w:szCs w:val="20"/>
                    </w:rPr>
                    <w:t>. Клипированные пузырная артерия и пузырный проток</w:t>
                  </w:r>
                  <w:r>
                    <w:rPr>
                      <w:color w:val="000000"/>
                      <w:sz w:val="20"/>
                      <w:szCs w:val="20"/>
                    </w:rPr>
                    <w:t>.</w:t>
                  </w:r>
                </w:p>
                <w:p w:rsidR="004263C7" w:rsidRDefault="004263C7" w:rsidP="00784052">
                  <w:pPr>
                    <w:jc w:val="both"/>
                  </w:pPr>
                </w:p>
              </w:txbxContent>
            </v:textbox>
          </v:shape>
        </w:pict>
      </w:r>
    </w:p>
    <w:p w:rsidR="00D14137" w:rsidRDefault="00D14137" w:rsidP="00B1202B">
      <w:pPr>
        <w:spacing w:line="360" w:lineRule="auto"/>
        <w:ind w:firstLine="709"/>
        <w:contextualSpacing/>
        <w:jc w:val="both"/>
        <w:rPr>
          <w:color w:val="000000"/>
          <w:u w:val="single"/>
        </w:rPr>
      </w:pPr>
    </w:p>
    <w:p w:rsidR="00D03CA4" w:rsidRPr="002C7810" w:rsidRDefault="00D03CA4" w:rsidP="00B1202B">
      <w:pPr>
        <w:spacing w:line="360" w:lineRule="auto"/>
        <w:ind w:firstLine="709"/>
        <w:contextualSpacing/>
        <w:jc w:val="both"/>
      </w:pPr>
      <w:r w:rsidRPr="002C7810">
        <w:rPr>
          <w:color w:val="000000"/>
          <w:u w:val="single"/>
        </w:rPr>
        <w:t>3. Холецистэктомия из мини-доступа</w:t>
      </w:r>
      <w:r w:rsidR="001A7288" w:rsidRPr="002C7810">
        <w:rPr>
          <w:b/>
          <w:color w:val="000000"/>
        </w:rPr>
        <w:t xml:space="preserve"> - </w:t>
      </w:r>
      <w:r w:rsidR="001D66DC" w:rsidRPr="002C7810">
        <w:t>предпочтительна</w:t>
      </w:r>
      <w:r w:rsidR="001A7288" w:rsidRPr="002C7810">
        <w:t xml:space="preserve"> при наличии противопоказаний к пневмоперитонеуму, отсутствии технических условий или достаточного опыта выполнения ЛХЭ,  у части больных, когда лапароскопические манипуляции технически затруднительны или рискованны (плотный перивезикальный инфильтрат, выраженная инфильтрация гепатодуоденальной связки, </w:t>
      </w:r>
      <w:r w:rsidR="002D4826">
        <w:t>поздние сроки беременности</w:t>
      </w:r>
      <w:r w:rsidR="00F2173F">
        <w:t xml:space="preserve"> и</w:t>
      </w:r>
      <w:r w:rsidR="002D4826">
        <w:t xml:space="preserve"> пр.</w:t>
      </w:r>
      <w:r w:rsidR="001A7288" w:rsidRPr="002C7810">
        <w:t>).</w:t>
      </w:r>
    </w:p>
    <w:p w:rsidR="00784052" w:rsidRPr="002C7810" w:rsidRDefault="009009D0" w:rsidP="00784052">
      <w:pPr>
        <w:spacing w:line="360" w:lineRule="auto"/>
        <w:ind w:firstLine="709"/>
        <w:contextualSpacing/>
        <w:jc w:val="both"/>
      </w:pPr>
      <w:r w:rsidRPr="002C7810">
        <w:lastRenderedPageBreak/>
        <w:t>Выполняется с помощью специального набора “мини-ассистент” (рис.1</w:t>
      </w:r>
      <w:r w:rsidR="00D14137">
        <w:t>3</w:t>
      </w:r>
      <w:r w:rsidRPr="002C7810">
        <w:t xml:space="preserve">). Производится прямой разрез брюшной стенки </w:t>
      </w:r>
      <w:r w:rsidR="00F2173F">
        <w:t>в правом подреберь</w:t>
      </w:r>
      <w:r w:rsidR="00F95B5A">
        <w:t>е</w:t>
      </w:r>
      <w:r w:rsidR="00F2173F">
        <w:t xml:space="preserve">, </w:t>
      </w:r>
      <w:r w:rsidRPr="002C7810">
        <w:t xml:space="preserve">на 3-4 см </w:t>
      </w:r>
      <w:r w:rsidR="00F2173F">
        <w:t xml:space="preserve">ниже и </w:t>
      </w:r>
      <w:r w:rsidRPr="002C7810">
        <w:t>правее мечевидного отростка длиной 5 см.</w:t>
      </w:r>
      <w:r w:rsidR="00E84449" w:rsidRPr="002C7810">
        <w:t xml:space="preserve"> Недостатком является меньшая визуализация </w:t>
      </w:r>
      <w:proofErr w:type="gramStart"/>
      <w:r w:rsidR="00E84449" w:rsidRPr="002C7810">
        <w:t>и б</w:t>
      </w:r>
      <w:proofErr w:type="gramEnd"/>
      <w:r w:rsidR="00E84449" w:rsidRPr="002C7810">
        <w:t>όльшая травматизация, чем при ЛХЭ.</w:t>
      </w:r>
    </w:p>
    <w:p w:rsidR="009009D0" w:rsidRPr="002C7810" w:rsidRDefault="009009D0" w:rsidP="00B1202B">
      <w:pPr>
        <w:spacing w:line="360" w:lineRule="auto"/>
        <w:ind w:firstLine="709"/>
        <w:contextualSpacing/>
        <w:jc w:val="center"/>
        <w:rPr>
          <w:color w:val="000000"/>
        </w:rPr>
      </w:pPr>
      <w:r w:rsidRPr="002C7810">
        <w:rPr>
          <w:noProof/>
          <w:color w:val="000000"/>
        </w:rPr>
        <w:drawing>
          <wp:inline distT="0" distB="0" distL="0" distR="0">
            <wp:extent cx="1648794" cy="1571625"/>
            <wp:effectExtent l="19050" t="19050" r="65706" b="47625"/>
            <wp:docPr id="18" name="Picture 13" descr="МХЭ-1ДЛЯЛЕКЦИИ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97" name="Picture 13" descr="МХЭ-1ДЛЯЛЕКЦИИ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contrast="6000"/>
                    </a:blip>
                    <a:srcRect t="9680" r="8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545" cy="157138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66FFFF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chemeClr val="tx2"/>
                      </a:outerShdw>
                    </a:effectLst>
                  </pic:spPr>
                </pic:pic>
              </a:graphicData>
            </a:graphic>
          </wp:inline>
        </w:drawing>
      </w:r>
      <w:r w:rsidRPr="002C7810">
        <w:rPr>
          <w:noProof/>
          <w:color w:val="000000"/>
        </w:rPr>
        <w:drawing>
          <wp:inline distT="0" distB="0" distL="0" distR="0">
            <wp:extent cx="2051050" cy="1582536"/>
            <wp:effectExtent l="19050" t="19050" r="63500" b="36714"/>
            <wp:docPr id="21" name="Picture 14" descr="МХЭ-2ДЛЯЛЕКЦИИ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98" name="Picture 14" descr="МХЭ-2ДЛЯЛЕКЦИИ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995" cy="158249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66FFFF"/>
                      </a:solidFill>
                      <a:miter lim="800000"/>
                      <a:headEnd/>
                      <a:tailEnd/>
                    </a:ln>
                    <a:effectLst>
                      <a:outerShdw dist="35921" dir="2700000" algn="ctr" rotWithShape="0">
                        <a:schemeClr val="tx2"/>
                      </a:outerShdw>
                    </a:effectLst>
                  </pic:spPr>
                </pic:pic>
              </a:graphicData>
            </a:graphic>
          </wp:inline>
        </w:drawing>
      </w:r>
    </w:p>
    <w:p w:rsidR="009009D0" w:rsidRPr="002C7810" w:rsidRDefault="009009D0" w:rsidP="00B1202B">
      <w:pPr>
        <w:tabs>
          <w:tab w:val="left" w:pos="4678"/>
        </w:tabs>
        <w:spacing w:line="360" w:lineRule="auto"/>
        <w:ind w:firstLine="709"/>
        <w:contextualSpacing/>
      </w:pPr>
      <w:r w:rsidRPr="002C7810">
        <w:t xml:space="preserve">  </w:t>
      </w:r>
      <w:r w:rsidRPr="002C7810">
        <w:rPr>
          <w:b/>
        </w:rPr>
        <w:t xml:space="preserve">                         </w:t>
      </w:r>
      <w:r w:rsidRPr="00784052">
        <w:rPr>
          <w:sz w:val="20"/>
          <w:szCs w:val="20"/>
        </w:rPr>
        <w:t>А</w:t>
      </w:r>
      <w:r w:rsidRPr="002C7810">
        <w:t xml:space="preserve">                                           </w:t>
      </w:r>
      <w:r w:rsidRPr="00784052">
        <w:rPr>
          <w:sz w:val="20"/>
          <w:szCs w:val="20"/>
        </w:rPr>
        <w:t>Б</w:t>
      </w:r>
      <w:r w:rsidRPr="002C7810">
        <w:tab/>
      </w:r>
      <w:r w:rsidRPr="002C7810">
        <w:tab/>
      </w:r>
    </w:p>
    <w:p w:rsidR="00F95B5A" w:rsidRPr="00F95B5A" w:rsidRDefault="00E535E2" w:rsidP="00B1202B">
      <w:pPr>
        <w:tabs>
          <w:tab w:val="left" w:pos="4678"/>
        </w:tabs>
        <w:spacing w:line="360" w:lineRule="auto"/>
        <w:ind w:firstLine="709"/>
        <w:contextualSpacing/>
        <w:jc w:val="center"/>
        <w:rPr>
          <w:sz w:val="20"/>
          <w:szCs w:val="20"/>
        </w:rPr>
      </w:pPr>
      <w:r w:rsidRPr="00E535E2">
        <w:rPr>
          <w:noProof/>
        </w:rPr>
        <w:pict>
          <v:shape id="_x0000_s1060" type="#_x0000_t202" style="position:absolute;left:0;text-align:left;margin-left:104.7pt;margin-top:-.3pt;width:305.25pt;height:45pt;z-index:251682304" filled="f" stroked="f">
            <v:textbox>
              <w:txbxContent>
                <w:p w:rsidR="004263C7" w:rsidRDefault="004263C7" w:rsidP="00784052">
                  <w:pPr>
                    <w:tabs>
                      <w:tab w:val="left" w:pos="4678"/>
                    </w:tabs>
                    <w:contextualSpacing/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Рис. 13.  </w:t>
                  </w:r>
                  <w:r w:rsidRPr="00F95B5A">
                    <w:rPr>
                      <w:sz w:val="20"/>
                      <w:szCs w:val="20"/>
                    </w:rPr>
                    <w:t>Холецистэктомия из мини-доступа.</w:t>
                  </w:r>
                  <w:r>
                    <w:rPr>
                      <w:sz w:val="20"/>
                      <w:szCs w:val="20"/>
                    </w:rPr>
                    <w:t xml:space="preserve"> А – </w:t>
                  </w:r>
                  <w:r w:rsidRPr="00F95B5A">
                    <w:rPr>
                      <w:sz w:val="20"/>
                      <w:szCs w:val="20"/>
                    </w:rPr>
                    <w:t>вид операционной раны (3-</w:t>
                  </w:r>
                  <w:smartTag w:uri="urn:schemas-microsoft-com:office:smarttags" w:element="metricconverter">
                    <w:smartTagPr>
                      <w:attr w:name="ProductID" w:val="4 СМ"/>
                    </w:smartTagPr>
                    <w:r w:rsidRPr="00F95B5A">
                      <w:rPr>
                        <w:sz w:val="20"/>
                        <w:szCs w:val="20"/>
                      </w:rPr>
                      <w:t>4 см</w:t>
                    </w:r>
                  </w:smartTag>
                  <w:r>
                    <w:rPr>
                      <w:sz w:val="20"/>
                      <w:szCs w:val="20"/>
                    </w:rPr>
                    <w:t xml:space="preserve">.), </w:t>
                  </w:r>
                  <w:r w:rsidRPr="00F95B5A">
                    <w:rPr>
                      <w:sz w:val="20"/>
                      <w:szCs w:val="20"/>
                    </w:rPr>
                    <w:t>Б – этап операции при ХЭ из мини-лапаротомного доступа.</w:t>
                  </w:r>
                </w:p>
                <w:p w:rsidR="004263C7" w:rsidRDefault="004263C7"/>
              </w:txbxContent>
            </v:textbox>
          </v:shape>
        </w:pict>
      </w:r>
    </w:p>
    <w:p w:rsidR="00475532" w:rsidRDefault="00475532" w:rsidP="00B1202B">
      <w:pPr>
        <w:spacing w:line="360" w:lineRule="auto"/>
        <w:ind w:firstLine="709"/>
        <w:contextualSpacing/>
        <w:jc w:val="both"/>
        <w:rPr>
          <w:u w:val="single"/>
        </w:rPr>
      </w:pPr>
    </w:p>
    <w:p w:rsidR="00475532" w:rsidRDefault="00475532" w:rsidP="00B1202B">
      <w:pPr>
        <w:spacing w:line="360" w:lineRule="auto"/>
        <w:ind w:firstLine="709"/>
        <w:contextualSpacing/>
        <w:jc w:val="both"/>
        <w:rPr>
          <w:u w:val="single"/>
        </w:rPr>
      </w:pPr>
    </w:p>
    <w:p w:rsidR="0072417A" w:rsidRDefault="0072417A" w:rsidP="00B1202B">
      <w:pPr>
        <w:spacing w:line="360" w:lineRule="auto"/>
        <w:ind w:firstLine="709"/>
        <w:contextualSpacing/>
        <w:jc w:val="both"/>
        <w:rPr>
          <w:color w:val="1D1D1D"/>
          <w:shd w:val="clear" w:color="auto" w:fill="FFFFFF"/>
        </w:rPr>
      </w:pPr>
      <w:r w:rsidRPr="002C7810">
        <w:rPr>
          <w:u w:val="single"/>
        </w:rPr>
        <w:t xml:space="preserve">4. </w:t>
      </w:r>
      <w:r w:rsidRPr="002C7810">
        <w:rPr>
          <w:color w:val="1D1D1D"/>
          <w:u w:val="single"/>
          <w:shd w:val="clear" w:color="auto" w:fill="FFFFFF"/>
        </w:rPr>
        <w:t> Однопортовая лапароскопическая холецистэктомия</w:t>
      </w:r>
      <w:r w:rsidRPr="002C7810">
        <w:rPr>
          <w:color w:val="1D1D1D"/>
          <w:shd w:val="clear" w:color="auto" w:fill="FFFFFF"/>
        </w:rPr>
        <w:t xml:space="preserve"> -  технология SILS (single  incision laparoscopic surgery —</w:t>
      </w:r>
      <w:r w:rsidR="00F2173F">
        <w:rPr>
          <w:color w:val="1D1D1D"/>
          <w:shd w:val="clear" w:color="auto" w:fill="FFFFFF"/>
        </w:rPr>
        <w:t xml:space="preserve"> </w:t>
      </w:r>
      <w:r w:rsidRPr="002C7810">
        <w:rPr>
          <w:color w:val="1D1D1D"/>
          <w:shd w:val="clear" w:color="auto" w:fill="FFFFFF"/>
        </w:rPr>
        <w:t>лапароскопическая хирургия через один прокол). Разрез выполняется трансумбиликально</w:t>
      </w:r>
      <w:r w:rsidR="00C605ED" w:rsidRPr="002C7810">
        <w:rPr>
          <w:color w:val="1D1D1D"/>
          <w:shd w:val="clear" w:color="auto" w:fill="FFFFFF"/>
        </w:rPr>
        <w:t xml:space="preserve"> (через пупок)</w:t>
      </w:r>
      <w:r w:rsidR="00221FB8" w:rsidRPr="00221FB8">
        <w:rPr>
          <w:color w:val="1D1D1D"/>
          <w:shd w:val="clear" w:color="auto" w:fill="FFFFFF"/>
        </w:rPr>
        <w:t xml:space="preserve"> </w:t>
      </w:r>
      <w:r w:rsidR="00221FB8" w:rsidRPr="002C7810">
        <w:rPr>
          <w:color w:val="1D1D1D"/>
          <w:shd w:val="clear" w:color="auto" w:fill="FFFFFF"/>
        </w:rPr>
        <w:t>(рис.1</w:t>
      </w:r>
      <w:r w:rsidR="00D14137">
        <w:rPr>
          <w:color w:val="1D1D1D"/>
          <w:shd w:val="clear" w:color="auto" w:fill="FFFFFF"/>
        </w:rPr>
        <w:t>4</w:t>
      </w:r>
      <w:r w:rsidR="00221FB8" w:rsidRPr="002C7810">
        <w:rPr>
          <w:color w:val="1D1D1D"/>
          <w:shd w:val="clear" w:color="auto" w:fill="FFFFFF"/>
        </w:rPr>
        <w:t>)</w:t>
      </w:r>
      <w:r w:rsidRPr="002C7810">
        <w:rPr>
          <w:color w:val="1D1D1D"/>
          <w:shd w:val="clear" w:color="auto" w:fill="FFFFFF"/>
        </w:rPr>
        <w:t xml:space="preserve">. </w:t>
      </w:r>
    </w:p>
    <w:p w:rsidR="00D14137" w:rsidRDefault="00D14137" w:rsidP="00B1202B">
      <w:pPr>
        <w:spacing w:line="360" w:lineRule="auto"/>
        <w:ind w:firstLine="709"/>
        <w:contextualSpacing/>
        <w:jc w:val="both"/>
        <w:rPr>
          <w:color w:val="1D1D1D"/>
          <w:shd w:val="clear" w:color="auto" w:fill="FFFFFF"/>
        </w:rPr>
      </w:pPr>
    </w:p>
    <w:p w:rsidR="007E5365" w:rsidRDefault="00E535E2" w:rsidP="007E5365">
      <w:pPr>
        <w:spacing w:line="360" w:lineRule="auto"/>
        <w:ind w:firstLine="709"/>
        <w:contextualSpacing/>
        <w:jc w:val="center"/>
      </w:pPr>
      <w:r>
        <w:rPr>
          <w:noProof/>
        </w:rPr>
        <w:pict>
          <v:shape id="_x0000_s1061" type="#_x0000_t202" style="position:absolute;left:0;text-align:left;margin-left:155.7pt;margin-top:137.15pt;width:206.25pt;height:37pt;z-index:251683328" filled="f" stroked="f">
            <v:textbox>
              <w:txbxContent>
                <w:p w:rsidR="004263C7" w:rsidRPr="00784052" w:rsidRDefault="004263C7" w:rsidP="005F43F4">
                  <w:pPr>
                    <w:contextualSpacing/>
                    <w:jc w:val="both"/>
                    <w:rPr>
                      <w:color w:val="1D1D1D"/>
                      <w:sz w:val="20"/>
                      <w:szCs w:val="20"/>
                      <w:shd w:val="clear" w:color="auto" w:fill="FFFFFF"/>
                    </w:rPr>
                  </w:pPr>
                  <w:r>
                    <w:rPr>
                      <w:sz w:val="20"/>
                      <w:szCs w:val="20"/>
                    </w:rPr>
                    <w:t>Рис.14. </w:t>
                  </w:r>
                  <w:r>
                    <w:rPr>
                      <w:color w:val="1D1D1D"/>
                      <w:sz w:val="20"/>
                      <w:szCs w:val="20"/>
                      <w:shd w:val="clear" w:color="auto" w:fill="FFFFFF"/>
                    </w:rPr>
                    <w:t>Однопортовая </w:t>
                  </w:r>
                  <w:r w:rsidRPr="00784052">
                    <w:rPr>
                      <w:color w:val="1D1D1D"/>
                      <w:sz w:val="20"/>
                      <w:szCs w:val="20"/>
                      <w:shd w:val="clear" w:color="auto" w:fill="FFFFFF"/>
                    </w:rPr>
                    <w:t>лапароскопическая холецистэктомия.</w:t>
                  </w:r>
                </w:p>
                <w:p w:rsidR="004263C7" w:rsidRDefault="004263C7"/>
              </w:txbxContent>
            </v:textbox>
          </v:shape>
        </w:pict>
      </w:r>
      <w:r w:rsidR="007E5365" w:rsidRPr="002C7810">
        <w:rPr>
          <w:noProof/>
        </w:rPr>
        <w:drawing>
          <wp:inline distT="0" distB="0" distL="0" distR="0">
            <wp:extent cx="2652532" cy="1676400"/>
            <wp:effectExtent l="0" t="0" r="0" b="0"/>
            <wp:docPr id="37" name="Рисунок 13" descr="https://www.tokb.ru/upload/news/ozh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tokb.ru/upload/news/ozho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232" cy="1674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365" w:rsidRDefault="007E5365" w:rsidP="00B1202B">
      <w:pPr>
        <w:spacing w:line="360" w:lineRule="auto"/>
        <w:ind w:firstLine="709"/>
        <w:contextualSpacing/>
        <w:jc w:val="both"/>
      </w:pPr>
    </w:p>
    <w:p w:rsidR="007E5365" w:rsidRDefault="007E5365" w:rsidP="005F43F4">
      <w:pPr>
        <w:spacing w:line="360" w:lineRule="auto"/>
        <w:contextualSpacing/>
        <w:jc w:val="both"/>
      </w:pPr>
    </w:p>
    <w:p w:rsidR="007F61BB" w:rsidRPr="002C7810" w:rsidRDefault="007F61BB" w:rsidP="00B1202B">
      <w:pPr>
        <w:spacing w:line="360" w:lineRule="auto"/>
        <w:ind w:firstLine="709"/>
        <w:contextualSpacing/>
        <w:jc w:val="both"/>
        <w:rPr>
          <w:color w:val="1D1D1D"/>
          <w:shd w:val="clear" w:color="auto" w:fill="FFFFFF"/>
        </w:rPr>
      </w:pPr>
      <w:r>
        <w:t>С 2008 года применяется данная методика малоинвазивной холецистэктомии в США, а с 2009 года в России.</w:t>
      </w:r>
    </w:p>
    <w:p w:rsidR="0072417A" w:rsidRPr="002C7810" w:rsidRDefault="0072417A" w:rsidP="00B1202B">
      <w:pPr>
        <w:spacing w:line="360" w:lineRule="auto"/>
        <w:ind w:firstLine="709"/>
        <w:contextualSpacing/>
        <w:jc w:val="both"/>
        <w:rPr>
          <w:color w:val="1D1D1D"/>
          <w:shd w:val="clear" w:color="auto" w:fill="FFFFFF"/>
        </w:rPr>
      </w:pPr>
      <w:r w:rsidRPr="002C7810">
        <w:rPr>
          <w:bCs/>
          <w:color w:val="1D1D1D"/>
          <w:shd w:val="clear" w:color="auto" w:fill="FFFFFF"/>
        </w:rPr>
        <w:t>Преимущества проведения однопортовой холецистэктомии:</w:t>
      </w:r>
    </w:p>
    <w:p w:rsidR="0072417A" w:rsidRPr="002C7810" w:rsidRDefault="0072417A" w:rsidP="00B1202B">
      <w:pPr>
        <w:spacing w:line="360" w:lineRule="auto"/>
        <w:ind w:firstLine="709"/>
        <w:contextualSpacing/>
        <w:jc w:val="both"/>
        <w:rPr>
          <w:color w:val="1D1D1D"/>
          <w:shd w:val="clear" w:color="auto" w:fill="FFFFFF"/>
        </w:rPr>
      </w:pPr>
      <w:r w:rsidRPr="002C7810">
        <w:rPr>
          <w:color w:val="1D1D1D"/>
          <w:shd w:val="clear" w:color="auto" w:fill="FFFFFF"/>
        </w:rPr>
        <w:t xml:space="preserve">- </w:t>
      </w:r>
      <w:r w:rsidRPr="002C7810">
        <w:rPr>
          <w:color w:val="1D1D1D"/>
        </w:rPr>
        <w:t>Один разрез около 2 см.</w:t>
      </w:r>
    </w:p>
    <w:p w:rsidR="0072417A" w:rsidRPr="002C7810" w:rsidRDefault="0072417A" w:rsidP="00B1202B">
      <w:pPr>
        <w:spacing w:line="360" w:lineRule="auto"/>
        <w:ind w:firstLine="709"/>
        <w:contextualSpacing/>
        <w:jc w:val="both"/>
        <w:rPr>
          <w:color w:val="1D1D1D"/>
          <w:shd w:val="clear" w:color="auto" w:fill="FFFFFF"/>
        </w:rPr>
      </w:pPr>
      <w:r w:rsidRPr="002C7810">
        <w:rPr>
          <w:color w:val="1D1D1D"/>
          <w:shd w:val="clear" w:color="auto" w:fill="FFFFFF"/>
        </w:rPr>
        <w:t xml:space="preserve">- </w:t>
      </w:r>
      <w:r w:rsidRPr="002C7810">
        <w:rPr>
          <w:color w:val="1D1D1D"/>
        </w:rPr>
        <w:t>Шрам не виден, он скрыт в пупке.</w:t>
      </w:r>
    </w:p>
    <w:p w:rsidR="0072417A" w:rsidRPr="002C7810" w:rsidRDefault="0072417A" w:rsidP="00B1202B">
      <w:pPr>
        <w:spacing w:line="360" w:lineRule="auto"/>
        <w:ind w:firstLine="709"/>
        <w:contextualSpacing/>
        <w:jc w:val="both"/>
        <w:rPr>
          <w:color w:val="1D1D1D"/>
          <w:shd w:val="clear" w:color="auto" w:fill="FFFFFF"/>
        </w:rPr>
      </w:pPr>
      <w:r w:rsidRPr="002C7810">
        <w:rPr>
          <w:color w:val="1D1D1D"/>
          <w:shd w:val="clear" w:color="auto" w:fill="FFFFFF"/>
        </w:rPr>
        <w:t xml:space="preserve">- </w:t>
      </w:r>
      <w:r w:rsidRPr="002C7810">
        <w:rPr>
          <w:color w:val="1D1D1D"/>
        </w:rPr>
        <w:t>Продолжительность пребывания в стационаре 2-3 дня.</w:t>
      </w:r>
    </w:p>
    <w:p w:rsidR="0072417A" w:rsidRPr="002C7810" w:rsidRDefault="0072417A" w:rsidP="00B1202B">
      <w:pPr>
        <w:spacing w:line="360" w:lineRule="auto"/>
        <w:ind w:firstLine="709"/>
        <w:contextualSpacing/>
        <w:jc w:val="both"/>
        <w:rPr>
          <w:color w:val="1D1D1D"/>
          <w:shd w:val="clear" w:color="auto" w:fill="FFFFFF"/>
        </w:rPr>
      </w:pPr>
      <w:r w:rsidRPr="002C7810">
        <w:rPr>
          <w:color w:val="1D1D1D"/>
          <w:shd w:val="clear" w:color="auto" w:fill="FFFFFF"/>
        </w:rPr>
        <w:t xml:space="preserve">- </w:t>
      </w:r>
      <w:r w:rsidRPr="002C7810">
        <w:rPr>
          <w:color w:val="1D1D1D"/>
        </w:rPr>
        <w:t>Нет выраженной боли.</w:t>
      </w:r>
    </w:p>
    <w:p w:rsidR="00221FB8" w:rsidRPr="007E5365" w:rsidRDefault="0072417A" w:rsidP="007E5365">
      <w:pPr>
        <w:spacing w:line="360" w:lineRule="auto"/>
        <w:ind w:firstLine="709"/>
        <w:contextualSpacing/>
        <w:jc w:val="both"/>
        <w:rPr>
          <w:color w:val="1D1D1D"/>
        </w:rPr>
      </w:pPr>
      <w:r w:rsidRPr="002C7810">
        <w:rPr>
          <w:color w:val="1D1D1D"/>
          <w:shd w:val="clear" w:color="auto" w:fill="FFFFFF"/>
        </w:rPr>
        <w:t xml:space="preserve">- </w:t>
      </w:r>
      <w:r w:rsidR="00F2173F">
        <w:rPr>
          <w:color w:val="1D1D1D"/>
        </w:rPr>
        <w:t>Восстановление т</w:t>
      </w:r>
      <w:r w:rsidRPr="002C7810">
        <w:rPr>
          <w:color w:val="1D1D1D"/>
        </w:rPr>
        <w:t>рудоспособност</w:t>
      </w:r>
      <w:r w:rsidR="00F2173F">
        <w:rPr>
          <w:color w:val="1D1D1D"/>
        </w:rPr>
        <w:t>и</w:t>
      </w:r>
      <w:r w:rsidRPr="002C7810">
        <w:rPr>
          <w:color w:val="1D1D1D"/>
        </w:rPr>
        <w:t xml:space="preserve"> в течение 5-10 дней.</w:t>
      </w:r>
    </w:p>
    <w:p w:rsidR="00784052" w:rsidRPr="00221FB8" w:rsidRDefault="0072417A" w:rsidP="00221FB8">
      <w:pPr>
        <w:spacing w:line="360" w:lineRule="auto"/>
        <w:ind w:firstLine="709"/>
        <w:contextualSpacing/>
        <w:jc w:val="both"/>
        <w:rPr>
          <w:color w:val="1D1D1D"/>
          <w:shd w:val="clear" w:color="auto" w:fill="FFFFFF"/>
        </w:rPr>
      </w:pPr>
      <w:r w:rsidRPr="002C7810">
        <w:rPr>
          <w:color w:val="1D1D1D"/>
          <w:shd w:val="clear" w:color="auto" w:fill="FFFFFF"/>
        </w:rPr>
        <w:lastRenderedPageBreak/>
        <w:t>Через этот единственный порт можно ввести в брюшную полость тончайшую оптику для  видеоконтроля операции, а также специально созданные инструменты. Инструменты изгибаются в брюшной полости под различными углами, и позволяют хирургу выполнить необходимые манипуляции. Желчный пузырь извлекается  из брюшной полости вместе с  портом после окончания операции.</w:t>
      </w:r>
    </w:p>
    <w:p w:rsidR="002D4826" w:rsidRPr="002D4826" w:rsidRDefault="002D4826" w:rsidP="00F95B5A">
      <w:pPr>
        <w:spacing w:line="360" w:lineRule="auto"/>
        <w:ind w:firstLine="720"/>
        <w:contextualSpacing/>
        <w:jc w:val="both"/>
      </w:pPr>
      <w:r w:rsidRPr="002D4826">
        <w:t>Выбор и смену способа операции при выявлении осложняющих ХЭ обстоятель</w:t>
      </w:r>
      <w:proofErr w:type="gramStart"/>
      <w:r w:rsidRPr="002D4826">
        <w:t>ств сл</w:t>
      </w:r>
      <w:proofErr w:type="gramEnd"/>
      <w:r w:rsidRPr="002D4826">
        <w:t>едует оставлять</w:t>
      </w:r>
      <w:r>
        <w:t xml:space="preserve"> за оперирующим хирургом</w:t>
      </w:r>
      <w:r w:rsidRPr="002D4826">
        <w:t>.</w:t>
      </w:r>
      <w:r w:rsidRPr="002D4826">
        <w:tab/>
      </w:r>
    </w:p>
    <w:p w:rsidR="002D4826" w:rsidRPr="002D4826" w:rsidRDefault="002D4826" w:rsidP="002D4826">
      <w:pPr>
        <w:spacing w:line="360" w:lineRule="auto"/>
        <w:ind w:firstLine="709"/>
        <w:contextualSpacing/>
        <w:jc w:val="both"/>
        <w:rPr>
          <w:color w:val="1D1D1D"/>
          <w:shd w:val="clear" w:color="auto" w:fill="FFFFFF"/>
        </w:rPr>
      </w:pPr>
      <w:r w:rsidRPr="002D4826">
        <w:t xml:space="preserve">Ключевым элементом безопасности любого варианта ХЭ является выделение шейки и 1\3 тела желчного пузыря с верификацией устья пузырного протока и пузырной артерии. Только убедившись в том, что к выделенной со всех сторон и отделенной от печеночного ложа части </w:t>
      </w:r>
      <w:r>
        <w:t>желчного пузыря</w:t>
      </w:r>
      <w:r w:rsidRPr="002D4826">
        <w:t xml:space="preserve"> подходят только 2 трубчатые структуры – пузырный проток и пузырная артерия – можно переходить к их пересечению.</w:t>
      </w:r>
    </w:p>
    <w:p w:rsidR="00D03CA4" w:rsidRPr="002C7810" w:rsidRDefault="00E84449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b/>
          <w:bCs/>
          <w:color w:val="000000"/>
        </w:rPr>
        <w:t>Способы х</w:t>
      </w:r>
      <w:r w:rsidR="00D03CA4" w:rsidRPr="002C7810">
        <w:rPr>
          <w:b/>
          <w:bCs/>
          <w:color w:val="000000"/>
        </w:rPr>
        <w:t>олецистэктоми</w:t>
      </w:r>
      <w:r w:rsidRPr="002C7810">
        <w:rPr>
          <w:b/>
          <w:bCs/>
          <w:color w:val="000000"/>
        </w:rPr>
        <w:t>и</w:t>
      </w:r>
      <w:r w:rsidR="00D03CA4" w:rsidRPr="002C7810">
        <w:rPr>
          <w:color w:val="000000"/>
        </w:rPr>
        <w:t xml:space="preserve">. </w:t>
      </w:r>
    </w:p>
    <w:p w:rsidR="00D03CA4" w:rsidRPr="002C7810" w:rsidRDefault="00D03CA4" w:rsidP="00B1202B">
      <w:pPr>
        <w:spacing w:line="360" w:lineRule="auto"/>
        <w:ind w:firstLine="709"/>
        <w:contextualSpacing/>
        <w:jc w:val="both"/>
        <w:rPr>
          <w:i/>
          <w:color w:val="000000"/>
        </w:rPr>
      </w:pPr>
      <w:r w:rsidRPr="002C7810">
        <w:t xml:space="preserve">Удаление желчного пузыря является основной операцией при </w:t>
      </w:r>
      <w:r w:rsidR="004D73CF" w:rsidRPr="002C7810">
        <w:t>ОХ</w:t>
      </w:r>
      <w:r w:rsidRPr="002C7810">
        <w:t xml:space="preserve">, ведущей к полному выздоровлению больного. Применяют два способа холецистэктомии – от шейки и от дна </w:t>
      </w:r>
      <w:r w:rsidR="00E84449" w:rsidRPr="002C7810">
        <w:rPr>
          <w:color w:val="000000"/>
        </w:rPr>
        <w:t>(рис. 1</w:t>
      </w:r>
      <w:r w:rsidR="00D14137">
        <w:rPr>
          <w:color w:val="000000"/>
        </w:rPr>
        <w:t>5</w:t>
      </w:r>
      <w:r w:rsidRPr="002C7810">
        <w:rPr>
          <w:color w:val="000000"/>
        </w:rPr>
        <w:t>).</w:t>
      </w:r>
      <w:r w:rsidRPr="002C7810">
        <w:rPr>
          <w:i/>
          <w:color w:val="000000"/>
        </w:rPr>
        <w:t xml:space="preserve"> </w:t>
      </w:r>
    </w:p>
    <w:p w:rsidR="00D03CA4" w:rsidRPr="00C835D2" w:rsidRDefault="00E608EF" w:rsidP="00C835D2">
      <w:pPr>
        <w:spacing w:line="360" w:lineRule="auto"/>
        <w:ind w:firstLine="709"/>
        <w:contextualSpacing/>
        <w:jc w:val="center"/>
        <w:rPr>
          <w:i/>
          <w:color w:val="000000"/>
        </w:rPr>
      </w:pPr>
      <w:r>
        <w:rPr>
          <w:noProof/>
        </w:rPr>
        <w:drawing>
          <wp:inline distT="0" distB="0" distL="0" distR="0">
            <wp:extent cx="2250601" cy="2267481"/>
            <wp:effectExtent l="19050" t="0" r="0" b="0"/>
            <wp:docPr id="6" name="Рисунок 0" descr="дношей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ношейка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2352" cy="2269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color w:val="000000"/>
        </w:rPr>
        <w:drawing>
          <wp:inline distT="0" distB="0" distL="0" distR="0">
            <wp:extent cx="2156346" cy="2404325"/>
            <wp:effectExtent l="19050" t="0" r="0" b="0"/>
            <wp:docPr id="10" name="Рисунок 9" descr="шейка д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ейка дно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5697" cy="2403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82E" w:rsidRPr="005F43F4" w:rsidRDefault="00E608EF" w:rsidP="00B1202B">
      <w:pPr>
        <w:spacing w:line="360" w:lineRule="auto"/>
        <w:ind w:firstLine="709"/>
        <w:contextualSpacing/>
        <w:rPr>
          <w:sz w:val="20"/>
          <w:szCs w:val="20"/>
        </w:rPr>
      </w:pPr>
      <w:r>
        <w:t xml:space="preserve">                                        </w:t>
      </w:r>
      <w:r w:rsidR="0084682E" w:rsidRPr="005F43F4">
        <w:rPr>
          <w:sz w:val="20"/>
          <w:szCs w:val="20"/>
        </w:rPr>
        <w:t>А                                                                 Б</w:t>
      </w:r>
    </w:p>
    <w:p w:rsidR="00784052" w:rsidRPr="00C835D2" w:rsidRDefault="00E535E2" w:rsidP="00C835D2">
      <w:pPr>
        <w:spacing w:line="360" w:lineRule="auto"/>
        <w:ind w:firstLine="709"/>
        <w:contextualSpacing/>
      </w:pPr>
      <w:r>
        <w:rPr>
          <w:noProof/>
        </w:rPr>
        <w:pict>
          <v:shape id="_x0000_s1062" type="#_x0000_t202" style="position:absolute;left:0;text-align:left;margin-left:47.3pt;margin-top:12.2pt;width:435.75pt;height:27pt;z-index:251684352" filled="f" stroked="f">
            <v:textbox>
              <w:txbxContent>
                <w:p w:rsidR="004263C7" w:rsidRPr="002D4826" w:rsidRDefault="004263C7" w:rsidP="00784052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2D4826">
                    <w:rPr>
                      <w:sz w:val="20"/>
                      <w:szCs w:val="20"/>
                    </w:rPr>
                    <w:t>Рис. 1</w:t>
                  </w:r>
                  <w:r>
                    <w:rPr>
                      <w:sz w:val="20"/>
                      <w:szCs w:val="20"/>
                    </w:rPr>
                    <w:t>5</w:t>
                  </w:r>
                  <w:r w:rsidRPr="002D4826">
                    <w:rPr>
                      <w:sz w:val="20"/>
                      <w:szCs w:val="20"/>
                    </w:rPr>
                    <w:t>. Холецистэктомия: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proofErr w:type="gramStart"/>
                  <w:r w:rsidRPr="002D4826">
                    <w:rPr>
                      <w:sz w:val="20"/>
                      <w:szCs w:val="20"/>
                    </w:rPr>
                    <w:t>А-</w:t>
                  </w:r>
                  <w:proofErr w:type="gramEnd"/>
                  <w:r w:rsidRPr="002D4826">
                    <w:rPr>
                      <w:sz w:val="20"/>
                      <w:szCs w:val="20"/>
                    </w:rPr>
                    <w:t xml:space="preserve"> «от дна»</w:t>
                  </w:r>
                  <w:r>
                    <w:rPr>
                      <w:sz w:val="20"/>
                      <w:szCs w:val="20"/>
                    </w:rPr>
                    <w:t>;</w:t>
                  </w:r>
                  <w:r w:rsidRPr="002D4826">
                    <w:rPr>
                      <w:sz w:val="20"/>
                      <w:szCs w:val="20"/>
                    </w:rPr>
                    <w:t xml:space="preserve"> Б- «от шейки»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744287">
                    <w:rPr>
                      <w:rFonts w:eastAsia="Times-Roman"/>
                      <w:sz w:val="20"/>
                      <w:szCs w:val="20"/>
                    </w:rPr>
                    <w:t>(</w:t>
                  </w:r>
                  <w:r w:rsidRPr="005D41E0">
                    <w:rPr>
                      <w:rFonts w:eastAsia="Times-Roman"/>
                      <w:sz w:val="20"/>
                      <w:szCs w:val="20"/>
                    </w:rPr>
                    <w:t>Войленко</w:t>
                  </w:r>
                  <w:r w:rsidRPr="00744287">
                    <w:rPr>
                      <w:rFonts w:eastAsia="Times-Roman"/>
                      <w:sz w:val="20"/>
                      <w:szCs w:val="20"/>
                    </w:rPr>
                    <w:t xml:space="preserve"> </w:t>
                  </w:r>
                  <w:r w:rsidRPr="005D41E0">
                    <w:rPr>
                      <w:rFonts w:eastAsia="Times-Roman"/>
                      <w:sz w:val="20"/>
                      <w:szCs w:val="20"/>
                    </w:rPr>
                    <w:t>В</w:t>
                  </w:r>
                  <w:r w:rsidRPr="00744287">
                    <w:rPr>
                      <w:rFonts w:eastAsia="Times-Roman"/>
                      <w:sz w:val="20"/>
                      <w:szCs w:val="20"/>
                    </w:rPr>
                    <w:t>.</w:t>
                  </w:r>
                  <w:r w:rsidRPr="005D41E0">
                    <w:rPr>
                      <w:rFonts w:eastAsia="Times-Roman"/>
                      <w:sz w:val="20"/>
                      <w:szCs w:val="20"/>
                    </w:rPr>
                    <w:t>Н</w:t>
                  </w:r>
                  <w:r w:rsidRPr="00744287">
                    <w:rPr>
                      <w:rFonts w:eastAsia="Times-Roman"/>
                      <w:sz w:val="20"/>
                      <w:szCs w:val="20"/>
                    </w:rPr>
                    <w:t xml:space="preserve">. </w:t>
                  </w:r>
                  <w:r w:rsidRPr="005D41E0">
                    <w:rPr>
                      <w:rFonts w:eastAsia="Times-Roman"/>
                      <w:sz w:val="20"/>
                      <w:szCs w:val="20"/>
                    </w:rPr>
                    <w:t>с</w:t>
                  </w:r>
                  <w:r w:rsidRPr="00744287">
                    <w:rPr>
                      <w:rFonts w:eastAsia="Times-Roman"/>
                      <w:sz w:val="20"/>
                      <w:szCs w:val="20"/>
                    </w:rPr>
                    <w:t xml:space="preserve"> </w:t>
                  </w:r>
                  <w:r w:rsidRPr="005D41E0">
                    <w:rPr>
                      <w:rFonts w:eastAsia="Times-Roman"/>
                      <w:sz w:val="20"/>
                      <w:szCs w:val="20"/>
                    </w:rPr>
                    <w:t>соавт</w:t>
                  </w:r>
                  <w:r>
                    <w:rPr>
                      <w:rFonts w:eastAsia="Times-Roman"/>
                      <w:sz w:val="20"/>
                      <w:szCs w:val="20"/>
                    </w:rPr>
                    <w:t>., 1965)</w:t>
                  </w:r>
                  <w:r>
                    <w:rPr>
                      <w:sz w:val="20"/>
                      <w:szCs w:val="20"/>
                    </w:rPr>
                    <w:t>.</w:t>
                  </w:r>
                </w:p>
                <w:p w:rsidR="004263C7" w:rsidRDefault="004263C7"/>
              </w:txbxContent>
            </v:textbox>
          </v:shape>
        </w:pict>
      </w:r>
    </w:p>
    <w:p w:rsidR="00221FB8" w:rsidRDefault="00221FB8" w:rsidP="00B1202B">
      <w:pPr>
        <w:spacing w:line="360" w:lineRule="auto"/>
        <w:ind w:firstLine="709"/>
        <w:contextualSpacing/>
        <w:jc w:val="both"/>
        <w:rPr>
          <w:color w:val="000000"/>
        </w:rPr>
      </w:pPr>
    </w:p>
    <w:p w:rsidR="0084682E" w:rsidRPr="002C7810" w:rsidRDefault="00D03CA4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 xml:space="preserve">Несомненные преимущества имеет способ удаления от шейки. При этом способе к выделению желчного пузыря из ложа печени приступают после пересечения и перевязки пузырного протока и пузырной артерии. Разобщение желчного пузыря с желчными протоками является мерой профилактики миграции камней из пузыря в протоки, а предварительная перевязка артерии обеспечивает бескровное удаление пузыря. </w:t>
      </w:r>
    </w:p>
    <w:p w:rsidR="0084682E" w:rsidRPr="002C7810" w:rsidRDefault="00D03CA4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lastRenderedPageBreak/>
        <w:t>К удалению желчного пузыря от дна прибегают при наличии инфильтрата  в области шейки пузыря и печеночно-двенадцатиперстной связки. Выделение желчного пузыря от дна позволяет ориентироваться в расположении пузырного протока и артерии и установить то</w:t>
      </w:r>
      <w:r w:rsidR="0084682E" w:rsidRPr="002C7810">
        <w:rPr>
          <w:color w:val="000000"/>
        </w:rPr>
        <w:t>пографическое отношение их к</w:t>
      </w:r>
      <w:r w:rsidRPr="002C7810">
        <w:rPr>
          <w:color w:val="000000"/>
        </w:rPr>
        <w:t xml:space="preserve"> элементам печеночно-двенадцатиперстной связки.</w:t>
      </w:r>
    </w:p>
    <w:p w:rsidR="00D03CA4" w:rsidRPr="002C7810" w:rsidRDefault="00D03CA4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b/>
          <w:color w:val="000000"/>
        </w:rPr>
        <w:t>Холецистостомия.</w:t>
      </w:r>
      <w:r w:rsidRPr="002C7810">
        <w:rPr>
          <w:color w:val="000000"/>
        </w:rPr>
        <w:t xml:space="preserve"> </w:t>
      </w:r>
    </w:p>
    <w:p w:rsidR="00210112" w:rsidRDefault="00210112" w:rsidP="00210112">
      <w:pPr>
        <w:spacing w:line="360" w:lineRule="auto"/>
        <w:ind w:firstLine="709"/>
        <w:contextualSpacing/>
        <w:jc w:val="both"/>
        <w:rPr>
          <w:rFonts w:ascii="Arial" w:hAnsi="Arial" w:cs="Arial"/>
          <w:color w:val="000000"/>
        </w:rPr>
      </w:pPr>
      <w:r w:rsidRPr="002C7810">
        <w:t xml:space="preserve">Холецистостомия может быть выполнена тремя способами: путем чрескожного дренирования желчного пузыря под контролем </w:t>
      </w:r>
      <w:r w:rsidR="00F2173F" w:rsidRPr="002C7810">
        <w:t>УЗИ, с</w:t>
      </w:r>
      <w:r w:rsidRPr="002C7810">
        <w:t xml:space="preserve"> помощью лапароскопии и открытой лапаротоми</w:t>
      </w:r>
      <w:r w:rsidR="00F2173F">
        <w:t>и</w:t>
      </w:r>
      <w:r w:rsidRPr="002C7810">
        <w:t xml:space="preserve">. </w:t>
      </w:r>
      <w:r>
        <w:t xml:space="preserve">Холецистостомия </w:t>
      </w:r>
      <w:r w:rsidR="00F2173F">
        <w:t>выполняется</w:t>
      </w:r>
      <w:r>
        <w:t xml:space="preserve"> под местной анестезией с внутривенным потенцированием, из мини-доступа. </w:t>
      </w:r>
      <w:r w:rsidRPr="002C7810">
        <w:rPr>
          <w:color w:val="000000"/>
        </w:rPr>
        <w:t>Для пункции наиболее часто используют точку, расположенную по срединно-ключичной линии сразу под реберной дугой. С этой целью под контролем УЗ-</w:t>
      </w:r>
      <w:r w:rsidR="00F2173F">
        <w:rPr>
          <w:color w:val="000000"/>
        </w:rPr>
        <w:t>датчика</w:t>
      </w:r>
      <w:r>
        <w:rPr>
          <w:color w:val="000000"/>
        </w:rPr>
        <w:t>,</w:t>
      </w:r>
      <w:r w:rsidRPr="002C7810">
        <w:rPr>
          <w:color w:val="000000"/>
        </w:rPr>
        <w:t xml:space="preserve"> выполняют одномоментное дренирование желчного пузыря стилет-катетером через паренхиму печени. При попадании последнего в полость желчного пузыря отмечается характерное ощущение «проваливания». При удалении стилета по катетеру поступает желчь. Катетер обязательно фиксируют в полости желчного пузыря и к коже </w:t>
      </w:r>
      <w:r w:rsidRPr="002C7810">
        <w:t>(Рис. 1</w:t>
      </w:r>
      <w:r w:rsidR="00D14137">
        <w:t>6</w:t>
      </w:r>
      <w:r w:rsidRPr="002C7810">
        <w:t>)</w:t>
      </w:r>
      <w:r w:rsidRPr="002C7810">
        <w:rPr>
          <w:rFonts w:ascii="Arial" w:hAnsi="Arial" w:cs="Arial"/>
          <w:color w:val="000000"/>
        </w:rPr>
        <w:t>.</w:t>
      </w:r>
    </w:p>
    <w:p w:rsidR="00210112" w:rsidRDefault="00210112" w:rsidP="00210112">
      <w:pPr>
        <w:spacing w:line="360" w:lineRule="auto"/>
        <w:ind w:firstLine="709"/>
        <w:contextualSpacing/>
        <w:jc w:val="both"/>
        <w:rPr>
          <w:rFonts w:ascii="Arial" w:hAnsi="Arial" w:cs="Arial"/>
          <w:color w:val="000000"/>
        </w:rPr>
      </w:pPr>
    </w:p>
    <w:p w:rsidR="00210112" w:rsidRDefault="00210112" w:rsidP="00210112">
      <w:pPr>
        <w:spacing w:line="360" w:lineRule="auto"/>
        <w:ind w:firstLine="709"/>
        <w:contextualSpacing/>
        <w:jc w:val="both"/>
        <w:rPr>
          <w:rFonts w:ascii="Arial" w:hAnsi="Arial" w:cs="Arial"/>
          <w:color w:val="000000"/>
        </w:rPr>
      </w:pPr>
      <w:r w:rsidRPr="002C7810">
        <w:rPr>
          <w:noProof/>
        </w:rPr>
        <w:drawing>
          <wp:inline distT="0" distB="0" distL="0" distR="0">
            <wp:extent cx="5362575" cy="1847850"/>
            <wp:effectExtent l="19050" t="0" r="9525" b="0"/>
            <wp:docPr id="15" name="Рисунок 7" descr="https://studfile.net/html/2706/365/html_qUaZ5A1U0L.9CLd/img-gLx9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udfile.net/html/2706/365/html_qUaZ5A1U0L.9CLd/img-gLx9xM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112" w:rsidRPr="00210112" w:rsidRDefault="00E535E2" w:rsidP="00784052">
      <w:pPr>
        <w:spacing w:line="360" w:lineRule="auto"/>
        <w:contextualSpacing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</w:rPr>
        <w:pict>
          <v:shape id="_x0000_s1063" type="#_x0000_t202" style="position:absolute;left:0;text-align:left;margin-left:39.45pt;margin-top:14.7pt;width:428.25pt;height:58.5pt;z-index:251685376" filled="f" stroked="f">
            <v:textbox>
              <w:txbxContent>
                <w:p w:rsidR="004263C7" w:rsidRPr="005F43F4" w:rsidRDefault="004263C7" w:rsidP="002467F5">
                  <w:pPr>
                    <w:contextualSpacing/>
                    <w:jc w:val="both"/>
                    <w:rPr>
                      <w:sz w:val="20"/>
                      <w:szCs w:val="20"/>
                    </w:rPr>
                  </w:pPr>
                  <w:r w:rsidRPr="002D4826">
                    <w:rPr>
                      <w:sz w:val="20"/>
                      <w:szCs w:val="20"/>
                    </w:rPr>
                    <w:t>Рис. 1</w:t>
                  </w:r>
                  <w:r>
                    <w:rPr>
                      <w:sz w:val="20"/>
                      <w:szCs w:val="20"/>
                    </w:rPr>
                    <w:t>6</w:t>
                  </w:r>
                  <w:r w:rsidRPr="002D4826">
                    <w:rPr>
                      <w:sz w:val="20"/>
                      <w:szCs w:val="20"/>
                    </w:rPr>
                    <w:t>. Чрескожная холецистостомия под УЗИ контролем</w:t>
                  </w:r>
                  <w:r>
                    <w:rPr>
                      <w:sz w:val="20"/>
                      <w:szCs w:val="20"/>
                    </w:rPr>
                    <w:t xml:space="preserve">: </w:t>
                  </w:r>
                  <w:r w:rsidRPr="002D4826">
                    <w:rPr>
                      <w:i/>
                      <w:iCs/>
                      <w:color w:val="000000"/>
                      <w:sz w:val="20"/>
                      <w:szCs w:val="20"/>
                    </w:rPr>
                    <w:t>а -</w:t>
                  </w:r>
                  <w:r w:rsidRPr="002D4826">
                    <w:rPr>
                      <w:color w:val="000000"/>
                      <w:sz w:val="20"/>
                      <w:szCs w:val="20"/>
                    </w:rPr>
                    <w:t> введение стилета-катетера через брюшную стенку и паренхиму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2D4826">
                    <w:rPr>
                      <w:color w:val="000000"/>
                      <w:sz w:val="20"/>
                      <w:szCs w:val="20"/>
                    </w:rPr>
                    <w:t xml:space="preserve">печени в просвет </w:t>
                  </w:r>
                  <w:r w:rsidRPr="002D4826">
                    <w:rPr>
                      <w:sz w:val="20"/>
                      <w:szCs w:val="20"/>
                    </w:rPr>
                    <w:t>желчного пузыря</w:t>
                  </w:r>
                  <w:r w:rsidRPr="002D4826">
                    <w:rPr>
                      <w:color w:val="000000"/>
                      <w:sz w:val="20"/>
                      <w:szCs w:val="20"/>
                    </w:rPr>
                    <w:t>; </w:t>
                  </w:r>
                  <w:r w:rsidRPr="002D4826">
                    <w:rPr>
                      <w:i/>
                      <w:iCs/>
                      <w:color w:val="000000"/>
                      <w:sz w:val="20"/>
                      <w:szCs w:val="20"/>
                    </w:rPr>
                    <w:t>б</w:t>
                  </w:r>
                  <w:r w:rsidRPr="002D4826">
                    <w:rPr>
                      <w:color w:val="000000"/>
                      <w:sz w:val="20"/>
                      <w:szCs w:val="20"/>
                    </w:rPr>
                    <w:t xml:space="preserve"> - фиксация катетера в просвете </w:t>
                  </w:r>
                  <w:r w:rsidRPr="002D4826">
                    <w:rPr>
                      <w:sz w:val="20"/>
                      <w:szCs w:val="20"/>
                    </w:rPr>
                    <w:t>желчного пузыря</w:t>
                  </w:r>
                  <w:r w:rsidRPr="002D4826">
                    <w:rPr>
                      <w:color w:val="000000"/>
                      <w:sz w:val="20"/>
                      <w:szCs w:val="20"/>
                    </w:rPr>
                    <w:t xml:space="preserve"> путем раздувания баллончика;</w:t>
                  </w:r>
                  <w:r>
                    <w:rPr>
                      <w:color w:val="000000"/>
                      <w:sz w:val="20"/>
                      <w:szCs w:val="20"/>
                    </w:rPr>
                    <w:t xml:space="preserve">  </w:t>
                  </w:r>
                  <w:r w:rsidRPr="002D4826">
                    <w:rPr>
                      <w:i/>
                      <w:iCs/>
                      <w:color w:val="000000"/>
                      <w:sz w:val="20"/>
                      <w:szCs w:val="20"/>
                    </w:rPr>
                    <w:t>в</w:t>
                  </w:r>
                  <w:r w:rsidRPr="002D4826">
                    <w:rPr>
                      <w:color w:val="000000"/>
                      <w:sz w:val="20"/>
                      <w:szCs w:val="20"/>
                    </w:rPr>
                    <w:t> - удаление стилета и фиксация катетера к коже</w:t>
                  </w:r>
                  <w:r>
                    <w:rPr>
                      <w:color w:val="000000"/>
                      <w:sz w:val="20"/>
                      <w:szCs w:val="20"/>
                    </w:rPr>
                    <w:t xml:space="preserve"> (</w:t>
                  </w:r>
                  <w:r w:rsidRPr="005F43F4">
                    <w:rPr>
                      <w:sz w:val="20"/>
                      <w:szCs w:val="20"/>
                    </w:rPr>
                    <w:t>Ю. Л. Швеченко, 2006</w:t>
                  </w:r>
                  <w:r w:rsidRPr="005F43F4">
                    <w:rPr>
                      <w:color w:val="000000"/>
                      <w:sz w:val="20"/>
                      <w:szCs w:val="20"/>
                    </w:rPr>
                    <w:t>).</w:t>
                  </w:r>
                </w:p>
                <w:p w:rsidR="004263C7" w:rsidRDefault="004263C7"/>
              </w:txbxContent>
            </v:textbox>
          </v:shape>
        </w:pict>
      </w:r>
    </w:p>
    <w:p w:rsidR="002467F5" w:rsidRDefault="002467F5" w:rsidP="00950F11">
      <w:pPr>
        <w:spacing w:line="360" w:lineRule="auto"/>
        <w:ind w:firstLine="709"/>
        <w:contextualSpacing/>
        <w:jc w:val="both"/>
      </w:pPr>
    </w:p>
    <w:p w:rsidR="002467F5" w:rsidRDefault="002467F5" w:rsidP="00950F11">
      <w:pPr>
        <w:spacing w:line="360" w:lineRule="auto"/>
        <w:ind w:firstLine="709"/>
        <w:contextualSpacing/>
        <w:jc w:val="both"/>
      </w:pPr>
    </w:p>
    <w:p w:rsidR="002467F5" w:rsidRDefault="002467F5" w:rsidP="00950F11">
      <w:pPr>
        <w:spacing w:line="360" w:lineRule="auto"/>
        <w:ind w:firstLine="709"/>
        <w:contextualSpacing/>
        <w:jc w:val="both"/>
      </w:pPr>
    </w:p>
    <w:p w:rsidR="003C6B81" w:rsidRDefault="003C6B81" w:rsidP="00950F11">
      <w:pPr>
        <w:spacing w:line="360" w:lineRule="auto"/>
        <w:ind w:firstLine="709"/>
        <w:contextualSpacing/>
        <w:jc w:val="both"/>
      </w:pPr>
    </w:p>
    <w:p w:rsidR="00950F11" w:rsidRDefault="00CA474F" w:rsidP="00950F11">
      <w:pPr>
        <w:spacing w:line="360" w:lineRule="auto"/>
        <w:ind w:firstLine="709"/>
        <w:contextualSpacing/>
        <w:jc w:val="both"/>
      </w:pPr>
      <w:r>
        <w:t xml:space="preserve">К пациентам с высоким операционно-анестезиологическим риском, обусловленным декомпенсацией сопутствующих заболеваний, возрастом, осложнениями ЖКБ или запущенными воспалительно-инфильтративными изменениями, у которых, однако, имеются перспективы проведения радикальной хирургической операции, применяется принцип этапного лечения. </w:t>
      </w:r>
      <w:r w:rsidR="00950F11">
        <w:t>Первым этапом</w:t>
      </w:r>
      <w:r>
        <w:t xml:space="preserve"> накладывается чрескожная чреспечёночная микрохолецистостома</w:t>
      </w:r>
      <w:r w:rsidR="00D14137">
        <w:t xml:space="preserve"> (Рис.17)</w:t>
      </w:r>
      <w:r>
        <w:t>.</w:t>
      </w:r>
      <w:r w:rsidR="00950F11">
        <w:t xml:space="preserve"> </w:t>
      </w:r>
      <w:r w:rsidR="00210112">
        <w:t xml:space="preserve">Это вмешательство позволяет прервать острый приступ, </w:t>
      </w:r>
      <w:r w:rsidR="00210112">
        <w:lastRenderedPageBreak/>
        <w:t xml:space="preserve">добиться стихания воспалительных явлений и провести коррекцию сопутствующих заболеваний, провести при необходимости санацию внепечёночных желчных протоков методами гибкой внутрипросветной эндоскопии. </w:t>
      </w:r>
      <w:r w:rsidR="00950F11" w:rsidRPr="00950F11">
        <w:t>Вторым этапом через 1-2 месяца выполняется радикальная операция.</w:t>
      </w:r>
    </w:p>
    <w:p w:rsidR="003C6B81" w:rsidRDefault="003C6B81" w:rsidP="00950F11">
      <w:pPr>
        <w:spacing w:line="360" w:lineRule="auto"/>
        <w:ind w:firstLine="709"/>
        <w:contextualSpacing/>
        <w:jc w:val="both"/>
      </w:pPr>
    </w:p>
    <w:p w:rsidR="00D14137" w:rsidRDefault="00D14137" w:rsidP="00950F11">
      <w:pPr>
        <w:spacing w:line="360" w:lineRule="auto"/>
        <w:ind w:firstLine="709"/>
        <w:contextualSpacing/>
        <w:jc w:val="both"/>
      </w:pPr>
      <w:r>
        <w:t xml:space="preserve">                     </w:t>
      </w:r>
      <w:r w:rsidRPr="00D14137">
        <w:rPr>
          <w:noProof/>
        </w:rPr>
        <w:drawing>
          <wp:inline distT="0" distB="0" distL="0" distR="0">
            <wp:extent cx="1338742" cy="1847850"/>
            <wp:effectExtent l="0" t="0" r="0" b="0"/>
            <wp:docPr id="38" name="Рисунок 24" descr="F:\желчный пузырь\20151223_13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желчный пузырь\20151223_1324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4925" b="2238"/>
                    <a:stretch/>
                  </pic:blipFill>
                  <pic:spPr bwMode="auto">
                    <a:xfrm>
                      <a:off x="0" y="0"/>
                      <a:ext cx="1341666" cy="185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</w:t>
      </w:r>
      <w:r w:rsidRPr="00D14137">
        <w:rPr>
          <w:noProof/>
        </w:rPr>
        <w:drawing>
          <wp:inline distT="0" distB="0" distL="0" distR="0">
            <wp:extent cx="2153787" cy="1819275"/>
            <wp:effectExtent l="0" t="0" r="0" b="0"/>
            <wp:docPr id="39" name="Рисунок 22" descr="F:\желчный пузырь\20151223_132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желчный пузырь\20151223_1324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198" t="11342" r="24718" b="50854"/>
                    <a:stretch/>
                  </pic:blipFill>
                  <pic:spPr bwMode="auto">
                    <a:xfrm>
                      <a:off x="0" y="0"/>
                      <a:ext cx="2152734" cy="18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4137" w:rsidRDefault="00E535E2" w:rsidP="00950F11">
      <w:pPr>
        <w:spacing w:line="360" w:lineRule="auto"/>
        <w:ind w:firstLine="709"/>
        <w:contextualSpacing/>
        <w:jc w:val="both"/>
      </w:pPr>
      <w:r>
        <w:rPr>
          <w:noProof/>
        </w:rPr>
        <w:pict>
          <v:shape id="_x0000_s1079" type="#_x0000_t202" style="position:absolute;left:0;text-align:left;margin-left:90.45pt;margin-top:.75pt;width:315.75pt;height:31.5pt;z-index:251690496" filled="f" stroked="f">
            <v:textbox style="mso-next-textbox:#_x0000_s1079">
              <w:txbxContent>
                <w:p w:rsidR="004263C7" w:rsidRPr="009735F2" w:rsidRDefault="004263C7" w:rsidP="00D14137">
                  <w:pPr>
                    <w:tabs>
                      <w:tab w:val="num" w:pos="0"/>
                    </w:tabs>
                    <w:contextualSpacing/>
                    <w:jc w:val="both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Рис. 17</w:t>
                  </w:r>
                  <w:r>
                    <w:rPr>
                      <w:sz w:val="20"/>
                      <w:szCs w:val="20"/>
                    </w:rPr>
                    <w:t>. Чрескожная чреспеченочная холецистостомия</w:t>
                  </w:r>
                  <w:r>
                    <w:rPr>
                      <w:color w:val="000000"/>
                      <w:sz w:val="20"/>
                      <w:szCs w:val="20"/>
                    </w:rPr>
                    <w:t xml:space="preserve"> под контролем УЗИ. На сонограмме виден дренаж в полости желчного пузыря. </w:t>
                  </w:r>
                </w:p>
                <w:p w:rsidR="004263C7" w:rsidRDefault="004263C7" w:rsidP="00D14137">
                  <w:pPr>
                    <w:jc w:val="both"/>
                  </w:pPr>
                </w:p>
              </w:txbxContent>
            </v:textbox>
          </v:shape>
        </w:pict>
      </w:r>
    </w:p>
    <w:p w:rsidR="00D14137" w:rsidRDefault="00D14137" w:rsidP="00950F11">
      <w:pPr>
        <w:spacing w:line="360" w:lineRule="auto"/>
        <w:ind w:firstLine="709"/>
        <w:contextualSpacing/>
        <w:jc w:val="both"/>
      </w:pPr>
    </w:p>
    <w:p w:rsidR="00D14137" w:rsidRDefault="00D14137" w:rsidP="00950F11">
      <w:pPr>
        <w:spacing w:line="360" w:lineRule="auto"/>
        <w:ind w:firstLine="709"/>
        <w:contextualSpacing/>
        <w:jc w:val="both"/>
      </w:pPr>
    </w:p>
    <w:p w:rsidR="003C6B81" w:rsidRDefault="000032A8" w:rsidP="00210112">
      <w:pPr>
        <w:spacing w:line="360" w:lineRule="auto"/>
        <w:ind w:firstLine="709"/>
        <w:contextualSpacing/>
        <w:jc w:val="both"/>
      </w:pPr>
      <w:r>
        <w:t xml:space="preserve">Через короткий промежуток времени после чрескожной чреспеченочной микрохолецистостомии отмечается улучшение общего состояния больного, в течение 1-3 дней понижается температура, нормализуются показатели крови. Через 24-48 ч выполняют фистулографию, позволяющую оценить состояние желчных протоков, а у больных с желтухой — установить ее причину. </w:t>
      </w:r>
    </w:p>
    <w:p w:rsidR="003C6B81" w:rsidRDefault="000032A8" w:rsidP="00210112">
      <w:pPr>
        <w:spacing w:line="360" w:lineRule="auto"/>
        <w:ind w:firstLine="709"/>
        <w:contextualSpacing/>
        <w:jc w:val="both"/>
      </w:pPr>
      <w:r>
        <w:t xml:space="preserve">Фистулографию не рекомендуется выполнять сразу после чрескожной чреспеченочной микрохолецистостомии у больных острым холециститом из-за опасности развития холангиосепсиса и септического шока. Если дренирование явилось первым этапом лечения, дренаж удаляют только во время операции. </w:t>
      </w:r>
    </w:p>
    <w:p w:rsidR="00210112" w:rsidRDefault="000032A8" w:rsidP="00210112">
      <w:pPr>
        <w:spacing w:line="360" w:lineRule="auto"/>
        <w:ind w:firstLine="709"/>
        <w:contextualSpacing/>
        <w:jc w:val="both"/>
      </w:pPr>
      <w:r>
        <w:t xml:space="preserve">У части больных при наличии противопоказаний к оперативному лечению дренаж удаляют через 10-14 дней после дренирования желчного пузыря, при исчезновении клинических симптомов острого холецистита, отсутствии отделяемого по дренажу и полном коллабировании желчного пузыря. </w:t>
      </w:r>
    </w:p>
    <w:p w:rsidR="00ED508D" w:rsidRPr="00210112" w:rsidRDefault="00210112" w:rsidP="00210112">
      <w:pPr>
        <w:spacing w:line="360" w:lineRule="auto"/>
        <w:ind w:firstLine="709"/>
        <w:contextualSpacing/>
        <w:jc w:val="both"/>
      </w:pPr>
      <w:r>
        <w:t xml:space="preserve">Пациентам старческого возраста, с тяжелыми сопутствующими заболеваниями, создающими предельно высокий операционно-анестезиологический риск, не позволяющий в дальнейшем планировать выполнение радикальной операции, по срочным показаниям выполняется паллиативная «широкая» холецистостомия с интраоперационной или эндоскопической литоэкстрацией в послеоперационном периоде. </w:t>
      </w:r>
    </w:p>
    <w:p w:rsidR="003C6B81" w:rsidRDefault="003C6B81" w:rsidP="00077283">
      <w:pPr>
        <w:spacing w:line="360" w:lineRule="auto"/>
        <w:ind w:firstLine="709"/>
        <w:contextualSpacing/>
        <w:jc w:val="both"/>
        <w:rPr>
          <w:b/>
          <w:color w:val="000000"/>
        </w:rPr>
      </w:pPr>
    </w:p>
    <w:p w:rsidR="00077283" w:rsidRPr="002C7810" w:rsidRDefault="00077283" w:rsidP="00077283">
      <w:pPr>
        <w:spacing w:line="360" w:lineRule="auto"/>
        <w:ind w:firstLine="709"/>
        <w:contextualSpacing/>
        <w:jc w:val="both"/>
        <w:rPr>
          <w:b/>
          <w:color w:val="000000"/>
        </w:rPr>
      </w:pPr>
      <w:r w:rsidRPr="002C7810">
        <w:rPr>
          <w:b/>
          <w:color w:val="000000"/>
        </w:rPr>
        <w:lastRenderedPageBreak/>
        <w:t>Папиллосфинктеротомия</w:t>
      </w:r>
    </w:p>
    <w:p w:rsidR="00077283" w:rsidRDefault="00077283" w:rsidP="00077283">
      <w:pPr>
        <w:shd w:val="clear" w:color="auto" w:fill="FFFFFF"/>
        <w:spacing w:before="100" w:beforeAutospacing="1" w:after="100" w:afterAutospacing="1" w:line="360" w:lineRule="auto"/>
        <w:ind w:firstLine="709"/>
        <w:contextualSpacing/>
        <w:jc w:val="both"/>
        <w:rPr>
          <w:color w:val="000000" w:themeColor="text1"/>
        </w:rPr>
      </w:pPr>
      <w:r w:rsidRPr="002C7810">
        <w:rPr>
          <w:bCs/>
          <w:color w:val="000000"/>
        </w:rPr>
        <w:t>Папиллосфинктеротомия</w:t>
      </w:r>
      <w:r w:rsidRPr="002C7810">
        <w:rPr>
          <w:color w:val="000000"/>
        </w:rPr>
        <w:t xml:space="preserve"> показана при наличии </w:t>
      </w:r>
      <w:r w:rsidRPr="002C7810">
        <w:rPr>
          <w:color w:val="000000" w:themeColor="text1"/>
        </w:rPr>
        <w:t>камней во внепеченочных желч</w:t>
      </w:r>
      <w:r w:rsidRPr="002C7810">
        <w:rPr>
          <w:color w:val="000000" w:themeColor="text1"/>
        </w:rPr>
        <w:softHyphen/>
        <w:t>ных протоках; опухолях или стенозе</w:t>
      </w:r>
      <w:r w:rsidRPr="002C7810">
        <w:rPr>
          <w:b/>
          <w:bCs/>
          <w:color w:val="000000" w:themeColor="text1"/>
        </w:rPr>
        <w:t> </w:t>
      </w:r>
      <w:r w:rsidRPr="002C7810">
        <w:rPr>
          <w:color w:val="000000" w:themeColor="text1"/>
        </w:rPr>
        <w:t xml:space="preserve">БДС; </w:t>
      </w:r>
      <w:r w:rsidR="00950F11" w:rsidRPr="002C7810">
        <w:rPr>
          <w:color w:val="000000" w:themeColor="text1"/>
        </w:rPr>
        <w:t>опухолях желчевыводящих</w:t>
      </w:r>
      <w:r w:rsidR="00950F11">
        <w:rPr>
          <w:color w:val="000000" w:themeColor="text1"/>
        </w:rPr>
        <w:t xml:space="preserve"> </w:t>
      </w:r>
      <w:r w:rsidRPr="002C7810">
        <w:rPr>
          <w:color w:val="000000" w:themeColor="text1"/>
        </w:rPr>
        <w:t xml:space="preserve">протоков; </w:t>
      </w:r>
      <w:r w:rsidR="00950F11">
        <w:rPr>
          <w:color w:val="000000" w:themeColor="text1"/>
        </w:rPr>
        <w:t xml:space="preserve">доброкачественных </w:t>
      </w:r>
      <w:r w:rsidRPr="002C7810">
        <w:rPr>
          <w:color w:val="000000" w:themeColor="text1"/>
        </w:rPr>
        <w:t>стеноз</w:t>
      </w:r>
      <w:r w:rsidR="00950F11">
        <w:rPr>
          <w:color w:val="000000" w:themeColor="text1"/>
        </w:rPr>
        <w:t>ах</w:t>
      </w:r>
      <w:r w:rsidRPr="002C7810">
        <w:rPr>
          <w:color w:val="000000" w:themeColor="text1"/>
        </w:rPr>
        <w:t xml:space="preserve"> терми</w:t>
      </w:r>
      <w:r w:rsidRPr="002C7810">
        <w:rPr>
          <w:color w:val="000000" w:themeColor="text1"/>
        </w:rPr>
        <w:softHyphen/>
        <w:t>нального отдела холедоха. </w:t>
      </w:r>
    </w:p>
    <w:p w:rsidR="00077283" w:rsidRPr="002C7810" w:rsidRDefault="00077283" w:rsidP="00077283">
      <w:pPr>
        <w:shd w:val="clear" w:color="auto" w:fill="FFFFFF"/>
        <w:spacing w:before="100" w:beforeAutospacing="1" w:after="100" w:afterAutospacing="1"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>Выделяют два вида данной операции: эндоскопическую и трансдуоденальную папиллосфинктеротомию.</w:t>
      </w:r>
    </w:p>
    <w:p w:rsidR="00077283" w:rsidRPr="00D14137" w:rsidRDefault="00077283" w:rsidP="00D14137">
      <w:pPr>
        <w:spacing w:before="100" w:beforeAutospacing="1" w:after="100" w:afterAutospacing="1" w:line="360" w:lineRule="auto"/>
        <w:ind w:firstLine="709"/>
        <w:contextualSpacing/>
        <w:jc w:val="both"/>
      </w:pPr>
      <w:r w:rsidRPr="002C7810">
        <w:rPr>
          <w:color w:val="000000"/>
        </w:rPr>
        <w:t>Эндоскопическую операцию проводят путем рассечения на 1,0–1,5 см ампулы БДС на 11 ч. Этот вид вмешательства выполняется наиболее часто.</w:t>
      </w:r>
      <w:r w:rsidRPr="002C7810">
        <w:rPr>
          <w:rFonts w:ascii="Arial" w:hAnsi="Arial" w:cs="Arial"/>
          <w:color w:val="444444"/>
          <w:shd w:val="clear" w:color="auto" w:fill="FFFFFF"/>
        </w:rPr>
        <w:t xml:space="preserve"> </w:t>
      </w:r>
      <w:r w:rsidRPr="002C7810">
        <w:rPr>
          <w:color w:val="000000" w:themeColor="text1"/>
          <w:shd w:val="clear" w:color="auto" w:fill="FFFFFF"/>
        </w:rPr>
        <w:t xml:space="preserve">Обычно </w:t>
      </w:r>
      <w:r>
        <w:rPr>
          <w:color w:val="000000" w:themeColor="text1"/>
          <w:shd w:val="clear" w:color="auto" w:fill="FFFFFF"/>
        </w:rPr>
        <w:t>ЭПСТ</w:t>
      </w:r>
      <w:r w:rsidRPr="002C7810">
        <w:rPr>
          <w:color w:val="000000" w:themeColor="text1"/>
          <w:shd w:val="clear" w:color="auto" w:fill="FFFFFF"/>
        </w:rPr>
        <w:t xml:space="preserve"> осущ</w:t>
      </w:r>
      <w:r w:rsidR="00D14137">
        <w:rPr>
          <w:color w:val="000000" w:themeColor="text1"/>
          <w:shd w:val="clear" w:color="auto" w:fill="FFFFFF"/>
        </w:rPr>
        <w:t>ествляется во время ЭРХПГ</w:t>
      </w:r>
      <w:r w:rsidRPr="002C7810">
        <w:rPr>
          <w:color w:val="000000" w:themeColor="text1"/>
          <w:shd w:val="clear" w:color="auto" w:fill="FFFFFF"/>
        </w:rPr>
        <w:t>.</w:t>
      </w:r>
      <w:r w:rsidRPr="004A72AB">
        <w:t xml:space="preserve"> </w:t>
      </w:r>
      <w:r>
        <w:t>Заканчивать ЭПСТ при холедохолитиазе необходимо контрольной холангиографией, при этом оценивают скорость эвакуации контрастного вещества в ДПК и наличие в протоках дефектов наполнения.</w:t>
      </w:r>
    </w:p>
    <w:p w:rsidR="00077283" w:rsidRPr="00ED508D" w:rsidRDefault="00077283" w:rsidP="00077283">
      <w:pPr>
        <w:shd w:val="clear" w:color="auto" w:fill="FFFFFF"/>
        <w:spacing w:before="100" w:beforeAutospacing="1" w:after="100" w:afterAutospacing="1" w:line="360" w:lineRule="auto"/>
        <w:ind w:firstLine="709"/>
        <w:contextualSpacing/>
        <w:jc w:val="both"/>
        <w:rPr>
          <w:color w:val="000000" w:themeColor="text1"/>
          <w:sz w:val="20"/>
          <w:szCs w:val="20"/>
        </w:rPr>
      </w:pPr>
      <w:r>
        <w:t xml:space="preserve">Лечебные мероприятия после ЭПСТ включают соблюдение постельного режима, прием жидкой пищи, противовоспалительных и спазмолитических средств, а у больных с клинической картиной панкреатита или угрозой его возникновения - введение </w:t>
      </w:r>
      <w:r w:rsidR="00950F11">
        <w:t>октреотида и блокаторов секреции</w:t>
      </w:r>
      <w:r>
        <w:t xml:space="preserve">. </w:t>
      </w:r>
    </w:p>
    <w:p w:rsidR="00077283" w:rsidRPr="00077283" w:rsidRDefault="00077283" w:rsidP="00077283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>При трансдуоденальной ПСТ мобилизируют ДПК по Кохеру. Через холедохотомическое отверстие в </w:t>
      </w:r>
      <w:r w:rsidRPr="002C7810">
        <w:rPr>
          <w:iCs/>
          <w:color w:val="000000"/>
        </w:rPr>
        <w:t>супрадуоденальную часть</w:t>
      </w:r>
      <w:r w:rsidRPr="002C7810">
        <w:rPr>
          <w:color w:val="000000"/>
        </w:rPr>
        <w:t xml:space="preserve"> по направлению к </w:t>
      </w:r>
      <w:r>
        <w:rPr>
          <w:color w:val="000000"/>
        </w:rPr>
        <w:t>ДПК</w:t>
      </w:r>
      <w:r w:rsidRPr="002C7810">
        <w:rPr>
          <w:color w:val="000000"/>
        </w:rPr>
        <w:t xml:space="preserve"> вводят зонд Долиотти. Оливу зонда определяют через переднюю стенку кишки. Последнюю берут на держалки и рассекают в поперечном направлении. Пуговчатый зонд вводят в просвет БДС, рассекают стенку последнего на 0,5–1,0 см и извлекают вклинившийся конкремент. Затем выполняют ревизию внепеченочных желчных протоков и гемостаз, ушивают ДПК, ОЖП, переднюю брюшную стенку.</w:t>
      </w:r>
      <w:r w:rsidR="00950F11">
        <w:rPr>
          <w:color w:val="000000"/>
        </w:rPr>
        <w:t xml:space="preserve"> Данную методику выполняют при отсутствии специалистов, владеющих ЭРХПГ, а также необходимого оборудования.</w:t>
      </w:r>
    </w:p>
    <w:p w:rsidR="00077283" w:rsidRDefault="00077283" w:rsidP="00B1202B">
      <w:pPr>
        <w:spacing w:line="360" w:lineRule="auto"/>
        <w:ind w:firstLine="709"/>
        <w:contextualSpacing/>
        <w:jc w:val="both"/>
      </w:pPr>
      <w:r w:rsidRPr="00077283">
        <w:rPr>
          <w:b/>
        </w:rPr>
        <w:t>Острый холецистит, осложненный механической желтухой</w:t>
      </w:r>
      <w:r>
        <w:t xml:space="preserve">. Как правило, механическая желтуха обусловлена </w:t>
      </w:r>
      <w:r w:rsidR="00950F11">
        <w:t>конкрементами</w:t>
      </w:r>
      <w:r>
        <w:t xml:space="preserve"> супрадуоденального или терминального отдела гепатикохоледоха или его стриктурой в сочетании с холедохолитиазом</w:t>
      </w:r>
      <w:r w:rsidR="00950F11">
        <w:t xml:space="preserve"> и без.</w:t>
      </w:r>
      <w:r>
        <w:t xml:space="preserve"> Вероятность одновременного существования конкрементов в желчном пузыре и протоках при остром калькулезном холецистите достигает 20% и более. </w:t>
      </w:r>
    </w:p>
    <w:p w:rsidR="00077283" w:rsidRDefault="00077283" w:rsidP="00B1202B">
      <w:pPr>
        <w:spacing w:line="360" w:lineRule="auto"/>
        <w:ind w:firstLine="709"/>
        <w:contextualSpacing/>
        <w:jc w:val="both"/>
      </w:pPr>
      <w:r>
        <w:t xml:space="preserve">Практически можно выделить три варианта клинического течения: </w:t>
      </w:r>
    </w:p>
    <w:p w:rsidR="00077283" w:rsidRDefault="00077283" w:rsidP="00B1202B">
      <w:pPr>
        <w:spacing w:line="360" w:lineRule="auto"/>
        <w:ind w:firstLine="709"/>
        <w:contextualSpacing/>
        <w:jc w:val="both"/>
      </w:pPr>
      <w:r>
        <w:t xml:space="preserve">- неинфицированный тип окклюзии ОЖП; </w:t>
      </w:r>
    </w:p>
    <w:p w:rsidR="00077283" w:rsidRDefault="00077283" w:rsidP="00B1202B">
      <w:pPr>
        <w:spacing w:line="360" w:lineRule="auto"/>
        <w:ind w:firstLine="709"/>
        <w:contextualSpacing/>
        <w:jc w:val="both"/>
      </w:pPr>
      <w:r>
        <w:t>- вклиненный камень БДС, острый панкреатит;</w:t>
      </w:r>
    </w:p>
    <w:p w:rsidR="00077283" w:rsidRDefault="00077283" w:rsidP="00077283">
      <w:pPr>
        <w:spacing w:line="360" w:lineRule="auto"/>
        <w:contextualSpacing/>
        <w:jc w:val="both"/>
      </w:pPr>
      <w:r>
        <w:t xml:space="preserve">            - вклиненный камень ОЖП, холангит.</w:t>
      </w:r>
    </w:p>
    <w:p w:rsidR="00077283" w:rsidRDefault="00077283" w:rsidP="00077283">
      <w:pPr>
        <w:spacing w:line="360" w:lineRule="auto"/>
        <w:ind w:firstLine="709"/>
        <w:contextualSpacing/>
        <w:jc w:val="both"/>
      </w:pPr>
      <w:r>
        <w:t xml:space="preserve"> При этом возможен любой вариант острого холецистита – от катарального до гангренозного. Динамическое УЗИ не </w:t>
      </w:r>
      <w:r w:rsidR="00950F11">
        <w:t xml:space="preserve">всегда </w:t>
      </w:r>
      <w:r>
        <w:t>достаточно информативн</w:t>
      </w:r>
      <w:r w:rsidR="00950F11">
        <w:t>о в</w:t>
      </w:r>
      <w:r>
        <w:t xml:space="preserve"> отношени</w:t>
      </w:r>
      <w:r w:rsidR="00950F11">
        <w:t>и</w:t>
      </w:r>
      <w:r>
        <w:t xml:space="preserve"> холедохолитиаз</w:t>
      </w:r>
      <w:r w:rsidR="00950F11">
        <w:t>а</w:t>
      </w:r>
      <w:r>
        <w:t xml:space="preserve"> и может лишь ориентировать на наличие признаков желчной гипертензии. </w:t>
      </w:r>
      <w:r>
        <w:lastRenderedPageBreak/>
        <w:t xml:space="preserve">Для уточнения диагноза необходимы МРХПГ, ЭРХПГ, ИОХГ и/или интраоперационное УЗИ. </w:t>
      </w:r>
    </w:p>
    <w:p w:rsidR="00077283" w:rsidRDefault="00077283" w:rsidP="00077283">
      <w:pPr>
        <w:spacing w:line="360" w:lineRule="auto"/>
        <w:ind w:firstLine="709"/>
        <w:contextualSpacing/>
        <w:jc w:val="both"/>
      </w:pPr>
      <w:r>
        <w:t>Предпочтительным следует считать выполнение ЭПСТ и санации гепатикохоледоха с последующей холецистэктомией, выполненной одномоментно</w:t>
      </w:r>
      <w:r w:rsidR="002303B2">
        <w:t xml:space="preserve"> (гибридная хирургия)</w:t>
      </w:r>
      <w:r>
        <w:t xml:space="preserve"> или в течение ближайших дней. При доминировании клиники острого деструктивного холецистита, а также при невозможности или неэффективности эндоскопического восстановления желчеоттока, показана одномоментная операция: холецистэктомия, холедохолитотомия, наружное дренирование холедоха по показаниям. </w:t>
      </w:r>
    </w:p>
    <w:p w:rsidR="00077283" w:rsidRDefault="00077283" w:rsidP="00077283">
      <w:pPr>
        <w:spacing w:line="360" w:lineRule="auto"/>
        <w:ind w:firstLine="709"/>
        <w:contextualSpacing/>
        <w:jc w:val="both"/>
        <w:rPr>
          <w:b/>
          <w:color w:val="000000"/>
        </w:rPr>
      </w:pPr>
      <w:r>
        <w:t xml:space="preserve">У больных угрожаемой группы, при наличии холангита с полиорганной дисфункцией, методом выбора является этапное лечение. Основой его являются декомпрессия желчного пузыря и декомпрессия ОЖП. Чрескожная чреспеченочная холецистостомия считается безопасной альтернативной манипуляцией по сравнению с одномоментной операцией у пациентов высокого хирургического риска. </w:t>
      </w:r>
    </w:p>
    <w:p w:rsidR="00D03CA4" w:rsidRPr="002C7810" w:rsidRDefault="004A72AB" w:rsidP="00B1202B">
      <w:pPr>
        <w:spacing w:line="360" w:lineRule="auto"/>
        <w:ind w:firstLine="709"/>
        <w:contextualSpacing/>
        <w:jc w:val="both"/>
        <w:rPr>
          <w:color w:val="000000"/>
        </w:rPr>
      </w:pPr>
      <w:r>
        <w:rPr>
          <w:b/>
          <w:color w:val="000000"/>
        </w:rPr>
        <w:t>Холедохотомия</w:t>
      </w:r>
      <w:r w:rsidR="00D03CA4" w:rsidRPr="002C7810">
        <w:rPr>
          <w:color w:val="000000"/>
        </w:rPr>
        <w:t xml:space="preserve">. </w:t>
      </w:r>
    </w:p>
    <w:p w:rsidR="00D03CA4" w:rsidRPr="002C7810" w:rsidRDefault="00D03CA4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 xml:space="preserve">Сочетание </w:t>
      </w:r>
      <w:r w:rsidR="004D73CF" w:rsidRPr="002C7810">
        <w:rPr>
          <w:color w:val="000000"/>
        </w:rPr>
        <w:t>ОХ</w:t>
      </w:r>
      <w:r w:rsidRPr="002C7810">
        <w:rPr>
          <w:color w:val="000000"/>
        </w:rPr>
        <w:t xml:space="preserve"> с поражениями внепеченочных желчных протоков требует расширения объема оперативного вмешательства, включая  вскрытие </w:t>
      </w:r>
      <w:r w:rsidR="004D73CF" w:rsidRPr="002C7810">
        <w:rPr>
          <w:color w:val="000000"/>
        </w:rPr>
        <w:t>ОЖП</w:t>
      </w:r>
      <w:r w:rsidRPr="002C7810">
        <w:rPr>
          <w:color w:val="000000"/>
        </w:rPr>
        <w:t xml:space="preserve">. </w:t>
      </w:r>
    </w:p>
    <w:p w:rsidR="00FE772A" w:rsidRDefault="00D03CA4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 xml:space="preserve">В настоящее время показания к холедохотомии четко определены, и ими являются: </w:t>
      </w:r>
    </w:p>
    <w:p w:rsidR="00FE772A" w:rsidRDefault="00D03CA4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 xml:space="preserve">1) механическая желтуха при поступлении и в момент операции; </w:t>
      </w:r>
    </w:p>
    <w:p w:rsidR="00FE772A" w:rsidRDefault="00D03CA4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 xml:space="preserve">2) холангит; </w:t>
      </w:r>
    </w:p>
    <w:p w:rsidR="00FE772A" w:rsidRDefault="00D03CA4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>3) расширение внепеченочных желчных протоков;</w:t>
      </w:r>
    </w:p>
    <w:p w:rsidR="00FE772A" w:rsidRDefault="00D03CA4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 xml:space="preserve">4) камни желчных протоков, определяемые пальпаторно, на холангиограммах, при УЗИ;                           </w:t>
      </w:r>
    </w:p>
    <w:p w:rsidR="00D03CA4" w:rsidRPr="002C7810" w:rsidRDefault="00787DB5" w:rsidP="00B1202B">
      <w:pPr>
        <w:spacing w:line="360" w:lineRule="auto"/>
        <w:ind w:firstLine="709"/>
        <w:contextualSpacing/>
        <w:jc w:val="both"/>
      </w:pPr>
      <w:r w:rsidRPr="002C7810">
        <w:rPr>
          <w:color w:val="000000"/>
        </w:rPr>
        <w:t>5) стриктура терминального</w:t>
      </w:r>
      <w:r w:rsidR="00D03CA4" w:rsidRPr="002C7810">
        <w:rPr>
          <w:color w:val="000000"/>
        </w:rPr>
        <w:t xml:space="preserve"> отдела </w:t>
      </w:r>
      <w:r w:rsidRPr="002C7810">
        <w:rPr>
          <w:color w:val="000000"/>
        </w:rPr>
        <w:t>ОЖП</w:t>
      </w:r>
      <w:r w:rsidR="00D03CA4" w:rsidRPr="002C7810">
        <w:rPr>
          <w:color w:val="000000"/>
        </w:rPr>
        <w:t xml:space="preserve">, подтвержденная результатами </w:t>
      </w:r>
      <w:r w:rsidRPr="002C7810">
        <w:rPr>
          <w:color w:val="000000"/>
        </w:rPr>
        <w:t>И</w:t>
      </w:r>
      <w:r w:rsidR="004D73CF" w:rsidRPr="002C7810">
        <w:rPr>
          <w:color w:val="000000"/>
        </w:rPr>
        <w:t>О</w:t>
      </w:r>
      <w:r w:rsidRPr="002C7810">
        <w:rPr>
          <w:color w:val="000000"/>
        </w:rPr>
        <w:t>ХГ</w:t>
      </w:r>
      <w:r w:rsidR="00D03CA4" w:rsidRPr="002C7810">
        <w:rPr>
          <w:color w:val="000000"/>
        </w:rPr>
        <w:t xml:space="preserve"> и </w:t>
      </w:r>
      <w:r w:rsidR="00D03CA4" w:rsidRPr="002C7810">
        <w:t xml:space="preserve">зондирования </w:t>
      </w:r>
      <w:r w:rsidRPr="002C7810">
        <w:t>БДС</w:t>
      </w:r>
      <w:r w:rsidR="00D03CA4" w:rsidRPr="002C7810">
        <w:t xml:space="preserve">. </w:t>
      </w:r>
    </w:p>
    <w:p w:rsidR="00D03CA4" w:rsidRPr="002C7810" w:rsidRDefault="00D03CA4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 xml:space="preserve">Рассечение </w:t>
      </w:r>
      <w:r w:rsidR="00787DB5" w:rsidRPr="002C7810">
        <w:rPr>
          <w:color w:val="000000"/>
        </w:rPr>
        <w:t>ОЖП</w:t>
      </w:r>
      <w:r w:rsidRPr="002C7810">
        <w:rPr>
          <w:color w:val="000000"/>
        </w:rPr>
        <w:t xml:space="preserve"> производят в супрадуоденальном отделе ближе к двенадцатиперстной кишке. При расширенном желчном протоке производят как продольный, так и поперечный разрезы.</w:t>
      </w:r>
    </w:p>
    <w:p w:rsidR="002D4826" w:rsidRPr="002D4826" w:rsidRDefault="00D03CA4" w:rsidP="00ED508D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 xml:space="preserve">При наличии камней в желчных протоках необходимо их удалить и промыть протоки раствором новокаина, после чего тщательно произвести ревизию терминального отдела </w:t>
      </w:r>
      <w:r w:rsidR="00787DB5" w:rsidRPr="002C7810">
        <w:rPr>
          <w:color w:val="000000"/>
        </w:rPr>
        <w:t>ОЖП</w:t>
      </w:r>
      <w:r w:rsidRPr="002C7810">
        <w:rPr>
          <w:color w:val="000000"/>
        </w:rPr>
        <w:t xml:space="preserve">, </w:t>
      </w:r>
      <w:r w:rsidR="00787DB5" w:rsidRPr="002C7810">
        <w:rPr>
          <w:color w:val="000000"/>
        </w:rPr>
        <w:t>БДС</w:t>
      </w:r>
      <w:r w:rsidRPr="002C7810">
        <w:rPr>
          <w:color w:val="000000"/>
        </w:rPr>
        <w:t xml:space="preserve">, где чаще всего камни просматриваются. Для обнаружения камней в </w:t>
      </w:r>
      <w:r w:rsidR="00787DB5" w:rsidRPr="002C7810">
        <w:rPr>
          <w:color w:val="000000"/>
        </w:rPr>
        <w:t>БДС</w:t>
      </w:r>
      <w:r w:rsidRPr="002C7810">
        <w:rPr>
          <w:color w:val="000000"/>
        </w:rPr>
        <w:t xml:space="preserve"> (ущемленных, флотирующих) следует мобилиз</w:t>
      </w:r>
      <w:r w:rsidR="002303B2">
        <w:rPr>
          <w:color w:val="000000"/>
        </w:rPr>
        <w:t>овать</w:t>
      </w:r>
      <w:r w:rsidRPr="002C7810">
        <w:rPr>
          <w:color w:val="000000"/>
        </w:rPr>
        <w:t xml:space="preserve"> двенадцатиперстную кишку по Кохеру и пальпировать сосочек на зонде. Для исключения стеноза </w:t>
      </w:r>
      <w:r w:rsidR="00787DB5" w:rsidRPr="002C7810">
        <w:rPr>
          <w:color w:val="000000"/>
        </w:rPr>
        <w:t>БДС</w:t>
      </w:r>
      <w:r w:rsidRPr="002C7810">
        <w:rPr>
          <w:color w:val="000000"/>
        </w:rPr>
        <w:t xml:space="preserve">  проверяют  его  проходимость  зондом  диаметром 3-4мм. При отсутствии стеноза зонд свободно проходит в просвет кишки и легко пальпируется через ее стенку.</w:t>
      </w:r>
    </w:p>
    <w:p w:rsidR="00FE772A" w:rsidRDefault="00D03CA4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lastRenderedPageBreak/>
        <w:t xml:space="preserve">Важным этапом операции является правильный выбор способа завершения холедохотомии. Существуют различные пути окончания </w:t>
      </w:r>
      <w:r w:rsidR="002303B2">
        <w:rPr>
          <w:color w:val="000000"/>
        </w:rPr>
        <w:t>данной операции</w:t>
      </w:r>
      <w:r w:rsidRPr="002C7810">
        <w:rPr>
          <w:color w:val="000000"/>
        </w:rPr>
        <w:t>:</w:t>
      </w:r>
    </w:p>
    <w:p w:rsidR="00FE772A" w:rsidRDefault="00ED508D" w:rsidP="00B1202B">
      <w:pPr>
        <w:spacing w:line="360" w:lineRule="auto"/>
        <w:ind w:firstLine="709"/>
        <w:contextualSpacing/>
        <w:jc w:val="both"/>
      </w:pPr>
      <w:r>
        <w:t>1. </w:t>
      </w:r>
      <w:r w:rsidRPr="002D4826">
        <w:t>при нали</w:t>
      </w:r>
      <w:r>
        <w:t>чии особо благоприятных условий</w:t>
      </w:r>
      <w:r w:rsidRPr="002D4826">
        <w:t xml:space="preserve"> (неизмененная стенка протока, уверенность в полноте удаления камней, ранее выполненная ЭПСТ) и хирурга</w:t>
      </w:r>
      <w:r>
        <w:t>,</w:t>
      </w:r>
      <w:r w:rsidRPr="002D4826">
        <w:t xml:space="preserve"> достаточной квалификации, допустимо закончить вмешательство на протока</w:t>
      </w:r>
      <w:r>
        <w:t>х без их наружного дренирования</w:t>
      </w:r>
      <w:r w:rsidR="00D03CA4" w:rsidRPr="002C7810">
        <w:t xml:space="preserve">; </w:t>
      </w:r>
    </w:p>
    <w:p w:rsidR="00FE772A" w:rsidRDefault="00ED508D" w:rsidP="00B1202B">
      <w:pPr>
        <w:spacing w:line="360" w:lineRule="auto"/>
        <w:ind w:firstLine="709"/>
        <w:contextualSpacing/>
        <w:jc w:val="both"/>
      </w:pPr>
      <w:r>
        <w:t>2. </w:t>
      </w:r>
      <w:r w:rsidR="00221FB8">
        <w:t>создание желчно-</w:t>
      </w:r>
      <w:r w:rsidRPr="002C7810">
        <w:t>кишечного</w:t>
      </w:r>
      <w:r w:rsidR="00221FB8">
        <w:rPr>
          <w:color w:val="000000"/>
        </w:rPr>
        <w:t> </w:t>
      </w:r>
      <w:r w:rsidRPr="002C7810">
        <w:rPr>
          <w:color w:val="000000"/>
        </w:rPr>
        <w:t>соу</w:t>
      </w:r>
      <w:r w:rsidR="00221FB8">
        <w:rPr>
          <w:color w:val="000000"/>
        </w:rPr>
        <w:t xml:space="preserve">стья путем формирования </w:t>
      </w:r>
      <w:r w:rsidRPr="002C7810">
        <w:rPr>
          <w:color w:val="000000"/>
        </w:rPr>
        <w:t>холедохо</w:t>
      </w:r>
      <w:r w:rsidR="002303B2">
        <w:rPr>
          <w:color w:val="000000"/>
        </w:rPr>
        <w:t>еюно</w:t>
      </w:r>
      <w:r w:rsidRPr="002C7810">
        <w:rPr>
          <w:color w:val="000000"/>
        </w:rPr>
        <w:t>анастомо</w:t>
      </w:r>
      <w:r w:rsidR="00221FB8">
        <w:rPr>
          <w:color w:val="000000"/>
        </w:rPr>
        <w:t>-</w:t>
      </w:r>
      <w:r w:rsidRPr="002C7810">
        <w:rPr>
          <w:color w:val="000000"/>
        </w:rPr>
        <w:t>за или трансдуоденальной папиллосфинктеротомии</w:t>
      </w:r>
      <w:r w:rsidR="00D03CA4" w:rsidRPr="002C7810">
        <w:t xml:space="preserve">; </w:t>
      </w:r>
    </w:p>
    <w:p w:rsidR="00D03CA4" w:rsidRPr="002C7810" w:rsidRDefault="00ED508D" w:rsidP="00B1202B">
      <w:pPr>
        <w:spacing w:line="360" w:lineRule="auto"/>
        <w:ind w:firstLine="709"/>
        <w:contextualSpacing/>
        <w:jc w:val="both"/>
        <w:rPr>
          <w:color w:val="000000"/>
        </w:rPr>
      </w:pPr>
      <w:r>
        <w:t>3. </w:t>
      </w:r>
      <w:r w:rsidRPr="002C7810">
        <w:t>наружное дренирование протока</w:t>
      </w:r>
      <w:r w:rsidR="00D03CA4" w:rsidRPr="002C7810">
        <w:rPr>
          <w:color w:val="000000"/>
        </w:rPr>
        <w:t>.</w:t>
      </w:r>
    </w:p>
    <w:p w:rsidR="00787DB5" w:rsidRPr="002C7810" w:rsidRDefault="00D03CA4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 xml:space="preserve">Наружное дренирование </w:t>
      </w:r>
      <w:r w:rsidR="00787DB5" w:rsidRPr="002C7810">
        <w:rPr>
          <w:color w:val="000000"/>
        </w:rPr>
        <w:t>ОЖП</w:t>
      </w:r>
      <w:r w:rsidRPr="002C7810">
        <w:rPr>
          <w:color w:val="000000"/>
        </w:rPr>
        <w:t xml:space="preserve"> чаще производится следующими способами: </w:t>
      </w:r>
    </w:p>
    <w:p w:rsidR="00787DB5" w:rsidRPr="002C7810" w:rsidRDefault="00D03CA4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 xml:space="preserve">1) </w:t>
      </w:r>
      <w:r w:rsidR="00441A75" w:rsidRPr="002C7810">
        <w:rPr>
          <w:color w:val="000000"/>
        </w:rPr>
        <w:t xml:space="preserve">по Пиковскому - через культю пузырного протока один конец дренажной трубки вводят в ОЖП по направлению к </w:t>
      </w:r>
      <w:r w:rsidR="004D73CF" w:rsidRPr="002C7810">
        <w:rPr>
          <w:color w:val="000000"/>
        </w:rPr>
        <w:t>ДПК</w:t>
      </w:r>
      <w:r w:rsidR="00441A75" w:rsidRPr="002C7810">
        <w:rPr>
          <w:color w:val="000000"/>
        </w:rPr>
        <w:t>, а второй выводят наружу;</w:t>
      </w:r>
    </w:p>
    <w:p w:rsidR="00787DB5" w:rsidRPr="002C7810" w:rsidRDefault="00D03CA4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 xml:space="preserve">2) по Керу </w:t>
      </w:r>
      <w:r w:rsidR="00441A75" w:rsidRPr="002C7810">
        <w:rPr>
          <w:color w:val="000000"/>
        </w:rPr>
        <w:t xml:space="preserve">– Т-образная дренажная трубка - через холедохотомическое отверстие вводят Т-образный дренаж, один конец которого выводят наружу, а остальные направляют в сторону печени и </w:t>
      </w:r>
      <w:r w:rsidR="004D73CF" w:rsidRPr="002C7810">
        <w:rPr>
          <w:color w:val="000000"/>
        </w:rPr>
        <w:t>ДПК</w:t>
      </w:r>
      <w:r w:rsidRPr="002C7810">
        <w:rPr>
          <w:color w:val="000000"/>
        </w:rPr>
        <w:t xml:space="preserve">; </w:t>
      </w:r>
    </w:p>
    <w:p w:rsidR="00787DB5" w:rsidRPr="002C7810" w:rsidRDefault="00D03CA4" w:rsidP="007B2006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>3) по А. В. Вишневскому – дренажем-сифоном</w:t>
      </w:r>
      <w:r w:rsidR="00441A75" w:rsidRPr="002C7810">
        <w:rPr>
          <w:color w:val="000000"/>
        </w:rPr>
        <w:t xml:space="preserve">, </w:t>
      </w:r>
      <w:r w:rsidR="00441A75" w:rsidRPr="002C7810">
        <w:rPr>
          <w:rFonts w:ascii="Arial" w:hAnsi="Arial" w:cs="Arial"/>
          <w:color w:val="000000"/>
        </w:rPr>
        <w:t> </w:t>
      </w:r>
      <w:r w:rsidR="00441A75" w:rsidRPr="002C7810">
        <w:rPr>
          <w:color w:val="000000"/>
        </w:rPr>
        <w:t>один конец дренажной трубки, имеющей боковые отверстия, вводят через холедохотомическое отверстие по направлению к печени, а второй выводят наружу</w:t>
      </w:r>
      <w:r w:rsidR="00CE24F0" w:rsidRPr="002C7810">
        <w:rPr>
          <w:color w:val="000000"/>
        </w:rPr>
        <w:t>;</w:t>
      </w:r>
    </w:p>
    <w:p w:rsidR="00CE24F0" w:rsidRPr="002C7810" w:rsidRDefault="00CE24F0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>4) по Керте - резиновую трубку с несколькими</w:t>
      </w:r>
      <w:r w:rsidR="00E45520" w:rsidRPr="002C7810">
        <w:rPr>
          <w:color w:val="000000"/>
        </w:rPr>
        <w:t xml:space="preserve"> боковыми отверстиями на конце </w:t>
      </w:r>
      <w:r w:rsidRPr="002C7810">
        <w:rPr>
          <w:color w:val="000000"/>
        </w:rPr>
        <w:t>вводят через разрез гепатикохоледоха в терминальный отдел</w:t>
      </w:r>
      <w:r w:rsidR="00E45520" w:rsidRPr="002C7810">
        <w:rPr>
          <w:color w:val="000000"/>
        </w:rPr>
        <w:t>, что позволяет разгрузить терминальный отдел ОЖП и устранить возможную регургитацию панкреатического сока.</w:t>
      </w:r>
    </w:p>
    <w:p w:rsidR="004D73CF" w:rsidRPr="002C7810" w:rsidRDefault="00D03CA4" w:rsidP="00F17FD3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 xml:space="preserve">К выбору способа дренажа подходят с учетом патологии в протоках и характера хирургического вмешательства </w:t>
      </w:r>
      <w:r w:rsidR="00441A75" w:rsidRPr="002C7810">
        <w:rPr>
          <w:color w:val="000000"/>
        </w:rPr>
        <w:t>(рис. 1</w:t>
      </w:r>
      <w:r w:rsidR="00475532">
        <w:rPr>
          <w:color w:val="000000"/>
        </w:rPr>
        <w:t>8</w:t>
      </w:r>
      <w:r w:rsidRPr="002C7810">
        <w:rPr>
          <w:color w:val="000000"/>
        </w:rPr>
        <w:t>).</w:t>
      </w:r>
      <w:r w:rsidR="00CE24F0" w:rsidRPr="002C7810">
        <w:rPr>
          <w:color w:val="000000"/>
        </w:rPr>
        <w:t xml:space="preserve">  </w:t>
      </w:r>
    </w:p>
    <w:p w:rsidR="00CE24F0" w:rsidRPr="002C7810" w:rsidRDefault="00F17FD3" w:rsidP="00210112">
      <w:pPr>
        <w:spacing w:line="360" w:lineRule="auto"/>
        <w:contextualSpacing/>
        <w:jc w:val="center"/>
        <w:rPr>
          <w:noProof/>
          <w:color w:val="000000"/>
          <w:w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993300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4587240</wp:posOffset>
            </wp:positionH>
            <wp:positionV relativeFrom="paragraph">
              <wp:posOffset>234315</wp:posOffset>
            </wp:positionV>
            <wp:extent cx="1275080" cy="1847850"/>
            <wp:effectExtent l="19050" t="0" r="1270" b="0"/>
            <wp:wrapNone/>
            <wp:docPr id="29" name="Рисунок 18" descr="C:\Users\Alena\Desktop\кер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lena\Desktop\керте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08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993300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177165</wp:posOffset>
            </wp:positionV>
            <wp:extent cx="1143000" cy="1857375"/>
            <wp:effectExtent l="19050" t="0" r="0" b="0"/>
            <wp:wrapNone/>
            <wp:docPr id="27" name="Рисунок 17" descr="C:\Users\Alena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lena\Desktop\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r="-2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993300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1567815</wp:posOffset>
            </wp:positionH>
            <wp:positionV relativeFrom="paragraph">
              <wp:posOffset>234315</wp:posOffset>
            </wp:positionV>
            <wp:extent cx="1292225" cy="1733550"/>
            <wp:effectExtent l="19050" t="0" r="3175" b="0"/>
            <wp:wrapNone/>
            <wp:docPr id="14" name="Рисунок 12" descr="C:\Users\Alena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ena\Desktop\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993300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120015</wp:posOffset>
            </wp:positionV>
            <wp:extent cx="1389380" cy="1790700"/>
            <wp:effectExtent l="19050" t="0" r="1270" b="0"/>
            <wp:wrapNone/>
            <wp:docPr id="25" name="Рисунок 11" descr="C:\Users\Alena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na\Desktop\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38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5520" w:rsidRPr="002C7810">
        <w:rPr>
          <w:noProof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D03CA4" w:rsidRPr="002C7810" w:rsidRDefault="00CE24F0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 xml:space="preserve">                        </w:t>
      </w:r>
      <w:r w:rsidR="00D03CA4" w:rsidRPr="002C7810">
        <w:rPr>
          <w:color w:val="000000"/>
        </w:rPr>
        <w:t xml:space="preserve">А       </w:t>
      </w:r>
      <w:r w:rsidR="00E45520" w:rsidRPr="002C7810">
        <w:rPr>
          <w:color w:val="000000"/>
        </w:rPr>
        <w:t xml:space="preserve">               </w:t>
      </w:r>
      <w:r w:rsidR="00D03CA4" w:rsidRPr="002C7810">
        <w:rPr>
          <w:color w:val="000000"/>
        </w:rPr>
        <w:t xml:space="preserve">Б </w:t>
      </w:r>
      <w:r w:rsidRPr="002C7810">
        <w:rPr>
          <w:color w:val="000000"/>
        </w:rPr>
        <w:t xml:space="preserve">                   </w:t>
      </w:r>
      <w:r w:rsidR="00E45520" w:rsidRPr="002C7810">
        <w:rPr>
          <w:color w:val="000000"/>
        </w:rPr>
        <w:t xml:space="preserve">  </w:t>
      </w:r>
      <w:r w:rsidRPr="002C7810">
        <w:rPr>
          <w:color w:val="000000"/>
        </w:rPr>
        <w:t xml:space="preserve">   В</w:t>
      </w:r>
      <w:r w:rsidR="00E45520" w:rsidRPr="002C7810">
        <w:rPr>
          <w:color w:val="000000"/>
        </w:rPr>
        <w:t xml:space="preserve">                                        </w:t>
      </w:r>
    </w:p>
    <w:p w:rsidR="00CE24F0" w:rsidRDefault="00CE24F0" w:rsidP="00B1202B">
      <w:pPr>
        <w:spacing w:line="360" w:lineRule="auto"/>
        <w:ind w:firstLine="709"/>
        <w:contextualSpacing/>
        <w:jc w:val="both"/>
        <w:rPr>
          <w:color w:val="000000"/>
        </w:rPr>
      </w:pPr>
    </w:p>
    <w:p w:rsidR="00F17FD3" w:rsidRDefault="00F17FD3" w:rsidP="00B1202B">
      <w:pPr>
        <w:spacing w:line="360" w:lineRule="auto"/>
        <w:ind w:firstLine="709"/>
        <w:contextualSpacing/>
        <w:jc w:val="both"/>
        <w:rPr>
          <w:color w:val="000000"/>
        </w:rPr>
      </w:pPr>
    </w:p>
    <w:p w:rsidR="00F17FD3" w:rsidRDefault="00F17FD3" w:rsidP="00B1202B">
      <w:pPr>
        <w:spacing w:line="360" w:lineRule="auto"/>
        <w:ind w:firstLine="709"/>
        <w:contextualSpacing/>
        <w:jc w:val="both"/>
        <w:rPr>
          <w:color w:val="000000"/>
        </w:rPr>
      </w:pPr>
    </w:p>
    <w:p w:rsidR="00F17FD3" w:rsidRDefault="00F17FD3" w:rsidP="00B1202B">
      <w:pPr>
        <w:spacing w:line="360" w:lineRule="auto"/>
        <w:ind w:firstLine="709"/>
        <w:contextualSpacing/>
        <w:jc w:val="both"/>
        <w:rPr>
          <w:color w:val="000000"/>
        </w:rPr>
      </w:pPr>
    </w:p>
    <w:p w:rsidR="00F17FD3" w:rsidRDefault="00F17FD3" w:rsidP="00B1202B">
      <w:pPr>
        <w:spacing w:line="360" w:lineRule="auto"/>
        <w:ind w:firstLine="709"/>
        <w:contextualSpacing/>
        <w:jc w:val="both"/>
        <w:rPr>
          <w:color w:val="000000"/>
        </w:rPr>
      </w:pPr>
    </w:p>
    <w:p w:rsidR="00F17FD3" w:rsidRDefault="00F17FD3" w:rsidP="00B1202B">
      <w:pPr>
        <w:spacing w:line="360" w:lineRule="auto"/>
        <w:ind w:firstLine="709"/>
        <w:contextualSpacing/>
        <w:jc w:val="both"/>
        <w:rPr>
          <w:color w:val="000000"/>
        </w:rPr>
      </w:pPr>
    </w:p>
    <w:p w:rsidR="00F17FD3" w:rsidRPr="002467F5" w:rsidRDefault="00F17FD3" w:rsidP="00B1202B">
      <w:pPr>
        <w:spacing w:line="360" w:lineRule="auto"/>
        <w:ind w:firstLine="709"/>
        <w:contextualSpacing/>
        <w:jc w:val="both"/>
        <w:rPr>
          <w:color w:val="000000"/>
          <w:sz w:val="20"/>
          <w:szCs w:val="20"/>
        </w:rPr>
      </w:pPr>
      <w:r w:rsidRPr="002467F5">
        <w:rPr>
          <w:color w:val="000000"/>
          <w:sz w:val="20"/>
          <w:szCs w:val="20"/>
        </w:rPr>
        <w:t xml:space="preserve">А                              Б                                          В                                   </w:t>
      </w:r>
      <w:r w:rsidR="002B0435">
        <w:rPr>
          <w:color w:val="000000"/>
          <w:sz w:val="20"/>
          <w:szCs w:val="20"/>
        </w:rPr>
        <w:t xml:space="preserve">                    </w:t>
      </w:r>
      <w:r w:rsidRPr="002467F5">
        <w:rPr>
          <w:color w:val="000000"/>
          <w:sz w:val="20"/>
          <w:szCs w:val="20"/>
        </w:rPr>
        <w:t xml:space="preserve">Г             </w:t>
      </w:r>
    </w:p>
    <w:p w:rsidR="002467F5" w:rsidRPr="00CB1287" w:rsidRDefault="00E535E2" w:rsidP="00CB1287">
      <w:pPr>
        <w:spacing w:line="360" w:lineRule="auto"/>
        <w:ind w:firstLine="709"/>
        <w:contextualSpacing/>
        <w:jc w:val="center"/>
        <w:rPr>
          <w:bCs/>
          <w:sz w:val="20"/>
          <w:szCs w:val="20"/>
        </w:rPr>
      </w:pPr>
      <w:r>
        <w:rPr>
          <w:bCs/>
          <w:noProof/>
          <w:sz w:val="20"/>
          <w:szCs w:val="20"/>
        </w:rPr>
        <w:pict>
          <v:shape id="_x0000_s1064" type="#_x0000_t202" style="position:absolute;left:0;text-align:left;margin-left:16.2pt;margin-top:4.65pt;width:462.75pt;height:43.5pt;z-index:251686400" filled="f" stroked="f">
            <v:textbox>
              <w:txbxContent>
                <w:p w:rsidR="004263C7" w:rsidRDefault="004263C7" w:rsidP="002467F5">
                  <w:pPr>
                    <w:contextualSpacing/>
                    <w:jc w:val="both"/>
                    <w:rPr>
                      <w:bCs/>
                      <w:sz w:val="20"/>
                      <w:szCs w:val="20"/>
                    </w:rPr>
                  </w:pPr>
                  <w:r w:rsidRPr="00ED508D">
                    <w:rPr>
                      <w:bCs/>
                      <w:sz w:val="20"/>
                      <w:szCs w:val="20"/>
                    </w:rPr>
                    <w:t>Рис. 1</w:t>
                  </w:r>
                  <w:r>
                    <w:rPr>
                      <w:bCs/>
                      <w:sz w:val="20"/>
                      <w:szCs w:val="20"/>
                    </w:rPr>
                    <w:t>8</w:t>
                  </w:r>
                  <w:r w:rsidRPr="00ED508D">
                    <w:rPr>
                      <w:bCs/>
                      <w:sz w:val="20"/>
                      <w:szCs w:val="20"/>
                    </w:rPr>
                    <w:t>. Варианты наружного дренир</w:t>
                  </w:r>
                  <w:r>
                    <w:rPr>
                      <w:bCs/>
                      <w:sz w:val="20"/>
                      <w:szCs w:val="20"/>
                    </w:rPr>
                    <w:t xml:space="preserve">ования общего желчного протока: </w:t>
                  </w:r>
                  <w:r w:rsidRPr="00ED508D">
                    <w:rPr>
                      <w:bCs/>
                      <w:sz w:val="20"/>
                      <w:szCs w:val="20"/>
                    </w:rPr>
                    <w:t>А</w:t>
                  </w:r>
                  <w:r w:rsidRPr="00ED508D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  <w:proofErr w:type="gramStart"/>
                  <w:r w:rsidRPr="00ED508D">
                    <w:rPr>
                      <w:color w:val="000000"/>
                      <w:sz w:val="20"/>
                      <w:szCs w:val="20"/>
                    </w:rPr>
                    <w:t>–</w:t>
                  </w:r>
                  <w:r w:rsidRPr="00ED508D">
                    <w:rPr>
                      <w:bCs/>
                      <w:sz w:val="20"/>
                      <w:szCs w:val="20"/>
                    </w:rPr>
                    <w:t>п</w:t>
                  </w:r>
                  <w:proofErr w:type="gramEnd"/>
                  <w:r w:rsidRPr="00ED508D">
                    <w:rPr>
                      <w:bCs/>
                      <w:sz w:val="20"/>
                      <w:szCs w:val="20"/>
                    </w:rPr>
                    <w:t xml:space="preserve">о Пиковскому, Б </w:t>
                  </w:r>
                  <w:r w:rsidRPr="00ED508D">
                    <w:rPr>
                      <w:color w:val="000000"/>
                      <w:sz w:val="20"/>
                      <w:szCs w:val="20"/>
                    </w:rPr>
                    <w:t>–</w:t>
                  </w:r>
                  <w:r w:rsidRPr="00ED508D">
                    <w:rPr>
                      <w:bCs/>
                      <w:sz w:val="20"/>
                      <w:szCs w:val="20"/>
                    </w:rPr>
                    <w:t>по Керу, В – по Вишнескому, Г - по Керте</w:t>
                  </w:r>
                  <w:r>
                    <w:rPr>
                      <w:bCs/>
                      <w:sz w:val="20"/>
                      <w:szCs w:val="20"/>
                    </w:rPr>
                    <w:t xml:space="preserve"> (Коханенко Н.Ю. с соавт., 2022).</w:t>
                  </w:r>
                </w:p>
                <w:p w:rsidR="004263C7" w:rsidRDefault="004263C7"/>
                <w:p w:rsidR="004263C7" w:rsidRDefault="004263C7"/>
                <w:p w:rsidR="004263C7" w:rsidRDefault="004263C7"/>
              </w:txbxContent>
            </v:textbox>
          </v:shape>
        </w:pict>
      </w:r>
    </w:p>
    <w:p w:rsidR="00221FB8" w:rsidRDefault="00221FB8" w:rsidP="00B1202B">
      <w:pPr>
        <w:spacing w:line="360" w:lineRule="auto"/>
        <w:ind w:firstLine="709"/>
        <w:contextualSpacing/>
        <w:jc w:val="both"/>
        <w:rPr>
          <w:color w:val="000000"/>
        </w:rPr>
      </w:pPr>
    </w:p>
    <w:p w:rsidR="00D14137" w:rsidRDefault="00D14137" w:rsidP="00B1202B">
      <w:pPr>
        <w:spacing w:line="360" w:lineRule="auto"/>
        <w:ind w:firstLine="709"/>
        <w:contextualSpacing/>
        <w:jc w:val="both"/>
        <w:rPr>
          <w:color w:val="000000"/>
        </w:rPr>
      </w:pPr>
    </w:p>
    <w:p w:rsidR="00D03CA4" w:rsidRDefault="00D03CA4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lastRenderedPageBreak/>
        <w:t>Все операции на желчных путях заканчиваются обязательным дренированием подпеченочного пространства. Дренаж удаляется</w:t>
      </w:r>
      <w:r w:rsidR="002303B2">
        <w:rPr>
          <w:color w:val="000000"/>
        </w:rPr>
        <w:t xml:space="preserve"> в основном на 3-4 сутки</w:t>
      </w:r>
      <w:r w:rsidRPr="002C7810">
        <w:rPr>
          <w:color w:val="000000"/>
        </w:rPr>
        <w:t xml:space="preserve">. </w:t>
      </w:r>
      <w:r w:rsidR="002303B2">
        <w:rPr>
          <w:color w:val="000000"/>
        </w:rPr>
        <w:t>Холедохостома</w:t>
      </w:r>
      <w:r w:rsidRPr="002C7810">
        <w:rPr>
          <w:color w:val="000000"/>
        </w:rPr>
        <w:t xml:space="preserve"> извлекается не раньше 16-18 суток после </w:t>
      </w:r>
      <w:proofErr w:type="gramStart"/>
      <w:r w:rsidRPr="002C7810">
        <w:rPr>
          <w:color w:val="000000"/>
        </w:rPr>
        <w:t>обязательной</w:t>
      </w:r>
      <w:proofErr w:type="gramEnd"/>
      <w:r w:rsidRPr="002C7810">
        <w:rPr>
          <w:color w:val="000000"/>
        </w:rPr>
        <w:t xml:space="preserve"> фистулохолангиографии и предварительного поэтапного  тренировочного пережатия.</w:t>
      </w:r>
    </w:p>
    <w:p w:rsidR="00D35FA7" w:rsidRPr="002C7810" w:rsidRDefault="00D35FA7" w:rsidP="007B2006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b/>
          <w:color w:val="000000"/>
        </w:rPr>
        <w:t xml:space="preserve">7.3. </w:t>
      </w:r>
      <w:r w:rsidR="00D03CA4" w:rsidRPr="002C7810">
        <w:rPr>
          <w:b/>
          <w:color w:val="000000"/>
        </w:rPr>
        <w:t>Послеоперационный период.</w:t>
      </w:r>
    </w:p>
    <w:p w:rsidR="00D03CA4" w:rsidRPr="002C7810" w:rsidRDefault="00D03CA4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C7810">
        <w:rPr>
          <w:color w:val="000000"/>
        </w:rPr>
        <w:t>Ведение больных в послеоперационном периоде необходимо строго индивидуализировать. Необходимо продолжить интенсивную терапию, направленную на коррекцию нарушенных метаболических процессов, и принять меры по профилактике послеоперационных осложнений.</w:t>
      </w:r>
    </w:p>
    <w:p w:rsidR="004E5253" w:rsidRPr="002C7810" w:rsidRDefault="004E5253" w:rsidP="00B1202B">
      <w:pPr>
        <w:spacing w:line="360" w:lineRule="auto"/>
        <w:ind w:firstLine="709"/>
        <w:contextualSpacing/>
        <w:jc w:val="both"/>
      </w:pPr>
      <w:r w:rsidRPr="002C7810">
        <w:t>Основными задачами инфузионной терапии являются: быстрое и эффективное восстановление центральной и периферической гемодинамики, коррекция реологических параметров крови, кислотно-щелочного и электролитного балансов, системы гемостаза, поддержание и восстановление репаративных процессов, выведение токсичных компонентов нарушенного метаболизма, обеспечение энергетикой жизнедеятельности внутренних органов. Она заключается в парентеральном введении жидкости в объеме 1,5-2 л/сут (30-40 мл/кг/сут) при поддержании диуреза 1,5-2 л/сут.</w:t>
      </w:r>
    </w:p>
    <w:p w:rsidR="004E5253" w:rsidRPr="002C7810" w:rsidRDefault="004E5253" w:rsidP="00B1202B">
      <w:pPr>
        <w:spacing w:line="360" w:lineRule="auto"/>
        <w:ind w:firstLine="709"/>
        <w:contextualSpacing/>
        <w:jc w:val="both"/>
      </w:pPr>
      <w:r w:rsidRPr="002C7810">
        <w:t>Всем пациентам в послеоперационном периоде рекомендовано внутривенное введение 5-10% раствора глюкозы как энергетического субстрата для восстановления запаса гликогена в печени, для улучшения ее детоксикационной функции, внутривенное введение белковых и аминокислотных смесей, солевых и полиионных и белковых растворов, а также других препаратов в соответствующих дозировках для поддержания водно-солевого баланса, а также восстановления нарушенных функций органов и систем.</w:t>
      </w:r>
    </w:p>
    <w:p w:rsidR="00557205" w:rsidRDefault="004E5253" w:rsidP="00557205">
      <w:pPr>
        <w:spacing w:line="360" w:lineRule="auto"/>
        <w:ind w:firstLine="709"/>
        <w:contextualSpacing/>
        <w:jc w:val="both"/>
      </w:pPr>
      <w:r w:rsidRPr="002C7810">
        <w:t xml:space="preserve"> </w:t>
      </w:r>
      <w:r w:rsidR="00557205" w:rsidRPr="00557205">
        <w:t xml:space="preserve">После обычной неосложненной </w:t>
      </w:r>
      <w:r w:rsidR="00557205">
        <w:t>ЛХЭ</w:t>
      </w:r>
      <w:r w:rsidR="00557205" w:rsidRPr="00557205">
        <w:t xml:space="preserve"> пациент из операционной поступает в отделение интенсивной терапии, где он проводит ближайшие 2 часа послеоперационного периода для контроля за адекватным выходом из состояния наркоза. При наличии сопутствующей патологии или особенностей заболевания и оперативного вмешательства длительность пребывания в отделении интенсивной терапии может быть увеличена. Затем пациента переводят в палату, где он получает назначенное послеоперационное лечение. В течение первых 4-6 часов после операции пациенту нельзя пить и вставать с кровати. До утра следующего дня после операции можно пить обычную воду без газа, порциями по 1-2 глотка каждые 10-20 минут общим объемом до 500 мл. Через 4-6 часов после операции пациент может вставать. </w:t>
      </w:r>
    </w:p>
    <w:p w:rsidR="004E5253" w:rsidRPr="002C7810" w:rsidRDefault="004E5253" w:rsidP="00557205">
      <w:pPr>
        <w:spacing w:line="360" w:lineRule="auto"/>
        <w:ind w:firstLine="709"/>
        <w:contextualSpacing/>
        <w:jc w:val="both"/>
      </w:pPr>
      <w:r w:rsidRPr="002C7810">
        <w:t xml:space="preserve">В послеоперационном периоде, когда очаг инфекции удален путем ХЭ, пациентов с не осложненным холециститом можно лечить без использования антибиотиков. При осложненном ОХ антибактериальная терапия зависит от микробного пейзажа и </w:t>
      </w:r>
      <w:r w:rsidRPr="002C7810">
        <w:lastRenderedPageBreak/>
        <w:t>чувствительности микроорганизмов. При назначении антибактериальной терапии пациентам с ОХ рекомендовано учитывать тяжесть состояния пациента, наличие сопутствующих заболеваний, аллерги</w:t>
      </w:r>
      <w:r w:rsidR="00C9371C">
        <w:t>ческой реакции</w:t>
      </w:r>
      <w:r w:rsidRPr="002C7810">
        <w:t xml:space="preserve">, местные уровни устойчивости и </w:t>
      </w:r>
      <w:r w:rsidR="00C9371C">
        <w:t>анамнез</w:t>
      </w:r>
      <w:r w:rsidRPr="002C7810">
        <w:t xml:space="preserve"> предыдущего использования антибиотиков.</w:t>
      </w:r>
    </w:p>
    <w:p w:rsidR="00D03CA4" w:rsidRPr="002C7810" w:rsidRDefault="00D03CA4" w:rsidP="00B1202B">
      <w:pPr>
        <w:pStyle w:val="para"/>
        <w:spacing w:before="0" w:beforeAutospacing="0" w:after="0" w:afterAutospacing="0"/>
        <w:ind w:firstLine="709"/>
        <w:contextualSpacing/>
      </w:pPr>
      <w:r w:rsidRPr="002C7810">
        <w:rPr>
          <w:color w:val="000000"/>
        </w:rPr>
        <w:t xml:space="preserve">У лиц пожилого возраста принимают меры по профилактике венозных тромбозов и тромбоэмболических осложнений, которые нередко являются причинами смертельных исходов. С этой целью важно с первых суток после операции активизировать больного, проводить лечебную гимнастику, </w:t>
      </w:r>
      <w:r w:rsidR="00C9371C">
        <w:rPr>
          <w:color w:val="000000"/>
        </w:rPr>
        <w:t xml:space="preserve">выполнять эластичное бинтование </w:t>
      </w:r>
      <w:r w:rsidRPr="002C7810">
        <w:rPr>
          <w:color w:val="000000"/>
        </w:rPr>
        <w:t>нижни</w:t>
      </w:r>
      <w:r w:rsidR="00C9371C">
        <w:rPr>
          <w:color w:val="000000"/>
        </w:rPr>
        <w:t xml:space="preserve">х </w:t>
      </w:r>
      <w:r w:rsidRPr="002C7810">
        <w:rPr>
          <w:color w:val="000000"/>
        </w:rPr>
        <w:t>конечност</w:t>
      </w:r>
      <w:r w:rsidR="00C9371C">
        <w:rPr>
          <w:color w:val="000000"/>
        </w:rPr>
        <w:t>ей</w:t>
      </w:r>
      <w:r w:rsidRPr="002C7810">
        <w:rPr>
          <w:color w:val="000000"/>
        </w:rPr>
        <w:t>, рекомендовать их возвышенное положение. Необходимо назначать антикоагулянтную терапию (гепарин), но предпочтение следует отдавать низкомолекулярным гепаринам (клексан, фраксипарин, фрагмин и др.),  под контролем тромбоэластограммы, МНО, АЧТВ.</w:t>
      </w:r>
    </w:p>
    <w:p w:rsidR="003732B1" w:rsidRPr="002614EE" w:rsidRDefault="00EC6F5A" w:rsidP="00B1202B">
      <w:pPr>
        <w:spacing w:line="360" w:lineRule="auto"/>
        <w:ind w:firstLine="709"/>
        <w:contextualSpacing/>
        <w:jc w:val="both"/>
      </w:pPr>
      <w:r w:rsidRPr="002614EE">
        <w:t xml:space="preserve">Если при ХЭ возникли технические сложности, </w:t>
      </w:r>
      <w:r w:rsidR="003732B1" w:rsidRPr="002614EE">
        <w:t xml:space="preserve">в подпеченочное пространство устанавливают страховочную дренажную трубку, которую удаляют на 2-3 сутки при </w:t>
      </w:r>
      <w:r w:rsidR="00C9371C" w:rsidRPr="002614EE">
        <w:t>отсутствии</w:t>
      </w:r>
      <w:r w:rsidR="003732B1" w:rsidRPr="002614EE">
        <w:t xml:space="preserve"> </w:t>
      </w:r>
      <w:r w:rsidR="00C9371C" w:rsidRPr="002614EE">
        <w:t>отделяемого</w:t>
      </w:r>
      <w:r w:rsidR="003732B1" w:rsidRPr="002614EE">
        <w:t xml:space="preserve">. Резиново-марлевый выпускник </w:t>
      </w:r>
      <w:r w:rsidR="003732B1" w:rsidRPr="002614EE">
        <w:rPr>
          <w:color w:val="000000"/>
        </w:rPr>
        <w:t>ставится к ложу удаленного желчного пузыря</w:t>
      </w:r>
      <w:r w:rsidR="003732B1" w:rsidRPr="002614EE">
        <w:t xml:space="preserve">  в случае повышенной кровоточивости из ложа, если пациент принимает антикоагулянты,</w:t>
      </w:r>
      <w:r w:rsidR="00C9371C">
        <w:t xml:space="preserve"> а также при гангренозном холецистите</w:t>
      </w:r>
      <w:r w:rsidR="003732B1" w:rsidRPr="002614EE">
        <w:t xml:space="preserve"> и удаляется на 6-7 сутки.</w:t>
      </w:r>
    </w:p>
    <w:p w:rsidR="003732B1" w:rsidRPr="002614EE" w:rsidRDefault="003732B1" w:rsidP="003732B1">
      <w:pPr>
        <w:spacing w:line="360" w:lineRule="auto"/>
        <w:ind w:firstLine="709"/>
        <w:contextualSpacing/>
        <w:jc w:val="both"/>
      </w:pPr>
      <w:r w:rsidRPr="002614EE">
        <w:t>Снимают швы после ХЭ примерно на 7 сутки.</w:t>
      </w:r>
    </w:p>
    <w:p w:rsidR="00D03CA4" w:rsidRPr="002614EE" w:rsidRDefault="00D03CA4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614EE">
        <w:rPr>
          <w:color w:val="000000"/>
        </w:rPr>
        <w:t xml:space="preserve">Срок выписки больных индивидуален, в среднем </w:t>
      </w:r>
      <w:r w:rsidR="003D4305" w:rsidRPr="002614EE">
        <w:rPr>
          <w:color w:val="000000"/>
        </w:rPr>
        <w:t>после холецистэктомии</w:t>
      </w:r>
      <w:r w:rsidR="00660D20" w:rsidRPr="002614EE">
        <w:rPr>
          <w:color w:val="000000"/>
        </w:rPr>
        <w:t xml:space="preserve"> при</w:t>
      </w:r>
      <w:r w:rsidR="003D4305" w:rsidRPr="002614EE">
        <w:rPr>
          <w:color w:val="000000"/>
        </w:rPr>
        <w:t xml:space="preserve"> неосложненном холецистите</w:t>
      </w:r>
      <w:r w:rsidR="00660D20" w:rsidRPr="002614EE">
        <w:rPr>
          <w:color w:val="000000"/>
        </w:rPr>
        <w:t xml:space="preserve"> </w:t>
      </w:r>
      <w:r w:rsidRPr="002614EE">
        <w:rPr>
          <w:color w:val="000000"/>
        </w:rPr>
        <w:t xml:space="preserve">– </w:t>
      </w:r>
      <w:r w:rsidR="003D4305" w:rsidRPr="002614EE">
        <w:rPr>
          <w:color w:val="000000"/>
        </w:rPr>
        <w:t>на 5-7</w:t>
      </w:r>
      <w:r w:rsidRPr="002614EE">
        <w:rPr>
          <w:color w:val="000000"/>
        </w:rPr>
        <w:t xml:space="preserve"> сутки.</w:t>
      </w:r>
    </w:p>
    <w:p w:rsidR="00D03CA4" w:rsidRDefault="00D03CA4" w:rsidP="00B1202B">
      <w:pPr>
        <w:spacing w:line="360" w:lineRule="auto"/>
        <w:ind w:firstLine="709"/>
        <w:contextualSpacing/>
        <w:jc w:val="both"/>
        <w:rPr>
          <w:color w:val="000000"/>
        </w:rPr>
      </w:pPr>
      <w:r w:rsidRPr="002614EE">
        <w:rPr>
          <w:color w:val="000000"/>
        </w:rPr>
        <w:t xml:space="preserve">Летальность </w:t>
      </w:r>
      <w:r w:rsidRPr="002614EE">
        <w:t>колеблется в широких</w:t>
      </w:r>
      <w:r w:rsidRPr="002614EE">
        <w:rPr>
          <w:color w:val="000000"/>
        </w:rPr>
        <w:t xml:space="preserve"> пределах в зависимости от сроков операции, возраста больных, сопутствующих заболеваний и возможных осложнений. В среднем она составляет от 4 до 10%, у пожилых – 10-26%.</w:t>
      </w:r>
      <w:r w:rsidRPr="002C7810">
        <w:rPr>
          <w:color w:val="000000"/>
        </w:rPr>
        <w:t xml:space="preserve"> </w:t>
      </w:r>
    </w:p>
    <w:p w:rsidR="007B2006" w:rsidRPr="002C7810" w:rsidRDefault="007B2006" w:rsidP="00B1202B">
      <w:pPr>
        <w:spacing w:line="360" w:lineRule="auto"/>
        <w:ind w:firstLine="709"/>
        <w:contextualSpacing/>
        <w:jc w:val="both"/>
        <w:rPr>
          <w:color w:val="000000"/>
        </w:rPr>
      </w:pPr>
    </w:p>
    <w:p w:rsidR="00D03CA4" w:rsidRPr="002C7810" w:rsidRDefault="00D35FA7" w:rsidP="007B2006">
      <w:pPr>
        <w:spacing w:line="360" w:lineRule="auto"/>
        <w:ind w:firstLine="709"/>
        <w:contextualSpacing/>
        <w:jc w:val="both"/>
        <w:rPr>
          <w:b/>
          <w:caps/>
        </w:rPr>
      </w:pPr>
      <w:r w:rsidRPr="002C7810">
        <w:rPr>
          <w:b/>
          <w:caps/>
          <w:lang w:val="en-US"/>
        </w:rPr>
        <w:t>VIII</w:t>
      </w:r>
      <w:r w:rsidRPr="002C7810">
        <w:rPr>
          <w:b/>
          <w:caps/>
        </w:rPr>
        <w:t xml:space="preserve">. </w:t>
      </w:r>
      <w:r w:rsidR="00D03CA4" w:rsidRPr="002C7810">
        <w:rPr>
          <w:b/>
          <w:caps/>
        </w:rPr>
        <w:t>Хронический холецистит</w:t>
      </w:r>
    </w:p>
    <w:p w:rsidR="005B33B7" w:rsidRDefault="00D03CA4" w:rsidP="005B33B7">
      <w:pPr>
        <w:pStyle w:val="aa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7810">
        <w:rPr>
          <w:rFonts w:ascii="Times New Roman" w:hAnsi="Times New Roman" w:cs="Times New Roman"/>
          <w:sz w:val="24"/>
          <w:szCs w:val="24"/>
        </w:rPr>
        <w:t xml:space="preserve">Хронический холецистит - хроническое воспаление желчного пузыря, чаще является исходом перенесенного острого холецистита, но может с самого начала протекать как хронический процесс. </w:t>
      </w:r>
    </w:p>
    <w:p w:rsidR="00D03CA4" w:rsidRPr="005B33B7" w:rsidRDefault="005B33B7" w:rsidP="005B33B7">
      <w:pPr>
        <w:pStyle w:val="aa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B33B7">
        <w:rPr>
          <w:rFonts w:ascii="Times New Roman" w:hAnsi="Times New Roman" w:cs="Times New Roman"/>
          <w:sz w:val="24"/>
          <w:szCs w:val="24"/>
        </w:rPr>
        <w:t xml:space="preserve">Развитие хронического холецистита связывают с повторными атаками острого воспаления или хроническим раздражением при наличии крупных камней, в результате чего развиваются атрофия слизистой оболочки и фиброз стенки </w:t>
      </w:r>
      <w:r>
        <w:rPr>
          <w:rFonts w:ascii="Times New Roman" w:hAnsi="Times New Roman" w:cs="Times New Roman"/>
          <w:sz w:val="24"/>
          <w:szCs w:val="24"/>
        </w:rPr>
        <w:t>желчного пузыря</w:t>
      </w:r>
      <w:r w:rsidRPr="005B33B7">
        <w:rPr>
          <w:rFonts w:ascii="Times New Roman" w:hAnsi="Times New Roman" w:cs="Times New Roman"/>
          <w:sz w:val="24"/>
          <w:szCs w:val="24"/>
        </w:rPr>
        <w:t>.</w:t>
      </w:r>
    </w:p>
    <w:p w:rsidR="00D35FA7" w:rsidRPr="002C7810" w:rsidRDefault="00D35FA7" w:rsidP="007B2006">
      <w:pPr>
        <w:pStyle w:val="aa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7810">
        <w:rPr>
          <w:rFonts w:ascii="Times New Roman" w:hAnsi="Times New Roman" w:cs="Times New Roman"/>
          <w:b/>
          <w:sz w:val="24"/>
          <w:szCs w:val="24"/>
        </w:rPr>
        <w:t xml:space="preserve">8.1. </w:t>
      </w:r>
      <w:r w:rsidR="00D03CA4" w:rsidRPr="002C7810">
        <w:rPr>
          <w:rFonts w:ascii="Times New Roman" w:hAnsi="Times New Roman" w:cs="Times New Roman"/>
          <w:b/>
          <w:sz w:val="24"/>
          <w:szCs w:val="24"/>
        </w:rPr>
        <w:t>Этио</w:t>
      </w:r>
      <w:r w:rsidRPr="002C7810">
        <w:rPr>
          <w:rFonts w:ascii="Times New Roman" w:hAnsi="Times New Roman" w:cs="Times New Roman"/>
          <w:b/>
          <w:sz w:val="24"/>
          <w:szCs w:val="24"/>
        </w:rPr>
        <w:t xml:space="preserve">логия и </w:t>
      </w:r>
      <w:r w:rsidR="00D03CA4" w:rsidRPr="002C7810">
        <w:rPr>
          <w:rFonts w:ascii="Times New Roman" w:hAnsi="Times New Roman" w:cs="Times New Roman"/>
          <w:b/>
          <w:sz w:val="24"/>
          <w:szCs w:val="24"/>
        </w:rPr>
        <w:t>патогенез</w:t>
      </w:r>
      <w:r w:rsidRPr="002C7810">
        <w:rPr>
          <w:rFonts w:ascii="Times New Roman" w:hAnsi="Times New Roman" w:cs="Times New Roman"/>
          <w:b/>
          <w:sz w:val="24"/>
          <w:szCs w:val="24"/>
        </w:rPr>
        <w:t xml:space="preserve"> хронического холецистита</w:t>
      </w:r>
      <w:r w:rsidR="00D03CA4" w:rsidRPr="002C7810">
        <w:rPr>
          <w:rFonts w:ascii="Times New Roman" w:hAnsi="Times New Roman" w:cs="Times New Roman"/>
          <w:b/>
          <w:sz w:val="24"/>
          <w:szCs w:val="24"/>
        </w:rPr>
        <w:t>.</w:t>
      </w:r>
    </w:p>
    <w:p w:rsidR="00D03CA4" w:rsidRDefault="00D03CA4" w:rsidP="00B1202B">
      <w:pPr>
        <w:pStyle w:val="aa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7810">
        <w:rPr>
          <w:rFonts w:ascii="Times New Roman" w:hAnsi="Times New Roman" w:cs="Times New Roman"/>
          <w:sz w:val="24"/>
          <w:szCs w:val="24"/>
        </w:rPr>
        <w:t xml:space="preserve">Причины возникновения, условия инфицирования желчи, пути проникновения патогенной микрофлоры в желчный пузырь те же, что и при развитии </w:t>
      </w:r>
      <w:r w:rsidR="004D73CF" w:rsidRPr="002C7810">
        <w:rPr>
          <w:rFonts w:ascii="Times New Roman" w:hAnsi="Times New Roman" w:cs="Times New Roman"/>
          <w:sz w:val="24"/>
          <w:szCs w:val="24"/>
        </w:rPr>
        <w:t>ОХ</w:t>
      </w:r>
      <w:r w:rsidRPr="002C781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03CA4" w:rsidRPr="002C7810" w:rsidRDefault="00D03CA4" w:rsidP="00B1202B">
      <w:pPr>
        <w:pStyle w:val="aa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7810">
        <w:rPr>
          <w:rFonts w:ascii="Times New Roman" w:hAnsi="Times New Roman" w:cs="Times New Roman"/>
          <w:sz w:val="24"/>
          <w:szCs w:val="24"/>
        </w:rPr>
        <w:t xml:space="preserve">Большую роль в развитии хронического холецистита играют нарушения моторно-эвакуаторной функции желчного пузыря, приводящие к застою желчи и замедлению ее </w:t>
      </w:r>
      <w:r w:rsidRPr="002C7810">
        <w:rPr>
          <w:rFonts w:ascii="Times New Roman" w:hAnsi="Times New Roman" w:cs="Times New Roman"/>
          <w:sz w:val="24"/>
          <w:szCs w:val="24"/>
        </w:rPr>
        <w:lastRenderedPageBreak/>
        <w:t xml:space="preserve">эвакуации (врожденное нарушение строения желчного пузыря, снижение его тонуса, гиподинамия). Учитывая ведущую роль ЦНС в регуляции сократительной функции желчного пузыря и желчных протоков, любые неврозы и стрессовые ситуации могут приводить к развитию дисфункциональных расстройств билиарной системы и предрасполагают к возникновению и хронизации воспаления в желчном пузыре. </w:t>
      </w:r>
    </w:p>
    <w:p w:rsidR="00D03CA4" w:rsidRPr="002C7810" w:rsidRDefault="00D03CA4" w:rsidP="00B1202B">
      <w:pPr>
        <w:spacing w:line="360" w:lineRule="auto"/>
        <w:ind w:firstLine="709"/>
        <w:contextualSpacing/>
        <w:jc w:val="both"/>
      </w:pPr>
      <w:r w:rsidRPr="002C7810">
        <w:t xml:space="preserve">Кроме того, развитию хронического холецистита </w:t>
      </w:r>
      <w:r w:rsidR="00483FB9" w:rsidRPr="002C7810">
        <w:t>способствуют: опущение</w:t>
      </w:r>
      <w:r w:rsidRPr="002C7810">
        <w:t xml:space="preserve"> органов брюшной полости, беременность (факторы, предрасполагающие к механическому застою желчи); нарушения диеты (переедание, ожирение, регулярное употребление острой, жирной пищи, алкоголизм); кишечные паразиты (лямблии, амебы, аскариды, описторхи); </w:t>
      </w:r>
      <w:r w:rsidR="004D73CF" w:rsidRPr="002C7810">
        <w:t>ЖКБ</w:t>
      </w:r>
      <w:r w:rsidRPr="002C7810">
        <w:t>, перенесенные ранее гепатит и</w:t>
      </w:r>
      <w:r w:rsidRPr="002C7810">
        <w:rPr>
          <w:color w:val="FF0000"/>
        </w:rPr>
        <w:t xml:space="preserve"> </w:t>
      </w:r>
      <w:r w:rsidRPr="002C7810">
        <w:t>дизентерия.</w:t>
      </w:r>
    </w:p>
    <w:p w:rsidR="002467F5" w:rsidRPr="002C7810" w:rsidRDefault="00D03CA4" w:rsidP="00D14137">
      <w:pPr>
        <w:pStyle w:val="aa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7810">
        <w:rPr>
          <w:rFonts w:ascii="Times New Roman" w:hAnsi="Times New Roman" w:cs="Times New Roman"/>
          <w:sz w:val="24"/>
          <w:szCs w:val="24"/>
        </w:rPr>
        <w:t xml:space="preserve">Если хроническое воспаление в желчном пузыре развивается не на фоне </w:t>
      </w:r>
      <w:r w:rsidR="004D73CF" w:rsidRPr="002C7810">
        <w:rPr>
          <w:rFonts w:ascii="Times New Roman" w:hAnsi="Times New Roman" w:cs="Times New Roman"/>
          <w:sz w:val="24"/>
          <w:szCs w:val="24"/>
        </w:rPr>
        <w:t>ЖКБ</w:t>
      </w:r>
      <w:r w:rsidRPr="002C7810">
        <w:rPr>
          <w:rFonts w:ascii="Times New Roman" w:hAnsi="Times New Roman" w:cs="Times New Roman"/>
          <w:sz w:val="24"/>
          <w:szCs w:val="24"/>
        </w:rPr>
        <w:t xml:space="preserve">, то, хронический бескаменный холецистит рассматривается как физико-химическая стадия развития калькулезного процесса и требует соответствующего терапевтического подхода с целью профилактики развития ЖКБ. Особенно внимательно следует наблюдать за больными с холестатическими формами дискинезии билиарного тракта (застойный желчный пузырь в сочетании со спазмом сфинктера Одди). </w:t>
      </w:r>
    </w:p>
    <w:p w:rsidR="00D35FA7" w:rsidRPr="002C7810" w:rsidRDefault="00D35FA7" w:rsidP="007B2006">
      <w:pPr>
        <w:pStyle w:val="aa"/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7810">
        <w:rPr>
          <w:rFonts w:ascii="Times New Roman" w:hAnsi="Times New Roman" w:cs="Times New Roman"/>
          <w:b/>
          <w:sz w:val="24"/>
          <w:szCs w:val="24"/>
        </w:rPr>
        <w:t>8.2. Классификация и клиническая картина хронического холецистита</w:t>
      </w:r>
    </w:p>
    <w:p w:rsidR="00C74E87" w:rsidRDefault="00D03CA4" w:rsidP="00C74E87">
      <w:pPr>
        <w:pStyle w:val="aa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7810">
        <w:rPr>
          <w:rFonts w:ascii="Times New Roman" w:hAnsi="Times New Roman" w:cs="Times New Roman"/>
          <w:sz w:val="24"/>
          <w:szCs w:val="24"/>
        </w:rPr>
        <w:t xml:space="preserve">Общепризнанной единой классификации хронического холецистита нет. </w:t>
      </w:r>
    </w:p>
    <w:p w:rsidR="00C74E87" w:rsidRDefault="00C74E87" w:rsidP="00C74E87">
      <w:pPr>
        <w:pStyle w:val="aa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Классификация</w:t>
      </w:r>
      <w:r w:rsidR="00E770C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предложенная С. Циммерманом (1992):</w:t>
      </w:r>
    </w:p>
    <w:p w:rsidR="005B33B7" w:rsidRDefault="005B33B7" w:rsidP="00C74E87">
      <w:pPr>
        <w:pStyle w:val="aa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C74E8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D03CA4" w:rsidRPr="002C7810">
        <w:rPr>
          <w:rFonts w:ascii="Times New Roman" w:hAnsi="Times New Roman" w:cs="Times New Roman"/>
          <w:sz w:val="24"/>
          <w:szCs w:val="24"/>
        </w:rPr>
        <w:t xml:space="preserve">По степени тяжести: </w:t>
      </w:r>
    </w:p>
    <w:p w:rsidR="005B33B7" w:rsidRDefault="00D03CA4" w:rsidP="00F07FE3">
      <w:pPr>
        <w:pStyle w:val="aa"/>
        <w:numPr>
          <w:ilvl w:val="0"/>
          <w:numId w:val="30"/>
        </w:num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7810">
        <w:rPr>
          <w:rFonts w:ascii="Times New Roman" w:hAnsi="Times New Roman" w:cs="Times New Roman"/>
          <w:sz w:val="24"/>
          <w:szCs w:val="24"/>
        </w:rPr>
        <w:t xml:space="preserve">легкая, </w:t>
      </w:r>
    </w:p>
    <w:p w:rsidR="005B33B7" w:rsidRDefault="00D03CA4" w:rsidP="00F07FE3">
      <w:pPr>
        <w:pStyle w:val="aa"/>
        <w:numPr>
          <w:ilvl w:val="0"/>
          <w:numId w:val="30"/>
        </w:num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7810">
        <w:rPr>
          <w:rFonts w:ascii="Times New Roman" w:hAnsi="Times New Roman" w:cs="Times New Roman"/>
          <w:sz w:val="24"/>
          <w:szCs w:val="24"/>
        </w:rPr>
        <w:t xml:space="preserve">средней тяжести, </w:t>
      </w:r>
    </w:p>
    <w:p w:rsidR="00D03CA4" w:rsidRPr="002C7810" w:rsidRDefault="00D03CA4" w:rsidP="00F07FE3">
      <w:pPr>
        <w:pStyle w:val="aa"/>
        <w:numPr>
          <w:ilvl w:val="0"/>
          <w:numId w:val="30"/>
        </w:num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7810">
        <w:rPr>
          <w:rFonts w:ascii="Times New Roman" w:hAnsi="Times New Roman" w:cs="Times New Roman"/>
          <w:sz w:val="24"/>
          <w:szCs w:val="24"/>
        </w:rPr>
        <w:t xml:space="preserve">тяжелая форма. </w:t>
      </w:r>
    </w:p>
    <w:p w:rsidR="005B33B7" w:rsidRDefault="005B33B7" w:rsidP="00B1202B">
      <w:pPr>
        <w:pStyle w:val="aa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D03CA4" w:rsidRPr="002C7810">
        <w:rPr>
          <w:rFonts w:ascii="Times New Roman" w:hAnsi="Times New Roman" w:cs="Times New Roman"/>
          <w:sz w:val="24"/>
          <w:szCs w:val="24"/>
        </w:rPr>
        <w:t xml:space="preserve">. По стадиям заболевания: </w:t>
      </w:r>
    </w:p>
    <w:p w:rsidR="005B33B7" w:rsidRDefault="00D03CA4" w:rsidP="00F07FE3">
      <w:pPr>
        <w:pStyle w:val="aa"/>
        <w:numPr>
          <w:ilvl w:val="0"/>
          <w:numId w:val="31"/>
        </w:num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C7810">
        <w:rPr>
          <w:rFonts w:ascii="Times New Roman" w:hAnsi="Times New Roman" w:cs="Times New Roman"/>
          <w:sz w:val="24"/>
          <w:szCs w:val="24"/>
        </w:rPr>
        <w:t xml:space="preserve">обострения, </w:t>
      </w:r>
    </w:p>
    <w:p w:rsidR="005B33B7" w:rsidRPr="005B33B7" w:rsidRDefault="00C74E87" w:rsidP="00F07FE3">
      <w:pPr>
        <w:pStyle w:val="aa"/>
        <w:numPr>
          <w:ilvl w:val="0"/>
          <w:numId w:val="31"/>
        </w:num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затухаю</w:t>
      </w:r>
      <w:r w:rsidR="00D03CA4" w:rsidRPr="002C7810">
        <w:rPr>
          <w:rFonts w:ascii="Times New Roman" w:hAnsi="Times New Roman" w:cs="Times New Roman"/>
          <w:sz w:val="24"/>
          <w:szCs w:val="24"/>
        </w:rPr>
        <w:t xml:space="preserve">щего обострения, </w:t>
      </w:r>
    </w:p>
    <w:p w:rsidR="00D03CA4" w:rsidRPr="002C7810" w:rsidRDefault="00D03CA4" w:rsidP="00F07FE3">
      <w:pPr>
        <w:pStyle w:val="aa"/>
        <w:numPr>
          <w:ilvl w:val="0"/>
          <w:numId w:val="31"/>
        </w:num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7810">
        <w:rPr>
          <w:rFonts w:ascii="Times New Roman" w:hAnsi="Times New Roman" w:cs="Times New Roman"/>
          <w:sz w:val="24"/>
          <w:szCs w:val="24"/>
        </w:rPr>
        <w:t xml:space="preserve">ремиссии (стойкой и нестойкой). </w:t>
      </w:r>
    </w:p>
    <w:p w:rsidR="005B33B7" w:rsidRPr="005B33B7" w:rsidRDefault="005B33B7" w:rsidP="005B33B7">
      <w:pPr>
        <w:pStyle w:val="aa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B33B7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D03CA4" w:rsidRPr="005B33B7">
        <w:rPr>
          <w:rFonts w:ascii="Times New Roman" w:hAnsi="Times New Roman" w:cs="Times New Roman"/>
          <w:sz w:val="24"/>
          <w:szCs w:val="24"/>
        </w:rPr>
        <w:t xml:space="preserve">. По наличию осложнений: </w:t>
      </w:r>
    </w:p>
    <w:p w:rsidR="005B33B7" w:rsidRPr="005B33B7" w:rsidRDefault="00D03CA4" w:rsidP="00F07FE3">
      <w:pPr>
        <w:pStyle w:val="aa"/>
        <w:numPr>
          <w:ilvl w:val="0"/>
          <w:numId w:val="32"/>
        </w:num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B33B7">
        <w:rPr>
          <w:rFonts w:ascii="Times New Roman" w:hAnsi="Times New Roman" w:cs="Times New Roman"/>
          <w:sz w:val="24"/>
          <w:szCs w:val="24"/>
        </w:rPr>
        <w:t>не осложненный,</w:t>
      </w:r>
    </w:p>
    <w:p w:rsidR="00D03CA4" w:rsidRPr="005B33B7" w:rsidRDefault="005B33B7" w:rsidP="00F07FE3">
      <w:pPr>
        <w:pStyle w:val="af0"/>
        <w:numPr>
          <w:ilvl w:val="0"/>
          <w:numId w:val="32"/>
        </w:numPr>
        <w:shd w:val="clear" w:color="auto" w:fill="FFFFFF"/>
        <w:spacing w:line="360" w:lineRule="auto"/>
        <w:ind w:left="0" w:firstLine="709"/>
        <w:contextualSpacing/>
        <w:jc w:val="both"/>
        <w:rPr>
          <w:color w:val="202124"/>
        </w:rPr>
      </w:pPr>
      <w:r w:rsidRPr="005B33B7">
        <w:t>осложненный (р</w:t>
      </w:r>
      <w:r w:rsidRPr="005B33B7">
        <w:rPr>
          <w:color w:val="202124"/>
        </w:rPr>
        <w:t>еактивный панкреатит, неспецифический реактивный гепатит, перихолецистит, хронический дуоденит и перидуоденит, дуоденальный стаз и пр.).</w:t>
      </w:r>
    </w:p>
    <w:p w:rsidR="005B33B7" w:rsidRPr="005B33B7" w:rsidRDefault="005B33B7" w:rsidP="005B33B7">
      <w:pPr>
        <w:pStyle w:val="aa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B33B7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="00D03CA4" w:rsidRPr="005B33B7">
        <w:rPr>
          <w:rFonts w:ascii="Times New Roman" w:hAnsi="Times New Roman" w:cs="Times New Roman"/>
          <w:sz w:val="24"/>
          <w:szCs w:val="24"/>
        </w:rPr>
        <w:t xml:space="preserve">. По характеру течения: </w:t>
      </w:r>
    </w:p>
    <w:p w:rsidR="005B33B7" w:rsidRPr="00C74E87" w:rsidRDefault="00C74E87" w:rsidP="00F07FE3">
      <w:pPr>
        <w:pStyle w:val="aa"/>
        <w:numPr>
          <w:ilvl w:val="0"/>
          <w:numId w:val="33"/>
        </w:num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редко </w:t>
      </w:r>
      <w:r w:rsidR="00D03CA4" w:rsidRPr="005B33B7">
        <w:rPr>
          <w:rFonts w:ascii="Times New Roman" w:hAnsi="Times New Roman" w:cs="Times New Roman"/>
          <w:sz w:val="24"/>
          <w:szCs w:val="24"/>
        </w:rPr>
        <w:t xml:space="preserve">рецидивирующий, </w:t>
      </w:r>
    </w:p>
    <w:p w:rsidR="00C74E87" w:rsidRPr="005B33B7" w:rsidRDefault="00C74E87" w:rsidP="00F07FE3">
      <w:pPr>
        <w:pStyle w:val="aa"/>
        <w:numPr>
          <w:ilvl w:val="0"/>
          <w:numId w:val="33"/>
        </w:num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часто рецидивирующий</w:t>
      </w:r>
    </w:p>
    <w:p w:rsidR="005B33B7" w:rsidRPr="005B33B7" w:rsidRDefault="00D03CA4" w:rsidP="00F07FE3">
      <w:pPr>
        <w:pStyle w:val="aa"/>
        <w:numPr>
          <w:ilvl w:val="0"/>
          <w:numId w:val="33"/>
        </w:num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7810">
        <w:rPr>
          <w:rFonts w:ascii="Times New Roman" w:hAnsi="Times New Roman" w:cs="Times New Roman"/>
          <w:sz w:val="24"/>
          <w:szCs w:val="24"/>
        </w:rPr>
        <w:t>монотонный</w:t>
      </w:r>
      <w:r w:rsidR="00C74E87">
        <w:rPr>
          <w:rFonts w:ascii="Times New Roman" w:hAnsi="Times New Roman" w:cs="Times New Roman"/>
          <w:sz w:val="24"/>
          <w:szCs w:val="24"/>
        </w:rPr>
        <w:t xml:space="preserve"> (постоянный)</w:t>
      </w:r>
      <w:r w:rsidRPr="002C7810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D03CA4" w:rsidRDefault="00C74E87" w:rsidP="00F07FE3">
      <w:pPr>
        <w:pStyle w:val="aa"/>
        <w:numPr>
          <w:ilvl w:val="0"/>
          <w:numId w:val="33"/>
        </w:num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атипичный (маскировочный)</w:t>
      </w:r>
      <w:r w:rsidR="00D03CA4" w:rsidRPr="002C781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74E87" w:rsidRDefault="00C74E87" w:rsidP="00C74E87">
      <w:pPr>
        <w:pStyle w:val="aa"/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</w:rPr>
        <w:t>. </w:t>
      </w:r>
      <w:r w:rsidRPr="00C74E87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По этиологии и патогенезу:</w:t>
      </w:r>
    </w:p>
    <w:p w:rsidR="00C74E87" w:rsidRDefault="00C74E87" w:rsidP="00C74E87">
      <w:pPr>
        <w:pStyle w:val="aa"/>
        <w:spacing w:line="360" w:lineRule="auto"/>
        <w:ind w:left="709"/>
        <w:contextualSpacing/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4"/>
          <w:szCs w:val="24"/>
        </w:rPr>
        <w:t>1. </w:t>
      </w:r>
      <w:r w:rsidRPr="00C74E87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бактериальный;</w:t>
      </w:r>
      <w:r w:rsidRPr="00C74E87">
        <w:rPr>
          <w:rFonts w:ascii="Times New Roman" w:hAnsi="Times New Roman" w:cs="Times New Roman"/>
          <w:color w:val="202124"/>
          <w:sz w:val="24"/>
          <w:szCs w:val="24"/>
        </w:rPr>
        <w:br/>
      </w:r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2. </w:t>
      </w:r>
      <w:r w:rsidRPr="00C74E87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вирусный;</w:t>
      </w:r>
      <w:r w:rsidRPr="00C74E87">
        <w:rPr>
          <w:rFonts w:ascii="Times New Roman" w:hAnsi="Times New Roman" w:cs="Times New Roman"/>
          <w:color w:val="202124"/>
          <w:sz w:val="24"/>
          <w:szCs w:val="24"/>
        </w:rPr>
        <w:br/>
      </w:r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3. </w:t>
      </w:r>
      <w:r w:rsidRPr="00C74E87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паразитарный;</w:t>
      </w:r>
      <w:r w:rsidRPr="00C74E87">
        <w:rPr>
          <w:rFonts w:ascii="Times New Roman" w:hAnsi="Times New Roman" w:cs="Times New Roman"/>
          <w:color w:val="202124"/>
          <w:sz w:val="24"/>
          <w:szCs w:val="24"/>
        </w:rPr>
        <w:br/>
      </w:r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4. </w:t>
      </w:r>
      <w:r w:rsidRPr="00C74E87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немикробный (асептический, иммуногенный);</w:t>
      </w:r>
    </w:p>
    <w:p w:rsidR="00C74E87" w:rsidRDefault="00C74E87" w:rsidP="00C74E87">
      <w:pPr>
        <w:pStyle w:val="aa"/>
        <w:spacing w:line="360" w:lineRule="auto"/>
        <w:ind w:left="709"/>
        <w:contextualSpacing/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4"/>
          <w:szCs w:val="24"/>
        </w:rPr>
        <w:t>5. </w:t>
      </w:r>
      <w:r w:rsidRPr="00C74E87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аллергический;</w:t>
      </w:r>
      <w:r w:rsidRPr="00C74E87">
        <w:rPr>
          <w:rFonts w:ascii="Times New Roman" w:hAnsi="Times New Roman" w:cs="Times New Roman"/>
          <w:color w:val="202124"/>
          <w:sz w:val="24"/>
          <w:szCs w:val="24"/>
        </w:rPr>
        <w:br/>
      </w:r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6. </w:t>
      </w:r>
      <w:r w:rsidRPr="00C74E87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"ферментативный";</w:t>
      </w:r>
      <w:r>
        <w:rPr>
          <w:rFonts w:ascii="Segoe UI" w:hAnsi="Segoe UI" w:cs="Segoe UI"/>
          <w:color w:val="202124"/>
        </w:rPr>
        <w:br/>
      </w:r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7. </w:t>
      </w:r>
      <w:r w:rsidRPr="00C74E87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невыясненной этиологии.</w:t>
      </w:r>
    </w:p>
    <w:p w:rsidR="00C74E87" w:rsidRDefault="00C74E87" w:rsidP="00C74E87">
      <w:pPr>
        <w:pStyle w:val="aa"/>
        <w:spacing w:line="360" w:lineRule="auto"/>
        <w:ind w:left="709"/>
        <w:contextualSpacing/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  <w:lang w:val="en-US"/>
        </w:rPr>
        <w:t>VI</w:t>
      </w:r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. По формам:</w:t>
      </w:r>
    </w:p>
    <w:p w:rsidR="00C74E87" w:rsidRDefault="00C74E87" w:rsidP="00F07FE3">
      <w:pPr>
        <w:pStyle w:val="aa"/>
        <w:numPr>
          <w:ilvl w:val="0"/>
          <w:numId w:val="34"/>
        </w:numPr>
        <w:spacing w:line="360" w:lineRule="auto"/>
        <w:contextualSpacing/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некалькулезный,</w:t>
      </w:r>
    </w:p>
    <w:p w:rsidR="00C74E87" w:rsidRDefault="00C74E87" w:rsidP="00F07FE3">
      <w:pPr>
        <w:pStyle w:val="aa"/>
        <w:numPr>
          <w:ilvl w:val="0"/>
          <w:numId w:val="34"/>
        </w:numPr>
        <w:spacing w:line="360" w:lineRule="auto"/>
        <w:contextualSpacing/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калькулезный.</w:t>
      </w:r>
    </w:p>
    <w:p w:rsidR="00C74E87" w:rsidRPr="00C74E87" w:rsidRDefault="00C74E87" w:rsidP="00C74E87">
      <w:pPr>
        <w:shd w:val="clear" w:color="auto" w:fill="FFFFFF"/>
        <w:spacing w:line="360" w:lineRule="auto"/>
        <w:ind w:firstLine="709"/>
        <w:contextualSpacing/>
        <w:jc w:val="both"/>
        <w:rPr>
          <w:color w:val="202124"/>
        </w:rPr>
      </w:pPr>
      <w:r>
        <w:rPr>
          <w:color w:val="202124"/>
          <w:shd w:val="clear" w:color="auto" w:fill="FFFFFF"/>
          <w:lang w:val="en-US"/>
        </w:rPr>
        <w:t>VII</w:t>
      </w:r>
      <w:r>
        <w:rPr>
          <w:color w:val="202124"/>
          <w:shd w:val="clear" w:color="auto" w:fill="FFFFFF"/>
        </w:rPr>
        <w:t>. </w:t>
      </w:r>
      <w:r w:rsidRPr="00C74E87">
        <w:rPr>
          <w:color w:val="202124"/>
        </w:rPr>
        <w:t>По типу дискинезии:</w:t>
      </w:r>
    </w:p>
    <w:p w:rsidR="00C74E87" w:rsidRPr="00C74E87" w:rsidRDefault="00C74E87" w:rsidP="00C74E87">
      <w:pPr>
        <w:shd w:val="clear" w:color="auto" w:fill="FFFFFF"/>
        <w:spacing w:line="360" w:lineRule="auto"/>
        <w:ind w:firstLine="709"/>
        <w:contextualSpacing/>
        <w:jc w:val="both"/>
        <w:rPr>
          <w:color w:val="202124"/>
        </w:rPr>
      </w:pPr>
      <w:r w:rsidRPr="00C74E87">
        <w:rPr>
          <w:color w:val="202124"/>
        </w:rPr>
        <w:t>1. Гиперкинез желчного пузыря.</w:t>
      </w:r>
    </w:p>
    <w:p w:rsidR="00C74E87" w:rsidRPr="00C74E87" w:rsidRDefault="00C74E87" w:rsidP="00C74E87">
      <w:pPr>
        <w:shd w:val="clear" w:color="auto" w:fill="FFFFFF"/>
        <w:spacing w:line="360" w:lineRule="auto"/>
        <w:ind w:firstLine="709"/>
        <w:contextualSpacing/>
        <w:jc w:val="both"/>
        <w:rPr>
          <w:color w:val="202124"/>
        </w:rPr>
      </w:pPr>
      <w:r w:rsidRPr="00C74E87">
        <w:rPr>
          <w:color w:val="202124"/>
        </w:rPr>
        <w:t>2. Гипокинез желчного пузыря (с нормотонией, гипотонией).</w:t>
      </w:r>
    </w:p>
    <w:p w:rsidR="00C74E87" w:rsidRPr="00C74E87" w:rsidRDefault="00C74E87" w:rsidP="00C74E87">
      <w:pPr>
        <w:shd w:val="clear" w:color="auto" w:fill="FFFFFF"/>
        <w:spacing w:line="360" w:lineRule="auto"/>
        <w:ind w:firstLine="709"/>
        <w:contextualSpacing/>
        <w:jc w:val="both"/>
        <w:rPr>
          <w:color w:val="202124"/>
        </w:rPr>
      </w:pPr>
      <w:r w:rsidRPr="00C74E87">
        <w:rPr>
          <w:color w:val="202124"/>
        </w:rPr>
        <w:t>3. Гипертонус сфинктера Одди.</w:t>
      </w:r>
    </w:p>
    <w:p w:rsidR="00C74E87" w:rsidRPr="00C74E87" w:rsidRDefault="00C74E87" w:rsidP="00C74E87">
      <w:pPr>
        <w:shd w:val="clear" w:color="auto" w:fill="FFFFFF"/>
        <w:spacing w:line="360" w:lineRule="auto"/>
        <w:ind w:firstLine="709"/>
        <w:contextualSpacing/>
        <w:jc w:val="both"/>
        <w:rPr>
          <w:color w:val="202124"/>
        </w:rPr>
      </w:pPr>
      <w:r w:rsidRPr="00C74E87">
        <w:rPr>
          <w:color w:val="202124"/>
        </w:rPr>
        <w:t>4. Гипертонус сфинктера Люткенса.</w:t>
      </w:r>
    </w:p>
    <w:p w:rsidR="00C74E87" w:rsidRDefault="00C74E87" w:rsidP="00C74E87">
      <w:pPr>
        <w:shd w:val="clear" w:color="auto" w:fill="FFFFFF"/>
        <w:spacing w:line="360" w:lineRule="auto"/>
        <w:ind w:firstLine="709"/>
        <w:contextualSpacing/>
        <w:jc w:val="both"/>
        <w:rPr>
          <w:color w:val="202124"/>
        </w:rPr>
      </w:pPr>
      <w:r w:rsidRPr="00C74E87">
        <w:rPr>
          <w:color w:val="202124"/>
        </w:rPr>
        <w:t>5. Гипертонус обоих сфинктеров.</w:t>
      </w:r>
    </w:p>
    <w:p w:rsidR="00C74E87" w:rsidRPr="00C74E87" w:rsidRDefault="00C74E87" w:rsidP="00C74E87">
      <w:pPr>
        <w:shd w:val="clear" w:color="auto" w:fill="FFFFFF"/>
        <w:spacing w:line="360" w:lineRule="auto"/>
        <w:ind w:firstLine="709"/>
        <w:contextualSpacing/>
        <w:jc w:val="both"/>
        <w:rPr>
          <w:color w:val="202124"/>
        </w:rPr>
      </w:pPr>
      <w:r>
        <w:rPr>
          <w:color w:val="202124"/>
          <w:lang w:val="en-US"/>
        </w:rPr>
        <w:t>VIII</w:t>
      </w:r>
      <w:r>
        <w:rPr>
          <w:color w:val="202124"/>
        </w:rPr>
        <w:t>. </w:t>
      </w:r>
      <w:r w:rsidRPr="00C74E87">
        <w:rPr>
          <w:color w:val="202124"/>
        </w:rPr>
        <w:t>Основные клинические синдромы:</w:t>
      </w:r>
    </w:p>
    <w:p w:rsidR="00C74E87" w:rsidRPr="00C74E87" w:rsidRDefault="00C74E87" w:rsidP="00C74E87">
      <w:pPr>
        <w:shd w:val="clear" w:color="auto" w:fill="FFFFFF"/>
        <w:spacing w:line="360" w:lineRule="auto"/>
        <w:ind w:firstLine="709"/>
        <w:contextualSpacing/>
        <w:jc w:val="both"/>
        <w:rPr>
          <w:color w:val="202124"/>
        </w:rPr>
      </w:pPr>
      <w:r w:rsidRPr="00C74E87">
        <w:rPr>
          <w:color w:val="202124"/>
        </w:rPr>
        <w:t>1. Болевой.</w:t>
      </w:r>
    </w:p>
    <w:p w:rsidR="00C74E87" w:rsidRPr="00C74E87" w:rsidRDefault="00C74E87" w:rsidP="00C74E87">
      <w:pPr>
        <w:shd w:val="clear" w:color="auto" w:fill="FFFFFF"/>
        <w:spacing w:line="360" w:lineRule="auto"/>
        <w:ind w:firstLine="709"/>
        <w:contextualSpacing/>
        <w:jc w:val="both"/>
        <w:rPr>
          <w:color w:val="202124"/>
        </w:rPr>
      </w:pPr>
      <w:r w:rsidRPr="00C74E87">
        <w:rPr>
          <w:color w:val="202124"/>
        </w:rPr>
        <w:t>2. Диспепсический.</w:t>
      </w:r>
    </w:p>
    <w:p w:rsidR="00C74E87" w:rsidRPr="00C74E87" w:rsidRDefault="00C74E87" w:rsidP="00C74E87">
      <w:pPr>
        <w:shd w:val="clear" w:color="auto" w:fill="FFFFFF"/>
        <w:spacing w:line="360" w:lineRule="auto"/>
        <w:ind w:firstLine="709"/>
        <w:contextualSpacing/>
        <w:jc w:val="both"/>
        <w:rPr>
          <w:color w:val="202124"/>
        </w:rPr>
      </w:pPr>
      <w:r w:rsidRPr="00C74E87">
        <w:rPr>
          <w:color w:val="202124"/>
        </w:rPr>
        <w:t>3. Вегетативной дистонии.</w:t>
      </w:r>
    </w:p>
    <w:p w:rsidR="00C74E87" w:rsidRPr="00C74E87" w:rsidRDefault="00C74E87" w:rsidP="00C74E87">
      <w:pPr>
        <w:shd w:val="clear" w:color="auto" w:fill="FFFFFF"/>
        <w:spacing w:line="360" w:lineRule="auto"/>
        <w:ind w:firstLine="709"/>
        <w:contextualSpacing/>
        <w:jc w:val="both"/>
        <w:rPr>
          <w:color w:val="202124"/>
        </w:rPr>
      </w:pPr>
      <w:r w:rsidRPr="00C74E87">
        <w:rPr>
          <w:color w:val="202124"/>
        </w:rPr>
        <w:t>4. Правосторонний реактивный (ирритативный).</w:t>
      </w:r>
    </w:p>
    <w:p w:rsidR="00C74E87" w:rsidRPr="00C74E87" w:rsidRDefault="00C74E87" w:rsidP="00C74E87">
      <w:pPr>
        <w:shd w:val="clear" w:color="auto" w:fill="FFFFFF"/>
        <w:spacing w:line="360" w:lineRule="auto"/>
        <w:ind w:firstLine="709"/>
        <w:contextualSpacing/>
        <w:jc w:val="both"/>
        <w:rPr>
          <w:color w:val="202124"/>
        </w:rPr>
      </w:pPr>
      <w:r w:rsidRPr="00C74E87">
        <w:rPr>
          <w:color w:val="202124"/>
        </w:rPr>
        <w:t>5. Предменструального напряжения.</w:t>
      </w:r>
    </w:p>
    <w:p w:rsidR="00C74E87" w:rsidRPr="00C74E87" w:rsidRDefault="00C74E87" w:rsidP="00C74E87">
      <w:pPr>
        <w:shd w:val="clear" w:color="auto" w:fill="FFFFFF"/>
        <w:spacing w:line="360" w:lineRule="auto"/>
        <w:ind w:firstLine="709"/>
        <w:contextualSpacing/>
        <w:jc w:val="both"/>
        <w:rPr>
          <w:color w:val="202124"/>
        </w:rPr>
      </w:pPr>
      <w:r w:rsidRPr="00C74E87">
        <w:rPr>
          <w:color w:val="202124"/>
        </w:rPr>
        <w:t>6. Солярный.</w:t>
      </w:r>
    </w:p>
    <w:p w:rsidR="00C74E87" w:rsidRPr="00C74E87" w:rsidRDefault="00C74E87" w:rsidP="00C74E87">
      <w:pPr>
        <w:shd w:val="clear" w:color="auto" w:fill="FFFFFF"/>
        <w:spacing w:line="360" w:lineRule="auto"/>
        <w:ind w:firstLine="709"/>
        <w:contextualSpacing/>
        <w:jc w:val="both"/>
        <w:rPr>
          <w:color w:val="202124"/>
        </w:rPr>
      </w:pPr>
      <w:r w:rsidRPr="00C74E87">
        <w:rPr>
          <w:color w:val="202124"/>
        </w:rPr>
        <w:t>7. Кардиалгический (холецистокардиальный).</w:t>
      </w:r>
    </w:p>
    <w:p w:rsidR="00C74E87" w:rsidRPr="00C74E87" w:rsidRDefault="00C74E87" w:rsidP="00C74E87">
      <w:pPr>
        <w:shd w:val="clear" w:color="auto" w:fill="FFFFFF"/>
        <w:spacing w:line="360" w:lineRule="auto"/>
        <w:ind w:firstLine="709"/>
        <w:contextualSpacing/>
        <w:jc w:val="both"/>
        <w:rPr>
          <w:color w:val="202124"/>
        </w:rPr>
      </w:pPr>
      <w:r w:rsidRPr="00C74E87">
        <w:rPr>
          <w:color w:val="202124"/>
        </w:rPr>
        <w:t>8. Невротически-неврозоподобный.</w:t>
      </w:r>
    </w:p>
    <w:p w:rsidR="00C74E87" w:rsidRDefault="00C74E87" w:rsidP="00C74E87">
      <w:pPr>
        <w:pStyle w:val="aa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Классификация</w:t>
      </w:r>
      <w:r w:rsidR="00E770C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предложенная Ногаллером А.М. (1979):</w:t>
      </w:r>
    </w:p>
    <w:p w:rsidR="00C74E87" w:rsidRDefault="00C74E87" w:rsidP="00C74E87">
      <w:pPr>
        <w:pStyle w:val="aa"/>
        <w:spacing w:line="360" w:lineRule="auto"/>
        <w:ind w:left="709"/>
        <w:contextualSpacing/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  <w:lang w:val="en-US"/>
        </w:rPr>
        <w:t>I</w:t>
      </w:r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. По клиническому течению:</w:t>
      </w:r>
    </w:p>
    <w:p w:rsidR="00C74E87" w:rsidRDefault="00C74E87" w:rsidP="00C74E87">
      <w:pPr>
        <w:pStyle w:val="aa"/>
        <w:spacing w:line="360" w:lineRule="auto"/>
        <w:ind w:left="709"/>
        <w:contextualSpacing/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1. </w:t>
      </w:r>
      <w:r w:rsidR="00483FB9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не калькулёзный</w:t>
      </w:r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,</w:t>
      </w:r>
    </w:p>
    <w:p w:rsidR="00C74E87" w:rsidRDefault="00C74E87" w:rsidP="00C74E87">
      <w:pPr>
        <w:pStyle w:val="aa"/>
        <w:spacing w:line="360" w:lineRule="auto"/>
        <w:ind w:left="709"/>
        <w:contextualSpacing/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2. калькулезный.</w:t>
      </w:r>
    </w:p>
    <w:p w:rsidR="00E770C4" w:rsidRPr="00E770C4" w:rsidRDefault="00C74E87" w:rsidP="00E770C4">
      <w:pPr>
        <w:pStyle w:val="aa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  <w:lang w:val="en-US"/>
        </w:rPr>
        <w:t>II</w:t>
      </w:r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. </w:t>
      </w:r>
      <w:r w:rsidR="00E770C4" w:rsidRPr="005B33B7">
        <w:rPr>
          <w:rFonts w:ascii="Times New Roman" w:hAnsi="Times New Roman" w:cs="Times New Roman"/>
          <w:sz w:val="24"/>
          <w:szCs w:val="24"/>
        </w:rPr>
        <w:t>По течени</w:t>
      </w:r>
      <w:r w:rsidR="00E770C4">
        <w:rPr>
          <w:rFonts w:ascii="Times New Roman" w:hAnsi="Times New Roman" w:cs="Times New Roman"/>
          <w:sz w:val="24"/>
          <w:szCs w:val="24"/>
        </w:rPr>
        <w:t>ю</w:t>
      </w:r>
      <w:r w:rsidR="00E770C4" w:rsidRPr="005B33B7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E770C4" w:rsidRPr="00E770C4" w:rsidRDefault="00E770C4" w:rsidP="00E770C4">
      <w:pPr>
        <w:pStyle w:val="aa"/>
        <w:spacing w:line="36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1. </w:t>
      </w:r>
      <w:r w:rsidRPr="005B33B7">
        <w:rPr>
          <w:rFonts w:ascii="Times New Roman" w:hAnsi="Times New Roman" w:cs="Times New Roman"/>
          <w:sz w:val="24"/>
          <w:szCs w:val="24"/>
        </w:rPr>
        <w:t xml:space="preserve">рецидивирующий, </w:t>
      </w:r>
    </w:p>
    <w:p w:rsidR="00C74E87" w:rsidRDefault="00E770C4" w:rsidP="00E770C4">
      <w:pPr>
        <w:pStyle w:val="aa"/>
        <w:spacing w:line="36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 часто рецидивирующий.</w:t>
      </w:r>
    </w:p>
    <w:p w:rsidR="00E770C4" w:rsidRDefault="00E770C4" w:rsidP="00E770C4">
      <w:pPr>
        <w:pStyle w:val="aa"/>
        <w:spacing w:line="360" w:lineRule="auto"/>
        <w:ind w:left="709"/>
        <w:contextualSpacing/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  <w:lang w:val="en-US"/>
        </w:rPr>
        <w:t>III</w:t>
      </w:r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. По фазе:</w:t>
      </w:r>
    </w:p>
    <w:p w:rsidR="00E770C4" w:rsidRDefault="00E770C4" w:rsidP="00F07FE3">
      <w:pPr>
        <w:pStyle w:val="aa"/>
        <w:numPr>
          <w:ilvl w:val="0"/>
          <w:numId w:val="35"/>
        </w:numPr>
        <w:spacing w:line="360" w:lineRule="auto"/>
        <w:contextualSpacing/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lastRenderedPageBreak/>
        <w:t>обострение,</w:t>
      </w:r>
    </w:p>
    <w:p w:rsidR="00E770C4" w:rsidRDefault="00E770C4" w:rsidP="00F07FE3">
      <w:pPr>
        <w:pStyle w:val="aa"/>
        <w:numPr>
          <w:ilvl w:val="0"/>
          <w:numId w:val="35"/>
        </w:numPr>
        <w:spacing w:line="360" w:lineRule="auto"/>
        <w:contextualSpacing/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ремиссия.</w:t>
      </w:r>
    </w:p>
    <w:p w:rsidR="00E770C4" w:rsidRPr="00E770C4" w:rsidRDefault="00E770C4" w:rsidP="00E770C4">
      <w:pPr>
        <w:shd w:val="clear" w:color="auto" w:fill="FFFFFF"/>
        <w:spacing w:line="360" w:lineRule="auto"/>
        <w:ind w:firstLine="709"/>
        <w:contextualSpacing/>
        <w:jc w:val="both"/>
        <w:rPr>
          <w:color w:val="202124"/>
        </w:rPr>
      </w:pPr>
      <w:r w:rsidRPr="00E770C4">
        <w:rPr>
          <w:color w:val="202124"/>
          <w:shd w:val="clear" w:color="auto" w:fill="FFFFFF"/>
          <w:lang w:val="en-US"/>
        </w:rPr>
        <w:t>IV</w:t>
      </w:r>
      <w:r w:rsidRPr="00E770C4">
        <w:rPr>
          <w:color w:val="202124"/>
          <w:shd w:val="clear" w:color="auto" w:fill="FFFFFF"/>
        </w:rPr>
        <w:t xml:space="preserve">. </w:t>
      </w:r>
      <w:r w:rsidRPr="00E770C4">
        <w:rPr>
          <w:color w:val="202124"/>
        </w:rPr>
        <w:t xml:space="preserve">По наличию дискинезий, или осложнений </w:t>
      </w:r>
      <w:r w:rsidR="00483FB9" w:rsidRPr="00E770C4">
        <w:rPr>
          <w:color w:val="202124"/>
        </w:rPr>
        <w:t>не калькулёзного</w:t>
      </w:r>
      <w:r w:rsidRPr="00E770C4">
        <w:rPr>
          <w:color w:val="202124"/>
        </w:rPr>
        <w:t xml:space="preserve"> холецистита:</w:t>
      </w:r>
    </w:p>
    <w:p w:rsidR="00E770C4" w:rsidRPr="00E770C4" w:rsidRDefault="00E770C4" w:rsidP="00E770C4">
      <w:pPr>
        <w:shd w:val="clear" w:color="auto" w:fill="FFFFFF"/>
        <w:spacing w:line="360" w:lineRule="auto"/>
        <w:ind w:firstLine="709"/>
        <w:contextualSpacing/>
        <w:jc w:val="both"/>
        <w:rPr>
          <w:color w:val="202124"/>
        </w:rPr>
      </w:pPr>
      <w:r w:rsidRPr="00E770C4">
        <w:rPr>
          <w:color w:val="202124"/>
        </w:rPr>
        <w:t>1. С дискинезией желчного пузыря (гипертонической, гипотонической).</w:t>
      </w:r>
    </w:p>
    <w:p w:rsidR="00E770C4" w:rsidRDefault="00E770C4" w:rsidP="00E770C4">
      <w:pPr>
        <w:shd w:val="clear" w:color="auto" w:fill="FFFFFF"/>
        <w:spacing w:line="360" w:lineRule="auto"/>
        <w:ind w:firstLine="709"/>
        <w:contextualSpacing/>
        <w:jc w:val="both"/>
        <w:rPr>
          <w:color w:val="202124"/>
        </w:rPr>
      </w:pPr>
      <w:r>
        <w:rPr>
          <w:color w:val="202124"/>
        </w:rPr>
        <w:t>2. </w:t>
      </w:r>
      <w:r w:rsidRPr="00E770C4">
        <w:rPr>
          <w:color w:val="202124"/>
        </w:rPr>
        <w:t>Осложненный перихолециститом, холангитом, реактивным гепатитом, панкреатитом и другими заболеваниями.</w:t>
      </w:r>
    </w:p>
    <w:p w:rsidR="00E770C4" w:rsidRPr="00E770C4" w:rsidRDefault="00E770C4" w:rsidP="00E770C4">
      <w:pPr>
        <w:pStyle w:val="aa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770C4">
        <w:rPr>
          <w:rFonts w:ascii="Times New Roman" w:hAnsi="Times New Roman" w:cs="Times New Roman"/>
          <w:color w:val="202124"/>
          <w:sz w:val="24"/>
          <w:szCs w:val="24"/>
          <w:lang w:val="en-US"/>
        </w:rPr>
        <w:t>V</w:t>
      </w:r>
      <w:r w:rsidRPr="00E770C4">
        <w:rPr>
          <w:rFonts w:ascii="Times New Roman" w:hAnsi="Times New Roman" w:cs="Times New Roman"/>
          <w:color w:val="202124"/>
          <w:sz w:val="24"/>
          <w:szCs w:val="24"/>
        </w:rPr>
        <w:t>. </w:t>
      </w:r>
      <w:r w:rsidRPr="00E770C4">
        <w:rPr>
          <w:rFonts w:ascii="Times New Roman" w:hAnsi="Times New Roman" w:cs="Times New Roman"/>
          <w:sz w:val="24"/>
          <w:szCs w:val="24"/>
        </w:rPr>
        <w:t xml:space="preserve">По степени тяжести: </w:t>
      </w:r>
    </w:p>
    <w:p w:rsidR="00E770C4" w:rsidRPr="00E770C4" w:rsidRDefault="00E770C4" w:rsidP="00E770C4">
      <w:pPr>
        <w:pStyle w:val="aa"/>
        <w:spacing w:line="36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1. </w:t>
      </w:r>
      <w:r w:rsidRPr="00E770C4">
        <w:rPr>
          <w:rFonts w:ascii="Times New Roman" w:hAnsi="Times New Roman" w:cs="Times New Roman"/>
          <w:sz w:val="24"/>
          <w:szCs w:val="24"/>
        </w:rPr>
        <w:t xml:space="preserve">легкая, </w:t>
      </w:r>
    </w:p>
    <w:p w:rsidR="00E770C4" w:rsidRPr="00E770C4" w:rsidRDefault="00E770C4" w:rsidP="00E770C4">
      <w:pPr>
        <w:pStyle w:val="aa"/>
        <w:spacing w:line="36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2. </w:t>
      </w:r>
      <w:r w:rsidRPr="00E770C4">
        <w:rPr>
          <w:rFonts w:ascii="Times New Roman" w:hAnsi="Times New Roman" w:cs="Times New Roman"/>
          <w:sz w:val="24"/>
          <w:szCs w:val="24"/>
        </w:rPr>
        <w:t xml:space="preserve">средней тяжести, </w:t>
      </w:r>
    </w:p>
    <w:p w:rsidR="00C74E87" w:rsidRPr="00E770C4" w:rsidRDefault="00E770C4" w:rsidP="00E770C4">
      <w:pPr>
        <w:pStyle w:val="aa"/>
        <w:spacing w:line="36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3. </w:t>
      </w:r>
      <w:r w:rsidRPr="00E770C4">
        <w:rPr>
          <w:rFonts w:ascii="Times New Roman" w:hAnsi="Times New Roman" w:cs="Times New Roman"/>
          <w:sz w:val="24"/>
          <w:szCs w:val="24"/>
        </w:rPr>
        <w:t xml:space="preserve">тяжелая форма. </w:t>
      </w:r>
    </w:p>
    <w:p w:rsidR="00D03CA4" w:rsidRPr="002C7810" w:rsidRDefault="00D03CA4" w:rsidP="00B1202B">
      <w:pPr>
        <w:pStyle w:val="aa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74E87">
        <w:rPr>
          <w:rFonts w:ascii="Times New Roman" w:hAnsi="Times New Roman" w:cs="Times New Roman"/>
          <w:i/>
          <w:sz w:val="24"/>
          <w:szCs w:val="24"/>
        </w:rPr>
        <w:t>При легкой форме</w:t>
      </w:r>
      <w:r w:rsidRPr="00C74E87">
        <w:rPr>
          <w:rFonts w:ascii="Times New Roman" w:hAnsi="Times New Roman" w:cs="Times New Roman"/>
          <w:sz w:val="24"/>
          <w:szCs w:val="24"/>
        </w:rPr>
        <w:t xml:space="preserve"> болевой синдром</w:t>
      </w:r>
      <w:r w:rsidRPr="002C7810">
        <w:rPr>
          <w:rFonts w:ascii="Times New Roman" w:hAnsi="Times New Roman" w:cs="Times New Roman"/>
          <w:sz w:val="24"/>
          <w:szCs w:val="24"/>
        </w:rPr>
        <w:t xml:space="preserve"> выражен не резко, обострения бывают  1-2 раза в год,  продолжительность обострения не более 2-3 недель. Боли локализованы в правом подреберье, возникают через 40-90 минут после погрешности в диете (употребления  острой, жирной, жареной, обильной пищи), длительностью до 30 минут, проходят чаще самостоятельно. Часто боли возникают или усиливаются при длительном пребывании в положении сидя (за рулем автомобиля, за компьютером и т. п.). Боль может иррадиировать вверх, в правое плечо и шею, правую лопатку, отличается монотонностью. Механизм боли чаще спастический, по типу желчных неинтенсивных колик. Диспепсические явления отсутствуют. Функция печени, как правило, не нарушена. </w:t>
      </w:r>
    </w:p>
    <w:p w:rsidR="00D03CA4" w:rsidRPr="002C7810" w:rsidRDefault="00D03CA4" w:rsidP="00B1202B">
      <w:pPr>
        <w:pStyle w:val="aa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7810">
        <w:rPr>
          <w:rFonts w:ascii="Times New Roman" w:hAnsi="Times New Roman" w:cs="Times New Roman"/>
          <w:sz w:val="24"/>
          <w:szCs w:val="24"/>
        </w:rPr>
        <w:t xml:space="preserve">При хроническом холецистите </w:t>
      </w:r>
      <w:r w:rsidRPr="002C7810">
        <w:rPr>
          <w:rFonts w:ascii="Times New Roman" w:hAnsi="Times New Roman" w:cs="Times New Roman"/>
          <w:i/>
          <w:sz w:val="24"/>
          <w:szCs w:val="24"/>
        </w:rPr>
        <w:t>средней тяжести</w:t>
      </w:r>
      <w:r w:rsidRPr="002C7810">
        <w:rPr>
          <w:rFonts w:ascii="Times New Roman" w:hAnsi="Times New Roman" w:cs="Times New Roman"/>
          <w:sz w:val="24"/>
          <w:szCs w:val="24"/>
        </w:rPr>
        <w:t xml:space="preserve"> характерен стойкий болевой синдром. Боли выраженные, с типичной иррадиацией, связаны с малейшей погрешностью в диете, небольшими физическими и эмоциональными перенапряжениями. Часто беспокоят отрыжка, изжога, металлический вкус во рту, может быть тошнота, рвота пищей, желчью на высоте болей. </w:t>
      </w:r>
    </w:p>
    <w:p w:rsidR="00D03CA4" w:rsidRPr="002C7810" w:rsidRDefault="00D03CA4" w:rsidP="00B1202B">
      <w:pPr>
        <w:pStyle w:val="aa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7810">
        <w:rPr>
          <w:rFonts w:ascii="Times New Roman" w:hAnsi="Times New Roman" w:cs="Times New Roman"/>
          <w:sz w:val="24"/>
          <w:szCs w:val="24"/>
        </w:rPr>
        <w:t>Больные отмечают синдром кишечной диспепсии (метеоризм, чередование запоров и поносов). Нередко имеет место снижение работоспособности, раздражительность, бессонница. Обострения бывают чаще (5-6 раз в год), длительные. При осмотре больного отмечается умеренное напряжение мышц в правом подреберье, умеренно выраженные симптомы Ортнера, Захарьина, Мерфи.</w:t>
      </w:r>
    </w:p>
    <w:p w:rsidR="00D03CA4" w:rsidRPr="002C7810" w:rsidRDefault="00D03CA4" w:rsidP="00B1202B">
      <w:pPr>
        <w:pStyle w:val="aa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7810">
        <w:rPr>
          <w:rFonts w:ascii="Times New Roman" w:hAnsi="Times New Roman" w:cs="Times New Roman"/>
          <w:i/>
          <w:sz w:val="24"/>
          <w:szCs w:val="24"/>
        </w:rPr>
        <w:t>При тяжелой форме</w:t>
      </w:r>
      <w:r w:rsidRPr="002C7810">
        <w:rPr>
          <w:rFonts w:ascii="Times New Roman" w:hAnsi="Times New Roman" w:cs="Times New Roman"/>
          <w:sz w:val="24"/>
          <w:szCs w:val="24"/>
        </w:rPr>
        <w:t xml:space="preserve"> резко выражен болевой синдром и диспепсические явления, отмечаются частые (1-2 раза в месяц и чаще) и продолжительные желчные колики. Медикаментозная терапия малоэффективна. Нередко развиваются осложнения (перихолецистит, холангит, перфорация желчного пузыря, водянка пузыря, эмпиема). </w:t>
      </w:r>
    </w:p>
    <w:p w:rsidR="00D03CA4" w:rsidRPr="002C7810" w:rsidRDefault="00D03CA4" w:rsidP="00B1202B">
      <w:pPr>
        <w:pStyle w:val="aa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7810">
        <w:rPr>
          <w:rFonts w:ascii="Times New Roman" w:hAnsi="Times New Roman" w:cs="Times New Roman"/>
          <w:sz w:val="24"/>
          <w:szCs w:val="24"/>
        </w:rPr>
        <w:lastRenderedPageBreak/>
        <w:t xml:space="preserve">При обострении холецистита отмечается нарастание боли и диспепсических явлений, появляются признаки воспаления (лихорадка, лейкоцитоз со сдвигом влево, ускорение СОЭ), повышается уровень прямого (связанного) билирубина. </w:t>
      </w:r>
    </w:p>
    <w:p w:rsidR="00D03CA4" w:rsidRPr="002C7810" w:rsidRDefault="00D03CA4" w:rsidP="00B1202B">
      <w:pPr>
        <w:pStyle w:val="aa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7810">
        <w:rPr>
          <w:rFonts w:ascii="Times New Roman" w:hAnsi="Times New Roman" w:cs="Times New Roman"/>
          <w:sz w:val="24"/>
          <w:szCs w:val="24"/>
        </w:rPr>
        <w:t xml:space="preserve">При обследовании больного в период обострения положение его пассивное, сознание ясное. Кожный покров обычной окраски. Больной чаще повышенного питания. Живот вздут равномерно или преимущественно в верхней половине. Печень увеличивается и становится болезненной при пальпации, определяется болезненность в проекции желчного пузыря. Мышечное сопротивление брюшной стенки в правом подреберье  умеренное. Выявляются положительные </w:t>
      </w:r>
      <w:r w:rsidR="00483FB9" w:rsidRPr="002C7810">
        <w:rPr>
          <w:rFonts w:ascii="Times New Roman" w:hAnsi="Times New Roman" w:cs="Times New Roman"/>
          <w:sz w:val="24"/>
          <w:szCs w:val="24"/>
        </w:rPr>
        <w:t>симптомы</w:t>
      </w:r>
      <w:r w:rsidRPr="002C7810">
        <w:rPr>
          <w:rFonts w:ascii="Times New Roman" w:hAnsi="Times New Roman" w:cs="Times New Roman"/>
          <w:sz w:val="24"/>
          <w:szCs w:val="24"/>
        </w:rPr>
        <w:t>: Мерфи, Кера,</w:t>
      </w:r>
      <w:r w:rsidR="00483FB9">
        <w:rPr>
          <w:rFonts w:ascii="Times New Roman" w:hAnsi="Times New Roman" w:cs="Times New Roman"/>
          <w:sz w:val="24"/>
          <w:szCs w:val="24"/>
        </w:rPr>
        <w:t xml:space="preserve"> </w:t>
      </w:r>
      <w:r w:rsidRPr="002C7810">
        <w:rPr>
          <w:rFonts w:ascii="Times New Roman" w:hAnsi="Times New Roman" w:cs="Times New Roman"/>
          <w:sz w:val="24"/>
          <w:szCs w:val="24"/>
        </w:rPr>
        <w:t xml:space="preserve">Лидского (пониженная сопротивляемость при </w:t>
      </w:r>
      <w:r w:rsidR="00483FB9" w:rsidRPr="002C7810">
        <w:rPr>
          <w:rFonts w:ascii="Times New Roman" w:hAnsi="Times New Roman" w:cs="Times New Roman"/>
          <w:sz w:val="24"/>
          <w:szCs w:val="24"/>
        </w:rPr>
        <w:t>лёгкой пальпации</w:t>
      </w:r>
      <w:r w:rsidRPr="002C7810">
        <w:rPr>
          <w:rFonts w:ascii="Times New Roman" w:hAnsi="Times New Roman" w:cs="Times New Roman"/>
          <w:sz w:val="24"/>
          <w:szCs w:val="24"/>
        </w:rPr>
        <w:t xml:space="preserve"> брюшной стенки в правом подреберье по сравнению с левым подреберьем).</w:t>
      </w:r>
    </w:p>
    <w:p w:rsidR="00D03CA4" w:rsidRPr="002C7810" w:rsidRDefault="00D03CA4" w:rsidP="00B1202B">
      <w:pPr>
        <w:pStyle w:val="aa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7810">
        <w:rPr>
          <w:rFonts w:ascii="Times New Roman" w:hAnsi="Times New Roman" w:cs="Times New Roman"/>
          <w:sz w:val="24"/>
          <w:szCs w:val="24"/>
        </w:rPr>
        <w:t xml:space="preserve">В период ремиссии признаки воспаления  отсутствуют, болевой и диспепсический синдромы исчезают полностью, чаще несколько уменьшаются. Симптомы Ортнера, Мюсси, Мерфи отрицательные. Печень не увеличена, край ровный, безболезненный. Желчный пузырь не пальпируется. </w:t>
      </w:r>
    </w:p>
    <w:p w:rsidR="00D35FA7" w:rsidRPr="002C7810" w:rsidRDefault="00D35FA7" w:rsidP="007B2006">
      <w:pPr>
        <w:spacing w:line="360" w:lineRule="auto"/>
        <w:ind w:firstLine="709"/>
        <w:contextualSpacing/>
        <w:jc w:val="both"/>
        <w:rPr>
          <w:b/>
        </w:rPr>
      </w:pPr>
      <w:r w:rsidRPr="002C7810">
        <w:rPr>
          <w:b/>
        </w:rPr>
        <w:t>8.3. Диагностика хронического холецистита</w:t>
      </w:r>
    </w:p>
    <w:p w:rsidR="00D03CA4" w:rsidRPr="002C7810" w:rsidRDefault="00D03CA4" w:rsidP="00B1202B">
      <w:pPr>
        <w:spacing w:line="360" w:lineRule="auto"/>
        <w:ind w:firstLine="709"/>
        <w:contextualSpacing/>
        <w:jc w:val="both"/>
      </w:pPr>
      <w:r w:rsidRPr="002C7810">
        <w:t xml:space="preserve">При диагностике хронического холецистита выявляют факторы, способствующие его возникновению – застой желчи и нарушение моторики пузыря, врожденные и приобретенные дефекты органов, ведущие к затруднению циркуляции желчи, гиподинамичный образ жизни, характерные пищевые привычки (пристрастие к острой, пряной пище, жирному, алкоголю). Холецистит может стать осложнением паразитарных заболеваний кишечника и печени. </w:t>
      </w:r>
    </w:p>
    <w:p w:rsidR="00D03CA4" w:rsidRPr="002C7810" w:rsidRDefault="00D03CA4" w:rsidP="00B1202B">
      <w:pPr>
        <w:spacing w:line="360" w:lineRule="auto"/>
        <w:ind w:firstLine="709"/>
        <w:contextualSpacing/>
        <w:jc w:val="both"/>
      </w:pPr>
      <w:r w:rsidRPr="002C7810">
        <w:t>При опросе больного и пальпации передней брюшной стенки выявляют  особенности и локализацию болевого синдрома</w:t>
      </w:r>
      <w:r w:rsidRPr="002C7810">
        <w:rPr>
          <w:color w:val="FF0000"/>
        </w:rPr>
        <w:t>.</w:t>
      </w:r>
      <w:r w:rsidRPr="002C7810">
        <w:t xml:space="preserve"> Определяют характерные для воспаления желчного пузыря симптомы: Мерфи, Мюсси, Шоффара, Кера и др. </w:t>
      </w:r>
    </w:p>
    <w:p w:rsidR="00D03CA4" w:rsidRPr="002C7810" w:rsidRDefault="00D03CA4" w:rsidP="00B1202B">
      <w:pPr>
        <w:spacing w:line="360" w:lineRule="auto"/>
        <w:ind w:firstLine="709"/>
        <w:contextualSpacing/>
        <w:jc w:val="both"/>
      </w:pPr>
      <w:r w:rsidRPr="002C7810">
        <w:t xml:space="preserve">При лабораторном исследовании крови в период обострения отмечаются признаки неспецифического воспаления (повышение СОЭ, лейкоцитоз). Биохимический анализ крови выявляет повышение активности печеночных ферментов (АлТ, АсТ,  щелочной фосфатазы). </w:t>
      </w:r>
    </w:p>
    <w:p w:rsidR="00D03CA4" w:rsidRPr="002C7810" w:rsidRDefault="00D03CA4" w:rsidP="00B1202B">
      <w:pPr>
        <w:spacing w:line="360" w:lineRule="auto"/>
        <w:ind w:firstLine="709"/>
        <w:contextualSpacing/>
        <w:jc w:val="both"/>
      </w:pPr>
      <w:r w:rsidRPr="002C7810">
        <w:t xml:space="preserve">Наиболее информативны в диагностике хронического холецистита методы инструментальной диагностики: УЗИ органов брюшной полости, холецистография, холангиография, дуоденальное зондирование. </w:t>
      </w:r>
      <w:r w:rsidRPr="002C7810">
        <w:tab/>
        <w:t xml:space="preserve">При </w:t>
      </w:r>
      <w:r w:rsidR="00E770C4">
        <w:t>УЗИ</w:t>
      </w:r>
      <w:r w:rsidRPr="002C7810">
        <w:t xml:space="preserve"> желчного пузыря определяют размер, толщину стенки, возможные деформации и наличие камней в пузыре. Также отмечаются спайки, расширенные желчные протоки печени, нарушение моторики пузыря. </w:t>
      </w:r>
    </w:p>
    <w:p w:rsidR="00D03CA4" w:rsidRDefault="00D03CA4" w:rsidP="00B1202B">
      <w:pPr>
        <w:spacing w:line="360" w:lineRule="auto"/>
        <w:ind w:firstLine="709"/>
        <w:contextualSpacing/>
        <w:jc w:val="both"/>
      </w:pPr>
      <w:r w:rsidRPr="002C7810">
        <w:t xml:space="preserve">При дуоденальном зондировании отмечают нарушение моторики желчного пузыря, берут анализ желчи. При посеве желчи возможно определение возбудителя инфекции, </w:t>
      </w:r>
      <w:r w:rsidRPr="002C7810">
        <w:lastRenderedPageBreak/>
        <w:t xml:space="preserve">тестирование культуры на чувствительность к антибиотикам для оптимального выбора  антибактериального  средства. </w:t>
      </w:r>
    </w:p>
    <w:p w:rsidR="00E770C4" w:rsidRPr="002C7810" w:rsidRDefault="00E770C4" w:rsidP="00B1202B">
      <w:pPr>
        <w:spacing w:line="360" w:lineRule="auto"/>
        <w:ind w:firstLine="709"/>
        <w:contextualSpacing/>
        <w:jc w:val="both"/>
      </w:pPr>
      <w:r>
        <w:t>При затруднениях в диагностике хронического холецистита и дифференциации от острого холецистита по данным УЗИ рекомендуется проведение КТ брюшной полости с внутривенным контрастированием или МРТ брюшной полости.</w:t>
      </w:r>
    </w:p>
    <w:p w:rsidR="00D03CA4" w:rsidRPr="002C7810" w:rsidRDefault="00D35FA7" w:rsidP="007B2006">
      <w:pPr>
        <w:spacing w:line="360" w:lineRule="auto"/>
        <w:ind w:firstLine="709"/>
        <w:contextualSpacing/>
        <w:jc w:val="both"/>
      </w:pPr>
      <w:r w:rsidRPr="002C7810">
        <w:rPr>
          <w:b/>
        </w:rPr>
        <w:t xml:space="preserve">8.4. </w:t>
      </w:r>
      <w:r w:rsidR="00D03CA4" w:rsidRPr="002C7810">
        <w:rPr>
          <w:b/>
        </w:rPr>
        <w:t>Лечение хронического холецистита</w:t>
      </w:r>
    </w:p>
    <w:p w:rsidR="00E770C4" w:rsidRDefault="00E770C4" w:rsidP="00B1202B">
      <w:pPr>
        <w:spacing w:line="360" w:lineRule="auto"/>
        <w:ind w:firstLine="709"/>
        <w:contextualSpacing/>
        <w:jc w:val="both"/>
      </w:pPr>
      <w:r>
        <w:t>При хроническом холецистите лечение может проводиться в амбулаторных условиях.</w:t>
      </w:r>
    </w:p>
    <w:p w:rsidR="00D03CA4" w:rsidRDefault="004A72AB" w:rsidP="00B1202B">
      <w:pPr>
        <w:spacing w:line="360" w:lineRule="auto"/>
        <w:ind w:firstLine="709"/>
        <w:contextualSpacing/>
        <w:jc w:val="both"/>
      </w:pPr>
      <w:r>
        <w:t xml:space="preserve">В период обострения </w:t>
      </w:r>
      <w:r w:rsidR="00E770C4">
        <w:t>консервативное лечение</w:t>
      </w:r>
      <w:r w:rsidR="00D03CA4" w:rsidRPr="002C7810">
        <w:t xml:space="preserve"> направлено на снятие острых симптомов, санацию очага бактериальной инфекции с помощью антибиотиков широкого спектра действия (как правило, группы цефалоспоринов), дезинтоксикацию организма (инфузионное введение растворов глюкозы, хлорида натрия), восстановление пищеварительной функции (ферментные препараты – креон, панзинорм и т.п.), снятие спазма гладкой мускулатуры. </w:t>
      </w:r>
    </w:p>
    <w:p w:rsidR="009D1ABD" w:rsidRDefault="009D1ABD" w:rsidP="00B1202B">
      <w:pPr>
        <w:spacing w:line="360" w:lineRule="auto"/>
        <w:ind w:firstLine="709"/>
        <w:contextualSpacing/>
        <w:jc w:val="both"/>
      </w:pPr>
      <w:r>
        <w:t>Пациентам с хроническим калькулезным холециститом с целью купирования боли и устранения обструкции камнем рекомендуется курсовое назначение спазмолитиков до разрешения симптомов.</w:t>
      </w:r>
      <w:r w:rsidRPr="009D1ABD">
        <w:t xml:space="preserve"> </w:t>
      </w:r>
      <w:r w:rsidR="00483FB9">
        <w:t>С</w:t>
      </w:r>
      <w:r>
        <w:t>пазмолитики показали эффективность в купировании билиарной боли и диспепсических явлений, обусловленных спазмом гладкой мускулатуры. Предпочтительно применение спазмолитиков с минимально выраженными системными эффектами, в частности, таких как гимекромон (по 200-400 мг 3 раза в день, как правило, курсами по 2 недели), гиосцина бутилбромид (по 10-20 мг 3 раза в день внутрь или ректально, , как правило, курсами до 1 месяца ), мебеверина гидрохлорид (по 200 мг 2 раза в день внутрь, как правило, курсами до 1 месяца).</w:t>
      </w:r>
    </w:p>
    <w:p w:rsidR="00E770C4" w:rsidRPr="002C7810" w:rsidRDefault="00E770C4" w:rsidP="00B1202B">
      <w:pPr>
        <w:spacing w:line="360" w:lineRule="auto"/>
        <w:ind w:firstLine="709"/>
        <w:contextualSpacing/>
        <w:jc w:val="both"/>
      </w:pPr>
      <w:r>
        <w:t>При хроническом холецистите из рациона необходимо исключать продукты раздражающего действия на слизистую оболочку: консервы и маринады, алкоголь; газированные напитки, острое, соленое, копченое, овощи, богатые эфирными маслами (редис, редька, репа, лук, чеснок), ограничивают употребление шоколада и выпечки. В отношении употребления жиров и яичных желтков придерживаются индивидуального подхода, исходя из переносимости и наличия желчных камней. Среди жиров животного происхождения предпочтение отдают сливочному маслу как наиболее легко усваиваемому.</w:t>
      </w:r>
    </w:p>
    <w:p w:rsidR="00D03CA4" w:rsidRPr="002C7810" w:rsidRDefault="00D03CA4" w:rsidP="009D1ABD">
      <w:pPr>
        <w:spacing w:line="360" w:lineRule="auto"/>
        <w:ind w:firstLine="709"/>
        <w:contextualSpacing/>
        <w:jc w:val="both"/>
      </w:pPr>
      <w:r w:rsidRPr="002C7810">
        <w:t xml:space="preserve">Для ликвидации застоя желчи применяют препараты, способствующие усилению перистальтики желчных путей (оливковое масло, облепиха, магнезия). Холеретики (препараты, повышающие секрецию желчи) применяют с осторожностью, чтобы не вызвать усиление болей и усугубление застойных явлений. </w:t>
      </w:r>
      <w:r w:rsidRPr="002C7810">
        <w:tab/>
      </w:r>
    </w:p>
    <w:p w:rsidR="00D03CA4" w:rsidRPr="002C7810" w:rsidRDefault="00D03CA4" w:rsidP="00B1202B">
      <w:pPr>
        <w:spacing w:line="360" w:lineRule="auto"/>
        <w:ind w:firstLine="709"/>
        <w:contextualSpacing/>
        <w:jc w:val="both"/>
      </w:pPr>
      <w:r w:rsidRPr="002C7810">
        <w:lastRenderedPageBreak/>
        <w:t>После стихания симптомов обострения и перехода заболевания в стадию ремиссии необходимо соблюдение диеты, тюбажи с магнезией, ксилитом или</w:t>
      </w:r>
      <w:r w:rsidR="004D73CF" w:rsidRPr="002C7810">
        <w:t xml:space="preserve"> сорбитом. Фитотерап</w:t>
      </w:r>
      <w:r w:rsidRPr="002C7810">
        <w:t xml:space="preserve">ия  заключается в приеме отваров пижмы, крушины, алтея, тысячелистника. </w:t>
      </w:r>
    </w:p>
    <w:p w:rsidR="009D1ABD" w:rsidRDefault="009D1ABD" w:rsidP="00B1202B">
      <w:pPr>
        <w:spacing w:line="360" w:lineRule="auto"/>
        <w:ind w:firstLine="709"/>
        <w:contextualSpacing/>
        <w:jc w:val="both"/>
      </w:pPr>
      <w:r>
        <w:t xml:space="preserve">Пациентам с приступами желчного колики в анамнезе показано проведение холецистэктомии в плановом порядке с целью профилактики атак острого холецистита. Частота рецидивов острого калькулезного холецистита после перенесенной атаки достигает 30% в ближайшие месяцы, что диктует показания к проведению плановой холецистэктомии. Кроме того, вследствие неполного разрешения острого процесса возможно формирование хронического холецистита с прогрессирующим фиброзом стенки и нарушением функций желчного пузыря. Ни один из методов консервативной терапии не оказывает достоверного влияния на снижение риска развития желчной колики и острого холецистита.  </w:t>
      </w:r>
    </w:p>
    <w:p w:rsidR="00D03CA4" w:rsidRPr="002C7810" w:rsidRDefault="00D03CA4" w:rsidP="00B1202B">
      <w:pPr>
        <w:spacing w:line="360" w:lineRule="auto"/>
        <w:ind w:firstLine="709"/>
        <w:contextualSpacing/>
        <w:jc w:val="both"/>
      </w:pPr>
      <w:r w:rsidRPr="002C7810">
        <w:t>Существуют методики медикаментозного разрушения камней с помощью препаратов солей урсодезоксихолиевой и хенодезоксихолиевой кислот (хенофальк, хенохол, ровахол, липофальк и др.</w:t>
      </w:r>
      <w:r w:rsidR="00C15F35" w:rsidRPr="002C7810">
        <w:t>), но</w:t>
      </w:r>
      <w:r w:rsidRPr="002C7810">
        <w:t xml:space="preserve"> это лечение занимает весьма длительное время (до 2х лет) и также не ведет к полному излечению и не гарантирует, что камни не сформируются со временем снова. </w:t>
      </w:r>
    </w:p>
    <w:p w:rsidR="00D35FA7" w:rsidRPr="002C7810" w:rsidRDefault="00D35FA7" w:rsidP="007B2006">
      <w:pPr>
        <w:spacing w:line="360" w:lineRule="auto"/>
        <w:ind w:firstLine="709"/>
        <w:contextualSpacing/>
        <w:jc w:val="both"/>
        <w:rPr>
          <w:b/>
        </w:rPr>
      </w:pPr>
      <w:r w:rsidRPr="002C7810">
        <w:rPr>
          <w:b/>
        </w:rPr>
        <w:t>8.5. Профилактика обострений хронического холецистита</w:t>
      </w:r>
    </w:p>
    <w:p w:rsidR="00D35FA7" w:rsidRPr="002C7810" w:rsidRDefault="00D35FA7" w:rsidP="00B1202B">
      <w:pPr>
        <w:spacing w:line="360" w:lineRule="auto"/>
        <w:ind w:firstLine="709"/>
        <w:contextualSpacing/>
        <w:jc w:val="both"/>
      </w:pPr>
      <w:r w:rsidRPr="002C7810">
        <w:t xml:space="preserve">Первичной профилактикой холецистита является соблюдение здорового образа жизни, исключение в приеме алкоголя, ограничение вредных пищевых привычек (переедание, пристрастие к острой и жирной пище), физически активная жизнь. При наличии врожденных аномалий внутренних органов – своевременное выявление и коррекция застойных явлений в желчном пузыре. Своевременное лечение ЖКБ и паразитарных заражений кишечника и печени. </w:t>
      </w:r>
    </w:p>
    <w:p w:rsidR="009D1ABD" w:rsidRDefault="00D35FA7" w:rsidP="00B1202B">
      <w:pPr>
        <w:spacing w:line="360" w:lineRule="auto"/>
        <w:ind w:firstLine="709"/>
        <w:contextualSpacing/>
        <w:jc w:val="both"/>
      </w:pPr>
      <w:r w:rsidRPr="002C7810">
        <w:t xml:space="preserve">Для профилактики обострений больным хроническим холециститом необходимо следовать диете и принципам дробного питания, избегать гиподинамии, стрессов и переохлаждения, тяжелой физической нагрузки. Больные хроническим холециститом должны стоять на диспансерном учете и дважды в год проходить обследование. </w:t>
      </w:r>
    </w:p>
    <w:p w:rsidR="009D1ABD" w:rsidRDefault="009D1ABD" w:rsidP="00B1202B">
      <w:pPr>
        <w:spacing w:line="360" w:lineRule="auto"/>
        <w:ind w:firstLine="709"/>
        <w:contextualSpacing/>
        <w:jc w:val="both"/>
      </w:pPr>
      <w:r>
        <w:t xml:space="preserve">Пациентам с хроническим калькулезным холециститом даже в стадии ремиссии не рекомендовано санаторно-курортное лечение, так как минеральные воды, как правило, обладают желчегонным действием, что может спровоцировать приступ билиарной обструкции. </w:t>
      </w:r>
    </w:p>
    <w:p w:rsidR="009D1ABD" w:rsidRDefault="009D1ABD" w:rsidP="00B1202B">
      <w:pPr>
        <w:spacing w:line="360" w:lineRule="auto"/>
        <w:ind w:firstLine="709"/>
        <w:contextualSpacing/>
        <w:jc w:val="both"/>
      </w:pPr>
      <w:r>
        <w:t>После холецистэктомии санаторно-курортное лечение не противопоказано.</w:t>
      </w:r>
      <w:r w:rsidRPr="009D1ABD">
        <w:t xml:space="preserve"> </w:t>
      </w:r>
      <w:r>
        <w:t xml:space="preserve">После холецистэктомии реабилитация может проводиться через 2- 3 недели после операции в местных санаториях, специализирующихся на лечении заболеваний желудочно-кишечного профиля, восстановительных центрах, профилакториях, а также на курортах </w:t>
      </w:r>
      <w:r w:rsidR="00C15F35">
        <w:t xml:space="preserve">со слабо и </w:t>
      </w:r>
      <w:r w:rsidR="00C15F35">
        <w:lastRenderedPageBreak/>
        <w:t>среднеминерализованными водами</w:t>
      </w:r>
      <w:r>
        <w:t xml:space="preserve"> (гидрокарбонатными натриевыми, гидрокарбонатными натриево-кальциевыми, гидрокарбонатными хлоридно-натриевыми, сульфатно-кальциево-магниевыми натриевыми и другими в подогретом до 42-44</w:t>
      </w:r>
      <w:proofErr w:type="gramStart"/>
      <w:r>
        <w:t>° С</w:t>
      </w:r>
      <w:proofErr w:type="gramEnd"/>
      <w:r>
        <w:t xml:space="preserve"> виде, за 30-60 мин до еды).</w:t>
      </w:r>
    </w:p>
    <w:p w:rsidR="00D03CA4" w:rsidRPr="002C7810" w:rsidRDefault="00D03CA4" w:rsidP="00B1202B">
      <w:pPr>
        <w:spacing w:line="360" w:lineRule="auto"/>
        <w:ind w:firstLine="709"/>
        <w:contextualSpacing/>
        <w:jc w:val="both"/>
      </w:pPr>
      <w:r w:rsidRPr="002C7810">
        <w:t xml:space="preserve">Всем больным хроническим холециститом предписана специальная диета и необходимо строгое соблюдение определенного режима питания. При хроническом холецистите больным назначается диета (стол 5 </w:t>
      </w:r>
      <w:r w:rsidR="00C15F35">
        <w:t xml:space="preserve">по Певзнеру </w:t>
      </w:r>
      <w:r w:rsidRPr="002C7810">
        <w:t xml:space="preserve">в стадии ремиссии и стол 5-а при обострении заболевания). </w:t>
      </w:r>
    </w:p>
    <w:p w:rsidR="00D03CA4" w:rsidRPr="002C7810" w:rsidRDefault="00D03CA4" w:rsidP="00B1202B">
      <w:pPr>
        <w:spacing w:line="360" w:lineRule="auto"/>
        <w:ind w:firstLine="709"/>
        <w:contextualSpacing/>
        <w:jc w:val="both"/>
      </w:pPr>
      <w:r w:rsidRPr="002C7810">
        <w:t xml:space="preserve">Приемы пищи необходимы каждые 3-4 часа небольшими порциями (дробное питание), с ограничением определенных продуктов: жирные, жареные, острые, пряные блюда, газированные напитки, алкоголь. </w:t>
      </w:r>
    </w:p>
    <w:p w:rsidR="00D03CA4" w:rsidRPr="002C7810" w:rsidRDefault="00D03CA4" w:rsidP="00B1202B">
      <w:pPr>
        <w:spacing w:line="360" w:lineRule="auto"/>
        <w:ind w:firstLine="709"/>
        <w:contextualSpacing/>
        <w:jc w:val="both"/>
      </w:pPr>
      <w:r w:rsidRPr="002C7810">
        <w:t xml:space="preserve">Запрещены к употреблению яичные желтки, сырые овощи, изделия из сдобного теста, масляные и сливочные кремы, орехи, мороженое. При обострении рекомендованы свежеприготовленные на пару или вареные продукты в теплом виде. Овощи и фрукты, разрешенные больным в период вне обострения: курага, морковь, арбуз и дыня, изюм, чернослив. Эти продукты нормализуют моторику желчного пузыря и избавляют от запоров. </w:t>
      </w:r>
    </w:p>
    <w:p w:rsidR="007259A2" w:rsidRDefault="00D03CA4" w:rsidP="009D1ABD">
      <w:pPr>
        <w:spacing w:line="360" w:lineRule="auto"/>
        <w:ind w:firstLine="709"/>
        <w:contextualSpacing/>
        <w:jc w:val="both"/>
      </w:pPr>
      <w:r w:rsidRPr="002C7810">
        <w:t xml:space="preserve">Нарушение пациентами принципов лечебного питания ведет к развитию обострения заболевания и прогрессированию деструктивных процессов в стенке желчного пузыря. </w:t>
      </w:r>
    </w:p>
    <w:p w:rsidR="002467F5" w:rsidRPr="00E039E8" w:rsidRDefault="002467F5" w:rsidP="009D1ABD">
      <w:pPr>
        <w:spacing w:line="360" w:lineRule="auto"/>
        <w:ind w:firstLine="709"/>
        <w:contextualSpacing/>
        <w:jc w:val="both"/>
      </w:pPr>
    </w:p>
    <w:p w:rsidR="007259A2" w:rsidRPr="002C7810" w:rsidRDefault="007259A2" w:rsidP="007259A2">
      <w:pPr>
        <w:ind w:firstLine="709"/>
        <w:contextualSpacing/>
        <w:jc w:val="both"/>
        <w:rPr>
          <w:b/>
          <w:caps/>
        </w:rPr>
      </w:pPr>
      <w:r>
        <w:rPr>
          <w:b/>
          <w:caps/>
          <w:lang w:val="en-US"/>
        </w:rPr>
        <w:t>IX</w:t>
      </w:r>
      <w:r w:rsidRPr="002C7810">
        <w:rPr>
          <w:b/>
          <w:caps/>
        </w:rPr>
        <w:t>. Ситуационные задачи</w:t>
      </w:r>
    </w:p>
    <w:p w:rsidR="007259A2" w:rsidRDefault="007259A2" w:rsidP="007259A2">
      <w:pPr>
        <w:ind w:firstLine="709"/>
        <w:contextualSpacing/>
        <w:jc w:val="center"/>
        <w:rPr>
          <w:u w:val="single"/>
        </w:rPr>
      </w:pPr>
    </w:p>
    <w:p w:rsidR="007259A2" w:rsidRPr="002C7810" w:rsidRDefault="007259A2" w:rsidP="007259A2">
      <w:pPr>
        <w:spacing w:line="360" w:lineRule="auto"/>
        <w:ind w:firstLine="709"/>
        <w:contextualSpacing/>
        <w:jc w:val="center"/>
        <w:rPr>
          <w:u w:val="single"/>
        </w:rPr>
      </w:pPr>
      <w:r w:rsidRPr="002C7810">
        <w:rPr>
          <w:u w:val="single"/>
        </w:rPr>
        <w:t>Задача №1</w:t>
      </w:r>
    </w:p>
    <w:p w:rsidR="007259A2" w:rsidRDefault="007259A2" w:rsidP="007259A2">
      <w:pPr>
        <w:spacing w:line="360" w:lineRule="auto"/>
        <w:ind w:firstLine="709"/>
        <w:contextualSpacing/>
        <w:jc w:val="both"/>
      </w:pPr>
      <w:r w:rsidRPr="002C7810">
        <w:t>Больная 52 лет жалуется на периодически появляющееся боли приступообразного характера в правом подреберье с иррадиацией в правое плечо и лопатку, с повышением температуры тела до 39-39,5</w:t>
      </w:r>
      <w:r w:rsidRPr="002C7810">
        <w:rPr>
          <w:vertAlign w:val="superscript"/>
        </w:rPr>
        <w:t>0</w:t>
      </w:r>
      <w:r w:rsidRPr="002C7810">
        <w:t xml:space="preserve">С, проливными потами в течение последнего года. </w:t>
      </w:r>
    </w:p>
    <w:p w:rsidR="007259A2" w:rsidRDefault="007259A2" w:rsidP="007259A2">
      <w:pPr>
        <w:spacing w:line="360" w:lineRule="auto"/>
        <w:ind w:firstLine="709"/>
        <w:contextualSpacing/>
        <w:jc w:val="both"/>
      </w:pPr>
      <w:r w:rsidRPr="002C7810">
        <w:t xml:space="preserve">За последний месяц такие приступы участились и стали появляться каждые 2-3 дня. Иногда приступы сопровождались появлением желтухи, которая быстро исчезала, а затем появлялась вновь. Общее состояние оставалось удовлетворительным. Отмечала некоторую слабость. </w:t>
      </w:r>
    </w:p>
    <w:p w:rsidR="007259A2" w:rsidRDefault="007259A2" w:rsidP="007259A2">
      <w:pPr>
        <w:spacing w:line="360" w:lineRule="auto"/>
        <w:ind w:firstLine="709"/>
        <w:contextualSpacing/>
        <w:jc w:val="both"/>
      </w:pPr>
      <w:r w:rsidRPr="002C7810">
        <w:t xml:space="preserve">Живот обычной формы, мягкий. Печень не увеличена. Желчный пузырь не пальпируется. Болезненность при пальпации в эпигастральной области. </w:t>
      </w:r>
    </w:p>
    <w:p w:rsidR="007259A2" w:rsidRDefault="007259A2" w:rsidP="007259A2">
      <w:pPr>
        <w:spacing w:line="360" w:lineRule="auto"/>
        <w:ind w:firstLine="709"/>
        <w:contextualSpacing/>
        <w:jc w:val="both"/>
      </w:pPr>
      <w:r w:rsidRPr="002C7810">
        <w:t>Лейкоцитов в крови 9,2×10</w:t>
      </w:r>
      <w:r w:rsidRPr="002C7810">
        <w:rPr>
          <w:vertAlign w:val="superscript"/>
        </w:rPr>
        <w:t>9</w:t>
      </w:r>
      <w:r w:rsidRPr="002C7810">
        <w:t>/л., СОЭ 38 мм/час. При УЗИ желчный пузырь обычных размеров, содержит конкременты, имеется дилятация внутрипеченочных протоков, холедох 1,2см.</w:t>
      </w:r>
    </w:p>
    <w:p w:rsidR="007259A2" w:rsidRPr="006639AB" w:rsidRDefault="007259A2" w:rsidP="007259A2">
      <w:pPr>
        <w:spacing w:line="360" w:lineRule="auto"/>
        <w:ind w:firstLine="709"/>
        <w:contextualSpacing/>
        <w:jc w:val="both"/>
        <w:rPr>
          <w:u w:val="single"/>
        </w:rPr>
      </w:pPr>
      <w:r w:rsidRPr="006639AB">
        <w:rPr>
          <w:u w:val="single"/>
        </w:rPr>
        <w:t>Вопросы:</w:t>
      </w:r>
    </w:p>
    <w:p w:rsidR="007259A2" w:rsidRPr="002C7810" w:rsidRDefault="007259A2" w:rsidP="007259A2">
      <w:pPr>
        <w:spacing w:line="360" w:lineRule="auto"/>
        <w:ind w:firstLine="709"/>
        <w:contextualSpacing/>
        <w:jc w:val="both"/>
        <w:rPr>
          <w:caps/>
        </w:rPr>
      </w:pPr>
      <w:r>
        <w:t>1.</w:t>
      </w:r>
      <w:r w:rsidRPr="002C7810">
        <w:t xml:space="preserve"> </w:t>
      </w:r>
      <w:r>
        <w:t>К</w:t>
      </w:r>
      <w:r w:rsidRPr="002C7810">
        <w:t xml:space="preserve">акой диагноз </w:t>
      </w:r>
      <w:r>
        <w:t>В</w:t>
      </w:r>
      <w:r w:rsidRPr="002C7810">
        <w:t>ы поставите?</w:t>
      </w:r>
    </w:p>
    <w:p w:rsidR="00D14137" w:rsidRPr="003C6B81" w:rsidRDefault="007259A2" w:rsidP="003C6B81">
      <w:pPr>
        <w:spacing w:line="360" w:lineRule="auto"/>
        <w:ind w:firstLine="709"/>
        <w:contextualSpacing/>
        <w:jc w:val="both"/>
        <w:rPr>
          <w:caps/>
        </w:rPr>
      </w:pPr>
      <w:r>
        <w:lastRenderedPageBreak/>
        <w:t>2.</w:t>
      </w:r>
      <w:r w:rsidRPr="002C7810">
        <w:t xml:space="preserve"> </w:t>
      </w:r>
      <w:r>
        <w:t>К</w:t>
      </w:r>
      <w:r w:rsidRPr="002C7810">
        <w:t>акова тактика дополнительного обследования и лечения?</w:t>
      </w:r>
    </w:p>
    <w:p w:rsidR="007259A2" w:rsidRPr="002C7810" w:rsidRDefault="007259A2" w:rsidP="007259A2">
      <w:pPr>
        <w:spacing w:line="360" w:lineRule="auto"/>
        <w:ind w:firstLine="709"/>
        <w:contextualSpacing/>
        <w:jc w:val="center"/>
        <w:rPr>
          <w:u w:val="single"/>
        </w:rPr>
      </w:pPr>
      <w:r w:rsidRPr="002C7810">
        <w:rPr>
          <w:u w:val="single"/>
        </w:rPr>
        <w:t>Задача №2</w:t>
      </w:r>
    </w:p>
    <w:p w:rsidR="007259A2" w:rsidRDefault="007259A2" w:rsidP="007259A2">
      <w:pPr>
        <w:spacing w:line="360" w:lineRule="auto"/>
        <w:ind w:firstLine="709"/>
        <w:contextualSpacing/>
        <w:jc w:val="both"/>
      </w:pPr>
      <w:r w:rsidRPr="002C7810">
        <w:t xml:space="preserve">Больная 69 лет, тучная женщина, страдает желчнокаменной болезнью, хроническим калькулезным холециститом, тяжелым сахарным диабетом, кардиосклерозом с недостаточностью кровообращения IIА степени. Приступы холецистита у больной бывают 3-4 раза в год. Два дня назад после погрешностей в диете начался очередной болевой приступ с иррадиацией болей в правое плечо и лопатку, тошнотой, многократной рвотой, не приносящей облегчения. </w:t>
      </w:r>
    </w:p>
    <w:p w:rsidR="007259A2" w:rsidRDefault="007259A2" w:rsidP="007259A2">
      <w:pPr>
        <w:spacing w:line="360" w:lineRule="auto"/>
        <w:ind w:firstLine="709"/>
        <w:contextualSpacing/>
        <w:jc w:val="both"/>
      </w:pPr>
      <w:r w:rsidRPr="002C7810">
        <w:t xml:space="preserve">При поступлении состояние средней тяжести, определяется болезненность в правом подреберье, положительные симптомы Ортнера, Кера, френикус-симптом. </w:t>
      </w:r>
    </w:p>
    <w:p w:rsidR="007259A2" w:rsidRDefault="007259A2" w:rsidP="007259A2">
      <w:pPr>
        <w:spacing w:line="360" w:lineRule="auto"/>
        <w:ind w:firstLine="709"/>
        <w:contextualSpacing/>
        <w:jc w:val="both"/>
      </w:pPr>
      <w:r w:rsidRPr="002C7810">
        <w:t>УЗИ при поступлении — желчный пузырь 146×72мм, стенка- 8мм, в области шейки пузыря фиксированный конкремент 41×32мм, холедох - 6мм. Начата консервативная терапия. При динамическом УЗИ спустя сутки ультразвуковая семиотика прежняя.</w:t>
      </w:r>
    </w:p>
    <w:p w:rsidR="007259A2" w:rsidRPr="006639AB" w:rsidRDefault="007259A2" w:rsidP="007259A2">
      <w:pPr>
        <w:spacing w:line="360" w:lineRule="auto"/>
        <w:ind w:firstLine="709"/>
        <w:contextualSpacing/>
        <w:jc w:val="both"/>
        <w:rPr>
          <w:u w:val="single"/>
        </w:rPr>
      </w:pPr>
      <w:r w:rsidRPr="006639AB">
        <w:rPr>
          <w:u w:val="single"/>
        </w:rPr>
        <w:t>Вопросы:</w:t>
      </w:r>
    </w:p>
    <w:p w:rsidR="007259A2" w:rsidRPr="002C7810" w:rsidRDefault="007259A2" w:rsidP="007259A2">
      <w:pPr>
        <w:spacing w:line="360" w:lineRule="auto"/>
        <w:ind w:firstLine="709"/>
        <w:contextualSpacing/>
        <w:jc w:val="both"/>
        <w:rPr>
          <w:caps/>
        </w:rPr>
      </w:pPr>
      <w:r w:rsidRPr="002C7810">
        <w:rPr>
          <w:caps/>
        </w:rPr>
        <w:t>1</w:t>
      </w:r>
      <w:r>
        <w:rPr>
          <w:caps/>
        </w:rPr>
        <w:t>.</w:t>
      </w:r>
      <w:r w:rsidRPr="002C7810">
        <w:rPr>
          <w:caps/>
        </w:rPr>
        <w:t xml:space="preserve"> </w:t>
      </w:r>
      <w:r w:rsidRPr="002C7810">
        <w:t>Какой диагноз у больной, что подтверждает диагноз?</w:t>
      </w:r>
    </w:p>
    <w:p w:rsidR="007259A2" w:rsidRPr="002C7810" w:rsidRDefault="007259A2" w:rsidP="007259A2">
      <w:pPr>
        <w:spacing w:line="360" w:lineRule="auto"/>
        <w:ind w:firstLine="709"/>
        <w:contextualSpacing/>
        <w:jc w:val="both"/>
        <w:rPr>
          <w:caps/>
        </w:rPr>
      </w:pPr>
      <w:r w:rsidRPr="002C7810">
        <w:rPr>
          <w:caps/>
        </w:rPr>
        <w:t>2</w:t>
      </w:r>
      <w:r>
        <w:rPr>
          <w:caps/>
        </w:rPr>
        <w:t>.</w:t>
      </w:r>
      <w:r w:rsidRPr="002C7810">
        <w:t xml:space="preserve"> Принципы консервативной терапии?</w:t>
      </w:r>
    </w:p>
    <w:p w:rsidR="007259A2" w:rsidRPr="002C7810" w:rsidRDefault="007259A2" w:rsidP="007259A2">
      <w:pPr>
        <w:spacing w:line="360" w:lineRule="auto"/>
        <w:ind w:firstLine="709"/>
        <w:contextualSpacing/>
        <w:jc w:val="both"/>
        <w:rPr>
          <w:caps/>
        </w:rPr>
      </w:pPr>
      <w:r w:rsidRPr="002C7810">
        <w:rPr>
          <w:caps/>
        </w:rPr>
        <w:t>3</w:t>
      </w:r>
      <w:r>
        <w:rPr>
          <w:caps/>
        </w:rPr>
        <w:t>.</w:t>
      </w:r>
      <w:r w:rsidRPr="002C7810">
        <w:t xml:space="preserve"> Лечебная тактика.</w:t>
      </w:r>
    </w:p>
    <w:p w:rsidR="007259A2" w:rsidRPr="002C7810" w:rsidRDefault="007259A2" w:rsidP="007259A2">
      <w:pPr>
        <w:spacing w:line="360" w:lineRule="auto"/>
        <w:ind w:firstLine="709"/>
        <w:contextualSpacing/>
        <w:jc w:val="center"/>
        <w:rPr>
          <w:u w:val="single"/>
        </w:rPr>
      </w:pPr>
      <w:r w:rsidRPr="002C7810">
        <w:rPr>
          <w:u w:val="single"/>
        </w:rPr>
        <w:t>Задача №3</w:t>
      </w:r>
    </w:p>
    <w:p w:rsidR="007259A2" w:rsidRDefault="007259A2" w:rsidP="007259A2">
      <w:pPr>
        <w:spacing w:line="360" w:lineRule="auto"/>
        <w:ind w:firstLine="709"/>
        <w:contextualSpacing/>
        <w:jc w:val="both"/>
      </w:pPr>
      <w:r w:rsidRPr="002C7810">
        <w:t xml:space="preserve">У больной 65 лет, страдающей приступами желчнокаменной болезни, очередной приступ купировался окончательно. </w:t>
      </w:r>
    </w:p>
    <w:p w:rsidR="007259A2" w:rsidRDefault="007259A2" w:rsidP="007259A2">
      <w:pPr>
        <w:spacing w:line="360" w:lineRule="auto"/>
        <w:ind w:firstLine="709"/>
        <w:contextualSpacing/>
        <w:jc w:val="both"/>
      </w:pPr>
      <w:r w:rsidRPr="002C7810">
        <w:t xml:space="preserve">В течение 2 месяцев больная продолжала отмечать тупые ноющие боли в правом подреберье, которые беспокоили ее постоянно. </w:t>
      </w:r>
    </w:p>
    <w:p w:rsidR="007259A2" w:rsidRDefault="007259A2" w:rsidP="007259A2">
      <w:pPr>
        <w:spacing w:line="360" w:lineRule="auto"/>
        <w:ind w:firstLine="709"/>
        <w:contextualSpacing/>
        <w:jc w:val="both"/>
      </w:pPr>
      <w:r w:rsidRPr="002C7810">
        <w:t xml:space="preserve">При пальпации в правом подреберье определялось значительных размеров плотноэластическое безболезненное образование с гладкой поверхностью. Симптомов раздражения брюшины нет. Температура тела все это время оставалась нормальной, лейкоцитоз отсутствовал, сдвига лейкоцитарной формулы нет. </w:t>
      </w:r>
    </w:p>
    <w:p w:rsidR="007259A2" w:rsidRDefault="007259A2" w:rsidP="007259A2">
      <w:pPr>
        <w:spacing w:line="360" w:lineRule="auto"/>
        <w:ind w:firstLine="709"/>
        <w:contextualSpacing/>
        <w:jc w:val="both"/>
      </w:pPr>
      <w:r w:rsidRPr="002C7810">
        <w:t>При УЗИ - желчный пузырь 123×63мм, стенка 4мм, в области шейки фиксированный конкремент 23×18мм, холедох 6мм.</w:t>
      </w:r>
    </w:p>
    <w:p w:rsidR="007259A2" w:rsidRPr="006639AB" w:rsidRDefault="007259A2" w:rsidP="007259A2">
      <w:pPr>
        <w:spacing w:line="360" w:lineRule="auto"/>
        <w:ind w:firstLine="709"/>
        <w:contextualSpacing/>
        <w:jc w:val="both"/>
        <w:rPr>
          <w:u w:val="single"/>
        </w:rPr>
      </w:pPr>
      <w:r w:rsidRPr="006639AB">
        <w:rPr>
          <w:u w:val="single"/>
        </w:rPr>
        <w:t>Вопросы:</w:t>
      </w:r>
    </w:p>
    <w:p w:rsidR="007259A2" w:rsidRDefault="007259A2" w:rsidP="000C5114">
      <w:pPr>
        <w:pStyle w:val="af0"/>
        <w:numPr>
          <w:ilvl w:val="0"/>
          <w:numId w:val="5"/>
        </w:numPr>
        <w:spacing w:line="360" w:lineRule="auto"/>
        <w:contextualSpacing/>
        <w:jc w:val="both"/>
        <w:rPr>
          <w:caps/>
        </w:rPr>
      </w:pPr>
      <w:r w:rsidRPr="006639AB">
        <w:t>Ваш диагноз</w:t>
      </w:r>
      <w:r w:rsidRPr="006639AB">
        <w:rPr>
          <w:caps/>
        </w:rPr>
        <w:t>?</w:t>
      </w:r>
    </w:p>
    <w:p w:rsidR="007259A2" w:rsidRPr="006639AB" w:rsidRDefault="007259A2" w:rsidP="000C5114">
      <w:pPr>
        <w:pStyle w:val="af0"/>
        <w:numPr>
          <w:ilvl w:val="0"/>
          <w:numId w:val="5"/>
        </w:numPr>
        <w:spacing w:line="360" w:lineRule="auto"/>
        <w:contextualSpacing/>
        <w:jc w:val="both"/>
        <w:rPr>
          <w:caps/>
        </w:rPr>
      </w:pPr>
      <w:r w:rsidRPr="006639AB">
        <w:t>Тактика лечения?</w:t>
      </w:r>
    </w:p>
    <w:p w:rsidR="007259A2" w:rsidRPr="002C7810" w:rsidRDefault="007259A2" w:rsidP="007259A2">
      <w:pPr>
        <w:spacing w:line="360" w:lineRule="auto"/>
        <w:ind w:firstLine="709"/>
        <w:contextualSpacing/>
        <w:jc w:val="center"/>
        <w:rPr>
          <w:u w:val="single"/>
        </w:rPr>
      </w:pPr>
      <w:r w:rsidRPr="002C7810">
        <w:rPr>
          <w:u w:val="single"/>
        </w:rPr>
        <w:t>Задача №4</w:t>
      </w:r>
    </w:p>
    <w:p w:rsidR="007259A2" w:rsidRDefault="007259A2" w:rsidP="007259A2">
      <w:pPr>
        <w:spacing w:line="360" w:lineRule="auto"/>
        <w:ind w:firstLine="709"/>
        <w:contextualSpacing/>
        <w:jc w:val="both"/>
      </w:pPr>
      <w:r w:rsidRPr="002C7810">
        <w:t>У больной 46 лет после приема жирной пищи впервые появились сильные боли в правом подреберье с иррадиацией в правое плечо и правую лопатку. Повысилась температура тела до 37,8</w:t>
      </w:r>
      <w:r w:rsidRPr="002C7810">
        <w:rPr>
          <w:vertAlign w:val="superscript"/>
        </w:rPr>
        <w:t>0</w:t>
      </w:r>
      <w:r w:rsidRPr="002C7810">
        <w:t xml:space="preserve">С, была многократная рвота. </w:t>
      </w:r>
    </w:p>
    <w:p w:rsidR="007259A2" w:rsidRDefault="007259A2" w:rsidP="007259A2">
      <w:pPr>
        <w:spacing w:line="360" w:lineRule="auto"/>
        <w:ind w:firstLine="709"/>
        <w:contextualSpacing/>
        <w:jc w:val="both"/>
      </w:pPr>
      <w:r w:rsidRPr="002C7810">
        <w:lastRenderedPageBreak/>
        <w:t xml:space="preserve">При пальпации правого подреберья определялось дно болезненного желчного пузыря, положительные симптомы Ортнера, Кера. Симптом Щеткина-Блюмберга отрицательный. При поступлении выполнено УЗИ – желчный пузырь 115×63мм, стенка 3мм, в его просвете определяются конкременты. </w:t>
      </w:r>
    </w:p>
    <w:p w:rsidR="007259A2" w:rsidRDefault="007259A2" w:rsidP="007259A2">
      <w:pPr>
        <w:spacing w:line="360" w:lineRule="auto"/>
        <w:ind w:firstLine="709"/>
        <w:contextualSpacing/>
        <w:jc w:val="both"/>
      </w:pPr>
      <w:r w:rsidRPr="002C7810">
        <w:t>После назначения консервативной терапии состояние улучшилось, температура снизилась до нормы, боли уменьшились, спустя сутки после поступления желчный пузырь перестал пальпироваться, оставалась небольшая болезненность в точке желчного пузыря. При динамическом УЗИ – желчный пузырь 82×59мм, стенка 3мм, холедох 8мм. Однако после купирования болевого приступа у больной появилась иктеричность кожи, показатели билирубина стали нарастать.</w:t>
      </w:r>
    </w:p>
    <w:p w:rsidR="007259A2" w:rsidRPr="006639AB" w:rsidRDefault="007259A2" w:rsidP="007259A2">
      <w:pPr>
        <w:spacing w:line="360" w:lineRule="auto"/>
        <w:ind w:firstLine="709"/>
        <w:contextualSpacing/>
        <w:jc w:val="both"/>
        <w:rPr>
          <w:u w:val="single"/>
        </w:rPr>
      </w:pPr>
      <w:r w:rsidRPr="006639AB">
        <w:rPr>
          <w:u w:val="single"/>
        </w:rPr>
        <w:t>Вопросы:</w:t>
      </w:r>
    </w:p>
    <w:p w:rsidR="007259A2" w:rsidRPr="002C7810" w:rsidRDefault="007259A2" w:rsidP="007259A2">
      <w:pPr>
        <w:spacing w:line="360" w:lineRule="auto"/>
        <w:ind w:firstLine="709"/>
        <w:contextualSpacing/>
        <w:jc w:val="both"/>
        <w:rPr>
          <w:caps/>
        </w:rPr>
      </w:pPr>
      <w:r w:rsidRPr="002C7810">
        <w:rPr>
          <w:caps/>
        </w:rPr>
        <w:t>1</w:t>
      </w:r>
      <w:r>
        <w:rPr>
          <w:caps/>
        </w:rPr>
        <w:t>.</w:t>
      </w:r>
      <w:r w:rsidRPr="002C7810">
        <w:t xml:space="preserve"> Ваш диагноз?</w:t>
      </w:r>
    </w:p>
    <w:p w:rsidR="007259A2" w:rsidRPr="002C7810" w:rsidRDefault="007259A2" w:rsidP="007259A2">
      <w:pPr>
        <w:spacing w:line="360" w:lineRule="auto"/>
        <w:ind w:firstLine="709"/>
        <w:contextualSpacing/>
        <w:jc w:val="both"/>
        <w:rPr>
          <w:caps/>
        </w:rPr>
      </w:pPr>
      <w:r w:rsidRPr="002C7810">
        <w:rPr>
          <w:caps/>
        </w:rPr>
        <w:t>2</w:t>
      </w:r>
      <w:r>
        <w:rPr>
          <w:caps/>
        </w:rPr>
        <w:t>.</w:t>
      </w:r>
      <w:r w:rsidRPr="002C7810">
        <w:t xml:space="preserve"> Каков должен быть диагностический алгоритм и лечебная тактика?</w:t>
      </w:r>
    </w:p>
    <w:p w:rsidR="007259A2" w:rsidRPr="002C7810" w:rsidRDefault="007259A2" w:rsidP="007259A2">
      <w:pPr>
        <w:spacing w:line="360" w:lineRule="auto"/>
        <w:ind w:firstLine="709"/>
        <w:contextualSpacing/>
        <w:jc w:val="center"/>
        <w:rPr>
          <w:u w:val="single"/>
        </w:rPr>
      </w:pPr>
      <w:r w:rsidRPr="002C7810">
        <w:rPr>
          <w:u w:val="single"/>
        </w:rPr>
        <w:t>Задача №5</w:t>
      </w:r>
    </w:p>
    <w:p w:rsidR="007259A2" w:rsidRDefault="007259A2" w:rsidP="007259A2">
      <w:pPr>
        <w:spacing w:line="360" w:lineRule="auto"/>
        <w:ind w:firstLine="709"/>
        <w:contextualSpacing/>
        <w:jc w:val="both"/>
      </w:pPr>
      <w:r w:rsidRPr="002C7810">
        <w:t xml:space="preserve">Больную 42 лет третий раз за последний год доставляют в клинику с приступом острого холецистита. </w:t>
      </w:r>
    </w:p>
    <w:p w:rsidR="007259A2" w:rsidRDefault="007259A2" w:rsidP="007259A2">
      <w:pPr>
        <w:spacing w:line="360" w:lineRule="auto"/>
        <w:ind w:firstLine="709"/>
        <w:contextualSpacing/>
        <w:jc w:val="both"/>
      </w:pPr>
      <w:r w:rsidRPr="002C7810">
        <w:t>Последний раз боли в правом подреберье появились два дня назад, за медицинской помощью не обращалась, занималась самолечением. За 3 часа до поступления боли в животе стали носить разлитой характер, больше по правому флангу, отмечает гипертермию до 39</w:t>
      </w:r>
      <w:r w:rsidRPr="002C7810">
        <w:rPr>
          <w:vertAlign w:val="superscript"/>
        </w:rPr>
        <w:t>0</w:t>
      </w:r>
      <w:r w:rsidRPr="002C7810">
        <w:t xml:space="preserve">С. </w:t>
      </w:r>
    </w:p>
    <w:p w:rsidR="007259A2" w:rsidRDefault="007259A2" w:rsidP="007259A2">
      <w:pPr>
        <w:spacing w:line="360" w:lineRule="auto"/>
        <w:ind w:firstLine="709"/>
        <w:contextualSpacing/>
        <w:jc w:val="both"/>
      </w:pPr>
      <w:r w:rsidRPr="002C7810">
        <w:t>Поступила с явлениями раздражения брюшины, которые постепенно нарастают, выраженным лейкоцитозом со сдвигом нейтрофильной формулы влево.</w:t>
      </w:r>
    </w:p>
    <w:p w:rsidR="007259A2" w:rsidRPr="006639AB" w:rsidRDefault="007259A2" w:rsidP="007259A2">
      <w:pPr>
        <w:spacing w:line="360" w:lineRule="auto"/>
        <w:ind w:firstLine="709"/>
        <w:contextualSpacing/>
        <w:jc w:val="both"/>
        <w:rPr>
          <w:u w:val="single"/>
        </w:rPr>
      </w:pPr>
      <w:r w:rsidRPr="006639AB">
        <w:rPr>
          <w:u w:val="single"/>
        </w:rPr>
        <w:t>Вопросы:</w:t>
      </w:r>
    </w:p>
    <w:p w:rsidR="007259A2" w:rsidRPr="002C7810" w:rsidRDefault="007259A2" w:rsidP="007259A2">
      <w:pPr>
        <w:spacing w:line="360" w:lineRule="auto"/>
        <w:ind w:firstLine="709"/>
        <w:contextualSpacing/>
        <w:jc w:val="both"/>
        <w:rPr>
          <w:caps/>
        </w:rPr>
      </w:pPr>
      <w:r w:rsidRPr="002C7810">
        <w:rPr>
          <w:caps/>
        </w:rPr>
        <w:t>1</w:t>
      </w:r>
      <w:r>
        <w:rPr>
          <w:caps/>
        </w:rPr>
        <w:t>.</w:t>
      </w:r>
      <w:r w:rsidRPr="002C7810">
        <w:t xml:space="preserve"> Какое осложнение острого холецистита у больной?</w:t>
      </w:r>
    </w:p>
    <w:p w:rsidR="007259A2" w:rsidRPr="002C7810" w:rsidRDefault="007259A2" w:rsidP="007259A2">
      <w:pPr>
        <w:spacing w:line="360" w:lineRule="auto"/>
        <w:ind w:firstLine="709"/>
        <w:contextualSpacing/>
        <w:jc w:val="both"/>
        <w:rPr>
          <w:caps/>
        </w:rPr>
      </w:pPr>
      <w:r w:rsidRPr="002C7810">
        <w:rPr>
          <w:caps/>
        </w:rPr>
        <w:t>2</w:t>
      </w:r>
      <w:r>
        <w:rPr>
          <w:caps/>
        </w:rPr>
        <w:t>.</w:t>
      </w:r>
      <w:r w:rsidRPr="002C7810">
        <w:t xml:space="preserve"> Какие дополнительные методы инструментальной диагностики необходимо применить для верификации диагноза?</w:t>
      </w:r>
    </w:p>
    <w:p w:rsidR="007259A2" w:rsidRPr="002C7810" w:rsidRDefault="007259A2" w:rsidP="007259A2">
      <w:pPr>
        <w:spacing w:line="360" w:lineRule="auto"/>
        <w:ind w:firstLine="709"/>
        <w:contextualSpacing/>
        <w:jc w:val="both"/>
        <w:rPr>
          <w:caps/>
        </w:rPr>
      </w:pPr>
      <w:r w:rsidRPr="002C7810">
        <w:rPr>
          <w:caps/>
        </w:rPr>
        <w:t>3</w:t>
      </w:r>
      <w:r>
        <w:rPr>
          <w:caps/>
        </w:rPr>
        <w:t>.</w:t>
      </w:r>
      <w:r w:rsidRPr="002C7810">
        <w:t xml:space="preserve"> Какова лечебная тактика?</w:t>
      </w:r>
    </w:p>
    <w:p w:rsidR="007259A2" w:rsidRPr="002C7810" w:rsidRDefault="007259A2" w:rsidP="007259A2">
      <w:pPr>
        <w:spacing w:line="360" w:lineRule="auto"/>
        <w:ind w:firstLine="709"/>
        <w:contextualSpacing/>
        <w:jc w:val="center"/>
        <w:rPr>
          <w:u w:val="single"/>
        </w:rPr>
      </w:pPr>
      <w:r w:rsidRPr="002C7810">
        <w:rPr>
          <w:u w:val="single"/>
        </w:rPr>
        <w:t>Задача №6</w:t>
      </w:r>
    </w:p>
    <w:p w:rsidR="007259A2" w:rsidRDefault="007259A2" w:rsidP="007259A2">
      <w:pPr>
        <w:spacing w:line="360" w:lineRule="auto"/>
        <w:ind w:firstLine="709"/>
        <w:contextualSpacing/>
        <w:jc w:val="both"/>
      </w:pPr>
      <w:r w:rsidRPr="002C7810">
        <w:t xml:space="preserve">Больная 48 лет поступила с клинической картиной острого холецистита и явлениями местного перитонита. Больной назначено консервативное лечение. </w:t>
      </w:r>
    </w:p>
    <w:p w:rsidR="007259A2" w:rsidRDefault="007259A2" w:rsidP="007259A2">
      <w:pPr>
        <w:spacing w:line="360" w:lineRule="auto"/>
        <w:ind w:firstLine="709"/>
        <w:contextualSpacing/>
        <w:jc w:val="both"/>
      </w:pPr>
      <w:r w:rsidRPr="002C7810">
        <w:t xml:space="preserve">Через шесть часов от поступления появились сильные боли в животе, холодный пот, пульс 120 уд. в мин., живот напряжен и резко болезнен во всех отделах, положителен симптом Щеткина-Блюмберга во всех отделах. </w:t>
      </w:r>
    </w:p>
    <w:p w:rsidR="007259A2" w:rsidRPr="006639AB" w:rsidRDefault="007259A2" w:rsidP="007259A2">
      <w:pPr>
        <w:spacing w:line="360" w:lineRule="auto"/>
        <w:ind w:firstLine="709"/>
        <w:contextualSpacing/>
        <w:jc w:val="both"/>
        <w:rPr>
          <w:u w:val="single"/>
        </w:rPr>
      </w:pPr>
      <w:r w:rsidRPr="006639AB">
        <w:rPr>
          <w:u w:val="single"/>
        </w:rPr>
        <w:t>Вопросы:</w:t>
      </w:r>
    </w:p>
    <w:p w:rsidR="007259A2" w:rsidRPr="006639AB" w:rsidRDefault="007259A2" w:rsidP="000C5114">
      <w:pPr>
        <w:pStyle w:val="af0"/>
        <w:numPr>
          <w:ilvl w:val="0"/>
          <w:numId w:val="6"/>
        </w:numPr>
        <w:spacing w:line="360" w:lineRule="auto"/>
        <w:contextualSpacing/>
        <w:jc w:val="both"/>
        <w:rPr>
          <w:caps/>
        </w:rPr>
      </w:pPr>
      <w:r w:rsidRPr="006639AB">
        <w:t xml:space="preserve">Какое осложнение развилось у больной? </w:t>
      </w:r>
    </w:p>
    <w:p w:rsidR="007259A2" w:rsidRPr="006639AB" w:rsidRDefault="007259A2" w:rsidP="000C5114">
      <w:pPr>
        <w:pStyle w:val="af0"/>
        <w:numPr>
          <w:ilvl w:val="0"/>
          <w:numId w:val="6"/>
        </w:numPr>
        <w:spacing w:line="360" w:lineRule="auto"/>
        <w:contextualSpacing/>
        <w:jc w:val="both"/>
        <w:rPr>
          <w:caps/>
        </w:rPr>
      </w:pPr>
      <w:r w:rsidRPr="006639AB">
        <w:t>Какова лечебная тактика?</w:t>
      </w:r>
    </w:p>
    <w:p w:rsidR="007259A2" w:rsidRPr="002C7810" w:rsidRDefault="007259A2" w:rsidP="007259A2">
      <w:pPr>
        <w:spacing w:line="360" w:lineRule="auto"/>
        <w:ind w:firstLine="709"/>
        <w:contextualSpacing/>
        <w:jc w:val="center"/>
        <w:rPr>
          <w:u w:val="single"/>
        </w:rPr>
      </w:pPr>
      <w:r w:rsidRPr="002C7810">
        <w:rPr>
          <w:u w:val="single"/>
        </w:rPr>
        <w:lastRenderedPageBreak/>
        <w:t>Задача №7</w:t>
      </w:r>
    </w:p>
    <w:p w:rsidR="007259A2" w:rsidRDefault="007259A2" w:rsidP="007259A2">
      <w:pPr>
        <w:spacing w:line="360" w:lineRule="auto"/>
        <w:ind w:firstLine="709"/>
        <w:contextualSpacing/>
        <w:jc w:val="both"/>
      </w:pPr>
      <w:r w:rsidRPr="002C7810">
        <w:t xml:space="preserve">У больной 49 лет, срочно оперированной по поводу острого флегмонозного холецистита и механической желтухи, на операции обнаружено расширение желчного протока до 13мм, из просвета его через культю пузырного протока поступает мутная желчь с хлопьями фибрина и желчным песком. На интраоперационной холангиографии отмечена хорошая проходимость терминального отдела холедоха. </w:t>
      </w:r>
    </w:p>
    <w:p w:rsidR="007259A2" w:rsidRPr="006639AB" w:rsidRDefault="007259A2" w:rsidP="007259A2">
      <w:pPr>
        <w:spacing w:line="360" w:lineRule="auto"/>
        <w:ind w:firstLine="709"/>
        <w:contextualSpacing/>
        <w:jc w:val="both"/>
        <w:rPr>
          <w:u w:val="single"/>
        </w:rPr>
      </w:pPr>
      <w:r w:rsidRPr="006639AB">
        <w:rPr>
          <w:u w:val="single"/>
        </w:rPr>
        <w:t>Вопросы:</w:t>
      </w:r>
    </w:p>
    <w:p w:rsidR="007259A2" w:rsidRDefault="007259A2" w:rsidP="000C5114">
      <w:pPr>
        <w:pStyle w:val="af0"/>
        <w:numPr>
          <w:ilvl w:val="0"/>
          <w:numId w:val="7"/>
        </w:numPr>
        <w:spacing w:line="360" w:lineRule="auto"/>
        <w:contextualSpacing/>
        <w:jc w:val="both"/>
        <w:rPr>
          <w:caps/>
        </w:rPr>
      </w:pPr>
      <w:r w:rsidRPr="006639AB">
        <w:t>Какой патологический процесс имеется во внепеченочных желчных протоках</w:t>
      </w:r>
      <w:r>
        <w:rPr>
          <w:caps/>
        </w:rPr>
        <w:t>?</w:t>
      </w:r>
    </w:p>
    <w:p w:rsidR="007259A2" w:rsidRPr="006639AB" w:rsidRDefault="007259A2" w:rsidP="000C5114">
      <w:pPr>
        <w:pStyle w:val="af0"/>
        <w:numPr>
          <w:ilvl w:val="0"/>
          <w:numId w:val="7"/>
        </w:numPr>
        <w:spacing w:line="360" w:lineRule="auto"/>
        <w:contextualSpacing/>
        <w:jc w:val="both"/>
        <w:rPr>
          <w:caps/>
        </w:rPr>
      </w:pPr>
      <w:r>
        <w:t>Ч</w:t>
      </w:r>
      <w:r w:rsidRPr="006639AB">
        <w:t>то следует предпринять в связи с его наличием?</w:t>
      </w:r>
    </w:p>
    <w:p w:rsidR="007259A2" w:rsidRPr="002C7810" w:rsidRDefault="007259A2" w:rsidP="007259A2">
      <w:pPr>
        <w:spacing w:line="360" w:lineRule="auto"/>
        <w:ind w:firstLine="709"/>
        <w:contextualSpacing/>
        <w:jc w:val="center"/>
        <w:rPr>
          <w:u w:val="single"/>
        </w:rPr>
      </w:pPr>
      <w:r w:rsidRPr="002C7810">
        <w:rPr>
          <w:u w:val="single"/>
        </w:rPr>
        <w:t>Задача №8</w:t>
      </w:r>
    </w:p>
    <w:p w:rsidR="007259A2" w:rsidRDefault="007259A2" w:rsidP="007259A2">
      <w:pPr>
        <w:spacing w:line="360" w:lineRule="auto"/>
        <w:ind w:firstLine="709"/>
        <w:contextualSpacing/>
        <w:jc w:val="both"/>
      </w:pPr>
      <w:r w:rsidRPr="002C7810">
        <w:t xml:space="preserve">У больной 57 лет при проведении операции по поводу острого флегмонозного холецистита выявлен плотный воспалительный инфильтрат в области шейки желчного пузыря и гепатодуоденальной связки, в котором элементы связки не дифференцируются. </w:t>
      </w:r>
    </w:p>
    <w:p w:rsidR="007259A2" w:rsidRPr="006639AB" w:rsidRDefault="007259A2" w:rsidP="007259A2">
      <w:pPr>
        <w:spacing w:line="360" w:lineRule="auto"/>
        <w:ind w:firstLine="709"/>
        <w:contextualSpacing/>
        <w:jc w:val="both"/>
        <w:rPr>
          <w:u w:val="single"/>
        </w:rPr>
      </w:pPr>
      <w:r w:rsidRPr="006639AB">
        <w:rPr>
          <w:u w:val="single"/>
        </w:rPr>
        <w:t>Вопросы:</w:t>
      </w:r>
    </w:p>
    <w:p w:rsidR="007259A2" w:rsidRPr="006639AB" w:rsidRDefault="007259A2" w:rsidP="000C5114">
      <w:pPr>
        <w:pStyle w:val="af0"/>
        <w:numPr>
          <w:ilvl w:val="0"/>
          <w:numId w:val="8"/>
        </w:numPr>
        <w:spacing w:line="360" w:lineRule="auto"/>
        <w:contextualSpacing/>
        <w:jc w:val="both"/>
        <w:rPr>
          <w:caps/>
        </w:rPr>
      </w:pPr>
      <w:r w:rsidRPr="006639AB">
        <w:t>Каким способом лучше произвести холецистэктомию?</w:t>
      </w:r>
    </w:p>
    <w:p w:rsidR="007259A2" w:rsidRPr="002C7810" w:rsidRDefault="007259A2" w:rsidP="007259A2">
      <w:pPr>
        <w:spacing w:line="360" w:lineRule="auto"/>
        <w:ind w:firstLine="709"/>
        <w:contextualSpacing/>
        <w:jc w:val="center"/>
        <w:rPr>
          <w:u w:val="single"/>
        </w:rPr>
      </w:pPr>
      <w:r w:rsidRPr="002C7810">
        <w:rPr>
          <w:u w:val="single"/>
        </w:rPr>
        <w:t>Задача №9</w:t>
      </w:r>
    </w:p>
    <w:p w:rsidR="007259A2" w:rsidRDefault="007259A2" w:rsidP="007259A2">
      <w:pPr>
        <w:spacing w:line="360" w:lineRule="auto"/>
        <w:ind w:firstLine="709"/>
        <w:contextualSpacing/>
        <w:jc w:val="both"/>
      </w:pPr>
      <w:r w:rsidRPr="002C7810">
        <w:t xml:space="preserve">У больного 68 лет 3 дня назад был приступ резких болей в правом подреберье, который быстро самостоятельно купировался. </w:t>
      </w:r>
    </w:p>
    <w:p w:rsidR="007259A2" w:rsidRDefault="007259A2" w:rsidP="007259A2">
      <w:pPr>
        <w:spacing w:line="360" w:lineRule="auto"/>
        <w:ind w:firstLine="709"/>
        <w:contextualSpacing/>
        <w:jc w:val="both"/>
      </w:pPr>
      <w:r w:rsidRPr="002C7810">
        <w:t>Через 10 часов вновь появились боли в правом подреберье, принявшие постоянный и нарастающий характер. Была повторная рвота желчью. Температура повысилась до 38</w:t>
      </w:r>
      <w:r w:rsidRPr="002C7810">
        <w:rPr>
          <w:vertAlign w:val="superscript"/>
        </w:rPr>
        <w:t>0</w:t>
      </w:r>
      <w:r w:rsidRPr="002C7810">
        <w:t xml:space="preserve">С. Ранее при УЗИ были выявлены конкременты в желчном пузыре. </w:t>
      </w:r>
    </w:p>
    <w:p w:rsidR="007259A2" w:rsidRDefault="007259A2" w:rsidP="007259A2">
      <w:pPr>
        <w:spacing w:line="360" w:lineRule="auto"/>
        <w:ind w:firstLine="709"/>
        <w:contextualSpacing/>
        <w:jc w:val="both"/>
      </w:pPr>
      <w:r w:rsidRPr="002C7810">
        <w:t xml:space="preserve">Состояние больного средней тяжести, пульс 98 уд. в мин. Язык суховат, обложен белым налетом. Живот умеренно напряжен и болезнен в правом подреберье, где пальпируется дно желчного пузыря. Симптомы Ортнера–Грекова и Мюсси положительны, симптом Щеткина-Блюмберга положителен только в правом подреберье. </w:t>
      </w:r>
    </w:p>
    <w:p w:rsidR="007259A2" w:rsidRPr="006639AB" w:rsidRDefault="007259A2" w:rsidP="007259A2">
      <w:pPr>
        <w:spacing w:line="360" w:lineRule="auto"/>
        <w:ind w:firstLine="709"/>
        <w:contextualSpacing/>
        <w:jc w:val="both"/>
        <w:rPr>
          <w:u w:val="single"/>
        </w:rPr>
      </w:pPr>
      <w:r w:rsidRPr="006639AB">
        <w:rPr>
          <w:u w:val="single"/>
        </w:rPr>
        <w:t>Вопросы:</w:t>
      </w:r>
    </w:p>
    <w:p w:rsidR="007259A2" w:rsidRPr="006639AB" w:rsidRDefault="007259A2" w:rsidP="000C5114">
      <w:pPr>
        <w:pStyle w:val="af0"/>
        <w:numPr>
          <w:ilvl w:val="0"/>
          <w:numId w:val="9"/>
        </w:numPr>
        <w:spacing w:line="360" w:lineRule="auto"/>
        <w:contextualSpacing/>
        <w:jc w:val="both"/>
        <w:rPr>
          <w:caps/>
        </w:rPr>
      </w:pPr>
      <w:r w:rsidRPr="006639AB">
        <w:t>Ваш диагноз</w:t>
      </w:r>
      <w:r w:rsidRPr="006639AB">
        <w:rPr>
          <w:caps/>
        </w:rPr>
        <w:t>?</w:t>
      </w:r>
    </w:p>
    <w:p w:rsidR="007259A2" w:rsidRPr="006639AB" w:rsidRDefault="007259A2" w:rsidP="000C5114">
      <w:pPr>
        <w:pStyle w:val="af0"/>
        <w:numPr>
          <w:ilvl w:val="0"/>
          <w:numId w:val="9"/>
        </w:numPr>
        <w:spacing w:line="360" w:lineRule="auto"/>
        <w:contextualSpacing/>
        <w:jc w:val="both"/>
        <w:rPr>
          <w:caps/>
        </w:rPr>
      </w:pPr>
      <w:r w:rsidRPr="006639AB">
        <w:t>Тактика лечения?</w:t>
      </w:r>
    </w:p>
    <w:p w:rsidR="007259A2" w:rsidRPr="002C7810" w:rsidRDefault="007259A2" w:rsidP="007259A2">
      <w:pPr>
        <w:spacing w:line="360" w:lineRule="auto"/>
        <w:contextualSpacing/>
        <w:jc w:val="center"/>
        <w:rPr>
          <w:u w:val="single"/>
        </w:rPr>
      </w:pPr>
      <w:r w:rsidRPr="002C7810">
        <w:rPr>
          <w:u w:val="single"/>
        </w:rPr>
        <w:t>Задача №10</w:t>
      </w:r>
    </w:p>
    <w:p w:rsidR="007259A2" w:rsidRDefault="007259A2" w:rsidP="007259A2">
      <w:pPr>
        <w:spacing w:line="360" w:lineRule="auto"/>
        <w:ind w:firstLine="709"/>
        <w:contextualSpacing/>
        <w:jc w:val="both"/>
      </w:pPr>
      <w:r w:rsidRPr="002C7810">
        <w:t>Больная 48 лет поступила в клинику на третий день заболевания с жалобами на боли в правом подреберье, тошноту, повторную рвоту желчью, повышение температуры до 38</w:t>
      </w:r>
      <w:r w:rsidRPr="002C7810">
        <w:rPr>
          <w:vertAlign w:val="superscript"/>
        </w:rPr>
        <w:t>0</w:t>
      </w:r>
      <w:r w:rsidRPr="002C7810">
        <w:t xml:space="preserve">С. Страдает бронхиальной астмой с явлениями дыхательной недостаточности. </w:t>
      </w:r>
    </w:p>
    <w:p w:rsidR="007259A2" w:rsidRDefault="007259A2" w:rsidP="007259A2">
      <w:pPr>
        <w:spacing w:line="360" w:lineRule="auto"/>
        <w:ind w:firstLine="709"/>
        <w:contextualSpacing/>
        <w:jc w:val="both"/>
      </w:pPr>
      <w:r w:rsidRPr="002C7810">
        <w:t xml:space="preserve">Состояние больной тяжелое, число дыханий – 30 в минуту, пульс 110 уд. в мин. Язык сухой, обложен белым налетом. Живот напряжен и резко болезнен в правом подреберье, где </w:t>
      </w:r>
      <w:r w:rsidRPr="002C7810">
        <w:lastRenderedPageBreak/>
        <w:t>пальпируется дно желчного пузыря. Там же определяется симптом Щеткина-Блюмберга, положительны симптомы Ортнера–Грекова, Мюсси  и Мерфи. Лейкоцитоз – 18×10</w:t>
      </w:r>
      <w:r w:rsidRPr="002C7810">
        <w:rPr>
          <w:vertAlign w:val="superscript"/>
        </w:rPr>
        <w:t>9</w:t>
      </w:r>
      <w:r w:rsidRPr="002C7810">
        <w:t xml:space="preserve">/л. </w:t>
      </w:r>
    </w:p>
    <w:p w:rsidR="007259A2" w:rsidRDefault="007259A2" w:rsidP="007259A2">
      <w:pPr>
        <w:spacing w:line="360" w:lineRule="auto"/>
        <w:ind w:firstLine="709"/>
        <w:contextualSpacing/>
        <w:jc w:val="both"/>
      </w:pPr>
      <w:r w:rsidRPr="002C7810">
        <w:t xml:space="preserve">На фоне консервативной терапии в течение 12 часов состояние больной не улучшилось, повысилась температура, возрос лейкоцитоз. </w:t>
      </w:r>
    </w:p>
    <w:p w:rsidR="007259A2" w:rsidRPr="006639AB" w:rsidRDefault="007259A2" w:rsidP="007259A2">
      <w:pPr>
        <w:spacing w:line="360" w:lineRule="auto"/>
        <w:ind w:firstLine="709"/>
        <w:contextualSpacing/>
        <w:jc w:val="both"/>
        <w:rPr>
          <w:u w:val="single"/>
        </w:rPr>
      </w:pPr>
      <w:r w:rsidRPr="006639AB">
        <w:rPr>
          <w:u w:val="single"/>
        </w:rPr>
        <w:t>Вопросы:</w:t>
      </w:r>
    </w:p>
    <w:p w:rsidR="007259A2" w:rsidRPr="006639AB" w:rsidRDefault="007259A2" w:rsidP="000C5114">
      <w:pPr>
        <w:pStyle w:val="af0"/>
        <w:numPr>
          <w:ilvl w:val="0"/>
          <w:numId w:val="10"/>
        </w:numPr>
        <w:spacing w:line="360" w:lineRule="auto"/>
        <w:contextualSpacing/>
        <w:jc w:val="both"/>
        <w:rPr>
          <w:caps/>
        </w:rPr>
      </w:pPr>
      <w:r w:rsidRPr="006639AB">
        <w:t xml:space="preserve">По поводу какого заболевания необходимо оперировать больную? </w:t>
      </w:r>
    </w:p>
    <w:p w:rsidR="007259A2" w:rsidRPr="002C7810" w:rsidRDefault="007259A2" w:rsidP="007259A2">
      <w:pPr>
        <w:spacing w:line="360" w:lineRule="auto"/>
        <w:ind w:firstLine="709"/>
        <w:contextualSpacing/>
        <w:jc w:val="center"/>
        <w:rPr>
          <w:u w:val="single"/>
        </w:rPr>
      </w:pPr>
      <w:r w:rsidRPr="002C7810">
        <w:rPr>
          <w:u w:val="single"/>
        </w:rPr>
        <w:t>Задача №11</w:t>
      </w:r>
    </w:p>
    <w:p w:rsidR="007259A2" w:rsidRDefault="007259A2" w:rsidP="007259A2">
      <w:pPr>
        <w:spacing w:line="360" w:lineRule="auto"/>
        <w:ind w:firstLine="709"/>
        <w:contextualSpacing/>
        <w:jc w:val="both"/>
      </w:pPr>
      <w:r w:rsidRPr="002C7810">
        <w:t xml:space="preserve">Во время операции по поводу острого флегмонозного холецистита хирург отметил, что ширина желчного протока – 15мм, в нем пальпаторно определяются 2 конкремента. </w:t>
      </w:r>
    </w:p>
    <w:p w:rsidR="007259A2" w:rsidRDefault="007259A2" w:rsidP="007259A2">
      <w:pPr>
        <w:spacing w:line="360" w:lineRule="auto"/>
        <w:ind w:firstLine="709"/>
        <w:contextualSpacing/>
        <w:jc w:val="both"/>
      </w:pPr>
      <w:r w:rsidRPr="002C7810">
        <w:t xml:space="preserve">На интраоперационной холангиографии отмечен хороший сброс контрастного раствора в двенадцатиперстную кишку. </w:t>
      </w:r>
    </w:p>
    <w:p w:rsidR="007259A2" w:rsidRDefault="007259A2" w:rsidP="007259A2">
      <w:pPr>
        <w:spacing w:line="360" w:lineRule="auto"/>
        <w:ind w:firstLine="709"/>
        <w:contextualSpacing/>
        <w:jc w:val="both"/>
      </w:pPr>
      <w:r w:rsidRPr="002C7810">
        <w:t xml:space="preserve">После удаления желчного пузыря из культи пузырного протока выделилась мутная желчь с хлопьями фибрина. </w:t>
      </w:r>
    </w:p>
    <w:p w:rsidR="007259A2" w:rsidRPr="004C4A2B" w:rsidRDefault="007259A2" w:rsidP="007259A2">
      <w:pPr>
        <w:spacing w:line="360" w:lineRule="auto"/>
        <w:ind w:firstLine="709"/>
        <w:contextualSpacing/>
        <w:jc w:val="both"/>
        <w:rPr>
          <w:u w:val="single"/>
        </w:rPr>
      </w:pPr>
      <w:r w:rsidRPr="006639AB">
        <w:rPr>
          <w:u w:val="single"/>
        </w:rPr>
        <w:t>Вопросы:</w:t>
      </w:r>
    </w:p>
    <w:p w:rsidR="007259A2" w:rsidRDefault="007259A2" w:rsidP="000C5114">
      <w:pPr>
        <w:pStyle w:val="af0"/>
        <w:numPr>
          <w:ilvl w:val="0"/>
          <w:numId w:val="11"/>
        </w:numPr>
        <w:spacing w:line="360" w:lineRule="auto"/>
        <w:contextualSpacing/>
        <w:jc w:val="both"/>
        <w:rPr>
          <w:caps/>
        </w:rPr>
      </w:pPr>
      <w:r w:rsidRPr="004C4A2B">
        <w:t>Как следует расценить и</w:t>
      </w:r>
      <w:r>
        <w:t>меющиеся изменения в холедохе</w:t>
      </w:r>
      <w:r>
        <w:rPr>
          <w:caps/>
        </w:rPr>
        <w:t>?</w:t>
      </w:r>
    </w:p>
    <w:p w:rsidR="007259A2" w:rsidRPr="004C4A2B" w:rsidRDefault="007259A2" w:rsidP="000C5114">
      <w:pPr>
        <w:pStyle w:val="af0"/>
        <w:numPr>
          <w:ilvl w:val="0"/>
          <w:numId w:val="11"/>
        </w:numPr>
        <w:spacing w:line="360" w:lineRule="auto"/>
        <w:contextualSpacing/>
        <w:jc w:val="both"/>
        <w:rPr>
          <w:caps/>
        </w:rPr>
      </w:pPr>
      <w:r w:rsidRPr="004C4A2B">
        <w:t>Что в связи с этим должен предпринять хирург?</w:t>
      </w:r>
    </w:p>
    <w:p w:rsidR="007259A2" w:rsidRPr="002C7810" w:rsidRDefault="007259A2" w:rsidP="007259A2">
      <w:pPr>
        <w:spacing w:line="360" w:lineRule="auto"/>
        <w:ind w:firstLine="709"/>
        <w:contextualSpacing/>
        <w:jc w:val="center"/>
        <w:rPr>
          <w:u w:val="single"/>
        </w:rPr>
      </w:pPr>
      <w:r w:rsidRPr="002C7810">
        <w:rPr>
          <w:u w:val="single"/>
        </w:rPr>
        <w:t>Задача №12</w:t>
      </w:r>
    </w:p>
    <w:p w:rsidR="007259A2" w:rsidRDefault="007259A2" w:rsidP="007259A2">
      <w:pPr>
        <w:spacing w:line="360" w:lineRule="auto"/>
        <w:ind w:firstLine="709"/>
        <w:contextualSpacing/>
        <w:jc w:val="both"/>
      </w:pPr>
      <w:r w:rsidRPr="002C7810">
        <w:t>У больной, поступившей в клинику с острым  холециститом, в последующие 3 дня появились ознобы, температура повысилась до 38</w:t>
      </w:r>
      <w:r w:rsidRPr="002C7810">
        <w:rPr>
          <w:vertAlign w:val="superscript"/>
        </w:rPr>
        <w:t>0</w:t>
      </w:r>
      <w:r w:rsidRPr="002C7810">
        <w:t>С, стала нарастать желтуха. Боли в животе не усилились, явления перитонита не нарастали. Билирубин крови – 80 мкм/л, лейкоциты крови – 18×10</w:t>
      </w:r>
      <w:r w:rsidRPr="002C7810">
        <w:rPr>
          <w:vertAlign w:val="superscript"/>
        </w:rPr>
        <w:t>9</w:t>
      </w:r>
      <w:r w:rsidRPr="002C7810">
        <w:t xml:space="preserve">/л. </w:t>
      </w:r>
    </w:p>
    <w:p w:rsidR="007259A2" w:rsidRPr="004C4A2B" w:rsidRDefault="007259A2" w:rsidP="007259A2">
      <w:pPr>
        <w:spacing w:line="360" w:lineRule="auto"/>
        <w:ind w:firstLine="709"/>
        <w:contextualSpacing/>
        <w:jc w:val="both"/>
        <w:rPr>
          <w:u w:val="single"/>
        </w:rPr>
      </w:pPr>
      <w:r w:rsidRPr="006639AB">
        <w:rPr>
          <w:u w:val="single"/>
        </w:rPr>
        <w:t>Вопросы:</w:t>
      </w:r>
    </w:p>
    <w:p w:rsidR="007259A2" w:rsidRDefault="007259A2" w:rsidP="000C5114">
      <w:pPr>
        <w:pStyle w:val="af0"/>
        <w:numPr>
          <w:ilvl w:val="0"/>
          <w:numId w:val="12"/>
        </w:numPr>
        <w:spacing w:line="360" w:lineRule="auto"/>
        <w:contextualSpacing/>
        <w:jc w:val="both"/>
        <w:rPr>
          <w:caps/>
        </w:rPr>
      </w:pPr>
      <w:r w:rsidRPr="004C4A2B">
        <w:t>О каком осложнении можно думать?</w:t>
      </w:r>
    </w:p>
    <w:p w:rsidR="007259A2" w:rsidRPr="004C4A2B" w:rsidRDefault="007259A2" w:rsidP="000C5114">
      <w:pPr>
        <w:pStyle w:val="af0"/>
        <w:numPr>
          <w:ilvl w:val="0"/>
          <w:numId w:val="12"/>
        </w:numPr>
        <w:spacing w:line="360" w:lineRule="auto"/>
        <w:contextualSpacing/>
        <w:jc w:val="both"/>
        <w:rPr>
          <w:caps/>
        </w:rPr>
      </w:pPr>
      <w:r w:rsidRPr="004C4A2B">
        <w:t>Какова лечебная тактика?</w:t>
      </w:r>
    </w:p>
    <w:p w:rsidR="007259A2" w:rsidRPr="002C7810" w:rsidRDefault="007259A2" w:rsidP="007259A2">
      <w:pPr>
        <w:spacing w:line="360" w:lineRule="auto"/>
        <w:ind w:firstLine="709"/>
        <w:contextualSpacing/>
        <w:jc w:val="center"/>
        <w:rPr>
          <w:u w:val="single"/>
        </w:rPr>
      </w:pPr>
      <w:r w:rsidRPr="002C7810">
        <w:rPr>
          <w:u w:val="single"/>
        </w:rPr>
        <w:t>Задача №13</w:t>
      </w:r>
    </w:p>
    <w:p w:rsidR="007259A2" w:rsidRDefault="007259A2" w:rsidP="007259A2">
      <w:pPr>
        <w:spacing w:line="360" w:lineRule="auto"/>
        <w:ind w:firstLine="709"/>
        <w:contextualSpacing/>
        <w:jc w:val="both"/>
      </w:pPr>
      <w:r w:rsidRPr="002C7810">
        <w:t>У больной, поступившей в клинику с картиной острого  калькулёзного  холецистита, на 3-й день после проведения противовоспалительной терапии появились ознобы, повысилась температура до 38</w:t>
      </w:r>
      <w:proofErr w:type="gramStart"/>
      <w:r w:rsidRPr="002C7810">
        <w:t>°С</w:t>
      </w:r>
      <w:proofErr w:type="gramEnd"/>
      <w:r w:rsidRPr="002C7810">
        <w:t xml:space="preserve">, кожный покров и склеры окрасились в желтый цвет. Боли в животе не усилились. </w:t>
      </w:r>
    </w:p>
    <w:p w:rsidR="007259A2" w:rsidRPr="004C4A2B" w:rsidRDefault="007259A2" w:rsidP="007259A2">
      <w:pPr>
        <w:spacing w:line="360" w:lineRule="auto"/>
        <w:ind w:firstLine="709"/>
        <w:contextualSpacing/>
        <w:jc w:val="both"/>
        <w:rPr>
          <w:u w:val="single"/>
        </w:rPr>
      </w:pPr>
      <w:r w:rsidRPr="006639AB">
        <w:rPr>
          <w:u w:val="single"/>
        </w:rPr>
        <w:t>Вопросы:</w:t>
      </w:r>
    </w:p>
    <w:p w:rsidR="007259A2" w:rsidRPr="004C4A2B" w:rsidRDefault="007259A2" w:rsidP="000C5114">
      <w:pPr>
        <w:pStyle w:val="af0"/>
        <w:numPr>
          <w:ilvl w:val="0"/>
          <w:numId w:val="13"/>
        </w:numPr>
        <w:spacing w:line="360" w:lineRule="auto"/>
        <w:contextualSpacing/>
        <w:jc w:val="both"/>
        <w:rPr>
          <w:caps/>
        </w:rPr>
      </w:pPr>
      <w:r w:rsidRPr="004C4A2B">
        <w:t>О каком осложнении холецистита следует думать?</w:t>
      </w:r>
    </w:p>
    <w:p w:rsidR="007259A2" w:rsidRPr="002C7810" w:rsidRDefault="007259A2" w:rsidP="007259A2">
      <w:pPr>
        <w:spacing w:line="360" w:lineRule="auto"/>
        <w:ind w:firstLine="709"/>
        <w:contextualSpacing/>
        <w:jc w:val="center"/>
        <w:rPr>
          <w:u w:val="single"/>
        </w:rPr>
      </w:pPr>
      <w:r w:rsidRPr="002C7810">
        <w:rPr>
          <w:u w:val="single"/>
        </w:rPr>
        <w:t>Задача №14</w:t>
      </w:r>
    </w:p>
    <w:p w:rsidR="007259A2" w:rsidRDefault="007259A2" w:rsidP="007259A2">
      <w:pPr>
        <w:spacing w:line="360" w:lineRule="auto"/>
        <w:ind w:firstLine="709"/>
        <w:contextualSpacing/>
        <w:jc w:val="both"/>
      </w:pPr>
      <w:r w:rsidRPr="002C7810">
        <w:t xml:space="preserve">У больной 49 лет во время операции по поводу флегмонозного холецистита и механической желтухи, обнаружено расширение общего  желчного протока до 13мм, из культи пузырного протока выделяется мутная желчь с хлопьями фибрина. </w:t>
      </w:r>
    </w:p>
    <w:p w:rsidR="007259A2" w:rsidRDefault="007259A2" w:rsidP="007259A2">
      <w:pPr>
        <w:spacing w:line="360" w:lineRule="auto"/>
        <w:ind w:firstLine="709"/>
        <w:contextualSpacing/>
        <w:jc w:val="both"/>
      </w:pPr>
      <w:r w:rsidRPr="002C7810">
        <w:lastRenderedPageBreak/>
        <w:t xml:space="preserve">На операционной холангиограмме в дистальном отделе общего желчного протока виден дефект наполнения овальной формы и сужение протока. Контрастный раствор в двенадцатиперстную кишку не поступает. </w:t>
      </w:r>
    </w:p>
    <w:p w:rsidR="007259A2" w:rsidRPr="004C4A2B" w:rsidRDefault="007259A2" w:rsidP="007259A2">
      <w:pPr>
        <w:spacing w:line="360" w:lineRule="auto"/>
        <w:ind w:firstLine="709"/>
        <w:contextualSpacing/>
        <w:jc w:val="both"/>
        <w:rPr>
          <w:u w:val="single"/>
        </w:rPr>
      </w:pPr>
      <w:r w:rsidRPr="006639AB">
        <w:rPr>
          <w:u w:val="single"/>
        </w:rPr>
        <w:t>Вопросы:</w:t>
      </w:r>
    </w:p>
    <w:p w:rsidR="007259A2" w:rsidRPr="004C4A2B" w:rsidRDefault="007259A2" w:rsidP="000C5114">
      <w:pPr>
        <w:pStyle w:val="af0"/>
        <w:numPr>
          <w:ilvl w:val="0"/>
          <w:numId w:val="14"/>
        </w:numPr>
        <w:spacing w:line="360" w:lineRule="auto"/>
        <w:contextualSpacing/>
        <w:jc w:val="both"/>
        <w:rPr>
          <w:caps/>
        </w:rPr>
      </w:pPr>
      <w:r w:rsidRPr="004C4A2B">
        <w:t>Сформулируйте клинический диагноз.</w:t>
      </w:r>
    </w:p>
    <w:p w:rsidR="007259A2" w:rsidRPr="002C7810" w:rsidRDefault="007259A2" w:rsidP="007259A2">
      <w:pPr>
        <w:spacing w:line="360" w:lineRule="auto"/>
        <w:ind w:firstLine="709"/>
        <w:contextualSpacing/>
        <w:jc w:val="center"/>
        <w:rPr>
          <w:u w:val="single"/>
        </w:rPr>
      </w:pPr>
      <w:r w:rsidRPr="002C7810">
        <w:rPr>
          <w:u w:val="single"/>
        </w:rPr>
        <w:t>Задача №15</w:t>
      </w:r>
    </w:p>
    <w:p w:rsidR="00D818E3" w:rsidRDefault="00D818E3" w:rsidP="007259A2">
      <w:pPr>
        <w:spacing w:line="360" w:lineRule="auto"/>
        <w:ind w:firstLine="709"/>
        <w:contextualSpacing/>
        <w:jc w:val="both"/>
      </w:pPr>
      <w:r>
        <w:t>У больного 56 лет, в течение 5 лет страдающего приступообразными болями в правом подреберье, очередной приступ болей сопровождался рвотой, повышением температуры до 38,5°С, напряжением мышц передней брюшной стенки в правом подреберье, небольшой иктеричностью склер. Положительный симптом Щеткина—Блюмберга в правом подреберье. Проводимые консервативные мероприятия (антибиотики, спазмолитики, новокаиновая блокада) не дают в течение 3 суток каких-либо положительных результатов. Лейкоцитоз крови колеблется от</w:t>
      </w:r>
      <w:r w:rsidR="007C2B2F">
        <w:t xml:space="preserve"> </w:t>
      </w:r>
      <w:r>
        <w:t>15,0 до 18,0-10</w:t>
      </w:r>
      <w:r w:rsidRPr="00D818E3">
        <w:rPr>
          <w:vertAlign w:val="superscript"/>
        </w:rPr>
        <w:t>3</w:t>
      </w:r>
      <w:r>
        <w:t xml:space="preserve"> в 1 мкл. </w:t>
      </w:r>
    </w:p>
    <w:p w:rsidR="00D818E3" w:rsidRPr="00D818E3" w:rsidRDefault="00D818E3" w:rsidP="00D818E3">
      <w:pPr>
        <w:spacing w:line="360" w:lineRule="auto"/>
        <w:ind w:firstLine="709"/>
        <w:contextualSpacing/>
        <w:jc w:val="both"/>
        <w:rPr>
          <w:u w:val="single"/>
        </w:rPr>
      </w:pPr>
      <w:r w:rsidRPr="006639AB">
        <w:rPr>
          <w:u w:val="single"/>
        </w:rPr>
        <w:t>Вопросы:</w:t>
      </w:r>
    </w:p>
    <w:p w:rsidR="00D818E3" w:rsidRDefault="00D818E3" w:rsidP="000C5114">
      <w:pPr>
        <w:pStyle w:val="af0"/>
        <w:numPr>
          <w:ilvl w:val="0"/>
          <w:numId w:val="22"/>
        </w:numPr>
        <w:spacing w:line="360" w:lineRule="auto"/>
        <w:contextualSpacing/>
        <w:jc w:val="both"/>
      </w:pPr>
      <w:r>
        <w:t>Ваш диагноз?</w:t>
      </w:r>
    </w:p>
    <w:p w:rsidR="007259A2" w:rsidRDefault="00D818E3" w:rsidP="000C5114">
      <w:pPr>
        <w:pStyle w:val="af0"/>
        <w:numPr>
          <w:ilvl w:val="0"/>
          <w:numId w:val="22"/>
        </w:numPr>
        <w:spacing w:line="360" w:lineRule="auto"/>
        <w:contextualSpacing/>
        <w:jc w:val="both"/>
      </w:pPr>
      <w:r>
        <w:t>Тактика лечения?</w:t>
      </w:r>
    </w:p>
    <w:p w:rsidR="00D818E3" w:rsidRPr="00D818E3" w:rsidRDefault="00D818E3" w:rsidP="00D818E3">
      <w:pPr>
        <w:pStyle w:val="af0"/>
        <w:spacing w:line="360" w:lineRule="auto"/>
        <w:ind w:left="1069"/>
        <w:contextualSpacing/>
        <w:jc w:val="center"/>
        <w:rPr>
          <w:u w:val="single"/>
        </w:rPr>
      </w:pPr>
      <w:r w:rsidRPr="00D818E3">
        <w:rPr>
          <w:u w:val="single"/>
        </w:rPr>
        <w:t>Задача №1</w:t>
      </w:r>
      <w:r>
        <w:rPr>
          <w:u w:val="single"/>
        </w:rPr>
        <w:t>6</w:t>
      </w:r>
    </w:p>
    <w:p w:rsidR="00D818E3" w:rsidRDefault="00D818E3" w:rsidP="00D818E3">
      <w:pPr>
        <w:pStyle w:val="af0"/>
        <w:spacing w:line="360" w:lineRule="auto"/>
        <w:ind w:left="0" w:firstLine="709"/>
        <w:contextualSpacing/>
        <w:jc w:val="both"/>
      </w:pPr>
      <w:r>
        <w:t>Больному во время операции по поводу острого калькулезного холецистита после холецистэктомии через культю пузырного протока произведена холангиография. На рентгенограмме определяются расширенные печеночные протоки и общий желчный проток. В начале общего желчного протока виден как бы обрыв контрастного вещества, дальше общий желчный проток не контрастируется и в двенадцатиперстную кишку контрастное вещество не поступает.</w:t>
      </w:r>
    </w:p>
    <w:p w:rsidR="00D818E3" w:rsidRPr="00D818E3" w:rsidRDefault="00D818E3" w:rsidP="00D818E3">
      <w:pPr>
        <w:spacing w:line="360" w:lineRule="auto"/>
        <w:ind w:firstLine="709"/>
        <w:contextualSpacing/>
        <w:jc w:val="both"/>
        <w:rPr>
          <w:u w:val="single"/>
        </w:rPr>
      </w:pPr>
      <w:r w:rsidRPr="006639AB">
        <w:rPr>
          <w:u w:val="single"/>
        </w:rPr>
        <w:t>Вопросы:</w:t>
      </w:r>
    </w:p>
    <w:p w:rsidR="00D818E3" w:rsidRDefault="00D818E3" w:rsidP="000C5114">
      <w:pPr>
        <w:pStyle w:val="af0"/>
        <w:numPr>
          <w:ilvl w:val="0"/>
          <w:numId w:val="24"/>
        </w:numPr>
        <w:spacing w:line="360" w:lineRule="auto"/>
        <w:contextualSpacing/>
        <w:jc w:val="both"/>
      </w:pPr>
      <w:r>
        <w:t xml:space="preserve">Как вы расцениваете данные холангиограммы? </w:t>
      </w:r>
    </w:p>
    <w:p w:rsidR="00D818E3" w:rsidRPr="00D818E3" w:rsidRDefault="00D818E3" w:rsidP="000C5114">
      <w:pPr>
        <w:pStyle w:val="af0"/>
        <w:numPr>
          <w:ilvl w:val="0"/>
          <w:numId w:val="24"/>
        </w:numPr>
        <w:spacing w:line="360" w:lineRule="auto"/>
        <w:contextualSpacing/>
        <w:jc w:val="both"/>
        <w:rPr>
          <w:caps/>
        </w:rPr>
      </w:pPr>
      <w:r>
        <w:t xml:space="preserve">Каковы ваши дальнейшие действия? </w:t>
      </w:r>
    </w:p>
    <w:p w:rsidR="00D818E3" w:rsidRPr="00AE3061" w:rsidRDefault="00D818E3" w:rsidP="000C5114">
      <w:pPr>
        <w:pStyle w:val="af0"/>
        <w:numPr>
          <w:ilvl w:val="0"/>
          <w:numId w:val="24"/>
        </w:numPr>
        <w:spacing w:line="360" w:lineRule="auto"/>
        <w:contextualSpacing/>
        <w:jc w:val="both"/>
        <w:rPr>
          <w:caps/>
        </w:rPr>
      </w:pPr>
      <w:r>
        <w:t>Как вы закончите операцию?</w:t>
      </w:r>
    </w:p>
    <w:p w:rsidR="00AE3061" w:rsidRDefault="00AE3061" w:rsidP="00AE3061">
      <w:pPr>
        <w:pStyle w:val="af0"/>
        <w:spacing w:line="360" w:lineRule="auto"/>
        <w:ind w:left="709"/>
        <w:contextualSpacing/>
        <w:jc w:val="center"/>
        <w:rPr>
          <w:u w:val="single"/>
        </w:rPr>
      </w:pPr>
      <w:r w:rsidRPr="00D818E3">
        <w:rPr>
          <w:u w:val="single"/>
        </w:rPr>
        <w:t>Задача №1</w:t>
      </w:r>
      <w:r>
        <w:rPr>
          <w:u w:val="single"/>
        </w:rPr>
        <w:t>7</w:t>
      </w:r>
    </w:p>
    <w:p w:rsidR="00AE3061" w:rsidRDefault="00AE3061" w:rsidP="00AE3061">
      <w:pPr>
        <w:pStyle w:val="af0"/>
        <w:spacing w:line="360" w:lineRule="auto"/>
        <w:ind w:left="0" w:firstLine="709"/>
        <w:contextualSpacing/>
        <w:jc w:val="both"/>
      </w:pPr>
      <w:r>
        <w:t xml:space="preserve">Больная 56 лет поступила в стационар с картиной обострения хронического холецистита на вторые сутки от начала приступа. Общее состояние больной было удовлетворительным. Температура 38,1°С. Пульс 92 в минуту. Живот болезнен только в правом подреберье, где определялось умеренно выраженное защитное мышечное напряжение и положительный симптом Щеткина—Блюмберга. Остальные отделы живота оставались спокойными. </w:t>
      </w:r>
    </w:p>
    <w:p w:rsidR="00AE3061" w:rsidRDefault="00AE3061" w:rsidP="00AE3061">
      <w:pPr>
        <w:pStyle w:val="af0"/>
        <w:spacing w:line="360" w:lineRule="auto"/>
        <w:ind w:left="0" w:firstLine="709"/>
        <w:contextualSpacing/>
        <w:jc w:val="both"/>
      </w:pPr>
      <w:r>
        <w:lastRenderedPageBreak/>
        <w:t xml:space="preserve">Больная получала консервативное лечение. Внезапно состояние больной резко ухудшилось: появились сильные боли в животе, чувство страха, больная побледнела, появились одышка и рвота, температура повысилась до 40°С. Пульс стал 120 в минуту. Лейкоцитоз увеличился с 9,0 103 до 25,0 103 в 1 мкл. Живот вздут, определяется разлитая болезненность и положительный симптом Щеткина—Блюмберга во всей правой половине живота. </w:t>
      </w:r>
    </w:p>
    <w:p w:rsidR="00AE3061" w:rsidRPr="00AE3061" w:rsidRDefault="00AE3061" w:rsidP="00AE3061">
      <w:pPr>
        <w:spacing w:line="360" w:lineRule="auto"/>
        <w:ind w:firstLine="709"/>
        <w:contextualSpacing/>
        <w:jc w:val="both"/>
        <w:rPr>
          <w:u w:val="single"/>
        </w:rPr>
      </w:pPr>
      <w:r w:rsidRPr="006639AB">
        <w:rPr>
          <w:u w:val="single"/>
        </w:rPr>
        <w:t>Вопросы:</w:t>
      </w:r>
    </w:p>
    <w:p w:rsidR="00AE3061" w:rsidRDefault="00AE3061" w:rsidP="000C5114">
      <w:pPr>
        <w:pStyle w:val="af0"/>
        <w:numPr>
          <w:ilvl w:val="0"/>
          <w:numId w:val="26"/>
        </w:numPr>
        <w:spacing w:line="360" w:lineRule="auto"/>
        <w:contextualSpacing/>
        <w:jc w:val="both"/>
      </w:pPr>
      <w:r>
        <w:t xml:space="preserve">Что произошло с больной? </w:t>
      </w:r>
    </w:p>
    <w:p w:rsidR="00AE3061" w:rsidRPr="00AE3061" w:rsidRDefault="00AE3061" w:rsidP="000C5114">
      <w:pPr>
        <w:pStyle w:val="af0"/>
        <w:numPr>
          <w:ilvl w:val="0"/>
          <w:numId w:val="26"/>
        </w:numPr>
        <w:spacing w:line="360" w:lineRule="auto"/>
        <w:contextualSpacing/>
        <w:jc w:val="both"/>
      </w:pPr>
      <w:r>
        <w:t>Какова должна быть тактика хирурга?</w:t>
      </w:r>
    </w:p>
    <w:p w:rsidR="00AE3061" w:rsidRDefault="00AE3061" w:rsidP="007C2B2F">
      <w:pPr>
        <w:pStyle w:val="af0"/>
        <w:spacing w:line="360" w:lineRule="auto"/>
        <w:ind w:left="709"/>
        <w:contextualSpacing/>
        <w:jc w:val="center"/>
        <w:rPr>
          <w:u w:val="single"/>
        </w:rPr>
      </w:pPr>
      <w:r w:rsidRPr="00D818E3">
        <w:rPr>
          <w:u w:val="single"/>
        </w:rPr>
        <w:t>Задача №1</w:t>
      </w:r>
      <w:r>
        <w:rPr>
          <w:u w:val="single"/>
        </w:rPr>
        <w:t>8</w:t>
      </w:r>
    </w:p>
    <w:p w:rsidR="00AE3061" w:rsidRDefault="00AE3061" w:rsidP="00AE3061">
      <w:pPr>
        <w:pStyle w:val="af0"/>
        <w:spacing w:line="360" w:lineRule="auto"/>
        <w:ind w:left="0" w:firstLine="709"/>
        <w:contextualSpacing/>
        <w:jc w:val="both"/>
      </w:pPr>
      <w:r>
        <w:t xml:space="preserve">Больная 45 лет оперирована по поводу острого холецистита. Проведена холецистэктомия. Удаление пузыря протекало с большими техническими трудностями. В области шейки пузыря была значительная инфильтрация тканей. Пузырный проток короткий, но его удалось перевязать двумя лигатурами. Однако хорошо перитонизировать ложе пузыря и культю его не удалось. </w:t>
      </w:r>
    </w:p>
    <w:p w:rsidR="00AE3061" w:rsidRPr="00AE3061" w:rsidRDefault="00AE3061" w:rsidP="00AE3061">
      <w:pPr>
        <w:pStyle w:val="af0"/>
        <w:spacing w:line="360" w:lineRule="auto"/>
        <w:ind w:left="0" w:firstLine="709"/>
        <w:contextualSpacing/>
        <w:jc w:val="both"/>
        <w:rPr>
          <w:u w:val="single"/>
        </w:rPr>
      </w:pPr>
      <w:r>
        <w:rPr>
          <w:u w:val="single"/>
        </w:rPr>
        <w:t>Вопросы:</w:t>
      </w:r>
    </w:p>
    <w:p w:rsidR="00AE3061" w:rsidRDefault="00AE3061" w:rsidP="000C5114">
      <w:pPr>
        <w:pStyle w:val="af0"/>
        <w:numPr>
          <w:ilvl w:val="0"/>
          <w:numId w:val="27"/>
        </w:numPr>
        <w:spacing w:line="360" w:lineRule="auto"/>
        <w:contextualSpacing/>
        <w:jc w:val="both"/>
      </w:pPr>
      <w:r>
        <w:t>Как вы закроете брюшную полость?</w:t>
      </w:r>
    </w:p>
    <w:p w:rsidR="007C2B2F" w:rsidRDefault="007C2B2F" w:rsidP="007C2B2F">
      <w:pPr>
        <w:pStyle w:val="af0"/>
        <w:spacing w:line="360" w:lineRule="auto"/>
        <w:ind w:left="709"/>
        <w:contextualSpacing/>
        <w:jc w:val="center"/>
        <w:rPr>
          <w:u w:val="single"/>
        </w:rPr>
      </w:pPr>
      <w:r w:rsidRPr="00D818E3">
        <w:rPr>
          <w:u w:val="single"/>
        </w:rPr>
        <w:t>Задача №1</w:t>
      </w:r>
      <w:r>
        <w:rPr>
          <w:u w:val="single"/>
        </w:rPr>
        <w:t>9</w:t>
      </w:r>
    </w:p>
    <w:p w:rsidR="007C2B2F" w:rsidRDefault="007C2B2F" w:rsidP="007C2B2F">
      <w:pPr>
        <w:pStyle w:val="af0"/>
        <w:spacing w:line="360" w:lineRule="auto"/>
        <w:ind w:left="0" w:firstLine="709"/>
        <w:contextualSpacing/>
        <w:jc w:val="both"/>
      </w:pPr>
      <w:r>
        <w:t>У больной, 48 лет, после приема жирной пищи впервые появились сильные боли в правом подреберье, иррадиирующие в правое плечо и лопатку. До 38,3</w:t>
      </w:r>
      <w:proofErr w:type="gramStart"/>
      <w:r>
        <w:t>°С</w:t>
      </w:r>
      <w:proofErr w:type="gramEnd"/>
      <w:r>
        <w:t xml:space="preserve"> повысилась температура тела. Была однократная рвота. При пальпации правого подреберья определялась болезненность и напряжение мышц, а также положительный симптом Щеткина-Блюмберга. Лейкоцитов в 29 крови 12,0х109 /л. После назначения спазмолитиков, антибиотиков и выполнения новокаиновой блокады состояние пациентки улучшилось. Температура тела снизилась до нормы. Боли в правом подреберье уменьшились. Напряжение мышц стало меньше, и к концу 3-х суток полностью исчезло. Небольшая болезненность оставалась лишь в точке проекции желчного пузыря. Лейкоцитов в крови 6,0х10 9 /л. </w:t>
      </w:r>
    </w:p>
    <w:p w:rsidR="007C2B2F" w:rsidRPr="007C2B2F" w:rsidRDefault="007C2B2F" w:rsidP="007C2B2F">
      <w:pPr>
        <w:pStyle w:val="af0"/>
        <w:spacing w:line="360" w:lineRule="auto"/>
        <w:ind w:left="0" w:firstLine="709"/>
        <w:contextualSpacing/>
        <w:jc w:val="both"/>
        <w:rPr>
          <w:u w:val="single"/>
        </w:rPr>
      </w:pPr>
      <w:r w:rsidRPr="007C2B2F">
        <w:rPr>
          <w:u w:val="single"/>
        </w:rPr>
        <w:t>Вопросы:</w:t>
      </w:r>
    </w:p>
    <w:p w:rsidR="007C2B2F" w:rsidRDefault="007C2B2F" w:rsidP="00F07FE3">
      <w:pPr>
        <w:pStyle w:val="af0"/>
        <w:numPr>
          <w:ilvl w:val="0"/>
          <w:numId w:val="36"/>
        </w:numPr>
        <w:spacing w:line="360" w:lineRule="auto"/>
        <w:contextualSpacing/>
        <w:jc w:val="both"/>
      </w:pPr>
      <w:r>
        <w:t>Ваш диагноз?</w:t>
      </w:r>
    </w:p>
    <w:p w:rsidR="007C2B2F" w:rsidRDefault="007C2B2F" w:rsidP="00F07FE3">
      <w:pPr>
        <w:pStyle w:val="af0"/>
        <w:numPr>
          <w:ilvl w:val="0"/>
          <w:numId w:val="36"/>
        </w:numPr>
        <w:spacing w:line="360" w:lineRule="auto"/>
        <w:contextualSpacing/>
        <w:jc w:val="both"/>
      </w:pPr>
      <w:r>
        <w:t>Дальнейшая тактика лечения больной?</w:t>
      </w:r>
    </w:p>
    <w:p w:rsidR="007C2B2F" w:rsidRDefault="007C2B2F" w:rsidP="007C2B2F">
      <w:pPr>
        <w:pStyle w:val="af0"/>
        <w:spacing w:line="360" w:lineRule="auto"/>
        <w:ind w:left="1069"/>
        <w:contextualSpacing/>
        <w:jc w:val="center"/>
        <w:rPr>
          <w:u w:val="single"/>
        </w:rPr>
      </w:pPr>
      <w:r>
        <w:rPr>
          <w:u w:val="single"/>
        </w:rPr>
        <w:t>Задача №20</w:t>
      </w:r>
    </w:p>
    <w:p w:rsidR="007C2B2F" w:rsidRDefault="007C2B2F" w:rsidP="007C2B2F">
      <w:pPr>
        <w:pStyle w:val="af0"/>
        <w:spacing w:line="360" w:lineRule="auto"/>
        <w:ind w:left="0" w:firstLine="709"/>
        <w:contextualSpacing/>
        <w:jc w:val="both"/>
      </w:pPr>
      <w:r>
        <w:t xml:space="preserve">Больная, 78 лет, страдающая ожирением 3 степени, поступила в хирургическое отделение на 3-й день от начала приступа острого холецистита. Конкременты в желчном пузыре впервые были обнаружены 20 лет тому назад. Приступы острого холецистита частые и протекают тяжело. Однако, учитывая возраст больной, а главное — наличие таких </w:t>
      </w:r>
      <w:r>
        <w:lastRenderedPageBreak/>
        <w:t xml:space="preserve">противопоказаний к операции, как тяжелая легочная недостаточность, недостаточность кровообращения 2 степени, хроническая почечная недостаточность и ожирение, операцию раньше больной не предлагали. В настоящее время, несмотря на энергичное консервативное лечение, воспалительный процесс в желчном пузыре явно прогрессировал. Возникла угроза перфорации желчного пузыря. </w:t>
      </w:r>
    </w:p>
    <w:p w:rsidR="007C2B2F" w:rsidRDefault="007C2B2F" w:rsidP="007C2B2F">
      <w:pPr>
        <w:pStyle w:val="af0"/>
        <w:spacing w:line="360" w:lineRule="auto"/>
        <w:ind w:left="0" w:firstLine="709"/>
        <w:contextualSpacing/>
        <w:jc w:val="both"/>
        <w:rPr>
          <w:u w:val="single"/>
        </w:rPr>
      </w:pPr>
      <w:r>
        <w:rPr>
          <w:u w:val="single"/>
        </w:rPr>
        <w:t>Вопррсы:</w:t>
      </w:r>
    </w:p>
    <w:p w:rsidR="007C2B2F" w:rsidRPr="007C2B2F" w:rsidRDefault="007C2B2F" w:rsidP="00F07FE3">
      <w:pPr>
        <w:pStyle w:val="af0"/>
        <w:numPr>
          <w:ilvl w:val="0"/>
          <w:numId w:val="37"/>
        </w:numPr>
        <w:spacing w:line="360" w:lineRule="auto"/>
        <w:contextualSpacing/>
        <w:jc w:val="both"/>
      </w:pPr>
      <w:r>
        <w:t>Какова должна быть тактика хирурга?</w:t>
      </w:r>
    </w:p>
    <w:p w:rsidR="00AE3061" w:rsidRPr="00D818E3" w:rsidRDefault="00AE3061" w:rsidP="00AE3061">
      <w:pPr>
        <w:pStyle w:val="af0"/>
        <w:spacing w:line="360" w:lineRule="auto"/>
        <w:ind w:left="709"/>
        <w:contextualSpacing/>
        <w:jc w:val="center"/>
        <w:rPr>
          <w:caps/>
        </w:rPr>
      </w:pPr>
    </w:p>
    <w:p w:rsidR="007259A2" w:rsidRPr="002C7810" w:rsidRDefault="007259A2" w:rsidP="007259A2">
      <w:pPr>
        <w:spacing w:line="360" w:lineRule="auto"/>
        <w:ind w:firstLine="709"/>
        <w:contextualSpacing/>
        <w:jc w:val="both"/>
        <w:outlineLvl w:val="0"/>
        <w:rPr>
          <w:b/>
          <w:caps/>
        </w:rPr>
      </w:pPr>
      <w:bookmarkStart w:id="32" w:name="_Toc117456557"/>
      <w:r>
        <w:rPr>
          <w:b/>
          <w:caps/>
          <w:lang w:val="en-US"/>
        </w:rPr>
        <w:t>X</w:t>
      </w:r>
      <w:r w:rsidRPr="002C7810">
        <w:rPr>
          <w:b/>
          <w:caps/>
        </w:rPr>
        <w:t>. Эталоны ответов к ситуационным задачам</w:t>
      </w:r>
      <w:bookmarkEnd w:id="32"/>
    </w:p>
    <w:p w:rsidR="007259A2" w:rsidRPr="004C4A2B" w:rsidRDefault="007259A2" w:rsidP="007259A2">
      <w:pPr>
        <w:spacing w:line="360" w:lineRule="auto"/>
        <w:ind w:firstLine="709"/>
        <w:contextualSpacing/>
        <w:jc w:val="center"/>
        <w:rPr>
          <w:u w:val="single"/>
        </w:rPr>
      </w:pPr>
      <w:r w:rsidRPr="004C4A2B">
        <w:rPr>
          <w:u w:val="single"/>
        </w:rPr>
        <w:t>Задача №1</w:t>
      </w:r>
    </w:p>
    <w:p w:rsidR="007259A2" w:rsidRPr="002C7810" w:rsidRDefault="007259A2" w:rsidP="007259A2">
      <w:pPr>
        <w:spacing w:line="360" w:lineRule="auto"/>
        <w:ind w:firstLine="709"/>
        <w:contextualSpacing/>
        <w:jc w:val="both"/>
      </w:pPr>
      <w:r>
        <w:t>1.</w:t>
      </w:r>
      <w:r w:rsidRPr="002C7810">
        <w:t xml:space="preserve"> Имеется осложнение желчнокаменной болезни – холангит.</w:t>
      </w:r>
    </w:p>
    <w:p w:rsidR="007259A2" w:rsidRPr="002C7810" w:rsidRDefault="007259A2" w:rsidP="007259A2">
      <w:pPr>
        <w:spacing w:line="360" w:lineRule="auto"/>
        <w:ind w:firstLine="709"/>
        <w:contextualSpacing/>
        <w:jc w:val="both"/>
      </w:pPr>
      <w:r>
        <w:t>2.</w:t>
      </w:r>
      <w:r w:rsidRPr="002C7810">
        <w:t xml:space="preserve"> Выполнение эндоскопической ретроградной панкреатохолангиографии (ЭРПХГ) и эндоскопической папиллосфинктеротомии (ЭПСТ) для устранения причин холангита – холедохолитиаза или/и стеноза большого дуоденального соска (БДС), после необходимо выполнение холецистэктомии.</w:t>
      </w:r>
    </w:p>
    <w:p w:rsidR="007259A2" w:rsidRPr="004C4A2B" w:rsidRDefault="007259A2" w:rsidP="007259A2">
      <w:pPr>
        <w:spacing w:line="360" w:lineRule="auto"/>
        <w:ind w:firstLine="709"/>
        <w:contextualSpacing/>
        <w:jc w:val="center"/>
        <w:rPr>
          <w:u w:val="single"/>
        </w:rPr>
      </w:pPr>
      <w:r w:rsidRPr="004C4A2B">
        <w:rPr>
          <w:u w:val="single"/>
        </w:rPr>
        <w:t>Задача №2</w:t>
      </w:r>
    </w:p>
    <w:p w:rsidR="007259A2" w:rsidRPr="002C7810" w:rsidRDefault="007259A2" w:rsidP="007259A2">
      <w:pPr>
        <w:spacing w:line="360" w:lineRule="auto"/>
        <w:ind w:firstLine="709"/>
        <w:contextualSpacing/>
        <w:jc w:val="both"/>
      </w:pPr>
      <w:r>
        <w:t>1.</w:t>
      </w:r>
      <w:r w:rsidRPr="002C7810">
        <w:t xml:space="preserve"> Острый обтурационный калькулезный холецистит, что подтверждается клинической картиной и данными УЗИ.</w:t>
      </w:r>
    </w:p>
    <w:p w:rsidR="007259A2" w:rsidRPr="002C7810" w:rsidRDefault="007259A2" w:rsidP="007259A2">
      <w:pPr>
        <w:spacing w:line="360" w:lineRule="auto"/>
        <w:ind w:firstLine="709"/>
        <w:contextualSpacing/>
        <w:jc w:val="both"/>
      </w:pPr>
      <w:r>
        <w:t>2.</w:t>
      </w:r>
      <w:r w:rsidRPr="002C7810">
        <w:t xml:space="preserve"> В течение 24-48 часов после поступления проводится консервативная терапия (антибиотикотерапия, спазмолитики, инфузионная терапия). </w:t>
      </w:r>
    </w:p>
    <w:p w:rsidR="007259A2" w:rsidRPr="002C7810" w:rsidRDefault="007259A2" w:rsidP="007259A2">
      <w:pPr>
        <w:spacing w:line="360" w:lineRule="auto"/>
        <w:ind w:firstLine="709"/>
        <w:contextualSpacing/>
        <w:jc w:val="both"/>
      </w:pPr>
      <w:r>
        <w:t>3.</w:t>
      </w:r>
      <w:r w:rsidRPr="002C7810">
        <w:t xml:space="preserve"> Неэффективность консервативной терапии в течение 24-48 часов является показанием к срочной операции, учитывая сопутствующую патологию, необходимо выполнить малоинвазивные операции (холецистостомия под контролем УЗИ, открытая холецистостомия под внутривенной анестезией).</w:t>
      </w:r>
    </w:p>
    <w:p w:rsidR="007259A2" w:rsidRPr="004C4A2B" w:rsidRDefault="007259A2" w:rsidP="007259A2">
      <w:pPr>
        <w:spacing w:line="360" w:lineRule="auto"/>
        <w:ind w:firstLine="709"/>
        <w:contextualSpacing/>
        <w:jc w:val="center"/>
        <w:rPr>
          <w:u w:val="single"/>
        </w:rPr>
      </w:pPr>
      <w:r w:rsidRPr="004C4A2B">
        <w:rPr>
          <w:u w:val="single"/>
        </w:rPr>
        <w:t>Задача №3</w:t>
      </w:r>
    </w:p>
    <w:p w:rsidR="007259A2" w:rsidRPr="002C7810" w:rsidRDefault="007259A2" w:rsidP="007259A2">
      <w:pPr>
        <w:spacing w:line="360" w:lineRule="auto"/>
        <w:ind w:firstLine="709"/>
        <w:contextualSpacing/>
        <w:jc w:val="both"/>
      </w:pPr>
      <w:r>
        <w:t>1.</w:t>
      </w:r>
      <w:r w:rsidRPr="002C7810">
        <w:t xml:space="preserve"> Имеет место осложнение – водянка желчного пузыря, показана операция – холецистэктомия.</w:t>
      </w:r>
    </w:p>
    <w:p w:rsidR="007259A2" w:rsidRPr="004C4A2B" w:rsidRDefault="007259A2" w:rsidP="007259A2">
      <w:pPr>
        <w:spacing w:line="360" w:lineRule="auto"/>
        <w:ind w:firstLine="709"/>
        <w:contextualSpacing/>
        <w:jc w:val="center"/>
        <w:rPr>
          <w:u w:val="single"/>
        </w:rPr>
      </w:pPr>
      <w:r w:rsidRPr="004C4A2B">
        <w:rPr>
          <w:u w:val="single"/>
        </w:rPr>
        <w:t>Задача №4</w:t>
      </w:r>
    </w:p>
    <w:p w:rsidR="007259A2" w:rsidRPr="002C7810" w:rsidRDefault="007259A2" w:rsidP="007259A2">
      <w:pPr>
        <w:spacing w:line="360" w:lineRule="auto"/>
        <w:ind w:firstLine="709"/>
        <w:contextualSpacing/>
        <w:jc w:val="both"/>
      </w:pPr>
      <w:r>
        <w:t xml:space="preserve"> 1. </w:t>
      </w:r>
      <w:r w:rsidRPr="002C7810">
        <w:t>Острый калькулезный холецистит, механическая желтуха.</w:t>
      </w:r>
    </w:p>
    <w:p w:rsidR="007259A2" w:rsidRPr="002C7810" w:rsidRDefault="007259A2" w:rsidP="007259A2">
      <w:pPr>
        <w:spacing w:line="360" w:lineRule="auto"/>
        <w:ind w:firstLine="709"/>
        <w:contextualSpacing/>
        <w:jc w:val="both"/>
      </w:pPr>
      <w:r>
        <w:t xml:space="preserve"> 2.</w:t>
      </w:r>
      <w:r w:rsidRPr="002C7810">
        <w:t xml:space="preserve"> Учитывая, что приступ острого холецистита купировался (клиническая картина и данные динамического УЗИ), но у больной появилась механическая желтуха (дилятация желчных протоков по данным УЗИ) необходимо выполнить ЭРПХГ, ЭПСТ, затем холецистэктомию.</w:t>
      </w:r>
    </w:p>
    <w:p w:rsidR="00D14137" w:rsidRDefault="00D14137" w:rsidP="007259A2">
      <w:pPr>
        <w:spacing w:line="360" w:lineRule="auto"/>
        <w:ind w:firstLine="709"/>
        <w:contextualSpacing/>
        <w:jc w:val="center"/>
        <w:rPr>
          <w:u w:val="single"/>
        </w:rPr>
      </w:pPr>
    </w:p>
    <w:p w:rsidR="00D14137" w:rsidRDefault="00D14137" w:rsidP="007259A2">
      <w:pPr>
        <w:spacing w:line="360" w:lineRule="auto"/>
        <w:ind w:firstLine="709"/>
        <w:contextualSpacing/>
        <w:jc w:val="center"/>
        <w:rPr>
          <w:u w:val="single"/>
        </w:rPr>
      </w:pPr>
    </w:p>
    <w:p w:rsidR="007259A2" w:rsidRPr="004C4A2B" w:rsidRDefault="007259A2" w:rsidP="007259A2">
      <w:pPr>
        <w:spacing w:line="360" w:lineRule="auto"/>
        <w:ind w:firstLine="709"/>
        <w:contextualSpacing/>
        <w:jc w:val="center"/>
        <w:rPr>
          <w:u w:val="single"/>
        </w:rPr>
      </w:pPr>
      <w:r w:rsidRPr="004C4A2B">
        <w:rPr>
          <w:u w:val="single"/>
        </w:rPr>
        <w:lastRenderedPageBreak/>
        <w:t>Задача №5</w:t>
      </w:r>
    </w:p>
    <w:p w:rsidR="007259A2" w:rsidRPr="002C7810" w:rsidRDefault="007259A2" w:rsidP="007259A2">
      <w:pPr>
        <w:spacing w:line="360" w:lineRule="auto"/>
        <w:ind w:firstLine="709"/>
        <w:contextualSpacing/>
        <w:jc w:val="both"/>
      </w:pPr>
      <w:r>
        <w:t xml:space="preserve"> 1.</w:t>
      </w:r>
      <w:r w:rsidRPr="002C7810">
        <w:t xml:space="preserve"> Имеет место осложнение острого калькулезного холецистита – желчный перитонит.</w:t>
      </w:r>
    </w:p>
    <w:p w:rsidR="007259A2" w:rsidRPr="002C7810" w:rsidRDefault="007259A2" w:rsidP="007259A2">
      <w:pPr>
        <w:spacing w:line="360" w:lineRule="auto"/>
        <w:ind w:firstLine="709"/>
        <w:contextualSpacing/>
        <w:jc w:val="both"/>
      </w:pPr>
      <w:r w:rsidRPr="002C7810">
        <w:t xml:space="preserve"> </w:t>
      </w:r>
      <w:r>
        <w:t>2.</w:t>
      </w:r>
      <w:r w:rsidRPr="002C7810">
        <w:t xml:space="preserve"> Для верификации диагноза можно применить УЗИ, лапароскопию.</w:t>
      </w:r>
    </w:p>
    <w:p w:rsidR="007259A2" w:rsidRPr="002C7810" w:rsidRDefault="007259A2" w:rsidP="007259A2">
      <w:pPr>
        <w:spacing w:line="360" w:lineRule="auto"/>
        <w:ind w:firstLine="709"/>
        <w:contextualSpacing/>
        <w:jc w:val="both"/>
      </w:pPr>
      <w:r>
        <w:t xml:space="preserve"> 3.</w:t>
      </w:r>
      <w:r w:rsidRPr="002C7810">
        <w:t xml:space="preserve"> Показана экстренная операция.</w:t>
      </w:r>
    </w:p>
    <w:p w:rsidR="007259A2" w:rsidRPr="004C4A2B" w:rsidRDefault="007259A2" w:rsidP="007259A2">
      <w:pPr>
        <w:spacing w:line="360" w:lineRule="auto"/>
        <w:ind w:firstLine="709"/>
        <w:contextualSpacing/>
        <w:jc w:val="center"/>
        <w:rPr>
          <w:u w:val="single"/>
        </w:rPr>
      </w:pPr>
      <w:r w:rsidRPr="004C4A2B">
        <w:rPr>
          <w:u w:val="single"/>
        </w:rPr>
        <w:t>Задача №6</w:t>
      </w:r>
    </w:p>
    <w:p w:rsidR="007259A2" w:rsidRDefault="007259A2" w:rsidP="000C5114">
      <w:pPr>
        <w:pStyle w:val="af0"/>
        <w:numPr>
          <w:ilvl w:val="0"/>
          <w:numId w:val="15"/>
        </w:numPr>
        <w:spacing w:line="360" w:lineRule="auto"/>
        <w:ind w:left="142" w:firstLine="709"/>
        <w:contextualSpacing/>
        <w:jc w:val="both"/>
      </w:pPr>
      <w:r w:rsidRPr="002C7810">
        <w:t xml:space="preserve">У больной возникла перфорация желчного пузыря с развитием разлитого перитонита. </w:t>
      </w:r>
    </w:p>
    <w:p w:rsidR="007259A2" w:rsidRPr="004C4A2B" w:rsidRDefault="007259A2" w:rsidP="000C5114">
      <w:pPr>
        <w:pStyle w:val="af0"/>
        <w:numPr>
          <w:ilvl w:val="0"/>
          <w:numId w:val="15"/>
        </w:numPr>
        <w:spacing w:line="360" w:lineRule="auto"/>
        <w:ind w:left="142" w:firstLine="709"/>
        <w:contextualSpacing/>
        <w:jc w:val="both"/>
      </w:pPr>
      <w:r w:rsidRPr="002C7810">
        <w:t xml:space="preserve">Больную необходимо экстренно оперировать, произвести холецистэктомию, санировать и дренировать  брюшную полость. </w:t>
      </w:r>
    </w:p>
    <w:p w:rsidR="007259A2" w:rsidRPr="004C4A2B" w:rsidRDefault="007259A2" w:rsidP="007259A2">
      <w:pPr>
        <w:spacing w:line="360" w:lineRule="auto"/>
        <w:ind w:firstLine="709"/>
        <w:contextualSpacing/>
        <w:jc w:val="center"/>
        <w:rPr>
          <w:u w:val="single"/>
        </w:rPr>
      </w:pPr>
      <w:r w:rsidRPr="004C4A2B">
        <w:rPr>
          <w:u w:val="single"/>
        </w:rPr>
        <w:t>Задача №7</w:t>
      </w:r>
    </w:p>
    <w:p w:rsidR="007259A2" w:rsidRDefault="007259A2" w:rsidP="000C5114">
      <w:pPr>
        <w:pStyle w:val="af0"/>
        <w:numPr>
          <w:ilvl w:val="0"/>
          <w:numId w:val="16"/>
        </w:numPr>
        <w:spacing w:line="360" w:lineRule="auto"/>
        <w:ind w:left="142" w:firstLine="709"/>
        <w:contextualSpacing/>
        <w:jc w:val="both"/>
      </w:pPr>
      <w:r w:rsidRPr="002C7810">
        <w:t>Выделение из просвета желчного протока гнойной желчи и желчного песка свидетельствует о наличии у больного гнойного холангита.</w:t>
      </w:r>
    </w:p>
    <w:p w:rsidR="007259A2" w:rsidRPr="004C4A2B" w:rsidRDefault="007259A2" w:rsidP="000C5114">
      <w:pPr>
        <w:pStyle w:val="af0"/>
        <w:numPr>
          <w:ilvl w:val="0"/>
          <w:numId w:val="16"/>
        </w:numPr>
        <w:spacing w:line="360" w:lineRule="auto"/>
        <w:ind w:left="142" w:firstLine="709"/>
        <w:contextualSpacing/>
        <w:jc w:val="both"/>
      </w:pPr>
      <w:r w:rsidRPr="002C7810">
        <w:t xml:space="preserve"> В связи с этим должны быть предприняты супрадуоденальная холедохотомия, промывание желчных протоков,  холедохостомия.</w:t>
      </w:r>
    </w:p>
    <w:p w:rsidR="007259A2" w:rsidRPr="004C4A2B" w:rsidRDefault="007259A2" w:rsidP="007259A2">
      <w:pPr>
        <w:spacing w:line="360" w:lineRule="auto"/>
        <w:ind w:firstLine="709"/>
        <w:contextualSpacing/>
        <w:jc w:val="center"/>
        <w:rPr>
          <w:u w:val="single"/>
        </w:rPr>
      </w:pPr>
      <w:r w:rsidRPr="004C4A2B">
        <w:rPr>
          <w:u w:val="single"/>
        </w:rPr>
        <w:t>Задача №8</w:t>
      </w:r>
    </w:p>
    <w:p w:rsidR="007259A2" w:rsidRPr="004C4A2B" w:rsidRDefault="007259A2" w:rsidP="007259A2">
      <w:pPr>
        <w:spacing w:line="360" w:lineRule="auto"/>
        <w:ind w:firstLine="709"/>
        <w:contextualSpacing/>
        <w:jc w:val="both"/>
      </w:pPr>
      <w:r w:rsidRPr="002C7810">
        <w:t>При невозможности дифференцировать элементы гепатодуоденальной связки в условиях воспалительного инфильтрата холецистэктомию лучше выполнять от дна. Это позволит избежать таких тяжелых осложнений, как случайное пересечение гепатикохоледоха, перевязка общей печеночной артерии.</w:t>
      </w:r>
    </w:p>
    <w:p w:rsidR="007259A2" w:rsidRPr="004C4A2B" w:rsidRDefault="007259A2" w:rsidP="007259A2">
      <w:pPr>
        <w:spacing w:line="360" w:lineRule="auto"/>
        <w:ind w:firstLine="709"/>
        <w:contextualSpacing/>
        <w:jc w:val="center"/>
        <w:rPr>
          <w:u w:val="single"/>
        </w:rPr>
      </w:pPr>
      <w:r w:rsidRPr="004C4A2B">
        <w:rPr>
          <w:u w:val="single"/>
        </w:rPr>
        <w:t>Задача №9</w:t>
      </w:r>
    </w:p>
    <w:p w:rsidR="007259A2" w:rsidRDefault="007259A2" w:rsidP="000C5114">
      <w:pPr>
        <w:pStyle w:val="af0"/>
        <w:numPr>
          <w:ilvl w:val="0"/>
          <w:numId w:val="17"/>
        </w:numPr>
        <w:spacing w:line="360" w:lineRule="auto"/>
        <w:ind w:left="0" w:firstLine="709"/>
        <w:contextualSpacing/>
        <w:jc w:val="both"/>
      </w:pPr>
      <w:r w:rsidRPr="002C7810">
        <w:t xml:space="preserve">У больного острый флегмонозный холецистит с явлениями местного перитонита. </w:t>
      </w:r>
    </w:p>
    <w:p w:rsidR="007259A2" w:rsidRPr="004C4A2B" w:rsidRDefault="007259A2" w:rsidP="000C5114">
      <w:pPr>
        <w:pStyle w:val="af0"/>
        <w:numPr>
          <w:ilvl w:val="0"/>
          <w:numId w:val="17"/>
        </w:numPr>
        <w:spacing w:line="360" w:lineRule="auto"/>
        <w:ind w:left="0" w:firstLine="709"/>
        <w:contextualSpacing/>
        <w:jc w:val="both"/>
      </w:pPr>
      <w:r w:rsidRPr="002C7810">
        <w:t xml:space="preserve">Показано выполнение экстренной холецистэктомии. </w:t>
      </w:r>
    </w:p>
    <w:p w:rsidR="007259A2" w:rsidRPr="004C4A2B" w:rsidRDefault="007259A2" w:rsidP="007259A2">
      <w:pPr>
        <w:spacing w:line="360" w:lineRule="auto"/>
        <w:ind w:firstLine="709"/>
        <w:contextualSpacing/>
        <w:jc w:val="center"/>
        <w:rPr>
          <w:u w:val="single"/>
        </w:rPr>
      </w:pPr>
      <w:r w:rsidRPr="004C4A2B">
        <w:rPr>
          <w:u w:val="single"/>
        </w:rPr>
        <w:t>Задача №10</w:t>
      </w:r>
    </w:p>
    <w:p w:rsidR="007259A2" w:rsidRDefault="007259A2" w:rsidP="000C5114">
      <w:pPr>
        <w:pStyle w:val="af0"/>
        <w:numPr>
          <w:ilvl w:val="0"/>
          <w:numId w:val="18"/>
        </w:numPr>
        <w:spacing w:line="360" w:lineRule="auto"/>
        <w:ind w:left="142" w:firstLine="709"/>
        <w:contextualSpacing/>
        <w:jc w:val="both"/>
      </w:pPr>
      <w:r w:rsidRPr="002C7810">
        <w:t xml:space="preserve">У больной острый флегмонозный холецистит. </w:t>
      </w:r>
    </w:p>
    <w:p w:rsidR="007259A2" w:rsidRPr="002C7810" w:rsidRDefault="007259A2" w:rsidP="000C5114">
      <w:pPr>
        <w:pStyle w:val="af0"/>
        <w:numPr>
          <w:ilvl w:val="0"/>
          <w:numId w:val="18"/>
        </w:numPr>
        <w:spacing w:line="360" w:lineRule="auto"/>
        <w:ind w:left="142" w:firstLine="709"/>
        <w:contextualSpacing/>
        <w:jc w:val="both"/>
      </w:pPr>
      <w:r w:rsidRPr="002C7810">
        <w:t xml:space="preserve">В связи с нарастанием гнойной интоксикации больной показана срочная операция. </w:t>
      </w:r>
    </w:p>
    <w:p w:rsidR="007259A2" w:rsidRPr="004C4A2B" w:rsidRDefault="007259A2" w:rsidP="007259A2">
      <w:pPr>
        <w:spacing w:line="360" w:lineRule="auto"/>
        <w:ind w:firstLine="709"/>
        <w:contextualSpacing/>
        <w:jc w:val="center"/>
        <w:rPr>
          <w:u w:val="single"/>
        </w:rPr>
      </w:pPr>
      <w:r w:rsidRPr="004C4A2B">
        <w:rPr>
          <w:u w:val="single"/>
        </w:rPr>
        <w:t>Задача №11</w:t>
      </w:r>
    </w:p>
    <w:p w:rsidR="007259A2" w:rsidRDefault="007259A2" w:rsidP="000C5114">
      <w:pPr>
        <w:pStyle w:val="af0"/>
        <w:numPr>
          <w:ilvl w:val="0"/>
          <w:numId w:val="19"/>
        </w:numPr>
        <w:spacing w:line="360" w:lineRule="auto"/>
        <w:ind w:left="142" w:firstLine="709"/>
        <w:contextualSpacing/>
        <w:jc w:val="both"/>
      </w:pPr>
      <w:r w:rsidRPr="002C7810">
        <w:t xml:space="preserve">У больного с острым холециститом имеется холедохолитиаз и холангит. </w:t>
      </w:r>
    </w:p>
    <w:p w:rsidR="007259A2" w:rsidRPr="004C4A2B" w:rsidRDefault="007259A2" w:rsidP="000C5114">
      <w:pPr>
        <w:pStyle w:val="af0"/>
        <w:numPr>
          <w:ilvl w:val="0"/>
          <w:numId w:val="19"/>
        </w:numPr>
        <w:spacing w:line="360" w:lineRule="auto"/>
        <w:ind w:left="142" w:firstLine="709"/>
        <w:contextualSpacing/>
        <w:jc w:val="both"/>
      </w:pPr>
      <w:r w:rsidRPr="002C7810">
        <w:t>Следует провести холедохотомию, удалить камни, закончить операцию холедохостомией.</w:t>
      </w:r>
    </w:p>
    <w:p w:rsidR="007259A2" w:rsidRPr="004C4A2B" w:rsidRDefault="007259A2" w:rsidP="007259A2">
      <w:pPr>
        <w:spacing w:line="360" w:lineRule="auto"/>
        <w:ind w:firstLine="709"/>
        <w:contextualSpacing/>
        <w:jc w:val="center"/>
        <w:rPr>
          <w:u w:val="single"/>
        </w:rPr>
      </w:pPr>
      <w:r w:rsidRPr="004C4A2B">
        <w:rPr>
          <w:u w:val="single"/>
        </w:rPr>
        <w:t>Задача №12</w:t>
      </w:r>
    </w:p>
    <w:p w:rsidR="007259A2" w:rsidRDefault="007259A2" w:rsidP="000C5114">
      <w:pPr>
        <w:pStyle w:val="af0"/>
        <w:numPr>
          <w:ilvl w:val="0"/>
          <w:numId w:val="20"/>
        </w:numPr>
        <w:spacing w:line="360" w:lineRule="auto"/>
        <w:ind w:left="142" w:firstLine="709"/>
        <w:contextualSpacing/>
        <w:jc w:val="both"/>
      </w:pPr>
      <w:r w:rsidRPr="002C7810">
        <w:t xml:space="preserve">У больной с острым флегмонозным холециститом возник холедохолитиаз и развился гнойный холангит. </w:t>
      </w:r>
    </w:p>
    <w:p w:rsidR="007259A2" w:rsidRPr="002C7810" w:rsidRDefault="007259A2" w:rsidP="000C5114">
      <w:pPr>
        <w:pStyle w:val="af0"/>
        <w:numPr>
          <w:ilvl w:val="0"/>
          <w:numId w:val="20"/>
        </w:numPr>
        <w:spacing w:line="360" w:lineRule="auto"/>
        <w:ind w:left="142" w:firstLine="709"/>
        <w:contextualSpacing/>
        <w:jc w:val="both"/>
      </w:pPr>
      <w:r w:rsidRPr="002C7810">
        <w:lastRenderedPageBreak/>
        <w:t>Больной показана экстренная эндоскопическая папиллосфинктеротомия с литоэкстракцией.</w:t>
      </w:r>
    </w:p>
    <w:p w:rsidR="007259A2" w:rsidRPr="004C4A2B" w:rsidRDefault="007259A2" w:rsidP="007259A2">
      <w:pPr>
        <w:spacing w:line="360" w:lineRule="auto"/>
        <w:ind w:firstLine="709"/>
        <w:contextualSpacing/>
        <w:jc w:val="center"/>
        <w:rPr>
          <w:u w:val="single"/>
        </w:rPr>
      </w:pPr>
      <w:r w:rsidRPr="004C4A2B">
        <w:rPr>
          <w:u w:val="single"/>
        </w:rPr>
        <w:t>Задача №13</w:t>
      </w:r>
    </w:p>
    <w:p w:rsidR="007259A2" w:rsidRPr="004C4A2B" w:rsidRDefault="00AE3061" w:rsidP="007259A2">
      <w:pPr>
        <w:spacing w:line="360" w:lineRule="auto"/>
        <w:ind w:firstLine="709"/>
        <w:contextualSpacing/>
        <w:jc w:val="both"/>
      </w:pPr>
      <w:r>
        <w:t>1. </w:t>
      </w:r>
      <w:r w:rsidR="007259A2" w:rsidRPr="002C7810">
        <w:t>При наличии ознобов, повышения температуры до 38</w:t>
      </w:r>
      <w:r w:rsidR="007259A2" w:rsidRPr="002C7810">
        <w:rPr>
          <w:vertAlign w:val="superscript"/>
        </w:rPr>
        <w:t>0</w:t>
      </w:r>
      <w:r w:rsidR="007259A2" w:rsidRPr="002C7810">
        <w:t>С, окрашенности кожных покровов и склер в желтый цвет и отсутствии боли в животе, следует думать о холедохолитиазе с холангитом.</w:t>
      </w:r>
    </w:p>
    <w:p w:rsidR="007259A2" w:rsidRPr="004C4A2B" w:rsidRDefault="007259A2" w:rsidP="007259A2">
      <w:pPr>
        <w:spacing w:line="360" w:lineRule="auto"/>
        <w:ind w:firstLine="709"/>
        <w:contextualSpacing/>
        <w:jc w:val="center"/>
        <w:rPr>
          <w:u w:val="single"/>
        </w:rPr>
      </w:pPr>
      <w:r w:rsidRPr="004C4A2B">
        <w:rPr>
          <w:u w:val="single"/>
        </w:rPr>
        <w:t>Задача №14</w:t>
      </w:r>
    </w:p>
    <w:p w:rsidR="007259A2" w:rsidRDefault="00AE3061" w:rsidP="00AE3061">
      <w:pPr>
        <w:pStyle w:val="af0"/>
        <w:spacing w:line="360" w:lineRule="auto"/>
        <w:ind w:left="0" w:firstLine="709"/>
        <w:contextualSpacing/>
        <w:jc w:val="both"/>
      </w:pPr>
      <w:r>
        <w:t>1. </w:t>
      </w:r>
      <w:r w:rsidR="007259A2" w:rsidRPr="002C7810">
        <w:t xml:space="preserve">Флегмонозный холецистит, гнойный холангит, холедохолитиаз, стеноз большого дуоденального сосочка. </w:t>
      </w:r>
    </w:p>
    <w:p w:rsidR="007259A2" w:rsidRPr="004C4A2B" w:rsidRDefault="00AE3061" w:rsidP="00AE3061">
      <w:pPr>
        <w:pStyle w:val="af0"/>
        <w:spacing w:line="360" w:lineRule="auto"/>
        <w:ind w:left="0" w:firstLine="709"/>
        <w:contextualSpacing/>
        <w:jc w:val="both"/>
      </w:pPr>
      <w:r>
        <w:t>2. </w:t>
      </w:r>
      <w:r w:rsidR="007259A2" w:rsidRPr="002C7810">
        <w:t>Показано выполнение супрадуоденальной холедохотомии с литоэкстракцией и трансдуоденальной папиллосфинктеротомией.</w:t>
      </w:r>
    </w:p>
    <w:p w:rsidR="007259A2" w:rsidRPr="004C4A2B" w:rsidRDefault="007259A2" w:rsidP="007259A2">
      <w:pPr>
        <w:spacing w:line="360" w:lineRule="auto"/>
        <w:ind w:firstLine="709"/>
        <w:contextualSpacing/>
        <w:jc w:val="center"/>
        <w:rPr>
          <w:u w:val="single"/>
        </w:rPr>
      </w:pPr>
      <w:r w:rsidRPr="004C4A2B">
        <w:rPr>
          <w:u w:val="single"/>
        </w:rPr>
        <w:t>Задача №15</w:t>
      </w:r>
    </w:p>
    <w:p w:rsidR="007259A2" w:rsidRDefault="00D818E3" w:rsidP="000C5114">
      <w:pPr>
        <w:pStyle w:val="af0"/>
        <w:numPr>
          <w:ilvl w:val="0"/>
          <w:numId w:val="23"/>
        </w:numPr>
        <w:spacing w:line="360" w:lineRule="auto"/>
        <w:contextualSpacing/>
        <w:jc w:val="both"/>
      </w:pPr>
      <w:r>
        <w:t>Желчнокаменная болезнь. Перфорация желчного пузыря? Холедохолитиаз?</w:t>
      </w:r>
    </w:p>
    <w:p w:rsidR="00D818E3" w:rsidRDefault="00AE3061" w:rsidP="00AE3061">
      <w:pPr>
        <w:pStyle w:val="af0"/>
        <w:spacing w:line="360" w:lineRule="auto"/>
        <w:ind w:left="142" w:firstLine="567"/>
        <w:contextualSpacing/>
        <w:jc w:val="both"/>
      </w:pPr>
      <w:r>
        <w:t>2. </w:t>
      </w:r>
      <w:r w:rsidR="00D818E3">
        <w:t>Показано экстренное оперативное лечение - холецистэктомия, санация брюшной полости, дренирование.</w:t>
      </w:r>
    </w:p>
    <w:p w:rsidR="00D818E3" w:rsidRDefault="00D818E3" w:rsidP="00D818E3">
      <w:pPr>
        <w:pStyle w:val="af0"/>
        <w:spacing w:line="360" w:lineRule="auto"/>
        <w:ind w:left="709"/>
        <w:contextualSpacing/>
        <w:jc w:val="center"/>
        <w:rPr>
          <w:u w:val="single"/>
        </w:rPr>
      </w:pPr>
      <w:r w:rsidRPr="00D818E3">
        <w:rPr>
          <w:u w:val="single"/>
        </w:rPr>
        <w:t>Задача №1</w:t>
      </w:r>
      <w:r>
        <w:rPr>
          <w:u w:val="single"/>
        </w:rPr>
        <w:t>6</w:t>
      </w:r>
    </w:p>
    <w:p w:rsidR="00AE3061" w:rsidRPr="00AE3061" w:rsidRDefault="00AE3061" w:rsidP="000C5114">
      <w:pPr>
        <w:pStyle w:val="af0"/>
        <w:numPr>
          <w:ilvl w:val="0"/>
          <w:numId w:val="25"/>
        </w:numPr>
        <w:spacing w:line="360" w:lineRule="auto"/>
        <w:contextualSpacing/>
        <w:rPr>
          <w:u w:val="single"/>
        </w:rPr>
      </w:pPr>
      <w:r>
        <w:t>Обтурация конкрементом или стеноз общего желчного протока.</w:t>
      </w:r>
    </w:p>
    <w:p w:rsidR="00AE3061" w:rsidRPr="00AE3061" w:rsidRDefault="00AE3061" w:rsidP="000C5114">
      <w:pPr>
        <w:pStyle w:val="af0"/>
        <w:numPr>
          <w:ilvl w:val="0"/>
          <w:numId w:val="25"/>
        </w:numPr>
        <w:spacing w:line="360" w:lineRule="auto"/>
        <w:contextualSpacing/>
        <w:rPr>
          <w:u w:val="single"/>
        </w:rPr>
      </w:pPr>
      <w:r>
        <w:t xml:space="preserve"> При наличии камня в просвете - холедохотомия, извлечение конкремента.</w:t>
      </w:r>
    </w:p>
    <w:p w:rsidR="00D818E3" w:rsidRPr="00AE3061" w:rsidRDefault="00AE3061" w:rsidP="000C5114">
      <w:pPr>
        <w:pStyle w:val="af0"/>
        <w:numPr>
          <w:ilvl w:val="0"/>
          <w:numId w:val="25"/>
        </w:numPr>
        <w:spacing w:line="360" w:lineRule="auto"/>
        <w:contextualSpacing/>
        <w:rPr>
          <w:u w:val="single"/>
        </w:rPr>
      </w:pPr>
      <w:r>
        <w:t>Операцию заканчивают наружным дренированием холедоха.</w:t>
      </w:r>
    </w:p>
    <w:p w:rsidR="00AE3061" w:rsidRDefault="00AE3061" w:rsidP="00AE3061">
      <w:pPr>
        <w:pStyle w:val="af0"/>
        <w:spacing w:line="360" w:lineRule="auto"/>
        <w:ind w:left="709"/>
        <w:contextualSpacing/>
        <w:jc w:val="center"/>
        <w:rPr>
          <w:u w:val="single"/>
        </w:rPr>
      </w:pPr>
      <w:r>
        <w:rPr>
          <w:u w:val="single"/>
        </w:rPr>
        <w:t>Задача №17</w:t>
      </w:r>
    </w:p>
    <w:p w:rsidR="00AE3061" w:rsidRDefault="00AE3061" w:rsidP="00AE3061">
      <w:pPr>
        <w:pStyle w:val="af0"/>
        <w:spacing w:line="360" w:lineRule="auto"/>
        <w:ind w:left="709"/>
        <w:contextualSpacing/>
        <w:jc w:val="both"/>
      </w:pPr>
      <w:r>
        <w:t>1. Развилось осложнение – перфорация желчного пузыря, разлитой перитонит.</w:t>
      </w:r>
    </w:p>
    <w:p w:rsidR="00AE3061" w:rsidRPr="00AE3061" w:rsidRDefault="00AE3061" w:rsidP="00AE3061">
      <w:pPr>
        <w:pStyle w:val="af0"/>
        <w:spacing w:line="360" w:lineRule="auto"/>
        <w:ind w:left="142" w:firstLine="567"/>
        <w:contextualSpacing/>
        <w:jc w:val="both"/>
      </w:pPr>
      <w:r>
        <w:t>2. Показано экстренное хирургическое лечение в объеме - лапаротомия, холецистэктомия, ревизия желчевыводящих протоков (например, интраоперационная холангиография), дренирование ложа удаленного пузыря, брюшной полости</w:t>
      </w:r>
    </w:p>
    <w:p w:rsidR="00AE3061" w:rsidRPr="00AE3061" w:rsidRDefault="00AE3061" w:rsidP="00AE3061">
      <w:pPr>
        <w:spacing w:line="360" w:lineRule="auto"/>
        <w:ind w:left="709"/>
        <w:contextualSpacing/>
        <w:jc w:val="center"/>
        <w:rPr>
          <w:u w:val="single"/>
        </w:rPr>
      </w:pPr>
      <w:r w:rsidRPr="00AE3061">
        <w:rPr>
          <w:u w:val="single"/>
        </w:rPr>
        <w:t>Задача №18</w:t>
      </w:r>
    </w:p>
    <w:p w:rsidR="00D818E3" w:rsidRDefault="007C2B2F" w:rsidP="007C2B2F">
      <w:pPr>
        <w:pStyle w:val="af0"/>
        <w:spacing w:line="360" w:lineRule="auto"/>
        <w:ind w:left="0" w:firstLine="709"/>
        <w:contextualSpacing/>
        <w:jc w:val="both"/>
      </w:pPr>
      <w:r>
        <w:t>1. </w:t>
      </w:r>
      <w:r w:rsidR="00AE3061">
        <w:t>Послойное ушивание послеоперационной раны, дренирование ложа удаленного желчного пузыря.</w:t>
      </w:r>
    </w:p>
    <w:p w:rsidR="007C2B2F" w:rsidRPr="007C2B2F" w:rsidRDefault="007C2B2F" w:rsidP="007C2B2F">
      <w:pPr>
        <w:spacing w:line="360" w:lineRule="auto"/>
        <w:ind w:left="709"/>
        <w:contextualSpacing/>
        <w:jc w:val="center"/>
        <w:rPr>
          <w:u w:val="single"/>
        </w:rPr>
      </w:pPr>
      <w:r>
        <w:rPr>
          <w:u w:val="single"/>
        </w:rPr>
        <w:t xml:space="preserve">Задача №19 </w:t>
      </w:r>
    </w:p>
    <w:p w:rsidR="007C2B2F" w:rsidRDefault="007C2B2F" w:rsidP="00F07FE3">
      <w:pPr>
        <w:pStyle w:val="af0"/>
        <w:numPr>
          <w:ilvl w:val="0"/>
          <w:numId w:val="38"/>
        </w:numPr>
        <w:spacing w:line="360" w:lineRule="auto"/>
        <w:contextualSpacing/>
        <w:jc w:val="both"/>
      </w:pPr>
      <w:r>
        <w:t xml:space="preserve">У больной острый холецистит. </w:t>
      </w:r>
    </w:p>
    <w:p w:rsidR="00AE3061" w:rsidRDefault="007C2B2F" w:rsidP="007C2B2F">
      <w:pPr>
        <w:pStyle w:val="af0"/>
        <w:spacing w:line="360" w:lineRule="auto"/>
        <w:ind w:left="0" w:firstLine="709"/>
        <w:contextualSpacing/>
        <w:jc w:val="both"/>
      </w:pPr>
      <w:r>
        <w:t>2. Поскольку подобный приступ возник впервые и под действием консервативного лечения быстро купировался, ставить вопрос о хирургическом вмешательстве не следует.</w:t>
      </w:r>
    </w:p>
    <w:p w:rsidR="007C2B2F" w:rsidRPr="00AE3061" w:rsidRDefault="007C2B2F" w:rsidP="007C2B2F">
      <w:pPr>
        <w:spacing w:line="360" w:lineRule="auto"/>
        <w:ind w:left="709"/>
        <w:contextualSpacing/>
        <w:jc w:val="center"/>
        <w:rPr>
          <w:u w:val="single"/>
        </w:rPr>
      </w:pPr>
      <w:r>
        <w:rPr>
          <w:u w:val="single"/>
        </w:rPr>
        <w:t>Задача №20</w:t>
      </w:r>
    </w:p>
    <w:p w:rsidR="00AE3061" w:rsidRDefault="007C2B2F" w:rsidP="007C2B2F">
      <w:pPr>
        <w:pStyle w:val="af0"/>
        <w:spacing w:line="360" w:lineRule="auto"/>
        <w:ind w:left="0" w:firstLine="709"/>
        <w:contextualSpacing/>
        <w:jc w:val="both"/>
      </w:pPr>
      <w:r>
        <w:t xml:space="preserve">1. Больную следует оперировать в экстренном порядке. Должна быть выполнена операция наложения свища на желчный пузырь — холецистостомии. Следует, однако, </w:t>
      </w:r>
      <w:r>
        <w:lastRenderedPageBreak/>
        <w:t>помнить, что в случае обширного некроза стенки пузыря и наличия или угрозы перфорации в области шейки пузыря эта операция противопоказана.</w:t>
      </w:r>
    </w:p>
    <w:p w:rsidR="007C2B2F" w:rsidRPr="00D818E3" w:rsidRDefault="007C2B2F" w:rsidP="007C2B2F">
      <w:pPr>
        <w:pStyle w:val="af0"/>
        <w:spacing w:line="360" w:lineRule="auto"/>
        <w:ind w:left="1654"/>
        <w:contextualSpacing/>
        <w:jc w:val="both"/>
      </w:pPr>
    </w:p>
    <w:p w:rsidR="007259A2" w:rsidRPr="0016031B" w:rsidRDefault="007259A2" w:rsidP="007259A2">
      <w:pPr>
        <w:pStyle w:val="af7"/>
        <w:ind w:firstLine="709"/>
        <w:contextualSpacing/>
        <w:jc w:val="both"/>
        <w:rPr>
          <w:b/>
          <w:sz w:val="24"/>
          <w:szCs w:val="24"/>
        </w:rPr>
      </w:pPr>
      <w:r w:rsidRPr="0016031B">
        <w:rPr>
          <w:b/>
          <w:sz w:val="24"/>
          <w:szCs w:val="24"/>
        </w:rPr>
        <w:t>Х</w:t>
      </w:r>
      <w:proofErr w:type="gramStart"/>
      <w:r>
        <w:rPr>
          <w:b/>
          <w:sz w:val="24"/>
          <w:szCs w:val="24"/>
          <w:lang w:val="en-US"/>
        </w:rPr>
        <w:t>I</w:t>
      </w:r>
      <w:proofErr w:type="gramEnd"/>
      <w:r w:rsidRPr="0016031B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 w:rsidRPr="0016031B">
        <w:rPr>
          <w:b/>
          <w:sz w:val="24"/>
          <w:szCs w:val="24"/>
        </w:rPr>
        <w:t>КОНТРОЛЬНЫЕ</w:t>
      </w:r>
      <w:r>
        <w:rPr>
          <w:b/>
          <w:sz w:val="24"/>
          <w:szCs w:val="24"/>
        </w:rPr>
        <w:t xml:space="preserve"> </w:t>
      </w:r>
      <w:r w:rsidRPr="0016031B">
        <w:rPr>
          <w:b/>
          <w:sz w:val="24"/>
          <w:szCs w:val="24"/>
        </w:rPr>
        <w:t>ВОПРОСЫ</w:t>
      </w:r>
      <w:r>
        <w:rPr>
          <w:b/>
          <w:sz w:val="24"/>
          <w:szCs w:val="24"/>
        </w:rPr>
        <w:t xml:space="preserve"> </w:t>
      </w:r>
      <w:r w:rsidRPr="0016031B">
        <w:rPr>
          <w:b/>
          <w:sz w:val="24"/>
          <w:szCs w:val="24"/>
        </w:rPr>
        <w:t>ИЗ</w:t>
      </w:r>
      <w:r>
        <w:rPr>
          <w:b/>
          <w:sz w:val="24"/>
          <w:szCs w:val="24"/>
        </w:rPr>
        <w:t xml:space="preserve"> </w:t>
      </w:r>
      <w:r w:rsidRPr="0016031B">
        <w:rPr>
          <w:b/>
          <w:sz w:val="24"/>
          <w:szCs w:val="24"/>
        </w:rPr>
        <w:t>СМЕЖНЫХ</w:t>
      </w:r>
      <w:r>
        <w:rPr>
          <w:b/>
          <w:sz w:val="24"/>
          <w:szCs w:val="24"/>
        </w:rPr>
        <w:t xml:space="preserve"> </w:t>
      </w:r>
      <w:r w:rsidRPr="0016031B">
        <w:rPr>
          <w:b/>
          <w:sz w:val="24"/>
          <w:szCs w:val="24"/>
        </w:rPr>
        <w:t>ДИСЦИПЛИН</w:t>
      </w:r>
    </w:p>
    <w:p w:rsidR="00AF7281" w:rsidRDefault="007259A2" w:rsidP="000C5114">
      <w:pPr>
        <w:pStyle w:val="af7"/>
        <w:numPr>
          <w:ilvl w:val="0"/>
          <w:numId w:val="21"/>
        </w:numPr>
        <w:spacing w:after="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Анатомия</w:t>
      </w:r>
      <w:r w:rsidRPr="007259A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и </w:t>
      </w:r>
      <w:r w:rsidRPr="0016031B">
        <w:rPr>
          <w:sz w:val="24"/>
          <w:szCs w:val="24"/>
        </w:rPr>
        <w:t>физиология</w:t>
      </w:r>
      <w:r w:rsidR="00AF7281">
        <w:rPr>
          <w:sz w:val="24"/>
          <w:szCs w:val="24"/>
        </w:rPr>
        <w:t xml:space="preserve"> печени,</w:t>
      </w:r>
      <w:r w:rsidR="00AF7281" w:rsidRPr="00AF7281">
        <w:rPr>
          <w:sz w:val="24"/>
          <w:szCs w:val="24"/>
        </w:rPr>
        <w:t xml:space="preserve"> </w:t>
      </w:r>
      <w:r w:rsidR="00AF7281" w:rsidRPr="0016031B">
        <w:rPr>
          <w:sz w:val="24"/>
          <w:szCs w:val="24"/>
        </w:rPr>
        <w:t>особенности</w:t>
      </w:r>
      <w:r w:rsidR="00AF7281">
        <w:rPr>
          <w:sz w:val="24"/>
          <w:szCs w:val="24"/>
        </w:rPr>
        <w:t xml:space="preserve"> </w:t>
      </w:r>
      <w:r w:rsidR="00AF7281" w:rsidRPr="0016031B">
        <w:rPr>
          <w:sz w:val="24"/>
          <w:szCs w:val="24"/>
        </w:rPr>
        <w:t>кровоснабжения</w:t>
      </w:r>
      <w:r w:rsidR="00AF7281">
        <w:rPr>
          <w:sz w:val="24"/>
          <w:szCs w:val="24"/>
        </w:rPr>
        <w:t xml:space="preserve"> </w:t>
      </w:r>
      <w:r w:rsidR="00AF7281" w:rsidRPr="0016031B">
        <w:rPr>
          <w:sz w:val="24"/>
          <w:szCs w:val="24"/>
        </w:rPr>
        <w:t>и</w:t>
      </w:r>
      <w:r w:rsidR="00AF7281">
        <w:rPr>
          <w:sz w:val="24"/>
          <w:szCs w:val="24"/>
        </w:rPr>
        <w:t xml:space="preserve"> </w:t>
      </w:r>
      <w:r w:rsidR="00AF7281" w:rsidRPr="0016031B">
        <w:rPr>
          <w:sz w:val="24"/>
          <w:szCs w:val="24"/>
        </w:rPr>
        <w:t>иннервации.</w:t>
      </w:r>
    </w:p>
    <w:p w:rsidR="007259A2" w:rsidRDefault="00AF7281" w:rsidP="000C5114">
      <w:pPr>
        <w:pStyle w:val="af7"/>
        <w:numPr>
          <w:ilvl w:val="0"/>
          <w:numId w:val="21"/>
        </w:numPr>
        <w:spacing w:after="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Анатомо-физиологические особенности взаимодействия</w:t>
      </w:r>
      <w:r w:rsidR="007259A2">
        <w:rPr>
          <w:sz w:val="24"/>
          <w:szCs w:val="24"/>
        </w:rPr>
        <w:t xml:space="preserve"> желчного пузыря и </w:t>
      </w:r>
      <w:r>
        <w:rPr>
          <w:sz w:val="24"/>
          <w:szCs w:val="24"/>
        </w:rPr>
        <w:t xml:space="preserve">внепеченочных </w:t>
      </w:r>
      <w:r w:rsidR="007259A2">
        <w:rPr>
          <w:sz w:val="24"/>
          <w:szCs w:val="24"/>
        </w:rPr>
        <w:t xml:space="preserve">желчевыводящих </w:t>
      </w:r>
      <w:r>
        <w:rPr>
          <w:sz w:val="24"/>
          <w:szCs w:val="24"/>
        </w:rPr>
        <w:t>путей с другими органами пищеварительного тракта.</w:t>
      </w:r>
      <w:r w:rsidR="007259A2">
        <w:rPr>
          <w:sz w:val="24"/>
          <w:szCs w:val="24"/>
        </w:rPr>
        <w:t xml:space="preserve"> </w:t>
      </w:r>
    </w:p>
    <w:p w:rsidR="00AF7281" w:rsidRPr="0016031B" w:rsidRDefault="00AF7281" w:rsidP="000C5114">
      <w:pPr>
        <w:pStyle w:val="af7"/>
        <w:numPr>
          <w:ilvl w:val="0"/>
          <w:numId w:val="21"/>
        </w:numPr>
        <w:spacing w:after="0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Анатомические особенности желчного пузыря и его физиологическая роль.</w:t>
      </w:r>
    </w:p>
    <w:p w:rsidR="007259A2" w:rsidRPr="00AF7281" w:rsidRDefault="007259A2" w:rsidP="00AF7281">
      <w:pPr>
        <w:spacing w:line="360" w:lineRule="auto"/>
        <w:rPr>
          <w:rFonts w:eastAsia="MS Mincho"/>
          <w:bCs/>
          <w:lang w:eastAsia="ja-JP"/>
        </w:rPr>
      </w:pPr>
    </w:p>
    <w:p w:rsidR="007259A2" w:rsidRPr="0016031B" w:rsidRDefault="007259A2" w:rsidP="007259A2">
      <w:pPr>
        <w:pStyle w:val="af7"/>
        <w:spacing w:after="0"/>
        <w:ind w:left="708"/>
        <w:contextualSpacing/>
        <w:jc w:val="left"/>
        <w:rPr>
          <w:b/>
          <w:sz w:val="24"/>
          <w:szCs w:val="24"/>
        </w:rPr>
      </w:pPr>
      <w:r w:rsidRPr="0016031B">
        <w:rPr>
          <w:b/>
          <w:sz w:val="24"/>
          <w:szCs w:val="24"/>
        </w:rPr>
        <w:t>Х</w:t>
      </w:r>
      <w:r w:rsidRPr="0016031B">
        <w:rPr>
          <w:b/>
          <w:sz w:val="24"/>
          <w:szCs w:val="24"/>
          <w:lang w:val="en-US"/>
        </w:rPr>
        <w:t>I</w:t>
      </w:r>
      <w:r>
        <w:rPr>
          <w:b/>
          <w:sz w:val="24"/>
          <w:szCs w:val="24"/>
          <w:lang w:val="en-US"/>
        </w:rPr>
        <w:t>I</w:t>
      </w:r>
      <w:r w:rsidRPr="0016031B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 w:rsidRPr="0016031B">
        <w:rPr>
          <w:b/>
          <w:sz w:val="24"/>
          <w:szCs w:val="24"/>
        </w:rPr>
        <w:t>КОНТРОЛЬНЫЕ</w:t>
      </w:r>
      <w:r>
        <w:rPr>
          <w:b/>
          <w:sz w:val="24"/>
          <w:szCs w:val="24"/>
        </w:rPr>
        <w:t xml:space="preserve"> </w:t>
      </w:r>
      <w:r w:rsidRPr="0016031B">
        <w:rPr>
          <w:b/>
          <w:sz w:val="24"/>
          <w:szCs w:val="24"/>
        </w:rPr>
        <w:t>ВОПРОСЫ</w:t>
      </w:r>
      <w:r>
        <w:rPr>
          <w:b/>
          <w:sz w:val="24"/>
          <w:szCs w:val="24"/>
        </w:rPr>
        <w:t xml:space="preserve"> </w:t>
      </w:r>
      <w:r w:rsidRPr="0016031B">
        <w:rPr>
          <w:b/>
          <w:sz w:val="24"/>
          <w:szCs w:val="24"/>
        </w:rPr>
        <w:t>ПО</w:t>
      </w:r>
      <w:r>
        <w:rPr>
          <w:b/>
          <w:sz w:val="24"/>
          <w:szCs w:val="24"/>
        </w:rPr>
        <w:t xml:space="preserve"> </w:t>
      </w:r>
      <w:r w:rsidRPr="0016031B">
        <w:rPr>
          <w:b/>
          <w:sz w:val="24"/>
          <w:szCs w:val="24"/>
        </w:rPr>
        <w:t>ТЕМЕ</w:t>
      </w:r>
      <w:r>
        <w:rPr>
          <w:b/>
          <w:sz w:val="24"/>
          <w:szCs w:val="24"/>
        </w:rPr>
        <w:t xml:space="preserve"> </w:t>
      </w:r>
      <w:r w:rsidRPr="0016031B">
        <w:rPr>
          <w:b/>
          <w:sz w:val="24"/>
          <w:szCs w:val="24"/>
        </w:rPr>
        <w:t>«</w:t>
      </w:r>
      <w:r>
        <w:rPr>
          <w:b/>
          <w:sz w:val="24"/>
          <w:szCs w:val="24"/>
        </w:rPr>
        <w:t>ХОЛЕЦИСТИТ</w:t>
      </w:r>
      <w:r w:rsidRPr="0016031B">
        <w:rPr>
          <w:b/>
          <w:sz w:val="24"/>
          <w:szCs w:val="24"/>
        </w:rPr>
        <w:t>».</w:t>
      </w:r>
    </w:p>
    <w:p w:rsidR="00D14137" w:rsidRDefault="00C56F30" w:rsidP="00C56F30">
      <w:pPr>
        <w:spacing w:line="360" w:lineRule="auto"/>
        <w:jc w:val="both"/>
      </w:pPr>
      <w:r>
        <w:t xml:space="preserve">            1. </w:t>
      </w:r>
      <w:r w:rsidR="007259A2" w:rsidRPr="0016031B">
        <w:t>Определение</w:t>
      </w:r>
      <w:r w:rsidR="007259A2">
        <w:t xml:space="preserve"> </w:t>
      </w:r>
      <w:r w:rsidR="00D14137">
        <w:t>желчнокаменной болезни.</w:t>
      </w:r>
    </w:p>
    <w:p w:rsidR="007259A2" w:rsidRPr="0016031B" w:rsidRDefault="00C56F30" w:rsidP="00C56F30">
      <w:pPr>
        <w:spacing w:line="360" w:lineRule="auto"/>
        <w:ind w:left="708"/>
        <w:jc w:val="both"/>
      </w:pPr>
      <w:r>
        <w:t>2. </w:t>
      </w:r>
      <w:r w:rsidR="00D14137">
        <w:t xml:space="preserve">Определение </w:t>
      </w:r>
      <w:r w:rsidR="007259A2">
        <w:t>острого холецистита</w:t>
      </w:r>
      <w:r w:rsidR="007259A2" w:rsidRPr="0016031B">
        <w:t>.</w:t>
      </w:r>
    </w:p>
    <w:p w:rsidR="007259A2" w:rsidRPr="0016031B" w:rsidRDefault="00C56F30" w:rsidP="007259A2">
      <w:pPr>
        <w:spacing w:line="360" w:lineRule="auto"/>
        <w:ind w:left="567" w:firstLine="141"/>
        <w:jc w:val="both"/>
      </w:pPr>
      <w:r>
        <w:t>3</w:t>
      </w:r>
      <w:r w:rsidR="007259A2" w:rsidRPr="0016031B">
        <w:t>.</w:t>
      </w:r>
      <w:r w:rsidR="007259A2">
        <w:t xml:space="preserve"> </w:t>
      </w:r>
      <w:r w:rsidR="007259A2" w:rsidRPr="002C7810">
        <w:t>Этиология</w:t>
      </w:r>
      <w:r w:rsidR="00265039">
        <w:t>, патогенез</w:t>
      </w:r>
      <w:r w:rsidR="007259A2" w:rsidRPr="002C7810">
        <w:t xml:space="preserve"> острого и хронического холецистита</w:t>
      </w:r>
      <w:r w:rsidR="007259A2" w:rsidRPr="0016031B">
        <w:t>.</w:t>
      </w:r>
    </w:p>
    <w:p w:rsidR="007259A2" w:rsidRPr="0016031B" w:rsidRDefault="00C56F30" w:rsidP="007259A2">
      <w:pPr>
        <w:spacing w:line="360" w:lineRule="auto"/>
        <w:ind w:left="567" w:firstLine="141"/>
        <w:jc w:val="both"/>
      </w:pPr>
      <w:r>
        <w:t>4</w:t>
      </w:r>
      <w:r w:rsidR="007259A2" w:rsidRPr="0016031B">
        <w:t>.</w:t>
      </w:r>
      <w:r w:rsidR="007259A2">
        <w:t xml:space="preserve"> </w:t>
      </w:r>
      <w:r w:rsidR="007259A2" w:rsidRPr="0016031B">
        <w:t>Классификация</w:t>
      </w:r>
      <w:r w:rsidR="007259A2">
        <w:t xml:space="preserve"> острого холецистита</w:t>
      </w:r>
      <w:r w:rsidR="007259A2" w:rsidRPr="0016031B">
        <w:t>.</w:t>
      </w:r>
    </w:p>
    <w:p w:rsidR="007259A2" w:rsidRDefault="00C56F30" w:rsidP="007259A2">
      <w:pPr>
        <w:spacing w:line="360" w:lineRule="auto"/>
        <w:ind w:left="567" w:firstLine="141"/>
        <w:jc w:val="both"/>
      </w:pPr>
      <w:r>
        <w:t>5</w:t>
      </w:r>
      <w:r w:rsidR="007259A2" w:rsidRPr="0016031B">
        <w:t>.</w:t>
      </w:r>
      <w:r w:rsidR="007259A2">
        <w:t xml:space="preserve"> </w:t>
      </w:r>
      <w:r w:rsidR="007259A2" w:rsidRPr="0016031B">
        <w:t>Клиническая</w:t>
      </w:r>
      <w:r w:rsidR="007259A2">
        <w:t xml:space="preserve"> </w:t>
      </w:r>
      <w:r w:rsidR="007259A2" w:rsidRPr="0016031B">
        <w:t>картина</w:t>
      </w:r>
      <w:r w:rsidR="007259A2">
        <w:t xml:space="preserve"> острого холецистита</w:t>
      </w:r>
      <w:r w:rsidR="007259A2" w:rsidRPr="0016031B">
        <w:t>.</w:t>
      </w:r>
    </w:p>
    <w:p w:rsidR="004C0F65" w:rsidRPr="0016031B" w:rsidRDefault="00C56F30" w:rsidP="007259A2">
      <w:pPr>
        <w:spacing w:line="360" w:lineRule="auto"/>
        <w:ind w:left="567" w:firstLine="141"/>
        <w:jc w:val="both"/>
      </w:pPr>
      <w:r>
        <w:t>6</w:t>
      </w:r>
      <w:r w:rsidR="004C0F65">
        <w:t>. Основные специфические симптомы острого холецистита.</w:t>
      </w:r>
    </w:p>
    <w:p w:rsidR="007259A2" w:rsidRDefault="00C56F30" w:rsidP="007259A2">
      <w:pPr>
        <w:spacing w:line="360" w:lineRule="auto"/>
        <w:ind w:left="567" w:firstLine="141"/>
        <w:jc w:val="both"/>
      </w:pPr>
      <w:r>
        <w:t>7</w:t>
      </w:r>
      <w:r w:rsidR="007259A2" w:rsidRPr="0016031B">
        <w:t>.</w:t>
      </w:r>
      <w:r w:rsidR="007259A2">
        <w:t xml:space="preserve"> </w:t>
      </w:r>
      <w:r w:rsidR="007259A2" w:rsidRPr="0016031B">
        <w:t>Клиническая</w:t>
      </w:r>
      <w:r w:rsidR="007259A2">
        <w:t xml:space="preserve"> </w:t>
      </w:r>
      <w:r w:rsidR="007259A2" w:rsidRPr="0016031B">
        <w:t>картина</w:t>
      </w:r>
      <w:r w:rsidR="007259A2">
        <w:t xml:space="preserve"> хронического холецистита</w:t>
      </w:r>
      <w:r w:rsidR="007259A2" w:rsidRPr="0016031B">
        <w:t>.</w:t>
      </w:r>
    </w:p>
    <w:p w:rsidR="007259A2" w:rsidRPr="0016031B" w:rsidRDefault="00C56F30" w:rsidP="007259A2">
      <w:pPr>
        <w:spacing w:line="360" w:lineRule="auto"/>
        <w:ind w:left="709" w:hanging="1"/>
        <w:jc w:val="both"/>
      </w:pPr>
      <w:r>
        <w:t>8</w:t>
      </w:r>
      <w:r w:rsidR="007259A2">
        <w:t>. </w:t>
      </w:r>
      <w:r w:rsidR="007259A2" w:rsidRPr="0016031B">
        <w:t>Методы</w:t>
      </w:r>
      <w:r w:rsidR="007259A2">
        <w:t xml:space="preserve"> </w:t>
      </w:r>
      <w:r w:rsidR="007259A2" w:rsidRPr="0016031B">
        <w:t>лабораторной</w:t>
      </w:r>
      <w:r w:rsidR="007259A2">
        <w:t xml:space="preserve"> </w:t>
      </w:r>
      <w:r w:rsidR="007259A2" w:rsidRPr="0016031B">
        <w:t>и</w:t>
      </w:r>
      <w:r w:rsidR="007259A2">
        <w:t xml:space="preserve"> </w:t>
      </w:r>
      <w:r w:rsidR="007259A2" w:rsidRPr="0016031B">
        <w:t>инструментальной</w:t>
      </w:r>
      <w:r w:rsidR="007259A2">
        <w:t xml:space="preserve"> </w:t>
      </w:r>
      <w:r w:rsidR="007259A2" w:rsidRPr="0016031B">
        <w:t>диагностики</w:t>
      </w:r>
      <w:r w:rsidR="007259A2">
        <w:t xml:space="preserve"> ЖКБ и острого холецистита</w:t>
      </w:r>
      <w:r w:rsidR="007259A2" w:rsidRPr="0016031B">
        <w:t>.</w:t>
      </w:r>
    </w:p>
    <w:p w:rsidR="00265039" w:rsidRPr="00265039" w:rsidRDefault="007259A2" w:rsidP="00265039">
      <w:pPr>
        <w:spacing w:line="360" w:lineRule="auto"/>
        <w:ind w:left="141"/>
        <w:jc w:val="both"/>
      </w:pPr>
      <w:r>
        <w:tab/>
      </w:r>
      <w:r w:rsidR="00C56F30">
        <w:t>9</w:t>
      </w:r>
      <w:r w:rsidRPr="0016031B">
        <w:t>.</w:t>
      </w:r>
      <w:r>
        <w:t xml:space="preserve"> </w:t>
      </w:r>
      <w:r w:rsidRPr="0016031B">
        <w:t>Дифференциальная</w:t>
      </w:r>
      <w:r>
        <w:t xml:space="preserve"> </w:t>
      </w:r>
      <w:r w:rsidRPr="0016031B">
        <w:t>диагностика</w:t>
      </w:r>
      <w:r>
        <w:t xml:space="preserve"> острого холецистита</w:t>
      </w:r>
      <w:r w:rsidRPr="0016031B">
        <w:t>.</w:t>
      </w:r>
    </w:p>
    <w:p w:rsidR="00265039" w:rsidRDefault="00C56F30" w:rsidP="00265039">
      <w:pPr>
        <w:spacing w:line="360" w:lineRule="auto"/>
        <w:ind w:left="709"/>
        <w:contextualSpacing/>
        <w:jc w:val="both"/>
      </w:pPr>
      <w:r>
        <w:t>10</w:t>
      </w:r>
      <w:r w:rsidR="00265039">
        <w:t xml:space="preserve">. </w:t>
      </w:r>
      <w:r w:rsidR="00265039" w:rsidRPr="002C7810">
        <w:t>Основные принципы консервативного лечения острого холецистита.</w:t>
      </w:r>
    </w:p>
    <w:p w:rsidR="00265039" w:rsidRDefault="004C0F65" w:rsidP="00265039">
      <w:pPr>
        <w:spacing w:line="360" w:lineRule="auto"/>
        <w:ind w:firstLine="709"/>
        <w:contextualSpacing/>
        <w:jc w:val="both"/>
      </w:pPr>
      <w:r>
        <w:t>1</w:t>
      </w:r>
      <w:r w:rsidR="00C56F30">
        <w:t>1</w:t>
      </w:r>
      <w:r w:rsidR="00265039">
        <w:t>. </w:t>
      </w:r>
      <w:r w:rsidR="00265039" w:rsidRPr="002C7810">
        <w:t>Показания к оперативному лечению острого холецистита.</w:t>
      </w:r>
    </w:p>
    <w:p w:rsidR="00265039" w:rsidRDefault="004C0F65" w:rsidP="00265039">
      <w:pPr>
        <w:spacing w:line="360" w:lineRule="auto"/>
        <w:ind w:firstLine="709"/>
        <w:contextualSpacing/>
        <w:jc w:val="both"/>
      </w:pPr>
      <w:r>
        <w:t>1</w:t>
      </w:r>
      <w:r w:rsidR="00C56F30">
        <w:t>2</w:t>
      </w:r>
      <w:r w:rsidR="00265039">
        <w:t>. Виды операций при остром холецистите.</w:t>
      </w:r>
    </w:p>
    <w:p w:rsidR="00265039" w:rsidRDefault="00265039" w:rsidP="00C15F35">
      <w:pPr>
        <w:spacing w:line="360" w:lineRule="auto"/>
        <w:ind w:firstLine="709"/>
        <w:contextualSpacing/>
        <w:jc w:val="both"/>
      </w:pPr>
      <w:r>
        <w:t>1</w:t>
      </w:r>
      <w:r w:rsidR="00C56F30">
        <w:t>3</w:t>
      </w:r>
      <w:r>
        <w:t>. Лечебная тактика при остром холецистите.</w:t>
      </w:r>
    </w:p>
    <w:p w:rsidR="00265039" w:rsidRDefault="00265039" w:rsidP="00265039">
      <w:pPr>
        <w:spacing w:line="360" w:lineRule="auto"/>
        <w:ind w:firstLine="709"/>
        <w:contextualSpacing/>
        <w:jc w:val="both"/>
      </w:pPr>
      <w:r>
        <w:t>1</w:t>
      </w:r>
      <w:r w:rsidR="00C56F30">
        <w:t>4</w:t>
      </w:r>
      <w:r>
        <w:t>. </w:t>
      </w:r>
      <w:r w:rsidRPr="002C7810">
        <w:t>Основные принципы консервативного лечения хронического холецистита</w:t>
      </w:r>
    </w:p>
    <w:p w:rsidR="00265039" w:rsidRDefault="00265039" w:rsidP="00265039">
      <w:pPr>
        <w:spacing w:line="360" w:lineRule="auto"/>
        <w:contextualSpacing/>
        <w:jc w:val="both"/>
      </w:pPr>
      <w:r>
        <w:t xml:space="preserve">            1</w:t>
      </w:r>
      <w:r w:rsidR="00C56F30">
        <w:t>5</w:t>
      </w:r>
      <w:r>
        <w:t xml:space="preserve">. </w:t>
      </w:r>
      <w:r w:rsidRPr="002C7810">
        <w:t>Осложнения хронического холецистита.</w:t>
      </w:r>
    </w:p>
    <w:p w:rsidR="00265039" w:rsidRPr="002C7810" w:rsidRDefault="00265039" w:rsidP="00265039">
      <w:pPr>
        <w:spacing w:line="360" w:lineRule="auto"/>
        <w:ind w:firstLine="709"/>
        <w:contextualSpacing/>
        <w:jc w:val="both"/>
      </w:pPr>
      <w:r>
        <w:t>1</w:t>
      </w:r>
      <w:r w:rsidR="00C56F30">
        <w:t>6</w:t>
      </w:r>
      <w:r w:rsidR="00C15F35">
        <w:t>.</w:t>
      </w:r>
      <w:r>
        <w:t xml:space="preserve"> </w:t>
      </w:r>
      <w:r w:rsidRPr="002C7810">
        <w:t>Показания к оперативному лечению хронического холецистита.</w:t>
      </w:r>
    </w:p>
    <w:p w:rsidR="00265039" w:rsidRPr="002C7810" w:rsidRDefault="00265039" w:rsidP="00265039">
      <w:pPr>
        <w:spacing w:line="360" w:lineRule="auto"/>
        <w:ind w:left="709"/>
        <w:contextualSpacing/>
        <w:jc w:val="both"/>
      </w:pPr>
      <w:r>
        <w:t>1</w:t>
      </w:r>
      <w:r w:rsidR="00C56F30">
        <w:t>7</w:t>
      </w:r>
      <w:r>
        <w:t>. </w:t>
      </w:r>
      <w:r w:rsidRPr="002C7810">
        <w:t>Современные методы хирургического лечения острого и хронического холецистита.</w:t>
      </w:r>
      <w:r w:rsidRPr="002C7810">
        <w:rPr>
          <w:lang w:val="ro-RO"/>
        </w:rPr>
        <w:t xml:space="preserve"> </w:t>
      </w:r>
    </w:p>
    <w:p w:rsidR="00265039" w:rsidRPr="002C7810" w:rsidRDefault="00265039" w:rsidP="00265039">
      <w:pPr>
        <w:spacing w:line="360" w:lineRule="auto"/>
        <w:ind w:firstLine="709"/>
        <w:contextualSpacing/>
        <w:jc w:val="both"/>
      </w:pPr>
      <w:r>
        <w:t>1</w:t>
      </w:r>
      <w:r w:rsidR="00C56F30">
        <w:t>8</w:t>
      </w:r>
      <w:r w:rsidR="00C15F35">
        <w:t>.</w:t>
      </w:r>
      <w:r>
        <w:t> М</w:t>
      </w:r>
      <w:r w:rsidRPr="002C7810">
        <w:t>етоды дренирования холедоха.</w:t>
      </w:r>
    </w:p>
    <w:p w:rsidR="00265039" w:rsidRPr="00265039" w:rsidRDefault="00265039" w:rsidP="00265039">
      <w:pPr>
        <w:spacing w:line="360" w:lineRule="auto"/>
        <w:ind w:firstLine="709"/>
        <w:contextualSpacing/>
        <w:jc w:val="both"/>
      </w:pPr>
      <w:r>
        <w:t>1</w:t>
      </w:r>
      <w:r w:rsidR="00C56F30">
        <w:t>9</w:t>
      </w:r>
      <w:r>
        <w:t>. П</w:t>
      </w:r>
      <w:r w:rsidRPr="002C7810">
        <w:rPr>
          <w:lang w:val="ro-RO"/>
        </w:rPr>
        <w:t>ослеоперационные осложнения острого холецистита</w:t>
      </w:r>
      <w:r>
        <w:t>.</w:t>
      </w:r>
    </w:p>
    <w:p w:rsidR="007B2006" w:rsidRDefault="007B2006" w:rsidP="00265039">
      <w:pPr>
        <w:pStyle w:val="a3"/>
        <w:contextualSpacing/>
        <w:jc w:val="both"/>
        <w:rPr>
          <w:b/>
          <w:sz w:val="24"/>
          <w:szCs w:val="24"/>
        </w:rPr>
      </w:pPr>
    </w:p>
    <w:p w:rsidR="00F847D5" w:rsidRPr="002C7810" w:rsidRDefault="001A1538" w:rsidP="007B2006">
      <w:pPr>
        <w:pStyle w:val="a3"/>
        <w:spacing w:line="360" w:lineRule="auto"/>
        <w:ind w:firstLine="709"/>
        <w:contextualSpacing/>
        <w:jc w:val="both"/>
        <w:rPr>
          <w:b/>
          <w:sz w:val="24"/>
          <w:szCs w:val="24"/>
        </w:rPr>
      </w:pPr>
      <w:r w:rsidRPr="002C7810">
        <w:rPr>
          <w:b/>
          <w:sz w:val="24"/>
          <w:szCs w:val="24"/>
          <w:lang w:val="en-US"/>
        </w:rPr>
        <w:t>X</w:t>
      </w:r>
      <w:r w:rsidR="007259A2">
        <w:rPr>
          <w:b/>
          <w:sz w:val="24"/>
          <w:szCs w:val="24"/>
          <w:lang w:val="en-US"/>
        </w:rPr>
        <w:t>III</w:t>
      </w:r>
      <w:r w:rsidRPr="002C7810">
        <w:rPr>
          <w:b/>
          <w:sz w:val="24"/>
          <w:szCs w:val="24"/>
        </w:rPr>
        <w:t xml:space="preserve">. </w:t>
      </w:r>
      <w:r w:rsidR="007B2006">
        <w:rPr>
          <w:b/>
          <w:sz w:val="24"/>
          <w:szCs w:val="24"/>
        </w:rPr>
        <w:t>ВОПРОСЫ ТЕСТОВОГО КОНТРОЛЯ</w:t>
      </w:r>
    </w:p>
    <w:p w:rsidR="007B2006" w:rsidRDefault="00D03CA4" w:rsidP="007B2006">
      <w:pPr>
        <w:pStyle w:val="a3"/>
        <w:spacing w:line="360" w:lineRule="auto"/>
        <w:ind w:left="360" w:firstLine="709"/>
        <w:contextualSpacing/>
        <w:jc w:val="both"/>
        <w:rPr>
          <w:sz w:val="24"/>
          <w:szCs w:val="24"/>
        </w:rPr>
      </w:pPr>
      <w:r w:rsidRPr="002C7810">
        <w:rPr>
          <w:sz w:val="24"/>
          <w:szCs w:val="24"/>
        </w:rPr>
        <w:t xml:space="preserve">Выберите один </w:t>
      </w:r>
      <w:r w:rsidR="007B2006">
        <w:rPr>
          <w:sz w:val="24"/>
          <w:szCs w:val="24"/>
        </w:rPr>
        <w:t xml:space="preserve">или несколько </w:t>
      </w:r>
      <w:r w:rsidRPr="002C7810">
        <w:rPr>
          <w:sz w:val="24"/>
          <w:szCs w:val="24"/>
        </w:rPr>
        <w:t>правильны</w:t>
      </w:r>
      <w:r w:rsidR="007B2006">
        <w:rPr>
          <w:sz w:val="24"/>
          <w:szCs w:val="24"/>
        </w:rPr>
        <w:t>х</w:t>
      </w:r>
      <w:r w:rsidR="001A1538" w:rsidRPr="002C7810">
        <w:rPr>
          <w:sz w:val="24"/>
          <w:szCs w:val="24"/>
        </w:rPr>
        <w:t xml:space="preserve"> ответ</w:t>
      </w:r>
      <w:r w:rsidR="007B2006">
        <w:rPr>
          <w:sz w:val="24"/>
          <w:szCs w:val="24"/>
        </w:rPr>
        <w:t>ов</w:t>
      </w:r>
      <w:r w:rsidRPr="002C7810">
        <w:rPr>
          <w:sz w:val="24"/>
          <w:szCs w:val="24"/>
        </w:rPr>
        <w:t>.</w:t>
      </w:r>
    </w:p>
    <w:p w:rsidR="00F77B9A" w:rsidRPr="002C7810" w:rsidRDefault="00F77B9A" w:rsidP="007B2006">
      <w:pPr>
        <w:pStyle w:val="a3"/>
        <w:spacing w:line="360" w:lineRule="auto"/>
        <w:ind w:left="360" w:firstLine="709"/>
        <w:contextualSpacing/>
        <w:jc w:val="both"/>
        <w:rPr>
          <w:sz w:val="24"/>
          <w:szCs w:val="24"/>
        </w:rPr>
      </w:pPr>
    </w:p>
    <w:p w:rsidR="000A24BB" w:rsidRPr="002C7810" w:rsidRDefault="000A24BB" w:rsidP="007B2006">
      <w:pPr>
        <w:spacing w:line="360" w:lineRule="auto"/>
        <w:ind w:firstLine="709"/>
        <w:contextualSpacing/>
        <w:jc w:val="both"/>
      </w:pPr>
      <w:r w:rsidRPr="002C7810">
        <w:t>1. ФУНКЦИИ ПЕЧЕНИ: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 xml:space="preserve">1) дезинтоксикационная                      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2) белково-синтезирующая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 xml:space="preserve">3) углеводный и жировой обмен                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4) синтез желчи</w:t>
      </w:r>
    </w:p>
    <w:p w:rsidR="007B2006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5) синтез инсулина</w:t>
      </w:r>
    </w:p>
    <w:p w:rsidR="000A24BB" w:rsidRPr="002C7810" w:rsidRDefault="000A24BB" w:rsidP="007B2006">
      <w:pPr>
        <w:spacing w:line="360" w:lineRule="auto"/>
        <w:ind w:firstLine="709"/>
        <w:contextualSpacing/>
        <w:jc w:val="both"/>
      </w:pPr>
      <w:r w:rsidRPr="002C7810">
        <w:t>2. ПЕЧЕНЬ СИНТЕЗИРУЕТ ЖЕЛЧИ В СУТКИ: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1) менее 500 мл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2) 500-1000 мл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3) 1000-1500 мл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4) 1500-2000 мл</w:t>
      </w:r>
    </w:p>
    <w:p w:rsidR="007B2006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 xml:space="preserve">5) более 2000 мл </w:t>
      </w:r>
    </w:p>
    <w:p w:rsidR="000A24BB" w:rsidRPr="002C7810" w:rsidRDefault="000A24BB" w:rsidP="007B2006">
      <w:pPr>
        <w:spacing w:line="360" w:lineRule="auto"/>
        <w:ind w:firstLine="709"/>
        <w:contextualSpacing/>
        <w:jc w:val="both"/>
      </w:pPr>
      <w:r w:rsidRPr="002C7810">
        <w:t>3. В СОСТАВ ЖЕЛЧИ ВХОДИТ:</w:t>
      </w:r>
    </w:p>
    <w:p w:rsidR="000A24BB" w:rsidRPr="002C7810" w:rsidRDefault="00247846" w:rsidP="007B2006">
      <w:pPr>
        <w:spacing w:line="360" w:lineRule="auto"/>
        <w:ind w:left="567" w:firstLine="709"/>
        <w:contextualSpacing/>
        <w:jc w:val="both"/>
      </w:pPr>
      <w:r>
        <w:t>1) холестерин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 xml:space="preserve">2) </w:t>
      </w:r>
      <w:r w:rsidR="00247846">
        <w:t>пепсин</w:t>
      </w:r>
    </w:p>
    <w:p w:rsidR="000A24BB" w:rsidRPr="002C7810" w:rsidRDefault="00247846" w:rsidP="007B2006">
      <w:pPr>
        <w:spacing w:line="360" w:lineRule="auto"/>
        <w:ind w:left="567" w:firstLine="709"/>
        <w:contextualSpacing/>
        <w:jc w:val="both"/>
      </w:pPr>
      <w:r>
        <w:t>3) билирубин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4) сол</w:t>
      </w:r>
      <w:r w:rsidR="00247846">
        <w:t>и</w:t>
      </w:r>
      <w:r w:rsidRPr="002C7810">
        <w:t xml:space="preserve">   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 xml:space="preserve">5) </w:t>
      </w:r>
      <w:r w:rsidR="00247846" w:rsidRPr="002C7810">
        <w:t>желчны</w:t>
      </w:r>
      <w:r w:rsidR="00247846">
        <w:t>е</w:t>
      </w:r>
      <w:r w:rsidR="00247846" w:rsidRPr="002C7810">
        <w:t xml:space="preserve"> кислот</w:t>
      </w:r>
      <w:r w:rsidR="00247846">
        <w:t>ы</w:t>
      </w:r>
      <w:r w:rsidRPr="002C7810">
        <w:t xml:space="preserve">                                   </w:t>
      </w:r>
    </w:p>
    <w:p w:rsidR="000A24BB" w:rsidRPr="002C7810" w:rsidRDefault="000A24BB" w:rsidP="007B2006">
      <w:pPr>
        <w:spacing w:line="360" w:lineRule="auto"/>
        <w:ind w:firstLine="709"/>
        <w:contextualSpacing/>
        <w:jc w:val="both"/>
      </w:pPr>
      <w:r w:rsidRPr="002C7810">
        <w:t>4. ЖЕЛЧЬ НУЖНА ДЛЯ: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1) расщепления белков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 xml:space="preserve">2) расщепления углеводов                     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3) эмульгирования жиров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4) расщепления клетчатки</w:t>
      </w:r>
    </w:p>
    <w:p w:rsidR="007B2006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5) расщепления витаминов</w:t>
      </w:r>
    </w:p>
    <w:p w:rsidR="000A24BB" w:rsidRPr="002C7810" w:rsidRDefault="000A24BB" w:rsidP="007B2006">
      <w:pPr>
        <w:spacing w:line="360" w:lineRule="auto"/>
        <w:ind w:firstLine="709"/>
        <w:contextualSpacing/>
        <w:jc w:val="both"/>
      </w:pPr>
      <w:r w:rsidRPr="002C7810">
        <w:t>5. К ЖЕЛЧЕВЫВОДЯЩИМ ПУТЯМ ОТНОСЯТСЯ:</w:t>
      </w:r>
    </w:p>
    <w:p w:rsidR="000A24BB" w:rsidRPr="002C7810" w:rsidRDefault="000A24BB" w:rsidP="007B2006">
      <w:pPr>
        <w:tabs>
          <w:tab w:val="left" w:pos="-2410"/>
        </w:tabs>
        <w:spacing w:line="360" w:lineRule="auto"/>
        <w:ind w:left="567" w:firstLine="709"/>
        <w:contextualSpacing/>
        <w:jc w:val="both"/>
      </w:pPr>
      <w:r w:rsidRPr="002C7810">
        <w:t>1) внутрипеченочны</w:t>
      </w:r>
      <w:r w:rsidR="00247846">
        <w:t>е</w:t>
      </w:r>
      <w:r w:rsidRPr="002C7810">
        <w:t xml:space="preserve"> проток</w:t>
      </w:r>
      <w:r w:rsidR="00247846">
        <w:t>и</w:t>
      </w:r>
    </w:p>
    <w:p w:rsidR="000A24BB" w:rsidRPr="002C7810" w:rsidRDefault="000A24BB" w:rsidP="007B2006">
      <w:pPr>
        <w:tabs>
          <w:tab w:val="left" w:pos="-2410"/>
        </w:tabs>
        <w:spacing w:line="360" w:lineRule="auto"/>
        <w:ind w:left="567" w:firstLine="709"/>
        <w:contextualSpacing/>
        <w:jc w:val="both"/>
      </w:pPr>
      <w:r w:rsidRPr="002C7810">
        <w:t>2) общ</w:t>
      </w:r>
      <w:r w:rsidR="00247846">
        <w:t>ий</w:t>
      </w:r>
      <w:r w:rsidRPr="002C7810">
        <w:t xml:space="preserve"> печеночн</w:t>
      </w:r>
      <w:r w:rsidR="00247846">
        <w:t>ый проток</w:t>
      </w:r>
    </w:p>
    <w:p w:rsidR="000A24BB" w:rsidRPr="002C7810" w:rsidRDefault="000A24BB" w:rsidP="007B2006">
      <w:pPr>
        <w:tabs>
          <w:tab w:val="left" w:pos="-2410"/>
        </w:tabs>
        <w:spacing w:line="360" w:lineRule="auto"/>
        <w:ind w:left="567" w:firstLine="709"/>
        <w:contextualSpacing/>
        <w:jc w:val="both"/>
      </w:pPr>
      <w:r w:rsidRPr="002C7810">
        <w:t xml:space="preserve">3) </w:t>
      </w:r>
      <w:r w:rsidR="00247846" w:rsidRPr="002C7810">
        <w:t>Вирсунгов</w:t>
      </w:r>
      <w:r w:rsidR="00247846">
        <w:t xml:space="preserve"> проток</w:t>
      </w:r>
      <w:r w:rsidR="00247846" w:rsidRPr="002C7810">
        <w:t xml:space="preserve"> </w:t>
      </w:r>
    </w:p>
    <w:p w:rsidR="000A24BB" w:rsidRPr="002C7810" w:rsidRDefault="000A24BB" w:rsidP="007B2006">
      <w:pPr>
        <w:tabs>
          <w:tab w:val="left" w:pos="-2410"/>
        </w:tabs>
        <w:spacing w:line="360" w:lineRule="auto"/>
        <w:ind w:left="567" w:firstLine="709"/>
        <w:contextualSpacing/>
        <w:jc w:val="both"/>
      </w:pPr>
      <w:r w:rsidRPr="002C7810">
        <w:t>4) общ</w:t>
      </w:r>
      <w:r w:rsidR="00247846">
        <w:t>ий</w:t>
      </w:r>
      <w:r w:rsidRPr="002C7810">
        <w:t xml:space="preserve"> желчн</w:t>
      </w:r>
      <w:r w:rsidR="00247846">
        <w:t>ый проток</w:t>
      </w:r>
    </w:p>
    <w:p w:rsidR="007B2006" w:rsidRPr="002C7810" w:rsidRDefault="000A24BB" w:rsidP="007B2006">
      <w:pPr>
        <w:tabs>
          <w:tab w:val="left" w:pos="-2410"/>
        </w:tabs>
        <w:spacing w:line="360" w:lineRule="auto"/>
        <w:ind w:left="567" w:firstLine="709"/>
        <w:contextualSpacing/>
        <w:jc w:val="both"/>
      </w:pPr>
      <w:r w:rsidRPr="002C7810">
        <w:t xml:space="preserve">5) </w:t>
      </w:r>
      <w:r w:rsidR="00247846" w:rsidRPr="002C7810">
        <w:t>желчн</w:t>
      </w:r>
      <w:r w:rsidR="00247846">
        <w:t>ый</w:t>
      </w:r>
      <w:r w:rsidR="00247846" w:rsidRPr="002C7810">
        <w:t xml:space="preserve"> пузыр</w:t>
      </w:r>
      <w:r w:rsidR="00247846">
        <w:t>ь</w:t>
      </w:r>
      <w:r w:rsidR="00247846" w:rsidRPr="002C7810">
        <w:t xml:space="preserve"> и пузырн</w:t>
      </w:r>
      <w:r w:rsidR="00247846">
        <w:t>ый проток</w:t>
      </w:r>
    </w:p>
    <w:p w:rsidR="000A24BB" w:rsidRPr="002C7810" w:rsidRDefault="000A24BB" w:rsidP="007B2006">
      <w:pPr>
        <w:spacing w:line="360" w:lineRule="auto"/>
        <w:ind w:firstLine="709"/>
        <w:contextualSpacing/>
        <w:jc w:val="both"/>
      </w:pPr>
      <w:r w:rsidRPr="002C7810">
        <w:t>6. КАМНЕОБРАЗОВАНИ</w:t>
      </w:r>
      <w:r w:rsidR="00247846">
        <w:t>Ю В ЖЕЛЧНОМ ПУЗЫРЕ СПОСОБСТВУЮТ</w:t>
      </w:r>
      <w:r w:rsidRPr="002C7810">
        <w:t>: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 xml:space="preserve">1) </w:t>
      </w:r>
      <w:r w:rsidR="00247846" w:rsidRPr="002C7810">
        <w:t>хорош</w:t>
      </w:r>
      <w:r w:rsidR="00247846">
        <w:t>ий отток</w:t>
      </w:r>
      <w:r w:rsidR="00247846" w:rsidRPr="002C7810">
        <w:t xml:space="preserve"> желчи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2) засто</w:t>
      </w:r>
      <w:r w:rsidR="00247846">
        <w:t>й</w:t>
      </w:r>
      <w:r w:rsidRPr="002C7810">
        <w:t xml:space="preserve"> желчи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3) обменны</w:t>
      </w:r>
      <w:r w:rsidR="00247846">
        <w:t>е</w:t>
      </w:r>
      <w:r w:rsidRPr="002C7810">
        <w:t xml:space="preserve"> нарушени</w:t>
      </w:r>
      <w:r w:rsidR="00247846">
        <w:t>я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lastRenderedPageBreak/>
        <w:t>4) воспалительны</w:t>
      </w:r>
      <w:r w:rsidR="00247846">
        <w:t>е</w:t>
      </w:r>
      <w:r w:rsidRPr="002C7810">
        <w:t xml:space="preserve"> процесс</w:t>
      </w:r>
      <w:r w:rsidR="00247846">
        <w:t>ы</w:t>
      </w:r>
      <w:r w:rsidRPr="002C7810">
        <w:t xml:space="preserve"> в желчном пузыре </w:t>
      </w:r>
    </w:p>
    <w:p w:rsidR="007B2006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 xml:space="preserve">5) </w:t>
      </w:r>
      <w:r w:rsidR="00247846" w:rsidRPr="002C7810">
        <w:t>инфекции</w:t>
      </w:r>
    </w:p>
    <w:p w:rsidR="000A24BB" w:rsidRPr="002C7810" w:rsidRDefault="000A24BB" w:rsidP="007B2006">
      <w:pPr>
        <w:spacing w:line="360" w:lineRule="auto"/>
        <w:ind w:firstLine="709"/>
        <w:contextualSpacing/>
        <w:jc w:val="both"/>
      </w:pPr>
      <w:r w:rsidRPr="002C7810">
        <w:t>7. ЖЕЛЧНО-КАМЕННАЯ БОЛЕЗНЬ МОЖЕТ ВЫЗЫВАТЬ: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1) желчн</w:t>
      </w:r>
      <w:r w:rsidR="00247846">
        <w:t>ую</w:t>
      </w:r>
      <w:r w:rsidRPr="002C7810">
        <w:t xml:space="preserve"> колик</w:t>
      </w:r>
      <w:r w:rsidR="00247846">
        <w:t>у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2) остр</w:t>
      </w:r>
      <w:r w:rsidR="00247846">
        <w:t>ый холецистит</w:t>
      </w:r>
    </w:p>
    <w:p w:rsidR="000A24BB" w:rsidRPr="002C7810" w:rsidRDefault="00247846" w:rsidP="007B2006">
      <w:pPr>
        <w:spacing w:line="360" w:lineRule="auto"/>
        <w:ind w:left="567" w:firstLine="709"/>
        <w:contextualSpacing/>
        <w:jc w:val="both"/>
      </w:pPr>
      <w:r>
        <w:t>3) холедохолитиаз</w:t>
      </w:r>
      <w:r w:rsidR="000A24BB" w:rsidRPr="002C7810">
        <w:t xml:space="preserve"> с механической желтухой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 xml:space="preserve">4) </w:t>
      </w:r>
      <w:r w:rsidR="00247846">
        <w:t>дуоденостаз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 xml:space="preserve">5) </w:t>
      </w:r>
      <w:r w:rsidR="00247846" w:rsidRPr="002C7810">
        <w:t>остр</w:t>
      </w:r>
      <w:r w:rsidR="00247846">
        <w:t>ый панкреатит</w:t>
      </w:r>
    </w:p>
    <w:p w:rsidR="000A24BB" w:rsidRPr="002C7810" w:rsidRDefault="000A24BB" w:rsidP="007B2006">
      <w:pPr>
        <w:spacing w:line="360" w:lineRule="auto"/>
        <w:ind w:firstLine="709"/>
        <w:contextualSpacing/>
        <w:jc w:val="both"/>
      </w:pPr>
      <w:r w:rsidRPr="002C7810">
        <w:t>8. ГЛАВНАЯ ПРИЧИНА РАЗВИТИЯ ОСТРОГО ХОЛЕЦИСТИТА: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1) нарушение кровоснабжения стенки желчного пузыря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2) нарушение лимфоотока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3) острое нарушение оттока желчи из желчного пузыря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4) воздействие панкреатического сока на желчный пузырь</w:t>
      </w:r>
    </w:p>
    <w:p w:rsidR="007B2006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5) повышение тонуса сфинктера Люткенса</w:t>
      </w:r>
    </w:p>
    <w:p w:rsidR="000A24BB" w:rsidRPr="002C7810" w:rsidRDefault="000A24BB" w:rsidP="007B2006">
      <w:pPr>
        <w:spacing w:line="360" w:lineRule="auto"/>
        <w:ind w:firstLine="709"/>
        <w:contextualSpacing/>
        <w:jc w:val="both"/>
      </w:pPr>
      <w:r w:rsidRPr="002C7810">
        <w:t>9. К ОСТРОМУ ХОЛЕЦИСТИТУ МОЖЕТ ПРИВЕСТИ: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 xml:space="preserve">1) </w:t>
      </w:r>
      <w:r w:rsidR="00247846" w:rsidRPr="002C7810">
        <w:t>язвенн</w:t>
      </w:r>
      <w:r w:rsidR="00247846">
        <w:t>ая</w:t>
      </w:r>
      <w:r w:rsidR="00247846" w:rsidRPr="002C7810">
        <w:t xml:space="preserve"> болезн</w:t>
      </w:r>
      <w:r w:rsidR="00247846">
        <w:t xml:space="preserve">ь </w:t>
      </w:r>
      <w:r w:rsidR="00247846" w:rsidRPr="002C7810">
        <w:t xml:space="preserve">желудка 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2) засто</w:t>
      </w:r>
      <w:r w:rsidR="00247846">
        <w:t>й</w:t>
      </w:r>
      <w:r w:rsidRPr="002C7810">
        <w:t xml:space="preserve"> желчи в желчном пузыре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3) дуодено-холедохеальн</w:t>
      </w:r>
      <w:r w:rsidR="00247846">
        <w:t>ый рефлюкс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4) остр</w:t>
      </w:r>
      <w:r w:rsidR="00247846">
        <w:t>ая</w:t>
      </w:r>
      <w:r w:rsidRPr="002C7810">
        <w:t xml:space="preserve"> закупорк</w:t>
      </w:r>
      <w:r w:rsidR="00247846">
        <w:t>а</w:t>
      </w:r>
      <w:r w:rsidRPr="002C7810">
        <w:t xml:space="preserve"> пузырного протока</w:t>
      </w:r>
    </w:p>
    <w:p w:rsidR="007B2006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 xml:space="preserve">5) </w:t>
      </w:r>
      <w:r w:rsidR="00247846" w:rsidRPr="002C7810">
        <w:t>поступлени</w:t>
      </w:r>
      <w:r w:rsidR="00247846">
        <w:t>е</w:t>
      </w:r>
      <w:r w:rsidR="00247846" w:rsidRPr="002C7810">
        <w:t xml:space="preserve"> в желчный пузырь инфицированной желчи</w:t>
      </w:r>
    </w:p>
    <w:p w:rsidR="000A24BB" w:rsidRPr="002C7810" w:rsidRDefault="000A24BB" w:rsidP="007B2006">
      <w:pPr>
        <w:spacing w:line="360" w:lineRule="auto"/>
        <w:ind w:firstLine="709"/>
        <w:contextualSpacing/>
        <w:jc w:val="both"/>
      </w:pPr>
      <w:r w:rsidRPr="002C7810">
        <w:t>10. ПРИ КАТАРАЛЬНОМ ХОЛЕЦИСТИТЕ ВОСПАЛЕНИЕ ЛОКАЛИЗУЕТСЯ: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1) в слизистой оболочке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2) в слизистой и подслизистой оболочках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3) в слизистой, подслизистой и мышечном слое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4) во всех слоях</w:t>
      </w:r>
    </w:p>
    <w:p w:rsidR="007B2006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5) во всех слоях и париетальной брюшине</w:t>
      </w:r>
    </w:p>
    <w:p w:rsidR="000A24BB" w:rsidRPr="002C7810" w:rsidRDefault="000A24BB" w:rsidP="00247846">
      <w:pPr>
        <w:spacing w:line="360" w:lineRule="auto"/>
        <w:ind w:firstLine="709"/>
        <w:contextualSpacing/>
        <w:jc w:val="both"/>
      </w:pPr>
      <w:r w:rsidRPr="002C7810">
        <w:t>11. ПРИ ФЛЕГМОНОЗНОМ ХОЛЕЦИСТИТЕ ВОСПАЛЕНИЕ ЛОКАЛИЗУЕТСЯ: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1) в слизистой оболочке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2) в слизистой и подслизистой оболочках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3) в слизистой, подслизистой и мышечном слое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4) во всех слоях</w:t>
      </w:r>
    </w:p>
    <w:p w:rsidR="007B2006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5) во всех слоях и париетальной брюшине</w:t>
      </w:r>
    </w:p>
    <w:p w:rsidR="000A24BB" w:rsidRPr="002C7810" w:rsidRDefault="000A24BB" w:rsidP="007B2006">
      <w:pPr>
        <w:spacing w:line="360" w:lineRule="auto"/>
        <w:ind w:firstLine="709"/>
        <w:contextualSpacing/>
        <w:jc w:val="both"/>
      </w:pPr>
      <w:r w:rsidRPr="002C7810">
        <w:t>12. МЕХАНИЧЕСКАЯ ЖЕЛТУХА ПРИ ЖКБ ВОЗНИКАЕТ В РЕЗУЛЬТАТЕ: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1) острого флегмонозного холецистита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2) острого гангренозного холецистита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lastRenderedPageBreak/>
        <w:t>3) острого гангренозно-перфоративного холецистита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4) закупорки камнем пузырного протока</w:t>
      </w:r>
    </w:p>
    <w:p w:rsidR="007B2006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5) закупорки камнем общего желчного протока</w:t>
      </w:r>
    </w:p>
    <w:p w:rsidR="000A24BB" w:rsidRPr="002C7810" w:rsidRDefault="000A24BB" w:rsidP="007B2006">
      <w:pPr>
        <w:spacing w:line="360" w:lineRule="auto"/>
        <w:ind w:firstLine="709"/>
        <w:contextualSpacing/>
        <w:jc w:val="both"/>
      </w:pPr>
      <w:r w:rsidRPr="002C7810">
        <w:t>13. ДЛЯ КОЛИКИ, ВЫЗВАННОЙ ЖКБ ХАРАКТЕРНО: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1) интенсивн</w:t>
      </w:r>
      <w:r w:rsidR="00247846">
        <w:t>ая</w:t>
      </w:r>
      <w:r w:rsidRPr="002C7810">
        <w:t xml:space="preserve"> бол</w:t>
      </w:r>
      <w:r w:rsidR="00247846">
        <w:t>ь</w:t>
      </w:r>
      <w:r w:rsidRPr="002C7810">
        <w:t xml:space="preserve"> в правом подреберье после нарушения диеты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 xml:space="preserve">2) </w:t>
      </w:r>
      <w:r w:rsidR="00247846">
        <w:t>симптом</w:t>
      </w:r>
      <w:r w:rsidR="00247846" w:rsidRPr="002C7810">
        <w:t xml:space="preserve"> Бартомье-Михельсона </w:t>
      </w:r>
    </w:p>
    <w:p w:rsidR="000A24BB" w:rsidRPr="002C7810" w:rsidRDefault="00247846" w:rsidP="007B2006">
      <w:pPr>
        <w:spacing w:line="360" w:lineRule="auto"/>
        <w:ind w:left="567" w:firstLine="709"/>
        <w:contextualSpacing/>
        <w:jc w:val="both"/>
      </w:pPr>
      <w:r>
        <w:t>3) симптом</w:t>
      </w:r>
      <w:r w:rsidR="000A24BB" w:rsidRPr="002C7810">
        <w:t xml:space="preserve"> Мюсси</w:t>
      </w:r>
    </w:p>
    <w:p w:rsidR="000A24BB" w:rsidRPr="002C7810" w:rsidRDefault="00247846" w:rsidP="007B2006">
      <w:pPr>
        <w:spacing w:line="360" w:lineRule="auto"/>
        <w:ind w:left="567" w:firstLine="709"/>
        <w:contextualSpacing/>
        <w:jc w:val="both"/>
      </w:pPr>
      <w:r>
        <w:t>4) симптом</w:t>
      </w:r>
      <w:r w:rsidR="000A24BB" w:rsidRPr="002C7810">
        <w:t xml:space="preserve"> Ортнера</w:t>
      </w:r>
    </w:p>
    <w:p w:rsidR="007B2006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 xml:space="preserve">5) </w:t>
      </w:r>
      <w:r w:rsidR="00247846" w:rsidRPr="002C7810">
        <w:t>иррадиаци</w:t>
      </w:r>
      <w:r w:rsidR="00247846">
        <w:t>я</w:t>
      </w:r>
      <w:r w:rsidR="00247846" w:rsidRPr="002C7810">
        <w:t xml:space="preserve"> болей в правую лопатку</w:t>
      </w:r>
    </w:p>
    <w:p w:rsidR="000A24BB" w:rsidRPr="002C7810" w:rsidRDefault="000A24BB" w:rsidP="007B2006">
      <w:pPr>
        <w:spacing w:line="360" w:lineRule="auto"/>
        <w:ind w:firstLine="709"/>
        <w:contextualSpacing/>
        <w:jc w:val="both"/>
      </w:pPr>
      <w:r w:rsidRPr="002C7810">
        <w:t>14. ДЛЯ ОСТРОГО КАТАРАЛЬНОГО ХОЛЕЦИСТИТА ХАРАКТЕРНО: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1) тошнот</w:t>
      </w:r>
      <w:r w:rsidR="00247846">
        <w:t>а</w:t>
      </w:r>
      <w:r w:rsidRPr="002C7810">
        <w:t>, рвот</w:t>
      </w:r>
      <w:r w:rsidR="00247846">
        <w:t>а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2) симптом Ортнера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3) бол</w:t>
      </w:r>
      <w:r w:rsidR="00247846">
        <w:t>и</w:t>
      </w:r>
      <w:r w:rsidRPr="002C7810">
        <w:t xml:space="preserve"> в правом подреберье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4) положительн</w:t>
      </w:r>
      <w:r w:rsidR="00247846">
        <w:t>ый</w:t>
      </w:r>
      <w:r w:rsidRPr="002C7810">
        <w:t xml:space="preserve"> симп</w:t>
      </w:r>
      <w:r w:rsidR="00247846">
        <w:t>том</w:t>
      </w:r>
      <w:r w:rsidRPr="002C7810">
        <w:t xml:space="preserve"> Щеткина-Блюмберга </w:t>
      </w:r>
    </w:p>
    <w:p w:rsidR="007B2006" w:rsidRDefault="00247846" w:rsidP="007B2006">
      <w:pPr>
        <w:spacing w:line="360" w:lineRule="auto"/>
        <w:ind w:left="567" w:firstLine="709"/>
        <w:contextualSpacing/>
        <w:jc w:val="both"/>
      </w:pPr>
      <w:r>
        <w:t>5) симптом</w:t>
      </w:r>
      <w:r w:rsidR="000A24BB" w:rsidRPr="002C7810">
        <w:t xml:space="preserve"> Мюсси</w:t>
      </w:r>
    </w:p>
    <w:p w:rsidR="000A24BB" w:rsidRPr="002C7810" w:rsidRDefault="00247846" w:rsidP="00247846">
      <w:pPr>
        <w:spacing w:line="360" w:lineRule="auto"/>
        <w:ind w:firstLine="709"/>
        <w:contextualSpacing/>
        <w:jc w:val="both"/>
      </w:pPr>
      <w:r>
        <w:t>15. </w:t>
      </w:r>
      <w:r w:rsidR="000A24BB" w:rsidRPr="002C7810">
        <w:t>ДЛЯ ГАНГРЕНОЗНОГО ХОЛЕЦИСТИТА ХАРАКТЕРНО: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1) усилени</w:t>
      </w:r>
      <w:r w:rsidR="00247846">
        <w:t>е</w:t>
      </w:r>
      <w:r w:rsidRPr="002C7810">
        <w:t xml:space="preserve"> болей в правом подреберье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2) тахикарди</w:t>
      </w:r>
      <w:r w:rsidR="00247846">
        <w:t>я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3) напряжени</w:t>
      </w:r>
      <w:r w:rsidR="00247846">
        <w:t>е</w:t>
      </w:r>
      <w:r w:rsidRPr="002C7810">
        <w:t xml:space="preserve"> мышц в правом подреберье</w:t>
      </w:r>
    </w:p>
    <w:p w:rsidR="000A24BB" w:rsidRPr="002C7810" w:rsidRDefault="00247846" w:rsidP="007B2006">
      <w:pPr>
        <w:spacing w:line="360" w:lineRule="auto"/>
        <w:ind w:left="567" w:firstLine="709"/>
        <w:contextualSpacing/>
        <w:jc w:val="both"/>
      </w:pPr>
      <w:r>
        <w:t>4) симптом</w:t>
      </w:r>
      <w:r w:rsidR="000A24BB" w:rsidRPr="002C7810">
        <w:t xml:space="preserve"> Щеткина-Блюмберга</w:t>
      </w:r>
    </w:p>
    <w:p w:rsidR="007B2006" w:rsidRDefault="00247846" w:rsidP="007B2006">
      <w:pPr>
        <w:spacing w:line="360" w:lineRule="auto"/>
        <w:ind w:left="567" w:firstLine="709"/>
        <w:contextualSpacing/>
        <w:jc w:val="both"/>
      </w:pPr>
      <w:r>
        <w:t>5) симптом</w:t>
      </w:r>
      <w:r w:rsidR="000A24BB" w:rsidRPr="002C7810">
        <w:t xml:space="preserve"> Ровзинга</w:t>
      </w:r>
    </w:p>
    <w:p w:rsidR="000A24BB" w:rsidRPr="002C7810" w:rsidRDefault="000A24BB" w:rsidP="007B2006">
      <w:pPr>
        <w:spacing w:line="360" w:lineRule="auto"/>
        <w:ind w:firstLine="709"/>
        <w:contextualSpacing/>
        <w:jc w:val="both"/>
      </w:pPr>
      <w:r w:rsidRPr="002C7810">
        <w:t>16. ДЛЯ КЛИНИКИ ОСТРОГО ОБТУРАЦИОННОГО ХОЛАНГИТА ХАРАКТЕРНО: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1) желтух</w:t>
      </w:r>
      <w:r w:rsidR="00247846">
        <w:t>а</w:t>
      </w:r>
    </w:p>
    <w:p w:rsidR="000A24BB" w:rsidRPr="002C7810" w:rsidRDefault="00247846" w:rsidP="007B2006">
      <w:pPr>
        <w:spacing w:line="360" w:lineRule="auto"/>
        <w:ind w:left="567" w:firstLine="709"/>
        <w:contextualSpacing/>
        <w:jc w:val="both"/>
      </w:pPr>
      <w:r>
        <w:t xml:space="preserve">2) </w:t>
      </w:r>
      <w:r w:rsidRPr="002C7810">
        <w:t>опоясывающи</w:t>
      </w:r>
      <w:r>
        <w:t>е</w:t>
      </w:r>
      <w:r w:rsidRPr="002C7810">
        <w:t xml:space="preserve"> бол</w:t>
      </w:r>
      <w:r>
        <w:t>и</w:t>
      </w:r>
      <w:r w:rsidRPr="002C7810">
        <w:t xml:space="preserve">       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3) повышени</w:t>
      </w:r>
      <w:r w:rsidR="00247846">
        <w:t>е</w:t>
      </w:r>
      <w:r w:rsidRPr="002C7810">
        <w:t xml:space="preserve"> уровня билирубина</w:t>
      </w:r>
    </w:p>
    <w:p w:rsidR="000A24BB" w:rsidRPr="002C7810" w:rsidRDefault="00247846" w:rsidP="007B2006">
      <w:pPr>
        <w:spacing w:line="360" w:lineRule="auto"/>
        <w:ind w:left="567" w:firstLine="709"/>
        <w:contextualSpacing/>
        <w:jc w:val="both"/>
      </w:pPr>
      <w:r>
        <w:t>4) лейкоцитоз</w:t>
      </w:r>
      <w:r w:rsidR="000A24BB" w:rsidRPr="002C7810">
        <w:t xml:space="preserve"> со сдвигом влево</w:t>
      </w:r>
    </w:p>
    <w:p w:rsidR="007B2006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 xml:space="preserve">5) </w:t>
      </w:r>
      <w:r w:rsidR="00247846">
        <w:t>озноб</w:t>
      </w:r>
    </w:p>
    <w:p w:rsidR="000A24BB" w:rsidRPr="002C7810" w:rsidRDefault="000A24BB" w:rsidP="00F77B9A">
      <w:pPr>
        <w:spacing w:line="360" w:lineRule="auto"/>
        <w:ind w:left="709"/>
        <w:contextualSpacing/>
        <w:jc w:val="both"/>
      </w:pPr>
      <w:r w:rsidRPr="002C7810">
        <w:t>17. ОСНОВНЫМ МЕТОДОМ ИССЛЕДОВАНИЯ БОЛЬНЫХ НЕОСЛОЖНЕННЫМ ХОЛЕЦИСТИТОМ ЯВЛЯЕТСЯ: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 xml:space="preserve">1) инфузионная холеграфия                   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 xml:space="preserve">2) </w:t>
      </w:r>
      <w:r w:rsidRPr="002C7810">
        <w:rPr>
          <w:smallCaps/>
        </w:rPr>
        <w:t xml:space="preserve">ЭРХПГ    </w:t>
      </w:r>
      <w:r w:rsidRPr="002C7810">
        <w:t xml:space="preserve">                            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3) УЗИ желчного пузыря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4) лапароскопия</w:t>
      </w:r>
    </w:p>
    <w:p w:rsidR="007B2006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 xml:space="preserve">5) гастродуоденоскопия </w:t>
      </w:r>
    </w:p>
    <w:p w:rsidR="000A24BB" w:rsidRPr="002C7810" w:rsidRDefault="000A24BB" w:rsidP="007B2006">
      <w:pPr>
        <w:spacing w:line="360" w:lineRule="auto"/>
        <w:ind w:firstLine="709"/>
        <w:contextualSpacing/>
        <w:jc w:val="both"/>
      </w:pPr>
      <w:r w:rsidRPr="002C7810">
        <w:t>18. ВНУТРИВЕННАЯ ХОЛЕЦИСТОГРАФИЯ ПОКАЗАНА ПРИ: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lastRenderedPageBreak/>
        <w:t>1) наличии пальпируемого желчного пузыря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 xml:space="preserve">2) желтухе   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3) перитоните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 xml:space="preserve">4) стихшем приступе острого холецистита </w:t>
      </w:r>
    </w:p>
    <w:p w:rsidR="007B2006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5) холангите</w:t>
      </w:r>
    </w:p>
    <w:p w:rsidR="000A24BB" w:rsidRPr="002C7810" w:rsidRDefault="000A24BB" w:rsidP="007B2006">
      <w:pPr>
        <w:spacing w:line="360" w:lineRule="auto"/>
        <w:ind w:firstLine="709"/>
        <w:contextualSpacing/>
        <w:jc w:val="both"/>
      </w:pPr>
      <w:r w:rsidRPr="002C7810">
        <w:t xml:space="preserve">19. </w:t>
      </w:r>
      <w:r w:rsidR="00A34BFD" w:rsidRPr="002C7810">
        <w:t xml:space="preserve">ДЛЯ ДИАГНОСТИКИ НЕОСЛОЖНЕННОЙ ЖКБ ИСПОЛЬЗУЮТ: 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 xml:space="preserve">1) УЗИ       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2) пероральн</w:t>
      </w:r>
      <w:r w:rsidR="00022E78">
        <w:t>ую</w:t>
      </w:r>
      <w:r w:rsidRPr="002C7810">
        <w:t xml:space="preserve"> холецистографи</w:t>
      </w:r>
      <w:r w:rsidR="00022E78">
        <w:t>ю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3) внутривенн</w:t>
      </w:r>
      <w:r w:rsidR="00022E78">
        <w:t>ую</w:t>
      </w:r>
      <w:r w:rsidRPr="002C7810">
        <w:t xml:space="preserve"> холецистографи</w:t>
      </w:r>
      <w:r w:rsidR="00022E78">
        <w:t>ю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 xml:space="preserve">4) </w:t>
      </w:r>
      <w:r w:rsidR="00022E78" w:rsidRPr="002C7810">
        <w:t>транскутанно - транспеченочн</w:t>
      </w:r>
      <w:r w:rsidR="00022E78">
        <w:t>ую</w:t>
      </w:r>
      <w:r w:rsidR="00022E78" w:rsidRPr="002C7810">
        <w:t xml:space="preserve"> гепатохолангиографи</w:t>
      </w:r>
      <w:r w:rsidR="00022E78">
        <w:t>ю</w:t>
      </w:r>
      <w:r w:rsidR="00022E78" w:rsidRPr="002C7810">
        <w:t xml:space="preserve"> </w:t>
      </w:r>
    </w:p>
    <w:p w:rsidR="007B2006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 xml:space="preserve">5) </w:t>
      </w:r>
      <w:r w:rsidR="00022E78" w:rsidRPr="002C7810">
        <w:t>компьютерн</w:t>
      </w:r>
      <w:r w:rsidR="00022E78">
        <w:t>ую</w:t>
      </w:r>
      <w:r w:rsidR="00022E78" w:rsidRPr="002C7810">
        <w:t xml:space="preserve"> томографи</w:t>
      </w:r>
      <w:r w:rsidR="00022E78">
        <w:t>ю</w:t>
      </w:r>
    </w:p>
    <w:p w:rsidR="000A24BB" w:rsidRPr="002C7810" w:rsidRDefault="000A24BB" w:rsidP="007B2006">
      <w:pPr>
        <w:spacing w:line="360" w:lineRule="auto"/>
        <w:ind w:firstLine="709"/>
        <w:contextualSpacing/>
        <w:jc w:val="both"/>
      </w:pPr>
      <w:r w:rsidRPr="002C7810">
        <w:t xml:space="preserve">20. </w:t>
      </w:r>
      <w:r w:rsidR="00A34BFD" w:rsidRPr="002C7810">
        <w:t>НОРМАЛЬНАЯ ТОЛЩИНА СТЕНКИ ЖЕЛЧНОГО ПУЗЫРЯ ПРИ УЗИ: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 xml:space="preserve">1) </w:t>
      </w:r>
      <w:smartTag w:uri="urn:schemas-microsoft-com:office:smarttags" w:element="metricconverter">
        <w:smartTagPr>
          <w:attr w:name="ProductID" w:val="1,5 см"/>
        </w:smartTagPr>
        <w:r w:rsidRPr="002C7810">
          <w:t>1,5 см</w:t>
        </w:r>
      </w:smartTag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 xml:space="preserve">2) </w:t>
      </w:r>
      <w:smartTag w:uri="urn:schemas-microsoft-com:office:smarttags" w:element="metricconverter">
        <w:smartTagPr>
          <w:attr w:name="ProductID" w:val="1 CM"/>
        </w:smartTagPr>
        <w:r w:rsidRPr="002C7810">
          <w:t xml:space="preserve">1 </w:t>
        </w:r>
        <w:r w:rsidRPr="002C7810">
          <w:rPr>
            <w:lang w:val="en-US"/>
          </w:rPr>
          <w:t>CM</w:t>
        </w:r>
      </w:smartTag>
      <w:r w:rsidRPr="002C7810">
        <w:t xml:space="preserve">      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 xml:space="preserve">3) </w:t>
      </w:r>
      <w:smartTag w:uri="urn:schemas-microsoft-com:office:smarttags" w:element="metricconverter">
        <w:smartTagPr>
          <w:attr w:name="ProductID" w:val="0,8 см"/>
        </w:smartTagPr>
        <w:r w:rsidRPr="002C7810">
          <w:t>0,8 см</w:t>
        </w:r>
      </w:smartTag>
      <w:r w:rsidRPr="002C7810">
        <w:t xml:space="preserve">    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 xml:space="preserve">4) </w:t>
      </w:r>
      <w:smartTag w:uri="urn:schemas-microsoft-com:office:smarttags" w:element="metricconverter">
        <w:smartTagPr>
          <w:attr w:name="ProductID" w:val="0,5 см"/>
        </w:smartTagPr>
        <w:r w:rsidRPr="002C7810">
          <w:t>0,5 см</w:t>
        </w:r>
      </w:smartTag>
      <w:r w:rsidRPr="002C7810">
        <w:t xml:space="preserve">    </w:t>
      </w:r>
    </w:p>
    <w:p w:rsidR="007B2006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5) 0,2-</w:t>
      </w:r>
      <w:smartTag w:uri="urn:schemas-microsoft-com:office:smarttags" w:element="metricconverter">
        <w:smartTagPr>
          <w:attr w:name="ProductID" w:val="0,3 см"/>
        </w:smartTagPr>
        <w:r w:rsidRPr="002C7810">
          <w:t>0,3 см</w:t>
        </w:r>
      </w:smartTag>
    </w:p>
    <w:p w:rsidR="000A24BB" w:rsidRPr="002C7810" w:rsidRDefault="000A24BB" w:rsidP="007B2006">
      <w:pPr>
        <w:spacing w:line="360" w:lineRule="auto"/>
        <w:ind w:firstLine="709"/>
        <w:contextualSpacing/>
        <w:jc w:val="both"/>
      </w:pPr>
      <w:r w:rsidRPr="002C7810">
        <w:t xml:space="preserve">21. </w:t>
      </w:r>
      <w:r w:rsidR="00A34BFD" w:rsidRPr="002C7810">
        <w:t>НОРМАЛЬНЫЙ ДИАМЕТР ХОЛЕДОХА ПРИ УЗИ: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 xml:space="preserve">1)до </w:t>
      </w:r>
      <w:smartTag w:uri="urn:schemas-microsoft-com:office:smarttags" w:element="metricconverter">
        <w:smartTagPr>
          <w:attr w:name="ProductID" w:val="0,9 см"/>
        </w:smartTagPr>
        <w:r w:rsidRPr="002C7810">
          <w:t>0,9 см</w:t>
        </w:r>
      </w:smartTag>
      <w:r w:rsidRPr="002C7810">
        <w:t xml:space="preserve">                                   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 xml:space="preserve">2) </w:t>
      </w:r>
      <w:smartTag w:uri="urn:schemas-microsoft-com:office:smarttags" w:element="metricconverter">
        <w:smartTagPr>
          <w:attr w:name="ProductID" w:val="1,2 см"/>
        </w:smartTagPr>
        <w:r w:rsidRPr="002C7810">
          <w:t>1,2 см</w:t>
        </w:r>
      </w:smartTag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 xml:space="preserve">3) </w:t>
      </w:r>
      <w:smartTag w:uri="urn:schemas-microsoft-com:office:smarttags" w:element="metricconverter">
        <w:smartTagPr>
          <w:attr w:name="ProductID" w:val="1,8 см"/>
        </w:smartTagPr>
        <w:r w:rsidRPr="002C7810">
          <w:t>1,8 см</w:t>
        </w:r>
      </w:smartTag>
      <w:r w:rsidRPr="002C7810">
        <w:t xml:space="preserve">   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 xml:space="preserve">4) </w:t>
      </w:r>
      <w:smartTag w:uri="urn:schemas-microsoft-com:office:smarttags" w:element="metricconverter">
        <w:smartTagPr>
          <w:attr w:name="ProductID" w:val="2 см"/>
        </w:smartTagPr>
        <w:r w:rsidRPr="002C7810">
          <w:t>2 см</w:t>
        </w:r>
      </w:smartTag>
      <w:r w:rsidRPr="002C7810">
        <w:t xml:space="preserve"> </w:t>
      </w:r>
    </w:p>
    <w:p w:rsidR="007B2006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 xml:space="preserve">5) </w:t>
      </w:r>
      <w:smartTag w:uri="urn:schemas-microsoft-com:office:smarttags" w:element="metricconverter">
        <w:smartTagPr>
          <w:attr w:name="ProductID" w:val="2,5 см"/>
        </w:smartTagPr>
        <w:r w:rsidRPr="002C7810">
          <w:t>2,5 см</w:t>
        </w:r>
      </w:smartTag>
    </w:p>
    <w:p w:rsidR="000A24BB" w:rsidRPr="002C7810" w:rsidRDefault="000A24BB" w:rsidP="007B2006">
      <w:pPr>
        <w:spacing w:line="360" w:lineRule="auto"/>
        <w:ind w:firstLine="709"/>
        <w:contextualSpacing/>
        <w:jc w:val="both"/>
      </w:pPr>
      <w:r w:rsidRPr="002C7810">
        <w:t xml:space="preserve">22. </w:t>
      </w:r>
      <w:r w:rsidR="00A34BFD" w:rsidRPr="002C7810">
        <w:t>ГЛАВНЫМ ПРИЗНАКОМ ОСТРОГО ХОЛЕЦИСТИТА ПРИ УЗИ ЯВЛЯЕТСЯ: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1) утолщение стенки желчного пузыря с двойным контуром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2) расширение холедоха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3) большой камень в желчном пузыре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4) мелкие камни в желчном пузыре</w:t>
      </w:r>
    </w:p>
    <w:p w:rsidR="007B2006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5) отсутствие камней в желчном пузыре</w:t>
      </w:r>
    </w:p>
    <w:p w:rsidR="000A24BB" w:rsidRPr="002C7810" w:rsidRDefault="000A24BB" w:rsidP="007B2006">
      <w:pPr>
        <w:spacing w:line="360" w:lineRule="auto"/>
        <w:ind w:firstLine="709"/>
        <w:contextualSpacing/>
        <w:jc w:val="both"/>
      </w:pPr>
      <w:r w:rsidRPr="002C7810">
        <w:t xml:space="preserve">23. </w:t>
      </w:r>
      <w:r w:rsidR="00A34BFD" w:rsidRPr="002C7810">
        <w:t>ГЛАВНЫМ ПРИЗНАКОМ МЕХАНИЧЕСКОЙ ЖЕЛТУХИ ПРИ УЗИ ЯВЛЯЕТСЯ: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1) расширение желчевыводящих протоков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2) увеличение  печени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3) увеличение желчного пузыря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4) сужение желчных протоков</w:t>
      </w:r>
    </w:p>
    <w:p w:rsidR="007B2006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5) камень в нерасширенном желчном протоке</w:t>
      </w:r>
    </w:p>
    <w:p w:rsidR="000A24BB" w:rsidRPr="002C7810" w:rsidRDefault="000A24BB" w:rsidP="007B2006">
      <w:pPr>
        <w:spacing w:line="360" w:lineRule="auto"/>
        <w:ind w:firstLine="709"/>
        <w:contextualSpacing/>
        <w:jc w:val="both"/>
      </w:pPr>
      <w:r w:rsidRPr="002C7810">
        <w:lastRenderedPageBreak/>
        <w:t xml:space="preserve">24. </w:t>
      </w:r>
      <w:r w:rsidR="00A34BFD" w:rsidRPr="002C7810">
        <w:t>ХАРАКТЕРНЫ</w:t>
      </w:r>
      <w:r w:rsidR="00022E78">
        <w:t>й</w:t>
      </w:r>
      <w:r w:rsidR="00A34BFD" w:rsidRPr="002C7810">
        <w:t xml:space="preserve"> ЛАБОРАТОРНЫ</w:t>
      </w:r>
      <w:r w:rsidR="00022E78">
        <w:t>й ПРИЗНАК</w:t>
      </w:r>
      <w:r w:rsidR="00A34BFD" w:rsidRPr="002C7810">
        <w:t xml:space="preserve"> ОСТРОГО ХОЛЕЦИСТИТА: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1) диастазурия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2) лейкоцитоз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3) гипогликемия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4) глюкозурия</w:t>
      </w:r>
    </w:p>
    <w:p w:rsidR="007B2006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5) гипербилирубинемия</w:t>
      </w:r>
    </w:p>
    <w:p w:rsidR="000A24BB" w:rsidRPr="002C7810" w:rsidRDefault="000A24BB" w:rsidP="007B2006">
      <w:pPr>
        <w:spacing w:line="360" w:lineRule="auto"/>
        <w:ind w:firstLine="709"/>
        <w:contextualSpacing/>
        <w:jc w:val="both"/>
      </w:pPr>
      <w:r w:rsidRPr="002C7810">
        <w:t xml:space="preserve">25. </w:t>
      </w:r>
      <w:r w:rsidR="00A34BFD" w:rsidRPr="002C7810">
        <w:t>ДЛЯ ЖЕЛТУХИ НА ПОЧВЕ ХОЛЕДОХОЛИТИАЗА НЕ ХАРАКТЕРНО: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1) уробилинурия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2) повышение щелочной фосфатазы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3) нормальный или пониженный белок крови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4) повышение билирубина крови</w:t>
      </w:r>
    </w:p>
    <w:p w:rsidR="007B2006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5) нормальные или умеренно повышенные трансаминазы</w:t>
      </w:r>
    </w:p>
    <w:p w:rsidR="000A24BB" w:rsidRPr="002C7810" w:rsidRDefault="000A24BB" w:rsidP="007B2006">
      <w:pPr>
        <w:spacing w:line="360" w:lineRule="auto"/>
        <w:ind w:firstLine="709"/>
        <w:contextualSpacing/>
        <w:jc w:val="both"/>
      </w:pPr>
      <w:r w:rsidRPr="002C7810">
        <w:t xml:space="preserve">26. </w:t>
      </w:r>
      <w:r w:rsidR="00A34BFD" w:rsidRPr="002C7810">
        <w:t>НОРМАЛЬНЫЕ ПОКАЗАТЕЛИ БИЛИРУБИНА КРОВИ: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1) 0,10-0,68 мк моль/л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2) 8,55-20,52 мк</w:t>
      </w:r>
      <w:r w:rsidRPr="002C7810">
        <w:rPr>
          <w:smallCaps/>
        </w:rPr>
        <w:t xml:space="preserve"> </w:t>
      </w:r>
      <w:r w:rsidRPr="002C7810">
        <w:t>моль/л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3) 2,50-8,33 мк</w:t>
      </w:r>
      <w:r w:rsidRPr="002C7810">
        <w:rPr>
          <w:smallCaps/>
        </w:rPr>
        <w:t xml:space="preserve"> </w:t>
      </w:r>
      <w:r w:rsidRPr="002C7810">
        <w:t>моль/л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4) 3,64-6,76 мк моль/л</w:t>
      </w:r>
    </w:p>
    <w:p w:rsidR="007B2006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5) 7,62-162,88 мк моль/л</w:t>
      </w:r>
    </w:p>
    <w:p w:rsidR="000A24BB" w:rsidRPr="002C7810" w:rsidRDefault="000A24BB" w:rsidP="00F77B9A">
      <w:pPr>
        <w:spacing w:line="360" w:lineRule="auto"/>
        <w:ind w:left="709"/>
        <w:contextualSpacing/>
        <w:jc w:val="both"/>
      </w:pPr>
      <w:r w:rsidRPr="002C7810">
        <w:t xml:space="preserve">27. </w:t>
      </w:r>
      <w:r w:rsidR="00A34BFD" w:rsidRPr="002C7810">
        <w:t xml:space="preserve">ПРИ ОСТРОМ ДЕСТРУКТИВНОМ ХОЛЕЦИСТИТЕ ДИФФЕРЕНЦИАЛЬНУЮ ДИАГНОСТИКУ  ПРОВОДЯТ </w:t>
      </w:r>
      <w:proofErr w:type="gramStart"/>
      <w:r w:rsidR="00A34BFD" w:rsidRPr="002C7810">
        <w:t>С</w:t>
      </w:r>
      <w:proofErr w:type="gramEnd"/>
      <w:r w:rsidR="00A34BFD" w:rsidRPr="002C7810">
        <w:t>: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1) остр</w:t>
      </w:r>
      <w:r w:rsidR="00A34BFD" w:rsidRPr="002C7810">
        <w:t>ым</w:t>
      </w:r>
      <w:r w:rsidRPr="002C7810">
        <w:t xml:space="preserve"> деструктивн</w:t>
      </w:r>
      <w:r w:rsidR="00B950CF" w:rsidRPr="002C7810">
        <w:t>ы</w:t>
      </w:r>
      <w:r w:rsidRPr="002C7810">
        <w:t>м панкреатитом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2) прободной язвой 12 перстной кишки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3) прободной язвой желудка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4) острым деструктивным аппендицитом</w:t>
      </w:r>
    </w:p>
    <w:p w:rsidR="007B2006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5) все верно</w:t>
      </w:r>
    </w:p>
    <w:p w:rsidR="000A24BB" w:rsidRPr="002C7810" w:rsidRDefault="000A24BB" w:rsidP="00F77B9A">
      <w:pPr>
        <w:spacing w:line="360" w:lineRule="auto"/>
        <w:ind w:left="709"/>
        <w:contextualSpacing/>
        <w:jc w:val="both"/>
      </w:pPr>
      <w:r w:rsidRPr="002C7810">
        <w:t xml:space="preserve">28. </w:t>
      </w:r>
      <w:r w:rsidR="00A34BFD" w:rsidRPr="002C7810">
        <w:t>МЕХАНИЧЕСКУЮ ЖЕЛТУХУ, ОБУСЛОВЛЕННУЮ ХОЛЕДОХОЛИТИАЗОМ Н</w:t>
      </w:r>
      <w:r w:rsidR="00022E78">
        <w:t>УЖНО</w:t>
      </w:r>
      <w:r w:rsidR="00A34BFD" w:rsidRPr="002C7810">
        <w:t xml:space="preserve"> ДИФФЕРЕНЦИРОВАТЬ </w:t>
      </w:r>
      <w:r w:rsidR="00022E78">
        <w:t>С</w:t>
      </w:r>
      <w:r w:rsidR="00A34BFD" w:rsidRPr="002C7810">
        <w:t>: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1) остры</w:t>
      </w:r>
      <w:r w:rsidR="00022E78">
        <w:t>м</w:t>
      </w:r>
      <w:r w:rsidRPr="002C7810">
        <w:t xml:space="preserve"> гепатит</w:t>
      </w:r>
      <w:r w:rsidR="00022E78">
        <w:t>ом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2) рак</w:t>
      </w:r>
      <w:r w:rsidR="00022E78">
        <w:t>ом</w:t>
      </w:r>
      <w:r w:rsidRPr="002C7810">
        <w:t xml:space="preserve"> желудка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3) рак</w:t>
      </w:r>
      <w:r w:rsidR="00022E78">
        <w:t>ом</w:t>
      </w:r>
      <w:r w:rsidRPr="002C7810">
        <w:t xml:space="preserve"> большого дуоденального сосочка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4) рак</w:t>
      </w:r>
      <w:r w:rsidR="00022E78">
        <w:t>ом</w:t>
      </w:r>
      <w:r w:rsidRPr="002C7810">
        <w:t xml:space="preserve"> головки поджелудочной железы </w:t>
      </w:r>
    </w:p>
    <w:p w:rsidR="007B2006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5) остры</w:t>
      </w:r>
      <w:r w:rsidR="00022E78">
        <w:t>м</w:t>
      </w:r>
      <w:r w:rsidRPr="002C7810">
        <w:t xml:space="preserve"> аппендицит</w:t>
      </w:r>
      <w:r w:rsidR="00022E78">
        <w:t>ом</w:t>
      </w:r>
    </w:p>
    <w:p w:rsidR="000A24BB" w:rsidRPr="002C7810" w:rsidRDefault="00F77B9A" w:rsidP="00F77B9A">
      <w:pPr>
        <w:pStyle w:val="ab"/>
        <w:spacing w:line="360" w:lineRule="auto"/>
        <w:ind w:left="709"/>
        <w:contextualSpacing/>
        <w:rPr>
          <w:sz w:val="24"/>
          <w:szCs w:val="24"/>
        </w:rPr>
      </w:pPr>
      <w:r>
        <w:rPr>
          <w:sz w:val="24"/>
          <w:szCs w:val="24"/>
        </w:rPr>
        <w:t>29. </w:t>
      </w:r>
      <w:r w:rsidR="00A34BFD" w:rsidRPr="002C7810">
        <w:rPr>
          <w:sz w:val="24"/>
          <w:szCs w:val="24"/>
        </w:rPr>
        <w:t>ДЛЯ МЕХА</w:t>
      </w:r>
      <w:r>
        <w:rPr>
          <w:sz w:val="24"/>
          <w:szCs w:val="24"/>
        </w:rPr>
        <w:t xml:space="preserve">НИЧЕСКОЙ ЖЕЛТУХИ, ОБУСЛОВЛЕННОЙ </w:t>
      </w:r>
      <w:r w:rsidR="00A34BFD" w:rsidRPr="002C7810">
        <w:rPr>
          <w:sz w:val="24"/>
          <w:szCs w:val="24"/>
        </w:rPr>
        <w:t>ХОЛЕДОХОЛИТИАЗОМ НЕ ХАРАКТЕРНО: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1) симптом Курвуазье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lastRenderedPageBreak/>
        <w:t>2) повышение прямого билирубина крови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3) повышение щёлочной фосфатазы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 xml:space="preserve">4) резкое повышение белка крови </w:t>
      </w:r>
    </w:p>
    <w:p w:rsidR="007B2006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5) отсутствие стеркобилина в кале</w:t>
      </w:r>
    </w:p>
    <w:p w:rsidR="000A24BB" w:rsidRPr="002C7810" w:rsidRDefault="000A24BB" w:rsidP="007B2006">
      <w:pPr>
        <w:pStyle w:val="ab"/>
        <w:spacing w:line="360" w:lineRule="auto"/>
        <w:ind w:firstLine="709"/>
        <w:contextualSpacing/>
        <w:rPr>
          <w:sz w:val="24"/>
          <w:szCs w:val="24"/>
        </w:rPr>
      </w:pPr>
      <w:r w:rsidRPr="002C7810">
        <w:rPr>
          <w:sz w:val="24"/>
          <w:szCs w:val="24"/>
        </w:rPr>
        <w:t xml:space="preserve">30. </w:t>
      </w:r>
      <w:r w:rsidR="00A34BFD" w:rsidRPr="002C7810">
        <w:rPr>
          <w:sz w:val="24"/>
          <w:szCs w:val="24"/>
        </w:rPr>
        <w:t>ЧТО ХАРАКТЕРНО ДЛЯ СИМПТОМА КУРВУАЗЬЕ?</w:t>
      </w:r>
    </w:p>
    <w:p w:rsidR="00022E78" w:rsidRDefault="000A24BB" w:rsidP="007B2006">
      <w:pPr>
        <w:pStyle w:val="FR1"/>
        <w:spacing w:line="360" w:lineRule="auto"/>
        <w:ind w:left="567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C7810">
        <w:rPr>
          <w:rFonts w:ascii="Times New Roman" w:hAnsi="Times New Roman"/>
          <w:sz w:val="24"/>
          <w:szCs w:val="24"/>
        </w:rPr>
        <w:t xml:space="preserve">1) увеличенный, безболезненный, эластичный и подвижный желчный пузырь у </w:t>
      </w:r>
    </w:p>
    <w:p w:rsidR="000A24BB" w:rsidRPr="002C7810" w:rsidRDefault="000A24BB" w:rsidP="007B2006">
      <w:pPr>
        <w:pStyle w:val="FR1"/>
        <w:spacing w:line="360" w:lineRule="auto"/>
        <w:ind w:left="567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C7810">
        <w:rPr>
          <w:rFonts w:ascii="Times New Roman" w:hAnsi="Times New Roman"/>
          <w:sz w:val="24"/>
          <w:szCs w:val="24"/>
        </w:rPr>
        <w:t>больного с механической желтухой;</w:t>
      </w:r>
    </w:p>
    <w:p w:rsidR="000A24BB" w:rsidRPr="002C7810" w:rsidRDefault="000A24BB" w:rsidP="007B2006">
      <w:pPr>
        <w:pStyle w:val="FR1"/>
        <w:spacing w:line="360" w:lineRule="auto"/>
        <w:ind w:left="567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C7810">
        <w:rPr>
          <w:rFonts w:ascii="Times New Roman" w:hAnsi="Times New Roman"/>
          <w:sz w:val="24"/>
          <w:szCs w:val="24"/>
        </w:rPr>
        <w:t xml:space="preserve">2) увеличенный, безболезненный, эластичный желчный пузырь, желтухи нет: </w:t>
      </w:r>
    </w:p>
    <w:p w:rsidR="00022E78" w:rsidRDefault="000A24BB" w:rsidP="007B2006">
      <w:pPr>
        <w:pStyle w:val="FR1"/>
        <w:spacing w:line="360" w:lineRule="auto"/>
        <w:ind w:left="567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C7810">
        <w:rPr>
          <w:rFonts w:ascii="Times New Roman" w:hAnsi="Times New Roman"/>
          <w:sz w:val="24"/>
          <w:szCs w:val="24"/>
        </w:rPr>
        <w:t>3) механическая желтуха, желчный пузырь не увеличен, пальпа</w:t>
      </w:r>
      <w:r w:rsidRPr="002C7810">
        <w:rPr>
          <w:rFonts w:ascii="Times New Roman" w:hAnsi="Times New Roman"/>
          <w:sz w:val="24"/>
          <w:szCs w:val="24"/>
        </w:rPr>
        <w:softHyphen/>
        <w:t xml:space="preserve">ция его </w:t>
      </w:r>
    </w:p>
    <w:p w:rsidR="000A24BB" w:rsidRPr="002C7810" w:rsidRDefault="000A24BB" w:rsidP="007B2006">
      <w:pPr>
        <w:pStyle w:val="FR1"/>
        <w:spacing w:line="360" w:lineRule="auto"/>
        <w:ind w:left="567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C7810">
        <w:rPr>
          <w:rFonts w:ascii="Times New Roman" w:hAnsi="Times New Roman"/>
          <w:sz w:val="24"/>
          <w:szCs w:val="24"/>
        </w:rPr>
        <w:t>болезненна;</w:t>
      </w:r>
    </w:p>
    <w:p w:rsidR="00022E78" w:rsidRDefault="000A24BB" w:rsidP="007B2006">
      <w:pPr>
        <w:pStyle w:val="FR1"/>
        <w:spacing w:line="360" w:lineRule="auto"/>
        <w:ind w:left="567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C7810">
        <w:rPr>
          <w:rFonts w:ascii="Times New Roman" w:hAnsi="Times New Roman"/>
          <w:sz w:val="24"/>
          <w:szCs w:val="24"/>
        </w:rPr>
        <w:t xml:space="preserve">4) паренхиматозная желтуха, желчный пузырь не увеличен, пальпация его </w:t>
      </w:r>
    </w:p>
    <w:p w:rsidR="007B2006" w:rsidRPr="007B2006" w:rsidRDefault="000A24BB" w:rsidP="007B2006">
      <w:pPr>
        <w:pStyle w:val="FR1"/>
        <w:spacing w:line="360" w:lineRule="auto"/>
        <w:ind w:left="567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2C7810">
        <w:rPr>
          <w:rFonts w:ascii="Times New Roman" w:hAnsi="Times New Roman"/>
          <w:sz w:val="24"/>
          <w:szCs w:val="24"/>
        </w:rPr>
        <w:t>болезненна.</w:t>
      </w:r>
    </w:p>
    <w:p w:rsidR="000A24BB" w:rsidRPr="002C7810" w:rsidRDefault="000A24BB" w:rsidP="00F77B9A">
      <w:pPr>
        <w:spacing w:line="360" w:lineRule="auto"/>
        <w:ind w:left="709"/>
        <w:contextualSpacing/>
        <w:jc w:val="both"/>
      </w:pPr>
      <w:r w:rsidRPr="002C7810">
        <w:t xml:space="preserve">31. </w:t>
      </w:r>
      <w:r w:rsidR="00A34BFD" w:rsidRPr="002C7810">
        <w:t>ДЛЯ КАКОГО ИЗ ПЕРЕЧИСЛЕННЫХ ЗАБОЛЕВАНИЙ ХАРАКТЕРЕН СИМПТОМ КУРВУАЗЬЕ: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1) острый холецистит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2) рак головки поджелудочной железы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3) рак тела поджелудочной железы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4) рак общего печеночного протока</w:t>
      </w:r>
    </w:p>
    <w:p w:rsidR="007B2006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5) острая обтурация пузырного протока</w:t>
      </w:r>
    </w:p>
    <w:p w:rsidR="000A24BB" w:rsidRPr="002C7810" w:rsidRDefault="000A24BB" w:rsidP="00F77B9A">
      <w:pPr>
        <w:spacing w:line="360" w:lineRule="auto"/>
        <w:ind w:firstLine="709"/>
        <w:contextualSpacing/>
        <w:jc w:val="both"/>
      </w:pPr>
      <w:r w:rsidRPr="002C7810">
        <w:t xml:space="preserve">32. </w:t>
      </w:r>
      <w:r w:rsidR="00A34BFD" w:rsidRPr="002C7810">
        <w:t>ДЛЯ КЛИНИКИ ОСТРОГО ОБТУРАЦИОННОГО ХОЛАНГИТА ХАРАКТЕРНО: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1) желтуха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2) повышение температуры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3) уменьшение размеров печени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4) лейкоцитоз со сдвигом влево</w:t>
      </w:r>
    </w:p>
    <w:p w:rsidR="007B2006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5) увеличение печени</w:t>
      </w:r>
    </w:p>
    <w:p w:rsidR="000A24BB" w:rsidRPr="002C7810" w:rsidRDefault="000A24BB" w:rsidP="007B2006">
      <w:pPr>
        <w:spacing w:line="360" w:lineRule="auto"/>
        <w:ind w:firstLine="709"/>
        <w:contextualSpacing/>
        <w:jc w:val="both"/>
      </w:pPr>
      <w:r w:rsidRPr="002C7810">
        <w:t xml:space="preserve">33. </w:t>
      </w:r>
      <w:r w:rsidR="00A34BFD" w:rsidRPr="002C7810">
        <w:t>Д</w:t>
      </w:r>
      <w:r w:rsidR="00022E78">
        <w:t xml:space="preserve">ЛЯ КЛИНИКИ ОСТРОГО ХОЛАНГИТА </w:t>
      </w:r>
      <w:r w:rsidR="00A34BFD" w:rsidRPr="002C7810">
        <w:t>ХАРАКТЕРНО: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 xml:space="preserve">1) высокая температура                       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2) боли в правом подреберье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3) желтуха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 xml:space="preserve">4) лейкоцитоз                              </w:t>
      </w:r>
    </w:p>
    <w:p w:rsidR="007B2006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 xml:space="preserve">5) неустойчивый жидкий стул                  </w:t>
      </w:r>
    </w:p>
    <w:p w:rsidR="000A24BB" w:rsidRPr="002C7810" w:rsidRDefault="000A24BB" w:rsidP="007B2006">
      <w:pPr>
        <w:spacing w:line="360" w:lineRule="auto"/>
        <w:ind w:firstLine="709"/>
        <w:contextualSpacing/>
        <w:jc w:val="both"/>
      </w:pPr>
      <w:r w:rsidRPr="002C7810">
        <w:t xml:space="preserve">34. </w:t>
      </w:r>
      <w:r w:rsidR="00A34BFD" w:rsidRPr="002C7810">
        <w:t>ПЕРЕМЕЖАЮЩАЯ ЖЕЛТУХА ВЫЗЫВАЕТСЯ:</w:t>
      </w:r>
    </w:p>
    <w:p w:rsidR="000A24BB" w:rsidRPr="002C7810" w:rsidRDefault="000A24BB" w:rsidP="007B2006">
      <w:pPr>
        <w:tabs>
          <w:tab w:val="left" w:pos="-1560"/>
        </w:tabs>
        <w:spacing w:line="360" w:lineRule="auto"/>
        <w:ind w:left="567" w:firstLine="709"/>
        <w:contextualSpacing/>
        <w:jc w:val="both"/>
      </w:pPr>
      <w:r w:rsidRPr="002C7810">
        <w:t>1) вклиненным камнем терминального отдела холедоха</w:t>
      </w:r>
    </w:p>
    <w:p w:rsidR="000A24BB" w:rsidRPr="002C7810" w:rsidRDefault="000A24BB" w:rsidP="007B2006">
      <w:pPr>
        <w:tabs>
          <w:tab w:val="left" w:pos="-1560"/>
        </w:tabs>
        <w:spacing w:line="360" w:lineRule="auto"/>
        <w:ind w:left="567" w:firstLine="709"/>
        <w:contextualSpacing/>
        <w:jc w:val="both"/>
      </w:pPr>
      <w:r w:rsidRPr="002C7810">
        <w:t>2) опухолью холедоха</w:t>
      </w:r>
    </w:p>
    <w:p w:rsidR="000A24BB" w:rsidRPr="002C7810" w:rsidRDefault="000A24BB" w:rsidP="007B2006">
      <w:pPr>
        <w:tabs>
          <w:tab w:val="left" w:pos="-1560"/>
        </w:tabs>
        <w:spacing w:line="360" w:lineRule="auto"/>
        <w:ind w:left="567" w:firstLine="709"/>
        <w:contextualSpacing/>
        <w:jc w:val="both"/>
      </w:pPr>
      <w:r w:rsidRPr="002C7810">
        <w:t>3) камнем пузырного протока</w:t>
      </w:r>
    </w:p>
    <w:p w:rsidR="000A24BB" w:rsidRPr="002C7810" w:rsidRDefault="000A24BB" w:rsidP="007B2006">
      <w:pPr>
        <w:tabs>
          <w:tab w:val="left" w:pos="-1560"/>
        </w:tabs>
        <w:spacing w:line="360" w:lineRule="auto"/>
        <w:ind w:left="567" w:firstLine="709"/>
        <w:contextualSpacing/>
        <w:jc w:val="both"/>
      </w:pPr>
      <w:r w:rsidRPr="002C7810">
        <w:lastRenderedPageBreak/>
        <w:t xml:space="preserve">4) вентельным камнем холедоха </w:t>
      </w:r>
    </w:p>
    <w:p w:rsidR="007B2006" w:rsidRDefault="000A24BB" w:rsidP="007B2006">
      <w:pPr>
        <w:tabs>
          <w:tab w:val="left" w:pos="-1560"/>
        </w:tabs>
        <w:spacing w:line="360" w:lineRule="auto"/>
        <w:ind w:left="567" w:firstLine="709"/>
        <w:contextualSpacing/>
        <w:jc w:val="both"/>
      </w:pPr>
      <w:r w:rsidRPr="002C7810">
        <w:t>5) структурой - холедоха</w:t>
      </w:r>
    </w:p>
    <w:p w:rsidR="000A24BB" w:rsidRPr="002C7810" w:rsidRDefault="000A24BB" w:rsidP="007B2006">
      <w:pPr>
        <w:spacing w:line="360" w:lineRule="auto"/>
        <w:ind w:firstLine="709"/>
        <w:contextualSpacing/>
        <w:jc w:val="both"/>
      </w:pPr>
      <w:r w:rsidRPr="002C7810">
        <w:t xml:space="preserve">35. </w:t>
      </w:r>
      <w:r w:rsidR="00A34BFD" w:rsidRPr="002C7810">
        <w:t>ЖКБ ОПАСНА: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1) развити</w:t>
      </w:r>
      <w:r w:rsidR="00022E78">
        <w:t>ем</w:t>
      </w:r>
      <w:r w:rsidRPr="002C7810">
        <w:t xml:space="preserve"> цирроза печени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2) раков</w:t>
      </w:r>
      <w:r w:rsidR="00022E78">
        <w:t>ым</w:t>
      </w:r>
      <w:r w:rsidRPr="002C7810">
        <w:t xml:space="preserve"> перерождени</w:t>
      </w:r>
      <w:r w:rsidR="00022E78">
        <w:t>ем</w:t>
      </w:r>
      <w:r w:rsidRPr="002C7810">
        <w:t xml:space="preserve"> желчного пузыря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3) вторичн</w:t>
      </w:r>
      <w:r w:rsidR="00022E78">
        <w:t>ым</w:t>
      </w:r>
      <w:r w:rsidRPr="002C7810">
        <w:t>панкреатит</w:t>
      </w:r>
      <w:r w:rsidR="00022E78">
        <w:t>ом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4) развити</w:t>
      </w:r>
      <w:r w:rsidR="00022E78">
        <w:t>ем</w:t>
      </w:r>
      <w:r w:rsidRPr="002C7810">
        <w:t xml:space="preserve"> деструктивного холецистита       </w:t>
      </w:r>
    </w:p>
    <w:p w:rsidR="007B2006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5) механической желтух</w:t>
      </w:r>
      <w:r w:rsidR="00022E78">
        <w:t>ой</w:t>
      </w:r>
      <w:r w:rsidRPr="002C7810">
        <w:t xml:space="preserve"> </w:t>
      </w:r>
    </w:p>
    <w:p w:rsidR="000A24BB" w:rsidRPr="002C7810" w:rsidRDefault="000A24BB" w:rsidP="007B2006">
      <w:pPr>
        <w:spacing w:line="360" w:lineRule="auto"/>
        <w:ind w:firstLine="709"/>
        <w:contextualSpacing/>
        <w:jc w:val="both"/>
      </w:pPr>
      <w:r w:rsidRPr="002C7810">
        <w:t xml:space="preserve">36. </w:t>
      </w:r>
      <w:r w:rsidR="00A34BFD" w:rsidRPr="002C7810">
        <w:t>ОСЛОЖНЕНИЕМ ХОЛЕДОХОЛИТИАЗА ЯВЛЯЕТСЯ: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1) водянка желчного пузыря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 xml:space="preserve">2) эмпиема желчного пузыря 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3) желтуха, холангит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4) хронический активный гепатит</w:t>
      </w:r>
    </w:p>
    <w:p w:rsidR="007B2006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5) перфоративный холецистит, перитонит</w:t>
      </w:r>
    </w:p>
    <w:p w:rsidR="000A24BB" w:rsidRPr="002C7810" w:rsidRDefault="000A24BB" w:rsidP="007B2006">
      <w:pPr>
        <w:spacing w:line="360" w:lineRule="auto"/>
        <w:ind w:firstLine="709"/>
        <w:contextualSpacing/>
        <w:jc w:val="both"/>
      </w:pPr>
      <w:r w:rsidRPr="002C7810">
        <w:t xml:space="preserve">37. </w:t>
      </w:r>
      <w:r w:rsidR="00A34BFD" w:rsidRPr="002C7810">
        <w:t>НАИБОЛЕЕ ТЯЖЕЛОЕ ОСЛОЖНЕНИЕ МЕХАНИЧЕСКОЙ ЖЕЛТУХИ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1) холангит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2) гепатит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3) водянка желчного пузыря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 xml:space="preserve">4) эмпиема желчного пузыря                  </w:t>
      </w:r>
    </w:p>
    <w:p w:rsidR="007B2006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5) печеночно-почечная недостаточность</w:t>
      </w:r>
    </w:p>
    <w:p w:rsidR="000A24BB" w:rsidRPr="002C7810" w:rsidRDefault="000A24BB" w:rsidP="007B2006">
      <w:pPr>
        <w:spacing w:line="360" w:lineRule="auto"/>
        <w:ind w:firstLine="709"/>
        <w:contextualSpacing/>
        <w:jc w:val="both"/>
      </w:pPr>
      <w:r w:rsidRPr="002C7810">
        <w:t xml:space="preserve">38. </w:t>
      </w:r>
      <w:r w:rsidR="00A34BFD" w:rsidRPr="002C7810">
        <w:t xml:space="preserve">ПРИ ЖКБ ПЛАНОВАЯ ХОЛЕЦИСТЭКТОМИЯ ПОКАЗАНА:             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1) во всех случаях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2) при латентной форме</w:t>
      </w:r>
    </w:p>
    <w:p w:rsidR="00022E78" w:rsidRDefault="00022E78" w:rsidP="007B2006">
      <w:pPr>
        <w:spacing w:line="360" w:lineRule="auto"/>
        <w:ind w:left="567" w:firstLine="709"/>
        <w:contextualSpacing/>
        <w:jc w:val="both"/>
      </w:pPr>
      <w:r>
        <w:t>3) </w:t>
      </w:r>
      <w:r w:rsidR="000A24BB" w:rsidRPr="002C7810">
        <w:t>при наличи</w:t>
      </w:r>
      <w:r w:rsidR="00A34BFD" w:rsidRPr="002C7810">
        <w:t>и</w:t>
      </w:r>
      <w:r w:rsidR="000A24BB" w:rsidRPr="002C7810">
        <w:t xml:space="preserve"> клинических признаков заболевания и снижении 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трудоспособности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4) у больных старше 55 лет</w:t>
      </w:r>
    </w:p>
    <w:p w:rsidR="007B2006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5) у больных моложе 20 лет</w:t>
      </w:r>
    </w:p>
    <w:p w:rsidR="000A24BB" w:rsidRPr="002C7810" w:rsidRDefault="000A24BB" w:rsidP="00F77B9A">
      <w:pPr>
        <w:spacing w:line="360" w:lineRule="auto"/>
        <w:ind w:left="709"/>
        <w:contextualSpacing/>
        <w:jc w:val="both"/>
      </w:pPr>
      <w:r w:rsidRPr="002C7810">
        <w:t>39</w:t>
      </w:r>
      <w:r w:rsidR="00A34BFD" w:rsidRPr="002C7810">
        <w:t xml:space="preserve">. БОЛЬНЫМ С НЕОСЛОЖНЕННЫМ КАЛЬКУЛЕЗНЫМ ХОЛЕЦИСТИТОМ ЧАЩЕ ВСЕГО ВЫПОЛНЯЮТ:    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1) холецистостомию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2) лапароскопическую холецистэктомию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3) холецистомию под контролем УЗИ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4) холецистэктомию от дна</w:t>
      </w:r>
    </w:p>
    <w:p w:rsidR="007B2006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5) холецистэктомию с дренированием холедоха по Холстеду-Пиковскому</w:t>
      </w:r>
    </w:p>
    <w:p w:rsidR="000A24BB" w:rsidRPr="002C7810" w:rsidRDefault="000A24BB" w:rsidP="007B2006">
      <w:pPr>
        <w:spacing w:line="360" w:lineRule="auto"/>
        <w:ind w:firstLine="709"/>
        <w:contextualSpacing/>
        <w:jc w:val="both"/>
      </w:pPr>
      <w:r w:rsidRPr="002C7810">
        <w:t xml:space="preserve">40. </w:t>
      </w:r>
      <w:r w:rsidR="00A34BFD" w:rsidRPr="002C7810">
        <w:t>ПРИ ОСТРОМ КАЛЬКУЛЕЗНОМ ХОЛЕЦИСТИТЕ МОЖЕТ ПРИМЕНЯТЬСЯ: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lastRenderedPageBreak/>
        <w:t>1) экстренная операция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2) срочная операция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3) консервативная терапия и в дальнейшем плановая операция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 xml:space="preserve">4) только консервативная терапия </w:t>
      </w:r>
    </w:p>
    <w:p w:rsidR="007B2006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5) все перечисленное</w:t>
      </w:r>
    </w:p>
    <w:p w:rsidR="000A24BB" w:rsidRPr="002C7810" w:rsidRDefault="000A24BB" w:rsidP="00F77B9A">
      <w:pPr>
        <w:spacing w:line="360" w:lineRule="auto"/>
        <w:ind w:left="709"/>
        <w:contextualSpacing/>
        <w:jc w:val="both"/>
      </w:pPr>
      <w:r w:rsidRPr="002C7810">
        <w:t xml:space="preserve">41. </w:t>
      </w:r>
      <w:r w:rsidR="00A34BFD" w:rsidRPr="002C7810">
        <w:t>КОНСЕРВАТИВНОЕ ЛЕЧЕНИЕ ОСТРОГО ХОЛЕЦИСТИТА ВКЛЮЧАЕТ В СЕБЯ: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1) анальгетик</w:t>
      </w:r>
      <w:r w:rsidR="00022E78">
        <w:t>и</w:t>
      </w:r>
    </w:p>
    <w:p w:rsidR="000A24BB" w:rsidRPr="002C7810" w:rsidRDefault="00A34BFD" w:rsidP="007B2006">
      <w:pPr>
        <w:spacing w:line="360" w:lineRule="auto"/>
        <w:ind w:left="567" w:firstLine="709"/>
        <w:contextualSpacing/>
        <w:jc w:val="both"/>
      </w:pPr>
      <w:r w:rsidRPr="002C7810">
        <w:t>2) спазмо</w:t>
      </w:r>
      <w:r w:rsidR="000A24BB" w:rsidRPr="002C7810">
        <w:t>литик</w:t>
      </w:r>
      <w:r w:rsidR="00022E78">
        <w:t>и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 xml:space="preserve">3) </w:t>
      </w:r>
      <w:r w:rsidR="00022E78" w:rsidRPr="002C7810">
        <w:t>антифермент</w:t>
      </w:r>
      <w:r w:rsidR="00022E78">
        <w:t>ы</w:t>
      </w:r>
      <w:r w:rsidR="00022E78" w:rsidRPr="002C7810">
        <w:t xml:space="preserve"> 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4) антибиотик</w:t>
      </w:r>
      <w:r w:rsidR="00022E78">
        <w:t>и</w:t>
      </w:r>
    </w:p>
    <w:p w:rsidR="007B2006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 xml:space="preserve">5) </w:t>
      </w:r>
      <w:r w:rsidR="00022E78" w:rsidRPr="002C7810">
        <w:t>препарат</w:t>
      </w:r>
      <w:r w:rsidR="00022E78">
        <w:t>ы</w:t>
      </w:r>
      <w:r w:rsidR="00022E78" w:rsidRPr="002C7810">
        <w:t>, снижающи</w:t>
      </w:r>
      <w:r w:rsidR="00022E78">
        <w:t>е</w:t>
      </w:r>
      <w:r w:rsidR="00022E78" w:rsidRPr="002C7810">
        <w:t xml:space="preserve"> секрецию</w:t>
      </w:r>
    </w:p>
    <w:p w:rsidR="000A24BB" w:rsidRPr="002C7810" w:rsidRDefault="000A24BB" w:rsidP="00F77B9A">
      <w:pPr>
        <w:spacing w:line="360" w:lineRule="auto"/>
        <w:ind w:left="709"/>
        <w:contextualSpacing/>
        <w:jc w:val="both"/>
      </w:pPr>
      <w:r w:rsidRPr="002C7810">
        <w:t xml:space="preserve">42. </w:t>
      </w:r>
      <w:r w:rsidR="00A34BFD" w:rsidRPr="002C7810">
        <w:t>ПРИ ОСТРОМ И ХРОНИЧЕСКОМ ХОЛЕЦИСТИТЕ ПРОТИВОПОКАЗАНО ПРИМЕНЕНИЕ: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 xml:space="preserve">1) антибиотиков 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2) морфина эндрохлорида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3) но-шпы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4) атропина сульфата</w:t>
      </w:r>
    </w:p>
    <w:p w:rsidR="007B2006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 xml:space="preserve">5) спазмалгона, баралгина и спазгана </w:t>
      </w:r>
    </w:p>
    <w:p w:rsidR="000A24BB" w:rsidRPr="002C7810" w:rsidRDefault="000A24BB" w:rsidP="007B2006">
      <w:pPr>
        <w:spacing w:line="360" w:lineRule="auto"/>
        <w:ind w:firstLine="709"/>
        <w:contextualSpacing/>
        <w:jc w:val="both"/>
      </w:pPr>
      <w:r w:rsidRPr="002C7810">
        <w:t xml:space="preserve">43. </w:t>
      </w:r>
      <w:r w:rsidR="00A34BFD" w:rsidRPr="002C7810">
        <w:t>В СЛУЧАЕ ЖКБ ЭКСТРЕННАЯ ОПЕРАЦИЯ ПОКАЗАНА ПРИ: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1) окклюзии пузырного протока</w:t>
      </w:r>
    </w:p>
    <w:p w:rsidR="000A24BB" w:rsidRPr="002C7810" w:rsidRDefault="00A34BFD" w:rsidP="007B2006">
      <w:pPr>
        <w:spacing w:line="360" w:lineRule="auto"/>
        <w:ind w:left="567" w:firstLine="709"/>
        <w:contextualSpacing/>
        <w:jc w:val="both"/>
      </w:pPr>
      <w:r w:rsidRPr="002C7810">
        <w:t>2) холецисто</w:t>
      </w:r>
      <w:r w:rsidR="000A24BB" w:rsidRPr="002C7810">
        <w:t>панкреатите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 xml:space="preserve">3) перфоративном холецистите 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 xml:space="preserve">4) механической желтухе </w:t>
      </w:r>
    </w:p>
    <w:p w:rsidR="007B2006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 xml:space="preserve">5) печеночной колике </w:t>
      </w:r>
    </w:p>
    <w:p w:rsidR="000A24BB" w:rsidRPr="002C7810" w:rsidRDefault="000A24BB" w:rsidP="007B2006">
      <w:pPr>
        <w:spacing w:line="360" w:lineRule="auto"/>
        <w:ind w:firstLine="709"/>
        <w:contextualSpacing/>
        <w:jc w:val="both"/>
      </w:pPr>
      <w:r w:rsidRPr="002C7810">
        <w:t xml:space="preserve">44. </w:t>
      </w:r>
      <w:r w:rsidR="00A34BFD" w:rsidRPr="002C7810">
        <w:t>БОЛЬНОМУ С ГАНГРЕНОЗНЫМ ХОЛЕЦИСТИТОМ ПОКАЗАНО: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1) консервативное лечение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2) отсроченная операция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3) принятие решения зависит от возраста больного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4) операция при отсутствии эффекта от консервативной терапии</w:t>
      </w:r>
    </w:p>
    <w:p w:rsidR="007B2006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5) экстренная операция</w:t>
      </w:r>
    </w:p>
    <w:p w:rsidR="000A24BB" w:rsidRPr="002C7810" w:rsidRDefault="000A24BB" w:rsidP="007B2006">
      <w:pPr>
        <w:spacing w:line="360" w:lineRule="auto"/>
        <w:ind w:firstLine="709"/>
        <w:contextualSpacing/>
        <w:jc w:val="both"/>
      </w:pPr>
      <w:r w:rsidRPr="002C7810">
        <w:t xml:space="preserve">45. </w:t>
      </w:r>
      <w:r w:rsidR="00A34BFD" w:rsidRPr="002C7810">
        <w:t>ПРЕИМУЩЕСТВА ХОЛЕЦИСТЭКТОМИИ «ОТ ШЕЙКИ»: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1) оптимальные- условия для бескровного удаления желчного пузыря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2) прерывается путь поступления гнойной желчи а холедох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3) отсутствует миграция мелких камней из пузырного протока в холедох;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lastRenderedPageBreak/>
        <w:t>4) сокращаются сроки выполнения операции</w:t>
      </w:r>
    </w:p>
    <w:p w:rsidR="007B2006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5) все верно</w:t>
      </w:r>
    </w:p>
    <w:p w:rsidR="000A24BB" w:rsidRPr="002C7810" w:rsidRDefault="000A24BB" w:rsidP="007B2006">
      <w:pPr>
        <w:spacing w:line="360" w:lineRule="auto"/>
        <w:ind w:firstLine="709"/>
        <w:contextualSpacing/>
        <w:jc w:val="both"/>
      </w:pPr>
      <w:r w:rsidRPr="002C7810">
        <w:t xml:space="preserve">46. </w:t>
      </w:r>
      <w:r w:rsidR="00A34BFD" w:rsidRPr="002C7810">
        <w:t>ПОСЛЕ ХОЛЕЦИСТЭКТОМИИ ЧАЩЕ ВСЕГО ПРИМЕНЯЕТСЯ ДРЕНАЖ: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1) по Робсону-Вианевскому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2) по Холстеду-Пиковскому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3) по Спасокукоцкому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4) по Керу</w:t>
      </w:r>
    </w:p>
    <w:p w:rsidR="007B2006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5) сочетанное дренирование по Пиковскому и Спасокукоцкому</w:t>
      </w:r>
    </w:p>
    <w:p w:rsidR="000A24BB" w:rsidRPr="002C7810" w:rsidRDefault="000A24BB" w:rsidP="00F77B9A">
      <w:pPr>
        <w:spacing w:line="360" w:lineRule="auto"/>
        <w:ind w:left="709"/>
        <w:contextualSpacing/>
        <w:jc w:val="both"/>
      </w:pPr>
      <w:r w:rsidRPr="002C7810">
        <w:t xml:space="preserve">47. </w:t>
      </w:r>
      <w:r w:rsidR="00A34BFD" w:rsidRPr="002C7810">
        <w:t>ПРИ ОСТРОМ ХОЛЕЦИСТИТЕ ОПЕРАЦИЯ ХОЛЕЦИСТОСТОМИЯ ПОД КОНТРОЛЕМ УЗИ ПОКАЗАНА, ПРИ: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1) сопутствующем отечном панкреатите с желтухой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2) больным пожилого возраста с тяжелой сопутствующей патологией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3) тяжелом общем состоянии больного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4) у пожилых больных с выраженной интоксикацией</w:t>
      </w:r>
    </w:p>
    <w:p w:rsidR="007B2006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5) все верно</w:t>
      </w:r>
    </w:p>
    <w:p w:rsidR="000A24BB" w:rsidRPr="002C7810" w:rsidRDefault="000A24BB" w:rsidP="007B2006">
      <w:pPr>
        <w:spacing w:line="360" w:lineRule="auto"/>
        <w:ind w:firstLine="709"/>
        <w:contextualSpacing/>
        <w:jc w:val="both"/>
      </w:pPr>
      <w:r w:rsidRPr="002C7810">
        <w:t xml:space="preserve">48. </w:t>
      </w:r>
      <w:r w:rsidR="00A34BFD" w:rsidRPr="002C7810">
        <w:t>БОЛЬНОЙ ЖЕЛТУХОЙ НА ФОНЕ ХОЛЕДОХОЛИТИАЗА НУЖДАЕТСЯ: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1) в экстренной операции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 xml:space="preserve">2) в консервативном лечении 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3) в срочной операции после предоперационной подготовки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4) в катетеризации чревной артерии</w:t>
      </w:r>
    </w:p>
    <w:p w:rsidR="007B2006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5) в плазмаферезе</w:t>
      </w:r>
    </w:p>
    <w:p w:rsidR="000A24BB" w:rsidRPr="002C7810" w:rsidRDefault="00A34BFD" w:rsidP="00F77B9A">
      <w:pPr>
        <w:spacing w:line="360" w:lineRule="auto"/>
        <w:ind w:left="709"/>
        <w:contextualSpacing/>
        <w:jc w:val="both"/>
      </w:pPr>
      <w:r w:rsidRPr="002C7810">
        <w:t>49</w:t>
      </w:r>
      <w:r w:rsidR="00022E78">
        <w:t>. </w:t>
      </w:r>
      <w:r w:rsidRPr="002C7810">
        <w:t>К ИНТРАОПЕРАЦИОННЫМ МЕТОДАМ ИССЛЕДОВАНИЯ ВНЕПЕЧЕНОЧНЫХ ЖЕЛЧНЫХ ПУТЕЙ  ОТНОС</w:t>
      </w:r>
      <w:r w:rsidR="00022E78">
        <w:t>Я</w:t>
      </w:r>
      <w:r w:rsidRPr="002C7810">
        <w:t>ТСЯ: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1) пальпаци</w:t>
      </w:r>
      <w:r w:rsidR="00022E78">
        <w:t>я</w:t>
      </w:r>
      <w:r w:rsidRPr="002C7810">
        <w:t xml:space="preserve"> холедоха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2) холедохоскопия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3) интраоперационн</w:t>
      </w:r>
      <w:r w:rsidR="00022E78">
        <w:t>ая</w:t>
      </w:r>
      <w:r w:rsidRPr="002C7810">
        <w:t xml:space="preserve"> холангиографи</w:t>
      </w:r>
      <w:r w:rsidR="00022E78">
        <w:t>я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4) зондировани</w:t>
      </w:r>
      <w:r w:rsidR="00022E78">
        <w:t>е</w:t>
      </w:r>
      <w:r w:rsidRPr="002C7810">
        <w:t xml:space="preserve"> холедоха </w:t>
      </w:r>
    </w:p>
    <w:p w:rsidR="007B2006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5) внутривенн</w:t>
      </w:r>
      <w:r w:rsidR="00022E78">
        <w:t>ая</w:t>
      </w:r>
      <w:r w:rsidRPr="002C7810">
        <w:t xml:space="preserve"> холангиографи</w:t>
      </w:r>
      <w:r w:rsidR="00022E78">
        <w:t>я</w:t>
      </w:r>
      <w:r w:rsidRPr="002C7810">
        <w:t xml:space="preserve"> </w:t>
      </w:r>
    </w:p>
    <w:p w:rsidR="000A24BB" w:rsidRPr="002C7810" w:rsidRDefault="00A34BFD" w:rsidP="007B2006">
      <w:pPr>
        <w:spacing w:line="360" w:lineRule="auto"/>
        <w:ind w:firstLine="709"/>
        <w:contextualSpacing/>
        <w:jc w:val="both"/>
      </w:pPr>
      <w:r w:rsidRPr="002C7810">
        <w:t>50</w:t>
      </w:r>
      <w:r w:rsidR="000A24BB" w:rsidRPr="002C7810">
        <w:t xml:space="preserve">. </w:t>
      </w:r>
      <w:r w:rsidRPr="002C7810">
        <w:t>ИНТРАОПЕРАЦИОННАЯ ХОЛАНГИОГРАФИЯ ПОКАЗАНА ПРИ: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 xml:space="preserve">1) </w:t>
      </w:r>
      <w:r w:rsidR="00F77B9A" w:rsidRPr="002C7810">
        <w:t>отключенно</w:t>
      </w:r>
      <w:r w:rsidR="00F77B9A">
        <w:t>м</w:t>
      </w:r>
      <w:r w:rsidR="00F77B9A" w:rsidRPr="002C7810">
        <w:t xml:space="preserve"> желчно</w:t>
      </w:r>
      <w:r w:rsidR="00F77B9A">
        <w:t>м</w:t>
      </w:r>
      <w:r w:rsidR="00F77B9A" w:rsidRPr="002C7810">
        <w:t xml:space="preserve"> пузыр</w:t>
      </w:r>
      <w:r w:rsidR="00F77B9A">
        <w:t>е</w:t>
      </w:r>
      <w:r w:rsidR="00F77B9A" w:rsidRPr="002C7810">
        <w:t xml:space="preserve"> 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2) подозрени</w:t>
      </w:r>
      <w:r w:rsidR="00F77B9A">
        <w:t>и</w:t>
      </w:r>
      <w:r w:rsidRPr="002C7810">
        <w:t xml:space="preserve"> на рак большого дуоденального сосочка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3) расширени</w:t>
      </w:r>
      <w:r w:rsidR="00F77B9A">
        <w:t>и</w:t>
      </w:r>
      <w:r w:rsidRPr="002C7810">
        <w:t xml:space="preserve"> холедоха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>4) механической желтух</w:t>
      </w:r>
      <w:r w:rsidR="00F77B9A">
        <w:t>е</w:t>
      </w:r>
      <w:r w:rsidRPr="002C7810">
        <w:t xml:space="preserve"> в анамнезе</w:t>
      </w:r>
    </w:p>
    <w:p w:rsidR="000A24BB" w:rsidRPr="002C7810" w:rsidRDefault="000A24BB" w:rsidP="007B2006">
      <w:pPr>
        <w:spacing w:line="360" w:lineRule="auto"/>
        <w:ind w:left="567" w:firstLine="709"/>
        <w:contextualSpacing/>
        <w:jc w:val="both"/>
      </w:pPr>
      <w:r w:rsidRPr="002C7810">
        <w:t xml:space="preserve">5) </w:t>
      </w:r>
      <w:r w:rsidR="00F77B9A" w:rsidRPr="002C7810">
        <w:t>наличи</w:t>
      </w:r>
      <w:r w:rsidR="00F77B9A">
        <w:t>и</w:t>
      </w:r>
      <w:r w:rsidR="00F77B9A" w:rsidRPr="002C7810">
        <w:t xml:space="preserve"> мелких камней в холедохе</w:t>
      </w:r>
    </w:p>
    <w:p w:rsidR="00916EDB" w:rsidRPr="002C7810" w:rsidRDefault="00916EDB" w:rsidP="002C7810">
      <w:pPr>
        <w:ind w:left="567" w:firstLine="709"/>
        <w:contextualSpacing/>
        <w:jc w:val="both"/>
      </w:pPr>
    </w:p>
    <w:p w:rsidR="00A34BFD" w:rsidRDefault="00A34BFD" w:rsidP="00F77B9A">
      <w:pPr>
        <w:ind w:firstLine="709"/>
        <w:contextualSpacing/>
        <w:jc w:val="both"/>
        <w:rPr>
          <w:b/>
        </w:rPr>
      </w:pPr>
      <w:r w:rsidRPr="002C7810">
        <w:rPr>
          <w:b/>
          <w:lang w:val="en-US"/>
        </w:rPr>
        <w:lastRenderedPageBreak/>
        <w:t>XI</w:t>
      </w:r>
      <w:r w:rsidR="007259A2">
        <w:rPr>
          <w:b/>
          <w:lang w:val="en-US"/>
        </w:rPr>
        <w:t>V</w:t>
      </w:r>
      <w:r w:rsidRPr="002C7810">
        <w:rPr>
          <w:b/>
        </w:rPr>
        <w:t>. ЭТАЛОНЫ ОТВЕТОВ К ТЕСТОВЫМ ЗАДАНИЯМ</w:t>
      </w:r>
    </w:p>
    <w:p w:rsidR="00F77B9A" w:rsidRPr="002C7810" w:rsidRDefault="00F77B9A" w:rsidP="002C7810">
      <w:pPr>
        <w:ind w:left="567" w:firstLine="709"/>
        <w:contextualSpacing/>
        <w:jc w:val="center"/>
        <w:rPr>
          <w:b/>
        </w:rPr>
      </w:pPr>
    </w:p>
    <w:tbl>
      <w:tblPr>
        <w:tblStyle w:val="a9"/>
        <w:tblW w:w="7333" w:type="dxa"/>
        <w:tblInd w:w="817" w:type="dxa"/>
        <w:tblLook w:val="04A0"/>
      </w:tblPr>
      <w:tblGrid>
        <w:gridCol w:w="456"/>
        <w:gridCol w:w="962"/>
        <w:gridCol w:w="560"/>
        <w:gridCol w:w="963"/>
        <w:gridCol w:w="543"/>
        <w:gridCol w:w="962"/>
        <w:gridCol w:w="526"/>
        <w:gridCol w:w="962"/>
        <w:gridCol w:w="510"/>
        <w:gridCol w:w="889"/>
      </w:tblGrid>
      <w:tr w:rsidR="00F77B9A" w:rsidRPr="002C7810" w:rsidTr="006639AB">
        <w:tc>
          <w:tcPr>
            <w:tcW w:w="456" w:type="dxa"/>
            <w:vAlign w:val="center"/>
          </w:tcPr>
          <w:p w:rsidR="00A34BFD" w:rsidRPr="002C7810" w:rsidRDefault="00A34BFD" w:rsidP="00B1202B">
            <w:pPr>
              <w:contextualSpacing/>
              <w:rPr>
                <w:b/>
              </w:rPr>
            </w:pPr>
            <w:r w:rsidRPr="002C7810">
              <w:rPr>
                <w:b/>
              </w:rPr>
              <w:t>1</w:t>
            </w:r>
          </w:p>
        </w:tc>
        <w:tc>
          <w:tcPr>
            <w:tcW w:w="962" w:type="dxa"/>
            <w:vAlign w:val="center"/>
          </w:tcPr>
          <w:p w:rsidR="00A34BFD" w:rsidRPr="002C7810" w:rsidRDefault="00F77B9A" w:rsidP="00B1202B">
            <w:pPr>
              <w:contextualSpacing/>
              <w:rPr>
                <w:i/>
              </w:rPr>
            </w:pPr>
            <w:r>
              <w:rPr>
                <w:i/>
              </w:rPr>
              <w:t>1,2,3,4</w:t>
            </w:r>
          </w:p>
        </w:tc>
        <w:tc>
          <w:tcPr>
            <w:tcW w:w="560" w:type="dxa"/>
            <w:vAlign w:val="center"/>
          </w:tcPr>
          <w:p w:rsidR="00A34BFD" w:rsidRPr="002C7810" w:rsidRDefault="00A34BFD" w:rsidP="00B1202B">
            <w:pPr>
              <w:contextualSpacing/>
              <w:rPr>
                <w:b/>
              </w:rPr>
            </w:pPr>
            <w:r w:rsidRPr="002C7810">
              <w:rPr>
                <w:b/>
              </w:rPr>
              <w:t>11</w:t>
            </w:r>
          </w:p>
        </w:tc>
        <w:tc>
          <w:tcPr>
            <w:tcW w:w="963" w:type="dxa"/>
            <w:vAlign w:val="center"/>
          </w:tcPr>
          <w:p w:rsidR="00A34BFD" w:rsidRPr="002C7810" w:rsidRDefault="007A57D2" w:rsidP="00B1202B">
            <w:pPr>
              <w:contextualSpacing/>
              <w:rPr>
                <w:i/>
              </w:rPr>
            </w:pPr>
            <w:r w:rsidRPr="002C7810">
              <w:rPr>
                <w:i/>
              </w:rPr>
              <w:t>5</w:t>
            </w:r>
          </w:p>
        </w:tc>
        <w:tc>
          <w:tcPr>
            <w:tcW w:w="543" w:type="dxa"/>
            <w:vAlign w:val="center"/>
          </w:tcPr>
          <w:p w:rsidR="00A34BFD" w:rsidRPr="002C7810" w:rsidRDefault="00A34BFD" w:rsidP="00B1202B">
            <w:pPr>
              <w:contextualSpacing/>
              <w:rPr>
                <w:b/>
              </w:rPr>
            </w:pPr>
            <w:r w:rsidRPr="002C7810">
              <w:rPr>
                <w:b/>
              </w:rPr>
              <w:t>21</w:t>
            </w:r>
          </w:p>
        </w:tc>
        <w:tc>
          <w:tcPr>
            <w:tcW w:w="962" w:type="dxa"/>
            <w:vAlign w:val="center"/>
          </w:tcPr>
          <w:p w:rsidR="00A34BFD" w:rsidRPr="002C7810" w:rsidRDefault="007A57D2" w:rsidP="00B1202B">
            <w:pPr>
              <w:contextualSpacing/>
              <w:rPr>
                <w:i/>
              </w:rPr>
            </w:pPr>
            <w:r w:rsidRPr="002C7810">
              <w:rPr>
                <w:i/>
              </w:rPr>
              <w:t>1</w:t>
            </w:r>
          </w:p>
        </w:tc>
        <w:tc>
          <w:tcPr>
            <w:tcW w:w="526" w:type="dxa"/>
            <w:vAlign w:val="center"/>
          </w:tcPr>
          <w:p w:rsidR="00A34BFD" w:rsidRPr="002C7810" w:rsidRDefault="00A34BFD" w:rsidP="00B1202B">
            <w:pPr>
              <w:contextualSpacing/>
              <w:rPr>
                <w:b/>
              </w:rPr>
            </w:pPr>
            <w:r w:rsidRPr="002C7810">
              <w:rPr>
                <w:b/>
              </w:rPr>
              <w:t>31</w:t>
            </w:r>
          </w:p>
        </w:tc>
        <w:tc>
          <w:tcPr>
            <w:tcW w:w="962" w:type="dxa"/>
            <w:vAlign w:val="center"/>
          </w:tcPr>
          <w:p w:rsidR="00A34BFD" w:rsidRPr="002C7810" w:rsidRDefault="007A57D2" w:rsidP="00B1202B">
            <w:pPr>
              <w:contextualSpacing/>
              <w:rPr>
                <w:i/>
              </w:rPr>
            </w:pPr>
            <w:r w:rsidRPr="002C7810">
              <w:rPr>
                <w:i/>
              </w:rPr>
              <w:t>2</w:t>
            </w:r>
          </w:p>
        </w:tc>
        <w:tc>
          <w:tcPr>
            <w:tcW w:w="510" w:type="dxa"/>
            <w:vAlign w:val="center"/>
          </w:tcPr>
          <w:p w:rsidR="00A34BFD" w:rsidRPr="002C7810" w:rsidRDefault="00A34BFD" w:rsidP="00B1202B">
            <w:pPr>
              <w:contextualSpacing/>
              <w:rPr>
                <w:b/>
              </w:rPr>
            </w:pPr>
            <w:r w:rsidRPr="002C7810">
              <w:rPr>
                <w:b/>
              </w:rPr>
              <w:t>41</w:t>
            </w:r>
          </w:p>
        </w:tc>
        <w:tc>
          <w:tcPr>
            <w:tcW w:w="889" w:type="dxa"/>
            <w:vAlign w:val="center"/>
          </w:tcPr>
          <w:p w:rsidR="00A34BFD" w:rsidRPr="002C7810" w:rsidRDefault="00F77B9A" w:rsidP="00B1202B">
            <w:pPr>
              <w:contextualSpacing/>
              <w:rPr>
                <w:i/>
              </w:rPr>
            </w:pPr>
            <w:r>
              <w:rPr>
                <w:i/>
              </w:rPr>
              <w:t>1,2,4,</w:t>
            </w:r>
            <w:r w:rsidR="007A57D2" w:rsidRPr="002C7810">
              <w:rPr>
                <w:i/>
              </w:rPr>
              <w:t>5</w:t>
            </w:r>
          </w:p>
        </w:tc>
      </w:tr>
      <w:tr w:rsidR="00F77B9A" w:rsidRPr="002C7810" w:rsidTr="006639AB">
        <w:tc>
          <w:tcPr>
            <w:tcW w:w="456" w:type="dxa"/>
            <w:vAlign w:val="center"/>
          </w:tcPr>
          <w:p w:rsidR="00A34BFD" w:rsidRPr="002C7810" w:rsidRDefault="00A34BFD" w:rsidP="00B1202B">
            <w:pPr>
              <w:contextualSpacing/>
              <w:rPr>
                <w:b/>
              </w:rPr>
            </w:pPr>
            <w:r w:rsidRPr="002C7810">
              <w:rPr>
                <w:b/>
              </w:rPr>
              <w:t>2</w:t>
            </w:r>
          </w:p>
        </w:tc>
        <w:tc>
          <w:tcPr>
            <w:tcW w:w="962" w:type="dxa"/>
            <w:vAlign w:val="center"/>
          </w:tcPr>
          <w:p w:rsidR="00A34BFD" w:rsidRPr="002C7810" w:rsidRDefault="007A57D2" w:rsidP="00B1202B">
            <w:pPr>
              <w:contextualSpacing/>
              <w:rPr>
                <w:i/>
              </w:rPr>
            </w:pPr>
            <w:r w:rsidRPr="002C7810">
              <w:rPr>
                <w:i/>
              </w:rPr>
              <w:t>2</w:t>
            </w:r>
          </w:p>
        </w:tc>
        <w:tc>
          <w:tcPr>
            <w:tcW w:w="560" w:type="dxa"/>
            <w:vAlign w:val="center"/>
          </w:tcPr>
          <w:p w:rsidR="00A34BFD" w:rsidRPr="002C7810" w:rsidRDefault="00A34BFD" w:rsidP="00B1202B">
            <w:pPr>
              <w:contextualSpacing/>
              <w:rPr>
                <w:b/>
              </w:rPr>
            </w:pPr>
            <w:r w:rsidRPr="002C7810">
              <w:rPr>
                <w:b/>
              </w:rPr>
              <w:t>12</w:t>
            </w:r>
          </w:p>
        </w:tc>
        <w:tc>
          <w:tcPr>
            <w:tcW w:w="963" w:type="dxa"/>
            <w:vAlign w:val="center"/>
          </w:tcPr>
          <w:p w:rsidR="00A34BFD" w:rsidRPr="002C7810" w:rsidRDefault="007A57D2" w:rsidP="00B1202B">
            <w:pPr>
              <w:contextualSpacing/>
              <w:rPr>
                <w:i/>
              </w:rPr>
            </w:pPr>
            <w:r w:rsidRPr="002C7810">
              <w:rPr>
                <w:i/>
              </w:rPr>
              <w:t>5</w:t>
            </w:r>
          </w:p>
        </w:tc>
        <w:tc>
          <w:tcPr>
            <w:tcW w:w="543" w:type="dxa"/>
            <w:vAlign w:val="center"/>
          </w:tcPr>
          <w:p w:rsidR="00A34BFD" w:rsidRPr="002C7810" w:rsidRDefault="00A34BFD" w:rsidP="00B1202B">
            <w:pPr>
              <w:contextualSpacing/>
              <w:rPr>
                <w:b/>
              </w:rPr>
            </w:pPr>
            <w:r w:rsidRPr="002C7810">
              <w:rPr>
                <w:b/>
              </w:rPr>
              <w:t>22</w:t>
            </w:r>
          </w:p>
        </w:tc>
        <w:tc>
          <w:tcPr>
            <w:tcW w:w="962" w:type="dxa"/>
            <w:vAlign w:val="center"/>
          </w:tcPr>
          <w:p w:rsidR="00A34BFD" w:rsidRPr="002C7810" w:rsidRDefault="007A57D2" w:rsidP="00B1202B">
            <w:pPr>
              <w:contextualSpacing/>
              <w:rPr>
                <w:i/>
              </w:rPr>
            </w:pPr>
            <w:r w:rsidRPr="002C7810">
              <w:rPr>
                <w:i/>
              </w:rPr>
              <w:t>1</w:t>
            </w:r>
          </w:p>
        </w:tc>
        <w:tc>
          <w:tcPr>
            <w:tcW w:w="526" w:type="dxa"/>
            <w:vAlign w:val="center"/>
          </w:tcPr>
          <w:p w:rsidR="00A34BFD" w:rsidRPr="002C7810" w:rsidRDefault="00A34BFD" w:rsidP="00B1202B">
            <w:pPr>
              <w:contextualSpacing/>
              <w:rPr>
                <w:b/>
              </w:rPr>
            </w:pPr>
            <w:r w:rsidRPr="002C7810">
              <w:rPr>
                <w:b/>
              </w:rPr>
              <w:t>32</w:t>
            </w:r>
          </w:p>
        </w:tc>
        <w:tc>
          <w:tcPr>
            <w:tcW w:w="962" w:type="dxa"/>
            <w:vAlign w:val="center"/>
          </w:tcPr>
          <w:p w:rsidR="00A34BFD" w:rsidRPr="002C7810" w:rsidRDefault="00F77B9A" w:rsidP="00B1202B">
            <w:pPr>
              <w:contextualSpacing/>
              <w:rPr>
                <w:i/>
              </w:rPr>
            </w:pPr>
            <w:r>
              <w:rPr>
                <w:i/>
              </w:rPr>
              <w:t>1,2,4,5</w:t>
            </w:r>
          </w:p>
        </w:tc>
        <w:tc>
          <w:tcPr>
            <w:tcW w:w="510" w:type="dxa"/>
            <w:vAlign w:val="center"/>
          </w:tcPr>
          <w:p w:rsidR="00A34BFD" w:rsidRPr="002C7810" w:rsidRDefault="00A34BFD" w:rsidP="00B1202B">
            <w:pPr>
              <w:contextualSpacing/>
              <w:rPr>
                <w:b/>
              </w:rPr>
            </w:pPr>
            <w:r w:rsidRPr="002C7810">
              <w:rPr>
                <w:b/>
              </w:rPr>
              <w:t>42</w:t>
            </w:r>
          </w:p>
        </w:tc>
        <w:tc>
          <w:tcPr>
            <w:tcW w:w="889" w:type="dxa"/>
            <w:vAlign w:val="center"/>
          </w:tcPr>
          <w:p w:rsidR="00A34BFD" w:rsidRPr="002C7810" w:rsidRDefault="007A57D2" w:rsidP="00B1202B">
            <w:pPr>
              <w:contextualSpacing/>
              <w:rPr>
                <w:i/>
              </w:rPr>
            </w:pPr>
            <w:r w:rsidRPr="002C7810">
              <w:rPr>
                <w:i/>
              </w:rPr>
              <w:t>2</w:t>
            </w:r>
          </w:p>
        </w:tc>
      </w:tr>
      <w:tr w:rsidR="00F77B9A" w:rsidRPr="002C7810" w:rsidTr="006639AB">
        <w:tc>
          <w:tcPr>
            <w:tcW w:w="456" w:type="dxa"/>
            <w:vAlign w:val="center"/>
          </w:tcPr>
          <w:p w:rsidR="00A34BFD" w:rsidRPr="002C7810" w:rsidRDefault="00A34BFD" w:rsidP="00B1202B">
            <w:pPr>
              <w:contextualSpacing/>
              <w:rPr>
                <w:b/>
              </w:rPr>
            </w:pPr>
            <w:r w:rsidRPr="002C7810">
              <w:rPr>
                <w:b/>
              </w:rPr>
              <w:t>3</w:t>
            </w:r>
          </w:p>
        </w:tc>
        <w:tc>
          <w:tcPr>
            <w:tcW w:w="962" w:type="dxa"/>
            <w:vAlign w:val="center"/>
          </w:tcPr>
          <w:p w:rsidR="00A34BFD" w:rsidRPr="002C7810" w:rsidRDefault="00F77B9A" w:rsidP="00B1202B">
            <w:pPr>
              <w:contextualSpacing/>
              <w:rPr>
                <w:i/>
              </w:rPr>
            </w:pPr>
            <w:r>
              <w:rPr>
                <w:i/>
              </w:rPr>
              <w:t>1,3,4,5</w:t>
            </w:r>
          </w:p>
        </w:tc>
        <w:tc>
          <w:tcPr>
            <w:tcW w:w="560" w:type="dxa"/>
            <w:vAlign w:val="center"/>
          </w:tcPr>
          <w:p w:rsidR="00A34BFD" w:rsidRPr="002C7810" w:rsidRDefault="00A34BFD" w:rsidP="00B1202B">
            <w:pPr>
              <w:contextualSpacing/>
              <w:rPr>
                <w:b/>
              </w:rPr>
            </w:pPr>
            <w:r w:rsidRPr="002C7810">
              <w:rPr>
                <w:b/>
              </w:rPr>
              <w:t>13</w:t>
            </w:r>
          </w:p>
        </w:tc>
        <w:tc>
          <w:tcPr>
            <w:tcW w:w="963" w:type="dxa"/>
            <w:vAlign w:val="center"/>
          </w:tcPr>
          <w:p w:rsidR="00A34BFD" w:rsidRPr="002C7810" w:rsidRDefault="00F77B9A" w:rsidP="00B1202B">
            <w:pPr>
              <w:contextualSpacing/>
              <w:rPr>
                <w:i/>
              </w:rPr>
            </w:pPr>
            <w:r>
              <w:rPr>
                <w:i/>
              </w:rPr>
              <w:t>1,3,4,</w:t>
            </w:r>
            <w:r w:rsidR="007A57D2" w:rsidRPr="002C7810">
              <w:rPr>
                <w:i/>
              </w:rPr>
              <w:t>5</w:t>
            </w:r>
          </w:p>
        </w:tc>
        <w:tc>
          <w:tcPr>
            <w:tcW w:w="543" w:type="dxa"/>
            <w:vAlign w:val="center"/>
          </w:tcPr>
          <w:p w:rsidR="00A34BFD" w:rsidRPr="002C7810" w:rsidRDefault="00A34BFD" w:rsidP="00B1202B">
            <w:pPr>
              <w:contextualSpacing/>
              <w:rPr>
                <w:b/>
              </w:rPr>
            </w:pPr>
            <w:r w:rsidRPr="002C7810">
              <w:rPr>
                <w:b/>
              </w:rPr>
              <w:t>23</w:t>
            </w:r>
          </w:p>
        </w:tc>
        <w:tc>
          <w:tcPr>
            <w:tcW w:w="962" w:type="dxa"/>
            <w:vAlign w:val="center"/>
          </w:tcPr>
          <w:p w:rsidR="00A34BFD" w:rsidRPr="002C7810" w:rsidRDefault="007A57D2" w:rsidP="00B1202B">
            <w:pPr>
              <w:contextualSpacing/>
              <w:rPr>
                <w:i/>
              </w:rPr>
            </w:pPr>
            <w:r w:rsidRPr="002C7810">
              <w:rPr>
                <w:i/>
              </w:rPr>
              <w:t>1</w:t>
            </w:r>
          </w:p>
        </w:tc>
        <w:tc>
          <w:tcPr>
            <w:tcW w:w="526" w:type="dxa"/>
            <w:vAlign w:val="center"/>
          </w:tcPr>
          <w:p w:rsidR="00A34BFD" w:rsidRPr="002C7810" w:rsidRDefault="00A34BFD" w:rsidP="00B1202B">
            <w:pPr>
              <w:contextualSpacing/>
              <w:rPr>
                <w:b/>
              </w:rPr>
            </w:pPr>
            <w:r w:rsidRPr="002C7810">
              <w:rPr>
                <w:b/>
              </w:rPr>
              <w:t>33</w:t>
            </w:r>
          </w:p>
        </w:tc>
        <w:tc>
          <w:tcPr>
            <w:tcW w:w="962" w:type="dxa"/>
            <w:vAlign w:val="center"/>
          </w:tcPr>
          <w:p w:rsidR="00A34BFD" w:rsidRPr="002C7810" w:rsidRDefault="00F77B9A" w:rsidP="00B1202B">
            <w:pPr>
              <w:contextualSpacing/>
              <w:rPr>
                <w:i/>
              </w:rPr>
            </w:pPr>
            <w:r>
              <w:rPr>
                <w:i/>
              </w:rPr>
              <w:t>1,2,3,4</w:t>
            </w:r>
          </w:p>
        </w:tc>
        <w:tc>
          <w:tcPr>
            <w:tcW w:w="510" w:type="dxa"/>
            <w:vAlign w:val="center"/>
          </w:tcPr>
          <w:p w:rsidR="00A34BFD" w:rsidRPr="002C7810" w:rsidRDefault="00A34BFD" w:rsidP="00B1202B">
            <w:pPr>
              <w:contextualSpacing/>
              <w:rPr>
                <w:b/>
              </w:rPr>
            </w:pPr>
            <w:r w:rsidRPr="002C7810">
              <w:rPr>
                <w:b/>
              </w:rPr>
              <w:t>43</w:t>
            </w:r>
          </w:p>
        </w:tc>
        <w:tc>
          <w:tcPr>
            <w:tcW w:w="889" w:type="dxa"/>
            <w:vAlign w:val="center"/>
          </w:tcPr>
          <w:p w:rsidR="00A34BFD" w:rsidRPr="002C7810" w:rsidRDefault="007A57D2" w:rsidP="00B1202B">
            <w:pPr>
              <w:contextualSpacing/>
              <w:rPr>
                <w:i/>
              </w:rPr>
            </w:pPr>
            <w:r w:rsidRPr="002C7810">
              <w:rPr>
                <w:i/>
              </w:rPr>
              <w:t>3</w:t>
            </w:r>
          </w:p>
        </w:tc>
      </w:tr>
      <w:tr w:rsidR="00F77B9A" w:rsidRPr="002C7810" w:rsidTr="006639AB">
        <w:tc>
          <w:tcPr>
            <w:tcW w:w="456" w:type="dxa"/>
            <w:vAlign w:val="center"/>
          </w:tcPr>
          <w:p w:rsidR="00A34BFD" w:rsidRPr="002C7810" w:rsidRDefault="00A34BFD" w:rsidP="00B1202B">
            <w:pPr>
              <w:contextualSpacing/>
              <w:rPr>
                <w:b/>
              </w:rPr>
            </w:pPr>
            <w:r w:rsidRPr="002C7810">
              <w:rPr>
                <w:b/>
              </w:rPr>
              <w:t>4</w:t>
            </w:r>
          </w:p>
        </w:tc>
        <w:tc>
          <w:tcPr>
            <w:tcW w:w="962" w:type="dxa"/>
            <w:vAlign w:val="center"/>
          </w:tcPr>
          <w:p w:rsidR="00A34BFD" w:rsidRPr="002C7810" w:rsidRDefault="007A57D2" w:rsidP="00B1202B">
            <w:pPr>
              <w:contextualSpacing/>
              <w:rPr>
                <w:i/>
              </w:rPr>
            </w:pPr>
            <w:r w:rsidRPr="002C7810">
              <w:rPr>
                <w:i/>
              </w:rPr>
              <w:t>3</w:t>
            </w:r>
          </w:p>
        </w:tc>
        <w:tc>
          <w:tcPr>
            <w:tcW w:w="560" w:type="dxa"/>
            <w:vAlign w:val="center"/>
          </w:tcPr>
          <w:p w:rsidR="00A34BFD" w:rsidRPr="002C7810" w:rsidRDefault="00A34BFD" w:rsidP="00B1202B">
            <w:pPr>
              <w:contextualSpacing/>
              <w:rPr>
                <w:b/>
              </w:rPr>
            </w:pPr>
            <w:r w:rsidRPr="002C7810">
              <w:rPr>
                <w:b/>
              </w:rPr>
              <w:t>14</w:t>
            </w:r>
          </w:p>
        </w:tc>
        <w:tc>
          <w:tcPr>
            <w:tcW w:w="963" w:type="dxa"/>
            <w:vAlign w:val="center"/>
          </w:tcPr>
          <w:p w:rsidR="00A34BFD" w:rsidRPr="002C7810" w:rsidRDefault="00F77B9A" w:rsidP="00B1202B">
            <w:pPr>
              <w:contextualSpacing/>
              <w:rPr>
                <w:i/>
              </w:rPr>
            </w:pPr>
            <w:r>
              <w:rPr>
                <w:i/>
              </w:rPr>
              <w:t>1,2,3,5</w:t>
            </w:r>
          </w:p>
        </w:tc>
        <w:tc>
          <w:tcPr>
            <w:tcW w:w="543" w:type="dxa"/>
            <w:vAlign w:val="center"/>
          </w:tcPr>
          <w:p w:rsidR="00A34BFD" w:rsidRPr="002C7810" w:rsidRDefault="00A34BFD" w:rsidP="00B1202B">
            <w:pPr>
              <w:contextualSpacing/>
              <w:rPr>
                <w:b/>
              </w:rPr>
            </w:pPr>
            <w:r w:rsidRPr="002C7810">
              <w:rPr>
                <w:b/>
              </w:rPr>
              <w:t>24</w:t>
            </w:r>
          </w:p>
        </w:tc>
        <w:tc>
          <w:tcPr>
            <w:tcW w:w="962" w:type="dxa"/>
            <w:vAlign w:val="center"/>
          </w:tcPr>
          <w:p w:rsidR="00A34BFD" w:rsidRPr="002C7810" w:rsidRDefault="007A57D2" w:rsidP="00B1202B">
            <w:pPr>
              <w:contextualSpacing/>
              <w:rPr>
                <w:i/>
              </w:rPr>
            </w:pPr>
            <w:r w:rsidRPr="002C7810">
              <w:rPr>
                <w:i/>
              </w:rPr>
              <w:t>2</w:t>
            </w:r>
          </w:p>
        </w:tc>
        <w:tc>
          <w:tcPr>
            <w:tcW w:w="526" w:type="dxa"/>
            <w:vAlign w:val="center"/>
          </w:tcPr>
          <w:p w:rsidR="00A34BFD" w:rsidRPr="002C7810" w:rsidRDefault="00A34BFD" w:rsidP="00B1202B">
            <w:pPr>
              <w:contextualSpacing/>
              <w:rPr>
                <w:b/>
              </w:rPr>
            </w:pPr>
            <w:r w:rsidRPr="002C7810">
              <w:rPr>
                <w:b/>
              </w:rPr>
              <w:t>34</w:t>
            </w:r>
          </w:p>
        </w:tc>
        <w:tc>
          <w:tcPr>
            <w:tcW w:w="962" w:type="dxa"/>
            <w:vAlign w:val="center"/>
          </w:tcPr>
          <w:p w:rsidR="00A34BFD" w:rsidRPr="002C7810" w:rsidRDefault="007A57D2" w:rsidP="00B1202B">
            <w:pPr>
              <w:contextualSpacing/>
              <w:rPr>
                <w:i/>
              </w:rPr>
            </w:pPr>
            <w:r w:rsidRPr="002C7810">
              <w:rPr>
                <w:i/>
              </w:rPr>
              <w:t>4</w:t>
            </w:r>
          </w:p>
        </w:tc>
        <w:tc>
          <w:tcPr>
            <w:tcW w:w="510" w:type="dxa"/>
            <w:vAlign w:val="center"/>
          </w:tcPr>
          <w:p w:rsidR="00A34BFD" w:rsidRPr="002C7810" w:rsidRDefault="00A34BFD" w:rsidP="00B1202B">
            <w:pPr>
              <w:contextualSpacing/>
              <w:rPr>
                <w:b/>
              </w:rPr>
            </w:pPr>
            <w:r w:rsidRPr="002C7810">
              <w:rPr>
                <w:b/>
              </w:rPr>
              <w:t>44</w:t>
            </w:r>
          </w:p>
        </w:tc>
        <w:tc>
          <w:tcPr>
            <w:tcW w:w="889" w:type="dxa"/>
            <w:vAlign w:val="center"/>
          </w:tcPr>
          <w:p w:rsidR="00A34BFD" w:rsidRPr="002C7810" w:rsidRDefault="007A57D2" w:rsidP="00B1202B">
            <w:pPr>
              <w:contextualSpacing/>
              <w:rPr>
                <w:i/>
              </w:rPr>
            </w:pPr>
            <w:r w:rsidRPr="002C7810">
              <w:rPr>
                <w:i/>
              </w:rPr>
              <w:t>5</w:t>
            </w:r>
          </w:p>
        </w:tc>
      </w:tr>
      <w:tr w:rsidR="00F77B9A" w:rsidRPr="002C7810" w:rsidTr="006639AB">
        <w:tc>
          <w:tcPr>
            <w:tcW w:w="456" w:type="dxa"/>
            <w:vAlign w:val="center"/>
          </w:tcPr>
          <w:p w:rsidR="00A34BFD" w:rsidRPr="002C7810" w:rsidRDefault="00A34BFD" w:rsidP="00B1202B">
            <w:pPr>
              <w:contextualSpacing/>
              <w:rPr>
                <w:b/>
              </w:rPr>
            </w:pPr>
            <w:r w:rsidRPr="002C7810">
              <w:rPr>
                <w:b/>
              </w:rPr>
              <w:t>5</w:t>
            </w:r>
          </w:p>
        </w:tc>
        <w:tc>
          <w:tcPr>
            <w:tcW w:w="962" w:type="dxa"/>
            <w:vAlign w:val="center"/>
          </w:tcPr>
          <w:p w:rsidR="00A34BFD" w:rsidRPr="002C7810" w:rsidRDefault="00F77B9A" w:rsidP="00B1202B">
            <w:pPr>
              <w:contextualSpacing/>
              <w:rPr>
                <w:i/>
              </w:rPr>
            </w:pPr>
            <w:r>
              <w:rPr>
                <w:i/>
              </w:rPr>
              <w:t>1,2,4,5</w:t>
            </w:r>
          </w:p>
        </w:tc>
        <w:tc>
          <w:tcPr>
            <w:tcW w:w="560" w:type="dxa"/>
            <w:vAlign w:val="center"/>
          </w:tcPr>
          <w:p w:rsidR="00A34BFD" w:rsidRPr="002C7810" w:rsidRDefault="00A34BFD" w:rsidP="00B1202B">
            <w:pPr>
              <w:contextualSpacing/>
              <w:rPr>
                <w:b/>
              </w:rPr>
            </w:pPr>
            <w:r w:rsidRPr="002C7810">
              <w:rPr>
                <w:b/>
              </w:rPr>
              <w:t>15</w:t>
            </w:r>
          </w:p>
        </w:tc>
        <w:tc>
          <w:tcPr>
            <w:tcW w:w="963" w:type="dxa"/>
            <w:vAlign w:val="center"/>
          </w:tcPr>
          <w:p w:rsidR="00A34BFD" w:rsidRPr="002C7810" w:rsidRDefault="00F77B9A" w:rsidP="00B1202B">
            <w:pPr>
              <w:contextualSpacing/>
              <w:rPr>
                <w:i/>
              </w:rPr>
            </w:pPr>
            <w:r>
              <w:rPr>
                <w:i/>
              </w:rPr>
              <w:t>1,2,3,4</w:t>
            </w:r>
          </w:p>
        </w:tc>
        <w:tc>
          <w:tcPr>
            <w:tcW w:w="543" w:type="dxa"/>
            <w:vAlign w:val="center"/>
          </w:tcPr>
          <w:p w:rsidR="00A34BFD" w:rsidRPr="002C7810" w:rsidRDefault="00A34BFD" w:rsidP="00B1202B">
            <w:pPr>
              <w:contextualSpacing/>
              <w:rPr>
                <w:b/>
              </w:rPr>
            </w:pPr>
            <w:r w:rsidRPr="002C7810">
              <w:rPr>
                <w:b/>
              </w:rPr>
              <w:t>25</w:t>
            </w:r>
          </w:p>
        </w:tc>
        <w:tc>
          <w:tcPr>
            <w:tcW w:w="962" w:type="dxa"/>
            <w:vAlign w:val="center"/>
          </w:tcPr>
          <w:p w:rsidR="00A34BFD" w:rsidRPr="002C7810" w:rsidRDefault="007A57D2" w:rsidP="00B1202B">
            <w:pPr>
              <w:contextualSpacing/>
              <w:rPr>
                <w:i/>
              </w:rPr>
            </w:pPr>
            <w:r w:rsidRPr="002C7810">
              <w:rPr>
                <w:i/>
              </w:rPr>
              <w:t>1</w:t>
            </w:r>
          </w:p>
        </w:tc>
        <w:tc>
          <w:tcPr>
            <w:tcW w:w="526" w:type="dxa"/>
            <w:vAlign w:val="center"/>
          </w:tcPr>
          <w:p w:rsidR="00A34BFD" w:rsidRPr="002C7810" w:rsidRDefault="00A34BFD" w:rsidP="00B1202B">
            <w:pPr>
              <w:contextualSpacing/>
              <w:rPr>
                <w:b/>
              </w:rPr>
            </w:pPr>
            <w:r w:rsidRPr="002C7810">
              <w:rPr>
                <w:b/>
              </w:rPr>
              <w:t>35</w:t>
            </w:r>
          </w:p>
        </w:tc>
        <w:tc>
          <w:tcPr>
            <w:tcW w:w="962" w:type="dxa"/>
            <w:vAlign w:val="center"/>
          </w:tcPr>
          <w:p w:rsidR="00A34BFD" w:rsidRPr="002C7810" w:rsidRDefault="00F77B9A" w:rsidP="00B1202B">
            <w:pPr>
              <w:contextualSpacing/>
              <w:rPr>
                <w:i/>
              </w:rPr>
            </w:pPr>
            <w:r>
              <w:rPr>
                <w:i/>
              </w:rPr>
              <w:t>2,3,4,5</w:t>
            </w:r>
          </w:p>
        </w:tc>
        <w:tc>
          <w:tcPr>
            <w:tcW w:w="510" w:type="dxa"/>
            <w:vAlign w:val="center"/>
          </w:tcPr>
          <w:p w:rsidR="00A34BFD" w:rsidRPr="002C7810" w:rsidRDefault="00A34BFD" w:rsidP="00B1202B">
            <w:pPr>
              <w:contextualSpacing/>
              <w:rPr>
                <w:b/>
              </w:rPr>
            </w:pPr>
            <w:r w:rsidRPr="002C7810">
              <w:rPr>
                <w:b/>
              </w:rPr>
              <w:t>45</w:t>
            </w:r>
          </w:p>
        </w:tc>
        <w:tc>
          <w:tcPr>
            <w:tcW w:w="889" w:type="dxa"/>
            <w:vAlign w:val="center"/>
          </w:tcPr>
          <w:p w:rsidR="00A34BFD" w:rsidRPr="002C7810" w:rsidRDefault="007A57D2" w:rsidP="00B1202B">
            <w:pPr>
              <w:contextualSpacing/>
              <w:rPr>
                <w:i/>
              </w:rPr>
            </w:pPr>
            <w:r w:rsidRPr="002C7810">
              <w:rPr>
                <w:i/>
              </w:rPr>
              <w:t>5</w:t>
            </w:r>
          </w:p>
        </w:tc>
      </w:tr>
      <w:tr w:rsidR="00F77B9A" w:rsidRPr="002C7810" w:rsidTr="006639AB">
        <w:tc>
          <w:tcPr>
            <w:tcW w:w="456" w:type="dxa"/>
            <w:vAlign w:val="center"/>
          </w:tcPr>
          <w:p w:rsidR="00A34BFD" w:rsidRPr="002C7810" w:rsidRDefault="00A34BFD" w:rsidP="00B1202B">
            <w:pPr>
              <w:contextualSpacing/>
              <w:rPr>
                <w:b/>
              </w:rPr>
            </w:pPr>
            <w:r w:rsidRPr="002C7810">
              <w:rPr>
                <w:b/>
              </w:rPr>
              <w:t>6</w:t>
            </w:r>
          </w:p>
        </w:tc>
        <w:tc>
          <w:tcPr>
            <w:tcW w:w="962" w:type="dxa"/>
            <w:vAlign w:val="center"/>
          </w:tcPr>
          <w:p w:rsidR="00A34BFD" w:rsidRPr="002C7810" w:rsidRDefault="00F77B9A" w:rsidP="00B1202B">
            <w:pPr>
              <w:contextualSpacing/>
              <w:rPr>
                <w:i/>
              </w:rPr>
            </w:pPr>
            <w:r>
              <w:rPr>
                <w:i/>
              </w:rPr>
              <w:t>2,3,4,</w:t>
            </w:r>
            <w:r w:rsidR="007A57D2" w:rsidRPr="002C7810">
              <w:rPr>
                <w:i/>
              </w:rPr>
              <w:t>5</w:t>
            </w:r>
          </w:p>
        </w:tc>
        <w:tc>
          <w:tcPr>
            <w:tcW w:w="560" w:type="dxa"/>
            <w:vAlign w:val="center"/>
          </w:tcPr>
          <w:p w:rsidR="00A34BFD" w:rsidRPr="002C7810" w:rsidRDefault="00A34BFD" w:rsidP="00B1202B">
            <w:pPr>
              <w:contextualSpacing/>
              <w:rPr>
                <w:b/>
              </w:rPr>
            </w:pPr>
            <w:r w:rsidRPr="002C7810">
              <w:rPr>
                <w:b/>
              </w:rPr>
              <w:t>16</w:t>
            </w:r>
          </w:p>
        </w:tc>
        <w:tc>
          <w:tcPr>
            <w:tcW w:w="963" w:type="dxa"/>
            <w:vAlign w:val="center"/>
          </w:tcPr>
          <w:p w:rsidR="00A34BFD" w:rsidRPr="002C7810" w:rsidRDefault="00F77B9A" w:rsidP="00B1202B">
            <w:pPr>
              <w:contextualSpacing/>
              <w:rPr>
                <w:i/>
              </w:rPr>
            </w:pPr>
            <w:r>
              <w:rPr>
                <w:i/>
              </w:rPr>
              <w:t>1,3,4,</w:t>
            </w:r>
            <w:r w:rsidR="007A57D2" w:rsidRPr="002C7810">
              <w:rPr>
                <w:i/>
              </w:rPr>
              <w:t>5</w:t>
            </w:r>
          </w:p>
        </w:tc>
        <w:tc>
          <w:tcPr>
            <w:tcW w:w="543" w:type="dxa"/>
            <w:vAlign w:val="center"/>
          </w:tcPr>
          <w:p w:rsidR="00A34BFD" w:rsidRPr="002C7810" w:rsidRDefault="00A34BFD" w:rsidP="00B1202B">
            <w:pPr>
              <w:contextualSpacing/>
              <w:rPr>
                <w:b/>
              </w:rPr>
            </w:pPr>
            <w:r w:rsidRPr="002C7810">
              <w:rPr>
                <w:b/>
              </w:rPr>
              <w:t>26</w:t>
            </w:r>
          </w:p>
        </w:tc>
        <w:tc>
          <w:tcPr>
            <w:tcW w:w="962" w:type="dxa"/>
            <w:vAlign w:val="center"/>
          </w:tcPr>
          <w:p w:rsidR="00A34BFD" w:rsidRPr="002C7810" w:rsidRDefault="007A57D2" w:rsidP="00B1202B">
            <w:pPr>
              <w:contextualSpacing/>
              <w:rPr>
                <w:i/>
              </w:rPr>
            </w:pPr>
            <w:r w:rsidRPr="002C7810">
              <w:rPr>
                <w:i/>
              </w:rPr>
              <w:t>2</w:t>
            </w:r>
          </w:p>
        </w:tc>
        <w:tc>
          <w:tcPr>
            <w:tcW w:w="526" w:type="dxa"/>
            <w:vAlign w:val="center"/>
          </w:tcPr>
          <w:p w:rsidR="00A34BFD" w:rsidRPr="002C7810" w:rsidRDefault="00A34BFD" w:rsidP="00B1202B">
            <w:pPr>
              <w:contextualSpacing/>
              <w:rPr>
                <w:b/>
              </w:rPr>
            </w:pPr>
            <w:r w:rsidRPr="002C7810">
              <w:rPr>
                <w:b/>
              </w:rPr>
              <w:t>36</w:t>
            </w:r>
          </w:p>
        </w:tc>
        <w:tc>
          <w:tcPr>
            <w:tcW w:w="962" w:type="dxa"/>
            <w:vAlign w:val="center"/>
          </w:tcPr>
          <w:p w:rsidR="00A34BFD" w:rsidRPr="002C7810" w:rsidRDefault="007A57D2" w:rsidP="00B1202B">
            <w:pPr>
              <w:contextualSpacing/>
              <w:rPr>
                <w:i/>
              </w:rPr>
            </w:pPr>
            <w:r w:rsidRPr="002C7810">
              <w:rPr>
                <w:i/>
              </w:rPr>
              <w:t>3</w:t>
            </w:r>
          </w:p>
        </w:tc>
        <w:tc>
          <w:tcPr>
            <w:tcW w:w="510" w:type="dxa"/>
            <w:vAlign w:val="center"/>
          </w:tcPr>
          <w:p w:rsidR="00A34BFD" w:rsidRPr="002C7810" w:rsidRDefault="00A34BFD" w:rsidP="00B1202B">
            <w:pPr>
              <w:contextualSpacing/>
              <w:rPr>
                <w:b/>
              </w:rPr>
            </w:pPr>
            <w:r w:rsidRPr="002C7810">
              <w:rPr>
                <w:b/>
              </w:rPr>
              <w:t>46</w:t>
            </w:r>
          </w:p>
        </w:tc>
        <w:tc>
          <w:tcPr>
            <w:tcW w:w="889" w:type="dxa"/>
            <w:vAlign w:val="center"/>
          </w:tcPr>
          <w:p w:rsidR="00A34BFD" w:rsidRPr="002C7810" w:rsidRDefault="007A57D2" w:rsidP="00B1202B">
            <w:pPr>
              <w:contextualSpacing/>
              <w:rPr>
                <w:i/>
              </w:rPr>
            </w:pPr>
            <w:r w:rsidRPr="002C7810">
              <w:rPr>
                <w:i/>
              </w:rPr>
              <w:t>3</w:t>
            </w:r>
          </w:p>
        </w:tc>
      </w:tr>
      <w:tr w:rsidR="00F77B9A" w:rsidRPr="002C7810" w:rsidTr="006639AB">
        <w:tc>
          <w:tcPr>
            <w:tcW w:w="456" w:type="dxa"/>
            <w:vAlign w:val="center"/>
          </w:tcPr>
          <w:p w:rsidR="00A34BFD" w:rsidRPr="002C7810" w:rsidRDefault="00A34BFD" w:rsidP="00B1202B">
            <w:pPr>
              <w:contextualSpacing/>
              <w:rPr>
                <w:b/>
              </w:rPr>
            </w:pPr>
            <w:r w:rsidRPr="002C7810">
              <w:rPr>
                <w:b/>
              </w:rPr>
              <w:t>7</w:t>
            </w:r>
          </w:p>
        </w:tc>
        <w:tc>
          <w:tcPr>
            <w:tcW w:w="962" w:type="dxa"/>
            <w:vAlign w:val="center"/>
          </w:tcPr>
          <w:p w:rsidR="00A34BFD" w:rsidRPr="002C7810" w:rsidRDefault="00F77B9A" w:rsidP="00B1202B">
            <w:pPr>
              <w:contextualSpacing/>
              <w:rPr>
                <w:i/>
              </w:rPr>
            </w:pPr>
            <w:r>
              <w:rPr>
                <w:i/>
              </w:rPr>
              <w:t>1,2,3,</w:t>
            </w:r>
            <w:r w:rsidR="007A57D2" w:rsidRPr="002C7810">
              <w:rPr>
                <w:i/>
              </w:rPr>
              <w:t>5</w:t>
            </w:r>
          </w:p>
        </w:tc>
        <w:tc>
          <w:tcPr>
            <w:tcW w:w="560" w:type="dxa"/>
            <w:vAlign w:val="center"/>
          </w:tcPr>
          <w:p w:rsidR="00A34BFD" w:rsidRPr="002C7810" w:rsidRDefault="00A34BFD" w:rsidP="00B1202B">
            <w:pPr>
              <w:contextualSpacing/>
              <w:rPr>
                <w:b/>
              </w:rPr>
            </w:pPr>
            <w:r w:rsidRPr="002C7810">
              <w:rPr>
                <w:b/>
              </w:rPr>
              <w:t>17</w:t>
            </w:r>
          </w:p>
        </w:tc>
        <w:tc>
          <w:tcPr>
            <w:tcW w:w="963" w:type="dxa"/>
            <w:vAlign w:val="center"/>
          </w:tcPr>
          <w:p w:rsidR="00A34BFD" w:rsidRPr="002C7810" w:rsidRDefault="007A57D2" w:rsidP="00B1202B">
            <w:pPr>
              <w:contextualSpacing/>
              <w:rPr>
                <w:i/>
              </w:rPr>
            </w:pPr>
            <w:r w:rsidRPr="002C7810">
              <w:rPr>
                <w:i/>
              </w:rPr>
              <w:t>3</w:t>
            </w:r>
          </w:p>
        </w:tc>
        <w:tc>
          <w:tcPr>
            <w:tcW w:w="543" w:type="dxa"/>
            <w:vAlign w:val="center"/>
          </w:tcPr>
          <w:p w:rsidR="00A34BFD" w:rsidRPr="002C7810" w:rsidRDefault="00A34BFD" w:rsidP="00B1202B">
            <w:pPr>
              <w:contextualSpacing/>
              <w:rPr>
                <w:b/>
              </w:rPr>
            </w:pPr>
            <w:r w:rsidRPr="002C7810">
              <w:rPr>
                <w:b/>
              </w:rPr>
              <w:t>27</w:t>
            </w:r>
          </w:p>
        </w:tc>
        <w:tc>
          <w:tcPr>
            <w:tcW w:w="962" w:type="dxa"/>
            <w:vAlign w:val="center"/>
          </w:tcPr>
          <w:p w:rsidR="00A34BFD" w:rsidRPr="002C7810" w:rsidRDefault="007A57D2" w:rsidP="00B1202B">
            <w:pPr>
              <w:contextualSpacing/>
              <w:rPr>
                <w:i/>
              </w:rPr>
            </w:pPr>
            <w:r w:rsidRPr="002C7810">
              <w:rPr>
                <w:i/>
              </w:rPr>
              <w:t>5</w:t>
            </w:r>
          </w:p>
        </w:tc>
        <w:tc>
          <w:tcPr>
            <w:tcW w:w="526" w:type="dxa"/>
            <w:vAlign w:val="center"/>
          </w:tcPr>
          <w:p w:rsidR="00A34BFD" w:rsidRPr="002C7810" w:rsidRDefault="00A34BFD" w:rsidP="00B1202B">
            <w:pPr>
              <w:contextualSpacing/>
              <w:rPr>
                <w:b/>
              </w:rPr>
            </w:pPr>
            <w:r w:rsidRPr="002C7810">
              <w:rPr>
                <w:b/>
              </w:rPr>
              <w:t>37</w:t>
            </w:r>
          </w:p>
        </w:tc>
        <w:tc>
          <w:tcPr>
            <w:tcW w:w="962" w:type="dxa"/>
            <w:vAlign w:val="center"/>
          </w:tcPr>
          <w:p w:rsidR="00A34BFD" w:rsidRPr="002C7810" w:rsidRDefault="007A57D2" w:rsidP="00B1202B">
            <w:pPr>
              <w:contextualSpacing/>
              <w:rPr>
                <w:i/>
              </w:rPr>
            </w:pPr>
            <w:r w:rsidRPr="002C7810">
              <w:rPr>
                <w:i/>
              </w:rPr>
              <w:t>5</w:t>
            </w:r>
          </w:p>
        </w:tc>
        <w:tc>
          <w:tcPr>
            <w:tcW w:w="510" w:type="dxa"/>
            <w:vAlign w:val="center"/>
          </w:tcPr>
          <w:p w:rsidR="00A34BFD" w:rsidRPr="002C7810" w:rsidRDefault="00A34BFD" w:rsidP="00B1202B">
            <w:pPr>
              <w:contextualSpacing/>
              <w:rPr>
                <w:b/>
              </w:rPr>
            </w:pPr>
            <w:r w:rsidRPr="002C7810">
              <w:rPr>
                <w:b/>
              </w:rPr>
              <w:t>47</w:t>
            </w:r>
          </w:p>
        </w:tc>
        <w:tc>
          <w:tcPr>
            <w:tcW w:w="889" w:type="dxa"/>
            <w:vAlign w:val="center"/>
          </w:tcPr>
          <w:p w:rsidR="00A34BFD" w:rsidRPr="002C7810" w:rsidRDefault="007A57D2" w:rsidP="00B1202B">
            <w:pPr>
              <w:contextualSpacing/>
              <w:rPr>
                <w:i/>
              </w:rPr>
            </w:pPr>
            <w:r w:rsidRPr="002C7810">
              <w:rPr>
                <w:i/>
              </w:rPr>
              <w:t>5</w:t>
            </w:r>
          </w:p>
        </w:tc>
      </w:tr>
      <w:tr w:rsidR="00F77B9A" w:rsidRPr="002C7810" w:rsidTr="006639AB">
        <w:tc>
          <w:tcPr>
            <w:tcW w:w="456" w:type="dxa"/>
            <w:vAlign w:val="center"/>
          </w:tcPr>
          <w:p w:rsidR="00A34BFD" w:rsidRPr="002C7810" w:rsidRDefault="00A34BFD" w:rsidP="00B1202B">
            <w:pPr>
              <w:contextualSpacing/>
              <w:rPr>
                <w:b/>
              </w:rPr>
            </w:pPr>
            <w:r w:rsidRPr="002C7810">
              <w:rPr>
                <w:b/>
              </w:rPr>
              <w:t>8</w:t>
            </w:r>
          </w:p>
        </w:tc>
        <w:tc>
          <w:tcPr>
            <w:tcW w:w="962" w:type="dxa"/>
            <w:vAlign w:val="center"/>
          </w:tcPr>
          <w:p w:rsidR="00A34BFD" w:rsidRPr="002C7810" w:rsidRDefault="007A57D2" w:rsidP="00B1202B">
            <w:pPr>
              <w:contextualSpacing/>
              <w:rPr>
                <w:i/>
              </w:rPr>
            </w:pPr>
            <w:r w:rsidRPr="002C7810">
              <w:rPr>
                <w:i/>
              </w:rPr>
              <w:t>3</w:t>
            </w:r>
          </w:p>
        </w:tc>
        <w:tc>
          <w:tcPr>
            <w:tcW w:w="560" w:type="dxa"/>
            <w:vAlign w:val="center"/>
          </w:tcPr>
          <w:p w:rsidR="00A34BFD" w:rsidRPr="002C7810" w:rsidRDefault="00A34BFD" w:rsidP="00B1202B">
            <w:pPr>
              <w:contextualSpacing/>
              <w:rPr>
                <w:b/>
              </w:rPr>
            </w:pPr>
            <w:r w:rsidRPr="002C7810">
              <w:rPr>
                <w:b/>
              </w:rPr>
              <w:t>18</w:t>
            </w:r>
          </w:p>
        </w:tc>
        <w:tc>
          <w:tcPr>
            <w:tcW w:w="963" w:type="dxa"/>
            <w:vAlign w:val="center"/>
          </w:tcPr>
          <w:p w:rsidR="00A34BFD" w:rsidRPr="002C7810" w:rsidRDefault="007A57D2" w:rsidP="00B1202B">
            <w:pPr>
              <w:contextualSpacing/>
              <w:rPr>
                <w:i/>
              </w:rPr>
            </w:pPr>
            <w:r w:rsidRPr="002C7810">
              <w:rPr>
                <w:i/>
              </w:rPr>
              <w:t>4</w:t>
            </w:r>
          </w:p>
        </w:tc>
        <w:tc>
          <w:tcPr>
            <w:tcW w:w="543" w:type="dxa"/>
            <w:vAlign w:val="center"/>
          </w:tcPr>
          <w:p w:rsidR="00A34BFD" w:rsidRPr="002C7810" w:rsidRDefault="00A34BFD" w:rsidP="00B1202B">
            <w:pPr>
              <w:contextualSpacing/>
              <w:rPr>
                <w:b/>
              </w:rPr>
            </w:pPr>
            <w:r w:rsidRPr="002C7810">
              <w:rPr>
                <w:b/>
              </w:rPr>
              <w:t>28</w:t>
            </w:r>
          </w:p>
        </w:tc>
        <w:tc>
          <w:tcPr>
            <w:tcW w:w="962" w:type="dxa"/>
            <w:vAlign w:val="center"/>
          </w:tcPr>
          <w:p w:rsidR="00A34BFD" w:rsidRPr="002C7810" w:rsidRDefault="00F77B9A" w:rsidP="00B1202B">
            <w:pPr>
              <w:contextualSpacing/>
              <w:rPr>
                <w:i/>
              </w:rPr>
            </w:pPr>
            <w:r>
              <w:rPr>
                <w:i/>
              </w:rPr>
              <w:t>1,2,3,4</w:t>
            </w:r>
          </w:p>
        </w:tc>
        <w:tc>
          <w:tcPr>
            <w:tcW w:w="526" w:type="dxa"/>
            <w:vAlign w:val="center"/>
          </w:tcPr>
          <w:p w:rsidR="00A34BFD" w:rsidRPr="002C7810" w:rsidRDefault="00A34BFD" w:rsidP="00B1202B">
            <w:pPr>
              <w:contextualSpacing/>
              <w:rPr>
                <w:b/>
              </w:rPr>
            </w:pPr>
            <w:r w:rsidRPr="002C7810">
              <w:rPr>
                <w:b/>
              </w:rPr>
              <w:t>38</w:t>
            </w:r>
          </w:p>
        </w:tc>
        <w:tc>
          <w:tcPr>
            <w:tcW w:w="962" w:type="dxa"/>
            <w:vAlign w:val="center"/>
          </w:tcPr>
          <w:p w:rsidR="00A34BFD" w:rsidRPr="002C7810" w:rsidRDefault="007A57D2" w:rsidP="00B1202B">
            <w:pPr>
              <w:contextualSpacing/>
              <w:rPr>
                <w:i/>
              </w:rPr>
            </w:pPr>
            <w:r w:rsidRPr="002C7810">
              <w:rPr>
                <w:i/>
              </w:rPr>
              <w:t>1</w:t>
            </w:r>
          </w:p>
        </w:tc>
        <w:tc>
          <w:tcPr>
            <w:tcW w:w="510" w:type="dxa"/>
            <w:vAlign w:val="center"/>
          </w:tcPr>
          <w:p w:rsidR="00A34BFD" w:rsidRPr="002C7810" w:rsidRDefault="00A34BFD" w:rsidP="00B1202B">
            <w:pPr>
              <w:contextualSpacing/>
              <w:rPr>
                <w:b/>
              </w:rPr>
            </w:pPr>
            <w:r w:rsidRPr="002C7810">
              <w:rPr>
                <w:b/>
              </w:rPr>
              <w:t>48</w:t>
            </w:r>
          </w:p>
        </w:tc>
        <w:tc>
          <w:tcPr>
            <w:tcW w:w="889" w:type="dxa"/>
            <w:vAlign w:val="center"/>
          </w:tcPr>
          <w:p w:rsidR="00A34BFD" w:rsidRPr="002C7810" w:rsidRDefault="007A57D2" w:rsidP="00B1202B">
            <w:pPr>
              <w:contextualSpacing/>
              <w:rPr>
                <w:i/>
              </w:rPr>
            </w:pPr>
            <w:r w:rsidRPr="002C7810">
              <w:rPr>
                <w:i/>
              </w:rPr>
              <w:t>3</w:t>
            </w:r>
          </w:p>
        </w:tc>
      </w:tr>
      <w:tr w:rsidR="00F77B9A" w:rsidRPr="002C7810" w:rsidTr="006639AB">
        <w:tc>
          <w:tcPr>
            <w:tcW w:w="456" w:type="dxa"/>
            <w:vAlign w:val="center"/>
          </w:tcPr>
          <w:p w:rsidR="00A34BFD" w:rsidRPr="002C7810" w:rsidRDefault="00A34BFD" w:rsidP="00B1202B">
            <w:pPr>
              <w:contextualSpacing/>
              <w:rPr>
                <w:b/>
              </w:rPr>
            </w:pPr>
            <w:r w:rsidRPr="002C7810">
              <w:rPr>
                <w:b/>
              </w:rPr>
              <w:t>9</w:t>
            </w:r>
          </w:p>
        </w:tc>
        <w:tc>
          <w:tcPr>
            <w:tcW w:w="962" w:type="dxa"/>
            <w:vAlign w:val="center"/>
          </w:tcPr>
          <w:p w:rsidR="00A34BFD" w:rsidRPr="002C7810" w:rsidRDefault="00F77B9A" w:rsidP="00B1202B">
            <w:pPr>
              <w:contextualSpacing/>
              <w:rPr>
                <w:i/>
              </w:rPr>
            </w:pPr>
            <w:r>
              <w:rPr>
                <w:i/>
              </w:rPr>
              <w:t>2,3,4,</w:t>
            </w:r>
            <w:r w:rsidR="007A57D2" w:rsidRPr="002C7810">
              <w:rPr>
                <w:i/>
              </w:rPr>
              <w:t>5</w:t>
            </w:r>
          </w:p>
        </w:tc>
        <w:tc>
          <w:tcPr>
            <w:tcW w:w="560" w:type="dxa"/>
            <w:vAlign w:val="center"/>
          </w:tcPr>
          <w:p w:rsidR="00A34BFD" w:rsidRPr="002C7810" w:rsidRDefault="00A34BFD" w:rsidP="00B1202B">
            <w:pPr>
              <w:contextualSpacing/>
              <w:rPr>
                <w:b/>
              </w:rPr>
            </w:pPr>
            <w:r w:rsidRPr="002C7810">
              <w:rPr>
                <w:b/>
              </w:rPr>
              <w:t>19</w:t>
            </w:r>
          </w:p>
        </w:tc>
        <w:tc>
          <w:tcPr>
            <w:tcW w:w="963" w:type="dxa"/>
            <w:vAlign w:val="center"/>
          </w:tcPr>
          <w:p w:rsidR="00A34BFD" w:rsidRPr="002C7810" w:rsidRDefault="00F77B9A" w:rsidP="00B1202B">
            <w:pPr>
              <w:contextualSpacing/>
              <w:rPr>
                <w:i/>
              </w:rPr>
            </w:pPr>
            <w:r>
              <w:rPr>
                <w:i/>
              </w:rPr>
              <w:t>1,2,3,</w:t>
            </w:r>
            <w:r w:rsidR="007A57D2" w:rsidRPr="002C7810">
              <w:rPr>
                <w:i/>
              </w:rPr>
              <w:t>5</w:t>
            </w:r>
          </w:p>
        </w:tc>
        <w:tc>
          <w:tcPr>
            <w:tcW w:w="543" w:type="dxa"/>
            <w:vAlign w:val="center"/>
          </w:tcPr>
          <w:p w:rsidR="00A34BFD" w:rsidRPr="002C7810" w:rsidRDefault="00A34BFD" w:rsidP="00B1202B">
            <w:pPr>
              <w:contextualSpacing/>
              <w:rPr>
                <w:b/>
              </w:rPr>
            </w:pPr>
            <w:r w:rsidRPr="002C7810">
              <w:rPr>
                <w:b/>
              </w:rPr>
              <w:t>29</w:t>
            </w:r>
          </w:p>
        </w:tc>
        <w:tc>
          <w:tcPr>
            <w:tcW w:w="962" w:type="dxa"/>
            <w:vAlign w:val="center"/>
          </w:tcPr>
          <w:p w:rsidR="00A34BFD" w:rsidRPr="002C7810" w:rsidRDefault="007A57D2" w:rsidP="00B1202B">
            <w:pPr>
              <w:contextualSpacing/>
              <w:rPr>
                <w:i/>
              </w:rPr>
            </w:pPr>
            <w:r w:rsidRPr="002C7810">
              <w:rPr>
                <w:i/>
              </w:rPr>
              <w:t>4</w:t>
            </w:r>
          </w:p>
        </w:tc>
        <w:tc>
          <w:tcPr>
            <w:tcW w:w="526" w:type="dxa"/>
            <w:vAlign w:val="center"/>
          </w:tcPr>
          <w:p w:rsidR="00A34BFD" w:rsidRPr="002C7810" w:rsidRDefault="00A34BFD" w:rsidP="00B1202B">
            <w:pPr>
              <w:contextualSpacing/>
              <w:rPr>
                <w:b/>
              </w:rPr>
            </w:pPr>
            <w:r w:rsidRPr="002C7810">
              <w:rPr>
                <w:b/>
              </w:rPr>
              <w:t>39</w:t>
            </w:r>
          </w:p>
        </w:tc>
        <w:tc>
          <w:tcPr>
            <w:tcW w:w="962" w:type="dxa"/>
            <w:vAlign w:val="center"/>
          </w:tcPr>
          <w:p w:rsidR="00A34BFD" w:rsidRPr="002C7810" w:rsidRDefault="007A57D2" w:rsidP="00B1202B">
            <w:pPr>
              <w:contextualSpacing/>
              <w:rPr>
                <w:i/>
              </w:rPr>
            </w:pPr>
            <w:r w:rsidRPr="002C7810">
              <w:rPr>
                <w:i/>
              </w:rPr>
              <w:t>2</w:t>
            </w:r>
          </w:p>
        </w:tc>
        <w:tc>
          <w:tcPr>
            <w:tcW w:w="510" w:type="dxa"/>
            <w:vAlign w:val="center"/>
          </w:tcPr>
          <w:p w:rsidR="00A34BFD" w:rsidRPr="002C7810" w:rsidRDefault="00A34BFD" w:rsidP="00B1202B">
            <w:pPr>
              <w:contextualSpacing/>
              <w:rPr>
                <w:b/>
              </w:rPr>
            </w:pPr>
            <w:r w:rsidRPr="002C7810">
              <w:rPr>
                <w:b/>
              </w:rPr>
              <w:t>49</w:t>
            </w:r>
          </w:p>
        </w:tc>
        <w:tc>
          <w:tcPr>
            <w:tcW w:w="889" w:type="dxa"/>
            <w:vAlign w:val="center"/>
          </w:tcPr>
          <w:p w:rsidR="00A34BFD" w:rsidRPr="002C7810" w:rsidRDefault="00F77B9A" w:rsidP="00B1202B">
            <w:pPr>
              <w:contextualSpacing/>
              <w:rPr>
                <w:i/>
              </w:rPr>
            </w:pPr>
            <w:r>
              <w:rPr>
                <w:i/>
              </w:rPr>
              <w:t>1,2,3,4</w:t>
            </w:r>
          </w:p>
        </w:tc>
      </w:tr>
      <w:tr w:rsidR="00F77B9A" w:rsidRPr="002C7810" w:rsidTr="006639AB">
        <w:tc>
          <w:tcPr>
            <w:tcW w:w="456" w:type="dxa"/>
            <w:vAlign w:val="center"/>
          </w:tcPr>
          <w:p w:rsidR="00A34BFD" w:rsidRPr="002C7810" w:rsidRDefault="00A34BFD" w:rsidP="00B1202B">
            <w:pPr>
              <w:contextualSpacing/>
              <w:rPr>
                <w:b/>
              </w:rPr>
            </w:pPr>
            <w:r w:rsidRPr="002C7810">
              <w:rPr>
                <w:b/>
              </w:rPr>
              <w:t>10</w:t>
            </w:r>
          </w:p>
        </w:tc>
        <w:tc>
          <w:tcPr>
            <w:tcW w:w="962" w:type="dxa"/>
            <w:vAlign w:val="center"/>
          </w:tcPr>
          <w:p w:rsidR="00A34BFD" w:rsidRPr="002C7810" w:rsidRDefault="007A57D2" w:rsidP="00B1202B">
            <w:pPr>
              <w:contextualSpacing/>
              <w:rPr>
                <w:i/>
              </w:rPr>
            </w:pPr>
            <w:r w:rsidRPr="002C7810">
              <w:rPr>
                <w:i/>
              </w:rPr>
              <w:t>1</w:t>
            </w:r>
          </w:p>
        </w:tc>
        <w:tc>
          <w:tcPr>
            <w:tcW w:w="560" w:type="dxa"/>
            <w:vAlign w:val="center"/>
          </w:tcPr>
          <w:p w:rsidR="00A34BFD" w:rsidRPr="002C7810" w:rsidRDefault="00A34BFD" w:rsidP="00B1202B">
            <w:pPr>
              <w:contextualSpacing/>
              <w:rPr>
                <w:b/>
              </w:rPr>
            </w:pPr>
            <w:r w:rsidRPr="002C7810">
              <w:rPr>
                <w:b/>
              </w:rPr>
              <w:t>20</w:t>
            </w:r>
          </w:p>
        </w:tc>
        <w:tc>
          <w:tcPr>
            <w:tcW w:w="963" w:type="dxa"/>
            <w:vAlign w:val="center"/>
          </w:tcPr>
          <w:p w:rsidR="00A34BFD" w:rsidRPr="002C7810" w:rsidRDefault="007A57D2" w:rsidP="00B1202B">
            <w:pPr>
              <w:contextualSpacing/>
              <w:rPr>
                <w:i/>
              </w:rPr>
            </w:pPr>
            <w:r w:rsidRPr="002C7810">
              <w:rPr>
                <w:i/>
              </w:rPr>
              <w:t>5</w:t>
            </w:r>
          </w:p>
        </w:tc>
        <w:tc>
          <w:tcPr>
            <w:tcW w:w="543" w:type="dxa"/>
            <w:vAlign w:val="center"/>
          </w:tcPr>
          <w:p w:rsidR="00A34BFD" w:rsidRPr="002C7810" w:rsidRDefault="00A34BFD" w:rsidP="00B1202B">
            <w:pPr>
              <w:contextualSpacing/>
              <w:rPr>
                <w:b/>
              </w:rPr>
            </w:pPr>
            <w:r w:rsidRPr="002C7810">
              <w:rPr>
                <w:b/>
              </w:rPr>
              <w:t>30</w:t>
            </w:r>
          </w:p>
        </w:tc>
        <w:tc>
          <w:tcPr>
            <w:tcW w:w="962" w:type="dxa"/>
            <w:vAlign w:val="center"/>
          </w:tcPr>
          <w:p w:rsidR="00A34BFD" w:rsidRPr="002C7810" w:rsidRDefault="007A57D2" w:rsidP="00B1202B">
            <w:pPr>
              <w:contextualSpacing/>
              <w:rPr>
                <w:i/>
              </w:rPr>
            </w:pPr>
            <w:r w:rsidRPr="002C7810">
              <w:rPr>
                <w:i/>
              </w:rPr>
              <w:t>1</w:t>
            </w:r>
          </w:p>
        </w:tc>
        <w:tc>
          <w:tcPr>
            <w:tcW w:w="526" w:type="dxa"/>
            <w:vAlign w:val="center"/>
          </w:tcPr>
          <w:p w:rsidR="00A34BFD" w:rsidRPr="002C7810" w:rsidRDefault="00A34BFD" w:rsidP="00B1202B">
            <w:pPr>
              <w:contextualSpacing/>
              <w:rPr>
                <w:b/>
              </w:rPr>
            </w:pPr>
            <w:r w:rsidRPr="002C7810">
              <w:rPr>
                <w:b/>
              </w:rPr>
              <w:t>40</w:t>
            </w:r>
          </w:p>
        </w:tc>
        <w:tc>
          <w:tcPr>
            <w:tcW w:w="962" w:type="dxa"/>
            <w:vAlign w:val="center"/>
          </w:tcPr>
          <w:p w:rsidR="00A34BFD" w:rsidRPr="002C7810" w:rsidRDefault="007A57D2" w:rsidP="00B1202B">
            <w:pPr>
              <w:contextualSpacing/>
              <w:rPr>
                <w:i/>
              </w:rPr>
            </w:pPr>
            <w:r w:rsidRPr="002C7810">
              <w:rPr>
                <w:i/>
              </w:rPr>
              <w:t>5</w:t>
            </w:r>
          </w:p>
        </w:tc>
        <w:tc>
          <w:tcPr>
            <w:tcW w:w="510" w:type="dxa"/>
            <w:vAlign w:val="center"/>
          </w:tcPr>
          <w:p w:rsidR="00A34BFD" w:rsidRPr="002C7810" w:rsidRDefault="00A34BFD" w:rsidP="00B1202B">
            <w:pPr>
              <w:contextualSpacing/>
              <w:rPr>
                <w:b/>
              </w:rPr>
            </w:pPr>
            <w:r w:rsidRPr="002C7810">
              <w:rPr>
                <w:b/>
              </w:rPr>
              <w:t>50</w:t>
            </w:r>
          </w:p>
        </w:tc>
        <w:tc>
          <w:tcPr>
            <w:tcW w:w="889" w:type="dxa"/>
            <w:vAlign w:val="center"/>
          </w:tcPr>
          <w:p w:rsidR="00A34BFD" w:rsidRPr="002C7810" w:rsidRDefault="00F77B9A" w:rsidP="00B1202B">
            <w:pPr>
              <w:contextualSpacing/>
              <w:rPr>
                <w:i/>
              </w:rPr>
            </w:pPr>
            <w:r>
              <w:rPr>
                <w:i/>
              </w:rPr>
              <w:t>2,3,4,</w:t>
            </w:r>
            <w:r w:rsidR="007A57D2" w:rsidRPr="002C7810">
              <w:rPr>
                <w:i/>
              </w:rPr>
              <w:t>5</w:t>
            </w:r>
          </w:p>
        </w:tc>
      </w:tr>
    </w:tbl>
    <w:p w:rsidR="00D03CA4" w:rsidRPr="002C7810" w:rsidRDefault="00D03CA4" w:rsidP="00B1202B">
      <w:pPr>
        <w:ind w:firstLine="709"/>
        <w:contextualSpacing/>
        <w:jc w:val="center"/>
        <w:rPr>
          <w:b/>
          <w:caps/>
        </w:rPr>
      </w:pPr>
    </w:p>
    <w:p w:rsidR="00D91307" w:rsidRPr="0016031B" w:rsidRDefault="00D91307" w:rsidP="00D91307">
      <w:pPr>
        <w:pStyle w:val="af7"/>
        <w:spacing w:after="0"/>
        <w:ind w:firstLine="709"/>
        <w:jc w:val="both"/>
        <w:rPr>
          <w:sz w:val="24"/>
          <w:szCs w:val="24"/>
        </w:rPr>
      </w:pPr>
      <w:r w:rsidRPr="0016031B">
        <w:rPr>
          <w:b/>
          <w:sz w:val="24"/>
          <w:szCs w:val="24"/>
        </w:rPr>
        <w:t>Х</w:t>
      </w:r>
      <w:r w:rsidRPr="00AD3CC9">
        <w:rPr>
          <w:b/>
          <w:sz w:val="24"/>
          <w:szCs w:val="24"/>
        </w:rPr>
        <w:t>V</w:t>
      </w:r>
      <w:r w:rsidRPr="0016031B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 w:rsidRPr="0016031B">
        <w:rPr>
          <w:b/>
          <w:sz w:val="24"/>
          <w:szCs w:val="24"/>
        </w:rPr>
        <w:t>СПИСОК</w:t>
      </w:r>
      <w:r>
        <w:rPr>
          <w:b/>
          <w:sz w:val="24"/>
          <w:szCs w:val="24"/>
        </w:rPr>
        <w:t xml:space="preserve"> </w:t>
      </w:r>
      <w:r w:rsidRPr="0016031B">
        <w:rPr>
          <w:b/>
          <w:sz w:val="24"/>
          <w:szCs w:val="24"/>
        </w:rPr>
        <w:t>РЕКОМЕНДУЕМОЙ</w:t>
      </w:r>
      <w:r>
        <w:rPr>
          <w:b/>
          <w:sz w:val="24"/>
          <w:szCs w:val="24"/>
        </w:rPr>
        <w:t xml:space="preserve"> </w:t>
      </w:r>
      <w:r w:rsidRPr="0016031B">
        <w:rPr>
          <w:b/>
          <w:sz w:val="24"/>
          <w:szCs w:val="24"/>
        </w:rPr>
        <w:t>ЛИТЕРАТУРЫ</w:t>
      </w:r>
    </w:p>
    <w:p w:rsidR="00D91307" w:rsidRPr="0016031B" w:rsidRDefault="00D91307" w:rsidP="00D91307">
      <w:pPr>
        <w:pStyle w:val="af7"/>
        <w:spacing w:after="0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 xml:space="preserve"> </w:t>
      </w:r>
      <w:r w:rsidRPr="0016031B">
        <w:rPr>
          <w:sz w:val="24"/>
          <w:szCs w:val="24"/>
        </w:rPr>
        <w:t>Основная</w:t>
      </w:r>
      <w:r>
        <w:rPr>
          <w:sz w:val="24"/>
          <w:szCs w:val="24"/>
        </w:rPr>
        <w:t>:</w:t>
      </w:r>
    </w:p>
    <w:p w:rsidR="00D91307" w:rsidRDefault="00D91307" w:rsidP="00D91307">
      <w:pPr>
        <w:pStyle w:val="af7"/>
        <w:spacing w:after="0"/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AD3CC9">
        <w:rPr>
          <w:sz w:val="24"/>
          <w:szCs w:val="24"/>
        </w:rPr>
        <w:t>Хирургические</w:t>
      </w:r>
      <w:r>
        <w:rPr>
          <w:sz w:val="24"/>
          <w:szCs w:val="24"/>
        </w:rPr>
        <w:t xml:space="preserve"> </w:t>
      </w:r>
      <w:r w:rsidRPr="00AD3CC9">
        <w:rPr>
          <w:sz w:val="24"/>
          <w:szCs w:val="24"/>
        </w:rPr>
        <w:t>болезни:</w:t>
      </w:r>
      <w:r>
        <w:rPr>
          <w:sz w:val="24"/>
          <w:szCs w:val="24"/>
        </w:rPr>
        <w:t xml:space="preserve"> </w:t>
      </w:r>
      <w:r w:rsidRPr="00AD3CC9">
        <w:rPr>
          <w:sz w:val="24"/>
          <w:szCs w:val="24"/>
        </w:rPr>
        <w:t>учебник</w:t>
      </w:r>
      <w:r>
        <w:rPr>
          <w:sz w:val="24"/>
          <w:szCs w:val="24"/>
        </w:rPr>
        <w:t xml:space="preserve"> </w:t>
      </w:r>
      <w:r w:rsidRPr="00AD3CC9">
        <w:rPr>
          <w:sz w:val="24"/>
          <w:szCs w:val="24"/>
        </w:rPr>
        <w:t>для</w:t>
      </w:r>
      <w:r>
        <w:rPr>
          <w:sz w:val="24"/>
          <w:szCs w:val="24"/>
        </w:rPr>
        <w:t xml:space="preserve"> </w:t>
      </w:r>
      <w:r w:rsidRPr="00AD3CC9">
        <w:rPr>
          <w:sz w:val="24"/>
          <w:szCs w:val="24"/>
        </w:rPr>
        <w:t>студентов</w:t>
      </w:r>
      <w:r>
        <w:rPr>
          <w:sz w:val="24"/>
          <w:szCs w:val="24"/>
        </w:rPr>
        <w:t xml:space="preserve"> </w:t>
      </w:r>
      <w:r w:rsidRPr="00AD3CC9">
        <w:rPr>
          <w:sz w:val="24"/>
          <w:szCs w:val="24"/>
        </w:rPr>
        <w:t>/</w:t>
      </w:r>
      <w:r>
        <w:rPr>
          <w:sz w:val="24"/>
          <w:szCs w:val="24"/>
        </w:rPr>
        <w:t xml:space="preserve"> </w:t>
      </w:r>
      <w:r w:rsidRPr="00AD3CC9">
        <w:rPr>
          <w:sz w:val="24"/>
          <w:szCs w:val="24"/>
        </w:rPr>
        <w:t>М.И.Кузин,</w:t>
      </w:r>
      <w:r>
        <w:rPr>
          <w:sz w:val="24"/>
          <w:szCs w:val="24"/>
        </w:rPr>
        <w:t xml:space="preserve"> </w:t>
      </w:r>
      <w:r w:rsidRPr="00AD3CC9">
        <w:rPr>
          <w:sz w:val="24"/>
          <w:szCs w:val="24"/>
        </w:rPr>
        <w:t>Н.М.</w:t>
      </w:r>
      <w:r>
        <w:rPr>
          <w:sz w:val="24"/>
          <w:szCs w:val="24"/>
        </w:rPr>
        <w:t xml:space="preserve"> </w:t>
      </w:r>
      <w:r w:rsidRPr="00AD3CC9">
        <w:rPr>
          <w:sz w:val="24"/>
          <w:szCs w:val="24"/>
        </w:rPr>
        <w:t>Кузин,</w:t>
      </w:r>
      <w:r>
        <w:rPr>
          <w:sz w:val="24"/>
          <w:szCs w:val="24"/>
        </w:rPr>
        <w:t xml:space="preserve"> </w:t>
      </w:r>
      <w:r w:rsidRPr="00AD3CC9">
        <w:rPr>
          <w:sz w:val="24"/>
          <w:szCs w:val="24"/>
        </w:rPr>
        <w:t>В.А.</w:t>
      </w:r>
      <w:r>
        <w:rPr>
          <w:sz w:val="24"/>
          <w:szCs w:val="24"/>
        </w:rPr>
        <w:t xml:space="preserve"> </w:t>
      </w:r>
      <w:r w:rsidRPr="00AD3CC9">
        <w:rPr>
          <w:sz w:val="24"/>
          <w:szCs w:val="24"/>
        </w:rPr>
        <w:t>Кубышкин</w:t>
      </w:r>
      <w:r>
        <w:rPr>
          <w:sz w:val="24"/>
          <w:szCs w:val="24"/>
        </w:rPr>
        <w:t xml:space="preserve"> </w:t>
      </w:r>
      <w:r w:rsidRPr="00AD3CC9">
        <w:rPr>
          <w:sz w:val="24"/>
          <w:szCs w:val="24"/>
        </w:rPr>
        <w:t>5</w:t>
      </w:r>
      <w:r>
        <w:rPr>
          <w:sz w:val="24"/>
          <w:szCs w:val="24"/>
        </w:rPr>
        <w:t xml:space="preserve"> </w:t>
      </w:r>
      <w:r w:rsidRPr="00AD3CC9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Pr="00AD3CC9">
        <w:rPr>
          <w:sz w:val="24"/>
          <w:szCs w:val="24"/>
        </w:rPr>
        <w:t>е</w:t>
      </w:r>
      <w:r>
        <w:rPr>
          <w:sz w:val="24"/>
          <w:szCs w:val="24"/>
        </w:rPr>
        <w:t xml:space="preserve"> </w:t>
      </w:r>
      <w:r w:rsidRPr="00AD3CC9">
        <w:rPr>
          <w:sz w:val="24"/>
          <w:szCs w:val="24"/>
        </w:rPr>
        <w:t>изд.,</w:t>
      </w:r>
      <w:r>
        <w:rPr>
          <w:sz w:val="24"/>
          <w:szCs w:val="24"/>
        </w:rPr>
        <w:t xml:space="preserve"> </w:t>
      </w:r>
      <w:r w:rsidRPr="00AD3CC9">
        <w:rPr>
          <w:sz w:val="24"/>
          <w:szCs w:val="24"/>
        </w:rPr>
        <w:t>перераб.</w:t>
      </w:r>
      <w:r>
        <w:rPr>
          <w:sz w:val="24"/>
          <w:szCs w:val="24"/>
        </w:rPr>
        <w:t xml:space="preserve"> </w:t>
      </w:r>
      <w:r w:rsidRPr="00AD3CC9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AD3CC9">
        <w:rPr>
          <w:sz w:val="24"/>
          <w:szCs w:val="24"/>
        </w:rPr>
        <w:t>доп.</w:t>
      </w:r>
      <w:r>
        <w:rPr>
          <w:sz w:val="24"/>
          <w:szCs w:val="24"/>
        </w:rPr>
        <w:t xml:space="preserve"> </w:t>
      </w:r>
      <w:r w:rsidRPr="00AD3CC9">
        <w:rPr>
          <w:sz w:val="24"/>
          <w:szCs w:val="24"/>
        </w:rPr>
        <w:t>М.:</w:t>
      </w:r>
      <w:r>
        <w:rPr>
          <w:sz w:val="24"/>
          <w:szCs w:val="24"/>
        </w:rPr>
        <w:t xml:space="preserve"> </w:t>
      </w:r>
      <w:r w:rsidRPr="00AD3CC9">
        <w:rPr>
          <w:sz w:val="24"/>
          <w:szCs w:val="24"/>
        </w:rPr>
        <w:t>ГЭОТАР</w:t>
      </w:r>
      <w:r>
        <w:rPr>
          <w:sz w:val="24"/>
          <w:szCs w:val="24"/>
        </w:rPr>
        <w:t xml:space="preserve"> </w:t>
      </w:r>
      <w:r w:rsidRPr="00AD3CC9">
        <w:rPr>
          <w:sz w:val="24"/>
          <w:szCs w:val="24"/>
        </w:rPr>
        <w:t>–</w:t>
      </w:r>
      <w:r>
        <w:rPr>
          <w:sz w:val="24"/>
          <w:szCs w:val="24"/>
        </w:rPr>
        <w:t xml:space="preserve"> </w:t>
      </w:r>
      <w:r w:rsidRPr="00AD3CC9">
        <w:rPr>
          <w:sz w:val="24"/>
          <w:szCs w:val="24"/>
        </w:rPr>
        <w:t>Медиа,</w:t>
      </w:r>
      <w:r>
        <w:rPr>
          <w:sz w:val="24"/>
          <w:szCs w:val="24"/>
        </w:rPr>
        <w:t xml:space="preserve"> </w:t>
      </w:r>
      <w:r w:rsidRPr="00AD3CC9">
        <w:rPr>
          <w:sz w:val="24"/>
          <w:szCs w:val="24"/>
        </w:rPr>
        <w:t>2021.1024</w:t>
      </w:r>
      <w:r>
        <w:rPr>
          <w:sz w:val="24"/>
          <w:szCs w:val="24"/>
        </w:rPr>
        <w:t xml:space="preserve"> </w:t>
      </w:r>
      <w:r w:rsidRPr="00AD3CC9">
        <w:rPr>
          <w:sz w:val="24"/>
          <w:szCs w:val="24"/>
        </w:rPr>
        <w:t>с.</w:t>
      </w:r>
    </w:p>
    <w:p w:rsidR="00D91307" w:rsidRPr="00AD3CC9" w:rsidRDefault="00D91307" w:rsidP="00D91307">
      <w:pPr>
        <w:spacing w:line="360" w:lineRule="auto"/>
        <w:ind w:left="709"/>
        <w:contextualSpacing/>
        <w:jc w:val="both"/>
      </w:pPr>
      <w:r w:rsidRPr="00AD3CC9">
        <w:t>2.</w:t>
      </w:r>
      <w:r>
        <w:t xml:space="preserve"> </w:t>
      </w:r>
      <w:r w:rsidRPr="00AD3CC9">
        <w:t>Хирургические</w:t>
      </w:r>
      <w:r>
        <w:t xml:space="preserve"> </w:t>
      </w:r>
      <w:r w:rsidRPr="00AD3CC9">
        <w:t>болезни:</w:t>
      </w:r>
      <w:r>
        <w:t xml:space="preserve"> </w:t>
      </w:r>
      <w:r w:rsidRPr="00AD3CC9">
        <w:t>учебник:</w:t>
      </w:r>
      <w:r>
        <w:t xml:space="preserve"> </w:t>
      </w:r>
      <w:r w:rsidRPr="00AD3CC9">
        <w:t>в</w:t>
      </w:r>
      <w:r>
        <w:t xml:space="preserve"> </w:t>
      </w:r>
      <w:r w:rsidRPr="00AD3CC9">
        <w:t>2</w:t>
      </w:r>
      <w:r>
        <w:t xml:space="preserve"> </w:t>
      </w:r>
      <w:r w:rsidRPr="00AD3CC9">
        <w:t>т.</w:t>
      </w:r>
      <w:r>
        <w:t xml:space="preserve"> </w:t>
      </w:r>
      <w:r w:rsidRPr="00AD3CC9">
        <w:t>для</w:t>
      </w:r>
      <w:r>
        <w:t xml:space="preserve"> </w:t>
      </w:r>
      <w:r w:rsidRPr="00AD3CC9">
        <w:t>студентов</w:t>
      </w:r>
      <w:r>
        <w:t xml:space="preserve"> </w:t>
      </w:r>
      <w:r w:rsidRPr="00AD3CC9">
        <w:t>/</w:t>
      </w:r>
      <w:r>
        <w:t xml:space="preserve"> </w:t>
      </w:r>
      <w:r w:rsidRPr="00AD3CC9">
        <w:t>под</w:t>
      </w:r>
      <w:r>
        <w:t xml:space="preserve"> </w:t>
      </w:r>
      <w:r w:rsidRPr="00AD3CC9">
        <w:t>ред.</w:t>
      </w:r>
      <w:r>
        <w:t xml:space="preserve"> </w:t>
      </w:r>
      <w:r w:rsidRPr="00AD3CC9">
        <w:t>Н.Н.</w:t>
      </w:r>
      <w:r>
        <w:t xml:space="preserve"> </w:t>
      </w:r>
      <w:r w:rsidRPr="00AD3CC9">
        <w:t>Крылова.</w:t>
      </w:r>
      <w:r>
        <w:t xml:space="preserve"> </w:t>
      </w:r>
      <w:r w:rsidRPr="00AD3CC9">
        <w:t>М.:</w:t>
      </w:r>
      <w:r>
        <w:t xml:space="preserve"> </w:t>
      </w:r>
      <w:r w:rsidRPr="00AD3CC9">
        <w:t>ГЭОТАР–</w:t>
      </w:r>
      <w:r>
        <w:t xml:space="preserve"> </w:t>
      </w:r>
      <w:r w:rsidRPr="00AD3CC9">
        <w:t>Медиа,</w:t>
      </w:r>
      <w:r>
        <w:t xml:space="preserve"> </w:t>
      </w:r>
      <w:r w:rsidRPr="00AD3CC9">
        <w:t>2019.Т.1.</w:t>
      </w:r>
      <w:r>
        <w:t xml:space="preserve"> </w:t>
      </w:r>
      <w:r w:rsidRPr="00AD3CC9">
        <w:t>816с.</w:t>
      </w:r>
    </w:p>
    <w:p w:rsidR="00D91307" w:rsidRPr="0016031B" w:rsidRDefault="00D91307" w:rsidP="00D91307">
      <w:pPr>
        <w:spacing w:line="360" w:lineRule="auto"/>
        <w:ind w:left="709"/>
        <w:contextualSpacing/>
        <w:jc w:val="both"/>
      </w:pPr>
      <w:r w:rsidRPr="00AD3CC9">
        <w:t>3.</w:t>
      </w:r>
      <w:r>
        <w:t xml:space="preserve"> </w:t>
      </w:r>
      <w:r w:rsidRPr="00AD3CC9">
        <w:t>Хирургические</w:t>
      </w:r>
      <w:r>
        <w:t xml:space="preserve"> </w:t>
      </w:r>
      <w:r w:rsidRPr="00AD3CC9">
        <w:t>болезни:</w:t>
      </w:r>
      <w:r>
        <w:t xml:space="preserve"> </w:t>
      </w:r>
      <w:r w:rsidRPr="00AD3CC9">
        <w:t>учебник:</w:t>
      </w:r>
      <w:r>
        <w:t xml:space="preserve"> </w:t>
      </w:r>
      <w:r w:rsidRPr="00AD3CC9">
        <w:t>в</w:t>
      </w:r>
      <w:r>
        <w:t xml:space="preserve"> </w:t>
      </w:r>
      <w:r w:rsidRPr="00AD3CC9">
        <w:t>2</w:t>
      </w:r>
      <w:r>
        <w:t xml:space="preserve"> </w:t>
      </w:r>
      <w:r w:rsidRPr="00AD3CC9">
        <w:t>т.</w:t>
      </w:r>
      <w:r>
        <w:t xml:space="preserve"> </w:t>
      </w:r>
      <w:r w:rsidRPr="00AD3CC9">
        <w:t>для</w:t>
      </w:r>
      <w:r>
        <w:t xml:space="preserve"> </w:t>
      </w:r>
      <w:r w:rsidRPr="00AD3CC9">
        <w:t>студентов</w:t>
      </w:r>
      <w:r>
        <w:t xml:space="preserve"> </w:t>
      </w:r>
      <w:r w:rsidRPr="00AD3CC9">
        <w:t>/</w:t>
      </w:r>
      <w:r>
        <w:t xml:space="preserve"> </w:t>
      </w:r>
      <w:r w:rsidRPr="00AD3CC9">
        <w:t>под</w:t>
      </w:r>
      <w:r>
        <w:t xml:space="preserve"> </w:t>
      </w:r>
      <w:r w:rsidRPr="00AD3CC9">
        <w:t>ред.</w:t>
      </w:r>
      <w:r>
        <w:t xml:space="preserve"> </w:t>
      </w:r>
      <w:r w:rsidRPr="00AD3CC9">
        <w:t>В.С.</w:t>
      </w:r>
      <w:r>
        <w:t xml:space="preserve"> </w:t>
      </w:r>
      <w:r w:rsidRPr="00AD3CC9">
        <w:t>Савельева,</w:t>
      </w:r>
      <w:r>
        <w:t xml:space="preserve"> </w:t>
      </w:r>
      <w:r w:rsidRPr="00AD3CC9">
        <w:t>А.И.</w:t>
      </w:r>
      <w:r>
        <w:t xml:space="preserve"> </w:t>
      </w:r>
      <w:r w:rsidRPr="00AD3CC9">
        <w:t>Кириенко.</w:t>
      </w:r>
      <w:r>
        <w:t xml:space="preserve"> </w:t>
      </w:r>
      <w:r w:rsidRPr="00AD3CC9">
        <w:t>2–е</w:t>
      </w:r>
      <w:r>
        <w:t xml:space="preserve"> </w:t>
      </w:r>
      <w:r w:rsidRPr="00AD3CC9">
        <w:t>изд.,</w:t>
      </w:r>
      <w:r>
        <w:t xml:space="preserve"> </w:t>
      </w:r>
      <w:r w:rsidRPr="00AD3CC9">
        <w:t>перераб.</w:t>
      </w:r>
      <w:r>
        <w:t xml:space="preserve"> </w:t>
      </w:r>
      <w:r w:rsidRPr="00AD3CC9">
        <w:t>и</w:t>
      </w:r>
      <w:r>
        <w:t xml:space="preserve"> </w:t>
      </w:r>
      <w:r w:rsidRPr="00AD3CC9">
        <w:t>доп.</w:t>
      </w:r>
      <w:r>
        <w:t xml:space="preserve"> </w:t>
      </w:r>
      <w:r w:rsidRPr="00AD3CC9">
        <w:t>М.:</w:t>
      </w:r>
      <w:r>
        <w:t xml:space="preserve"> </w:t>
      </w:r>
      <w:r w:rsidRPr="00AD3CC9">
        <w:t>ГЭОТАР</w:t>
      </w:r>
      <w:r>
        <w:t xml:space="preserve"> </w:t>
      </w:r>
      <w:r w:rsidRPr="00AD3CC9">
        <w:t>–</w:t>
      </w:r>
      <w:r>
        <w:t xml:space="preserve"> </w:t>
      </w:r>
      <w:r w:rsidRPr="00AD3CC9">
        <w:t>Медиа,</w:t>
      </w:r>
      <w:r>
        <w:t xml:space="preserve"> </w:t>
      </w:r>
      <w:r w:rsidRPr="00AD3CC9">
        <w:t>2017.Т.1.</w:t>
      </w:r>
      <w:r>
        <w:t xml:space="preserve"> </w:t>
      </w:r>
      <w:r w:rsidRPr="00AD3CC9">
        <w:t>720с.</w:t>
      </w:r>
    </w:p>
    <w:p w:rsidR="00D91307" w:rsidRPr="0016031B" w:rsidRDefault="00D91307" w:rsidP="00D91307">
      <w:pPr>
        <w:spacing w:line="360" w:lineRule="auto"/>
        <w:ind w:left="709"/>
        <w:contextualSpacing/>
        <w:jc w:val="both"/>
      </w:pPr>
      <w:r>
        <w:t xml:space="preserve"> </w:t>
      </w:r>
      <w:r w:rsidRPr="0016031B">
        <w:t>Дополнительная</w:t>
      </w:r>
      <w:r>
        <w:t xml:space="preserve"> </w:t>
      </w:r>
      <w:r w:rsidRPr="0016031B">
        <w:t>литература:</w:t>
      </w:r>
    </w:p>
    <w:p w:rsidR="00FD25BC" w:rsidRDefault="00D91307" w:rsidP="00D818E3">
      <w:pPr>
        <w:spacing w:line="360" w:lineRule="auto"/>
        <w:ind w:left="709"/>
        <w:contextualSpacing/>
        <w:jc w:val="both"/>
      </w:pPr>
      <w:r w:rsidRPr="0016031B">
        <w:t>1.</w:t>
      </w:r>
      <w:r w:rsidR="00A96A4A">
        <w:t> </w:t>
      </w:r>
      <w:r w:rsidR="00FD25BC">
        <w:t>Альперович Б.И., Соловьева М.М. Хирургия печени и желчных путей. Томск, 1997. - 608 с.</w:t>
      </w:r>
    </w:p>
    <w:p w:rsidR="00A96A4A" w:rsidRDefault="008B4C00" w:rsidP="00D818E3">
      <w:pPr>
        <w:spacing w:line="360" w:lineRule="auto"/>
        <w:ind w:left="709"/>
        <w:contextualSpacing/>
        <w:jc w:val="both"/>
      </w:pPr>
      <w:r>
        <w:t>2. </w:t>
      </w:r>
      <w:r w:rsidR="00A96A4A">
        <w:t>Атлас абдоминальной хирургии: Т.1. Хирургия печени, желчных путей, поджелудочной железы и портальной системы: пер. с англ./Э. Итала – М.: Мед</w:t>
      </w:r>
      <w:proofErr w:type="gramStart"/>
      <w:r w:rsidR="00A96A4A">
        <w:t>.л</w:t>
      </w:r>
      <w:proofErr w:type="gramEnd"/>
      <w:r w:rsidR="00A96A4A">
        <w:t>ит., 2006. – 508 с.</w:t>
      </w:r>
    </w:p>
    <w:p w:rsidR="00D91307" w:rsidRPr="0016031B" w:rsidRDefault="00131D50" w:rsidP="00D818E3">
      <w:pPr>
        <w:spacing w:line="360" w:lineRule="auto"/>
        <w:ind w:left="709"/>
        <w:contextualSpacing/>
        <w:jc w:val="both"/>
      </w:pPr>
      <w:r>
        <w:t>3</w:t>
      </w:r>
      <w:r w:rsidR="00A96A4A">
        <w:t>. </w:t>
      </w:r>
      <w:r w:rsidR="00D91307" w:rsidRPr="0016031B">
        <w:t>Войленко</w:t>
      </w:r>
      <w:r w:rsidR="00D91307">
        <w:t xml:space="preserve"> </w:t>
      </w:r>
      <w:r w:rsidR="00D91307" w:rsidRPr="0016031B">
        <w:t>В.</w:t>
      </w:r>
      <w:r w:rsidR="00D91307">
        <w:t xml:space="preserve"> </w:t>
      </w:r>
      <w:r w:rsidR="00D91307" w:rsidRPr="0016031B">
        <w:t>Н.</w:t>
      </w:r>
      <w:r w:rsidR="00D91307">
        <w:t xml:space="preserve">, Меделян А.И., Омельченко В.М. </w:t>
      </w:r>
      <w:r w:rsidR="00D91307" w:rsidRPr="0016031B">
        <w:t>Атлас</w:t>
      </w:r>
      <w:r w:rsidR="00D91307">
        <w:t xml:space="preserve"> </w:t>
      </w:r>
      <w:r w:rsidR="00D91307" w:rsidRPr="0016031B">
        <w:t>операций</w:t>
      </w:r>
      <w:r w:rsidR="00D91307">
        <w:t xml:space="preserve"> </w:t>
      </w:r>
      <w:r w:rsidR="00D91307" w:rsidRPr="0016031B">
        <w:t>на</w:t>
      </w:r>
      <w:r w:rsidR="00D91307">
        <w:t xml:space="preserve"> </w:t>
      </w:r>
      <w:r w:rsidR="00D91307" w:rsidRPr="0016031B">
        <w:t>брюшной</w:t>
      </w:r>
      <w:r w:rsidR="00D91307">
        <w:t xml:space="preserve"> </w:t>
      </w:r>
      <w:r w:rsidR="00D91307" w:rsidRPr="0016031B">
        <w:t>с</w:t>
      </w:r>
      <w:r w:rsidR="00D91307">
        <w:t xml:space="preserve">тенке и органах брюшной полости. М.: Москва, 1965. </w:t>
      </w:r>
      <w:r w:rsidR="00FD25BC">
        <w:t xml:space="preserve">- </w:t>
      </w:r>
      <w:r w:rsidR="00D91307" w:rsidRPr="0016031B">
        <w:t>606</w:t>
      </w:r>
      <w:r w:rsidR="00D91307">
        <w:t xml:space="preserve"> </w:t>
      </w:r>
      <w:r w:rsidR="00D91307" w:rsidRPr="0016031B">
        <w:t>с.</w:t>
      </w:r>
    </w:p>
    <w:p w:rsidR="00D818E3" w:rsidRPr="00D818E3" w:rsidRDefault="00131D50" w:rsidP="00D818E3">
      <w:pPr>
        <w:spacing w:line="360" w:lineRule="auto"/>
        <w:ind w:left="709"/>
        <w:contextualSpacing/>
        <w:jc w:val="both"/>
      </w:pPr>
      <w:r>
        <w:t>4</w:t>
      </w:r>
      <w:r w:rsidR="00D91307" w:rsidRPr="00D818E3">
        <w:t>. </w:t>
      </w:r>
      <w:r w:rsidR="00D818E3" w:rsidRPr="00D818E3">
        <w:t>Дадвани С.А., Ветшев П.С, Шулутко A.M. и др. Желчнокаменная болезнь. – М.: Видар-М. - 2015. – 176 с.</w:t>
      </w:r>
    </w:p>
    <w:p w:rsidR="00D13F13" w:rsidRDefault="00131D50" w:rsidP="00C835D2">
      <w:pPr>
        <w:spacing w:line="360" w:lineRule="auto"/>
        <w:ind w:left="709"/>
        <w:contextualSpacing/>
        <w:jc w:val="both"/>
      </w:pPr>
      <w:r>
        <w:t>5</w:t>
      </w:r>
      <w:r w:rsidR="00D818E3">
        <w:t>. </w:t>
      </w:r>
      <w:r w:rsidR="00D13F13">
        <w:t>Интраоперационное ультразвуковое исследование в частной хирургии / под ред. акад. Ю. Л. Швеченко. М.</w:t>
      </w:r>
      <w:proofErr w:type="gramStart"/>
      <w:r w:rsidR="00D13F13">
        <w:t xml:space="preserve"> :</w:t>
      </w:r>
      <w:proofErr w:type="gramEnd"/>
      <w:r w:rsidR="00D13F13">
        <w:t xml:space="preserve"> Медицина, 2006. С. 239.</w:t>
      </w:r>
    </w:p>
    <w:p w:rsidR="008B4C00" w:rsidRDefault="00131D50" w:rsidP="00C835D2">
      <w:pPr>
        <w:spacing w:line="360" w:lineRule="auto"/>
        <w:ind w:left="709"/>
        <w:contextualSpacing/>
        <w:jc w:val="both"/>
      </w:pPr>
      <w:r>
        <w:t>6. </w:t>
      </w:r>
      <w:r w:rsidR="008B4C00">
        <w:t>Лапароскопическая хирургия. Атлас / Теодор Н. Паппас, Аврора Д. Приор, Михаэль с. Харниш; пер. с англ. под ред. проф. С.С. Харнаса. – М.: ГЭОТАР-Медиа, 2012. – 388 с.</w:t>
      </w:r>
    </w:p>
    <w:p w:rsidR="00D91307" w:rsidRPr="0016031B" w:rsidRDefault="00131D50" w:rsidP="00C835D2">
      <w:pPr>
        <w:spacing w:line="360" w:lineRule="auto"/>
        <w:ind w:left="709"/>
        <w:contextualSpacing/>
        <w:jc w:val="both"/>
      </w:pPr>
      <w:r>
        <w:t>7</w:t>
      </w:r>
      <w:r w:rsidR="00D13F13">
        <w:t>. </w:t>
      </w:r>
      <w:r w:rsidR="00D91307" w:rsidRPr="0016031B">
        <w:t>Неот</w:t>
      </w:r>
      <w:r w:rsidR="00D91307">
        <w:t>ложная абдоминальная хирургия: м</w:t>
      </w:r>
      <w:r w:rsidR="00D91307" w:rsidRPr="0016031B">
        <w:t>етодическое</w:t>
      </w:r>
      <w:r w:rsidR="00D91307">
        <w:t xml:space="preserve"> </w:t>
      </w:r>
      <w:r w:rsidR="00D91307" w:rsidRPr="0016031B">
        <w:t>руководство</w:t>
      </w:r>
      <w:r w:rsidR="00D91307">
        <w:t xml:space="preserve"> </w:t>
      </w:r>
      <w:r w:rsidR="00D91307" w:rsidRPr="0016031B">
        <w:t>для</w:t>
      </w:r>
      <w:r w:rsidR="00D91307">
        <w:t xml:space="preserve"> </w:t>
      </w:r>
      <w:r w:rsidR="00D91307" w:rsidRPr="0016031B">
        <w:t>практикующего</w:t>
      </w:r>
      <w:r w:rsidR="00D91307">
        <w:t xml:space="preserve"> </w:t>
      </w:r>
      <w:r w:rsidR="00D91307" w:rsidRPr="0016031B">
        <w:t>врача</w:t>
      </w:r>
      <w:r w:rsidR="00D91307">
        <w:t xml:space="preserve"> </w:t>
      </w:r>
      <w:r w:rsidR="00D91307" w:rsidRPr="0016031B">
        <w:t>/</w:t>
      </w:r>
      <w:r w:rsidR="00D91307">
        <w:t xml:space="preserve"> </w:t>
      </w:r>
      <w:r w:rsidR="00D91307" w:rsidRPr="0016031B">
        <w:t>под</w:t>
      </w:r>
      <w:r w:rsidR="00D91307">
        <w:t xml:space="preserve"> </w:t>
      </w:r>
      <w:r w:rsidR="00D91307" w:rsidRPr="0016031B">
        <w:t>ред.</w:t>
      </w:r>
      <w:r w:rsidR="00D91307">
        <w:t xml:space="preserve"> </w:t>
      </w:r>
      <w:r w:rsidR="00D91307" w:rsidRPr="0016031B">
        <w:t>акад.</w:t>
      </w:r>
      <w:r w:rsidR="00D91307">
        <w:t xml:space="preserve"> </w:t>
      </w:r>
      <w:r w:rsidR="00D91307" w:rsidRPr="0016031B">
        <w:t>РАН</w:t>
      </w:r>
      <w:r w:rsidR="00D91307">
        <w:t xml:space="preserve"> </w:t>
      </w:r>
      <w:r w:rsidR="00D91307" w:rsidRPr="0016031B">
        <w:t>И.И.</w:t>
      </w:r>
      <w:r w:rsidR="00D91307">
        <w:t xml:space="preserve"> </w:t>
      </w:r>
      <w:r w:rsidR="00D91307" w:rsidRPr="0016031B">
        <w:t>Затевахина,</w:t>
      </w:r>
      <w:r w:rsidR="00D91307">
        <w:t xml:space="preserve"> </w:t>
      </w:r>
      <w:r w:rsidR="00D91307" w:rsidRPr="0016031B">
        <w:t>акад.</w:t>
      </w:r>
      <w:r w:rsidR="00D91307">
        <w:t xml:space="preserve"> </w:t>
      </w:r>
      <w:r w:rsidR="00D91307" w:rsidRPr="0016031B">
        <w:t>РАН</w:t>
      </w:r>
      <w:r w:rsidR="00D91307">
        <w:t xml:space="preserve"> </w:t>
      </w:r>
      <w:r w:rsidR="00D91307" w:rsidRPr="0016031B">
        <w:t>А.И.</w:t>
      </w:r>
      <w:r w:rsidR="00D91307">
        <w:t xml:space="preserve"> </w:t>
      </w:r>
      <w:r w:rsidR="00D91307" w:rsidRPr="0016031B">
        <w:lastRenderedPageBreak/>
        <w:t>Кириенко,</w:t>
      </w:r>
      <w:r w:rsidR="00D91307">
        <w:t xml:space="preserve"> </w:t>
      </w:r>
      <w:r w:rsidR="00D91307" w:rsidRPr="0016031B">
        <w:t>чл.</w:t>
      </w:r>
      <w:r w:rsidR="00D91307">
        <w:t xml:space="preserve"> </w:t>
      </w:r>
      <w:r w:rsidR="00D91307" w:rsidRPr="0016031B">
        <w:t>–</w:t>
      </w:r>
      <w:r w:rsidR="00D91307">
        <w:t xml:space="preserve"> </w:t>
      </w:r>
      <w:r w:rsidR="00D91307" w:rsidRPr="0016031B">
        <w:t>корр.</w:t>
      </w:r>
      <w:r w:rsidR="00D91307">
        <w:t xml:space="preserve"> </w:t>
      </w:r>
      <w:r w:rsidR="00D91307" w:rsidRPr="0016031B">
        <w:t>РАН</w:t>
      </w:r>
      <w:r w:rsidR="00D91307">
        <w:t xml:space="preserve"> А.В. Сажина. </w:t>
      </w:r>
      <w:r w:rsidR="00D91307" w:rsidRPr="0016031B">
        <w:t>Москва:</w:t>
      </w:r>
      <w:r w:rsidR="00D91307">
        <w:t xml:space="preserve"> </w:t>
      </w:r>
      <w:r w:rsidR="00D91307" w:rsidRPr="0016031B">
        <w:t>ООО</w:t>
      </w:r>
      <w:r w:rsidR="00D91307">
        <w:t xml:space="preserve"> </w:t>
      </w:r>
      <w:r w:rsidR="00D91307" w:rsidRPr="0016031B">
        <w:t>«Медицинское</w:t>
      </w:r>
      <w:r w:rsidR="00D91307">
        <w:t xml:space="preserve"> </w:t>
      </w:r>
      <w:r w:rsidR="00D91307" w:rsidRPr="0016031B">
        <w:t>информационное</w:t>
      </w:r>
      <w:r w:rsidR="00D91307">
        <w:t xml:space="preserve"> </w:t>
      </w:r>
      <w:r w:rsidR="00D91307" w:rsidRPr="0016031B">
        <w:t>агентство»,</w:t>
      </w:r>
      <w:r w:rsidR="00D91307">
        <w:t xml:space="preserve"> 2018. </w:t>
      </w:r>
      <w:r w:rsidR="00D91307" w:rsidRPr="0016031B">
        <w:t>488с.</w:t>
      </w:r>
    </w:p>
    <w:p w:rsidR="00AB0A1D" w:rsidRPr="006F2D62" w:rsidRDefault="00131D50" w:rsidP="00C835D2">
      <w:pPr>
        <w:spacing w:line="360" w:lineRule="auto"/>
        <w:ind w:left="709"/>
        <w:contextualSpacing/>
        <w:jc w:val="both"/>
        <w:rPr>
          <w:color w:val="000000" w:themeColor="text1"/>
        </w:rPr>
      </w:pPr>
      <w:r>
        <w:t>8</w:t>
      </w:r>
      <w:r w:rsidR="00D91307" w:rsidRPr="0016031B">
        <w:t>.</w:t>
      </w:r>
      <w:r w:rsidR="00D91307">
        <w:t xml:space="preserve"> </w:t>
      </w:r>
      <w:r w:rsidR="00AB0A1D">
        <w:t>Острый холецистит</w:t>
      </w:r>
      <w:r w:rsidR="00AB0A1D" w:rsidRPr="0016031B">
        <w:t>.</w:t>
      </w:r>
      <w:r w:rsidR="00AB0A1D">
        <w:t xml:space="preserve"> </w:t>
      </w:r>
      <w:r w:rsidR="00AB0A1D" w:rsidRPr="0016031B">
        <w:t>К</w:t>
      </w:r>
      <w:r w:rsidR="00AB0A1D">
        <w:t xml:space="preserve">линические рекомендации. Москва, 2021. </w:t>
      </w:r>
      <w:r w:rsidR="00AB0A1D" w:rsidRPr="007551C3">
        <w:t>[Электронный</w:t>
      </w:r>
      <w:r w:rsidR="00AB0A1D">
        <w:t xml:space="preserve"> </w:t>
      </w:r>
      <w:r w:rsidR="00AB0A1D" w:rsidRPr="007551C3">
        <w:t>ресурс</w:t>
      </w:r>
      <w:r w:rsidR="00AB0A1D" w:rsidRPr="00AD3CC9">
        <w:t>]</w:t>
      </w:r>
      <w:r w:rsidR="00AB0A1D">
        <w:t xml:space="preserve"> </w:t>
      </w:r>
      <w:hyperlink r:id="rId35" w:history="1">
        <w:r w:rsidR="00AB0A1D" w:rsidRPr="006F2D62">
          <w:rPr>
            <w:rStyle w:val="af4"/>
            <w:color w:val="000000" w:themeColor="text1"/>
            <w:u w:val="none"/>
          </w:rPr>
          <w:t>http://www.общество-хирургов.рф</w:t>
        </w:r>
      </w:hyperlink>
      <w:r w:rsidR="00AB0A1D" w:rsidRPr="006F2D62">
        <w:rPr>
          <w:color w:val="000000" w:themeColor="text1"/>
        </w:rPr>
        <w:t>.</w:t>
      </w:r>
    </w:p>
    <w:p w:rsidR="009B655E" w:rsidRDefault="00131D50" w:rsidP="00C835D2">
      <w:pPr>
        <w:spacing w:line="360" w:lineRule="auto"/>
        <w:ind w:left="709"/>
        <w:contextualSpacing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9</w:t>
      </w:r>
      <w:r w:rsidR="00AB0A1D">
        <w:rPr>
          <w:color w:val="000000"/>
          <w:shd w:val="clear" w:color="auto" w:fill="FFFFFF"/>
        </w:rPr>
        <w:t xml:space="preserve">. </w:t>
      </w:r>
      <w:r w:rsidR="009B655E" w:rsidRPr="009B655E">
        <w:rPr>
          <w:color w:val="000000"/>
          <w:shd w:val="clear" w:color="auto" w:fill="FFFFFF"/>
        </w:rPr>
        <w:t>Приказ Минздрава России от 27.05.2022 N 356н "Об утверждении стандарта медицинской помощи взрослым при остром холецистите (диагностика и лечение)"</w:t>
      </w:r>
      <w:r w:rsidR="009B655E">
        <w:rPr>
          <w:color w:val="000000"/>
          <w:shd w:val="clear" w:color="auto" w:fill="FFFFFF"/>
        </w:rPr>
        <w:t>.</w:t>
      </w:r>
    </w:p>
    <w:p w:rsidR="00AB0A1D" w:rsidRDefault="00131D50" w:rsidP="00C835D2">
      <w:pPr>
        <w:spacing w:line="360" w:lineRule="auto"/>
        <w:ind w:left="709"/>
        <w:contextualSpacing/>
        <w:jc w:val="both"/>
      </w:pPr>
      <w:r>
        <w:t>10</w:t>
      </w:r>
      <w:r w:rsidR="009B655E">
        <w:t xml:space="preserve">. </w:t>
      </w:r>
      <w:r w:rsidR="00AB0A1D">
        <w:t xml:space="preserve">Руководство по хирургии желчных путей: 2е изд. Под редакцией Гальперина Э.И., Ветшева П.С. М: Видар М.; 2009; 568 с. </w:t>
      </w:r>
    </w:p>
    <w:p w:rsidR="00AB0A1D" w:rsidRPr="009B655E" w:rsidRDefault="00131D50" w:rsidP="00C56F30">
      <w:pPr>
        <w:spacing w:line="360" w:lineRule="auto"/>
        <w:ind w:left="709"/>
        <w:contextualSpacing/>
        <w:jc w:val="both"/>
      </w:pPr>
      <w:r>
        <w:t>11</w:t>
      </w:r>
      <w:r w:rsidR="009B655E">
        <w:t xml:space="preserve">. </w:t>
      </w:r>
      <w:r w:rsidR="00AB0A1D">
        <w:t xml:space="preserve">Совцов С.А. Летопись частной хирургии Часть 3: Неотложная билиарная хирургия. Челябинск, Изд-во "Библиотека А. Миллера", 2019. 192 с. </w:t>
      </w:r>
    </w:p>
    <w:p w:rsidR="00D91307" w:rsidRDefault="00FD25BC" w:rsidP="00C56F30">
      <w:pPr>
        <w:spacing w:line="360" w:lineRule="auto"/>
        <w:ind w:left="709"/>
        <w:contextualSpacing/>
        <w:jc w:val="both"/>
      </w:pPr>
      <w:r>
        <w:rPr>
          <w:color w:val="000000"/>
          <w:shd w:val="clear" w:color="auto" w:fill="FFFFFF"/>
        </w:rPr>
        <w:t>1</w:t>
      </w:r>
      <w:r w:rsidR="00131D50">
        <w:rPr>
          <w:color w:val="000000"/>
          <w:shd w:val="clear" w:color="auto" w:fill="FFFFFF"/>
        </w:rPr>
        <w:t>2</w:t>
      </w:r>
      <w:r w:rsidR="009B655E">
        <w:rPr>
          <w:color w:val="000000"/>
          <w:shd w:val="clear" w:color="auto" w:fill="FFFFFF"/>
        </w:rPr>
        <w:t xml:space="preserve">. </w:t>
      </w:r>
      <w:r w:rsidR="00D91307" w:rsidRPr="002C7810">
        <w:rPr>
          <w:color w:val="000000"/>
          <w:shd w:val="clear" w:color="auto" w:fill="FFFFFF"/>
        </w:rPr>
        <w:t xml:space="preserve">Факультетская хирургия в 2 ч.: учебник для вузов / Н. Ю. Коханенко [и др.]; под </w:t>
      </w:r>
      <w:r w:rsidR="00D91307" w:rsidRPr="002C7810">
        <w:rPr>
          <w:shd w:val="clear" w:color="auto" w:fill="FFFFFF"/>
        </w:rPr>
        <w:t>реда</w:t>
      </w:r>
      <w:r w:rsidR="00131D50">
        <w:rPr>
          <w:shd w:val="clear" w:color="auto" w:fill="FFFFFF"/>
        </w:rPr>
        <w:t>кцией Н. Ю. Коханенко. — Москва. </w:t>
      </w:r>
      <w:r w:rsidR="00D91307" w:rsidRPr="002C7810">
        <w:rPr>
          <w:shd w:val="clear" w:color="auto" w:fill="FFFFFF"/>
        </w:rPr>
        <w:t>: Издательство Юрайт, 2022. — 296 </w:t>
      </w:r>
      <w:proofErr w:type="gramStart"/>
      <w:r w:rsidR="00D91307" w:rsidRPr="002C7810">
        <w:rPr>
          <w:shd w:val="clear" w:color="auto" w:fill="FFFFFF"/>
        </w:rPr>
        <w:t>с</w:t>
      </w:r>
      <w:proofErr w:type="gramEnd"/>
      <w:r w:rsidR="00D91307" w:rsidRPr="002C7810">
        <w:rPr>
          <w:shd w:val="clear" w:color="auto" w:fill="FFFFFF"/>
        </w:rPr>
        <w:t>. </w:t>
      </w:r>
    </w:p>
    <w:p w:rsidR="00D91307" w:rsidRDefault="00D13F13" w:rsidP="00C56F30">
      <w:pPr>
        <w:spacing w:line="360" w:lineRule="auto"/>
        <w:ind w:left="709"/>
        <w:contextualSpacing/>
        <w:jc w:val="both"/>
      </w:pPr>
      <w:r>
        <w:t>1</w:t>
      </w:r>
      <w:r w:rsidR="00131D50">
        <w:t>3</w:t>
      </w:r>
      <w:r w:rsidR="00D91307">
        <w:t>. </w:t>
      </w:r>
      <w:r w:rsidR="00D91307" w:rsidRPr="0016031B">
        <w:t>Хирургические</w:t>
      </w:r>
      <w:r w:rsidR="00D91307">
        <w:t xml:space="preserve"> </w:t>
      </w:r>
      <w:r w:rsidR="00D91307" w:rsidRPr="0016031B">
        <w:t>болезни:</w:t>
      </w:r>
      <w:r w:rsidR="00D91307">
        <w:t xml:space="preserve"> </w:t>
      </w:r>
      <w:r w:rsidR="00D91307" w:rsidRPr="0016031B">
        <w:t>учебное</w:t>
      </w:r>
      <w:r w:rsidR="00D91307">
        <w:t xml:space="preserve"> </w:t>
      </w:r>
      <w:r w:rsidR="00D91307" w:rsidRPr="0016031B">
        <w:t>пособие/</w:t>
      </w:r>
      <w:r w:rsidR="00D91307">
        <w:t xml:space="preserve"> </w:t>
      </w:r>
      <w:r w:rsidR="00D91307" w:rsidRPr="0016031B">
        <w:t>п</w:t>
      </w:r>
      <w:r w:rsidR="00D91307">
        <w:t>од ред.</w:t>
      </w:r>
      <w:r w:rsidR="00CC2836">
        <w:t xml:space="preserve"> </w:t>
      </w:r>
      <w:r w:rsidR="00D91307">
        <w:t xml:space="preserve">В.Н. Бордуновского. </w:t>
      </w:r>
      <w:r w:rsidR="00D91307" w:rsidRPr="0016031B">
        <w:t>Челя</w:t>
      </w:r>
      <w:r w:rsidR="00D91307">
        <w:t xml:space="preserve">бинск: ООО фирма «ПИРС», 2014. </w:t>
      </w:r>
      <w:r w:rsidR="00D91307" w:rsidRPr="0016031B">
        <w:t>279с.</w:t>
      </w:r>
    </w:p>
    <w:p w:rsidR="00D03CA4" w:rsidRPr="00F06F55" w:rsidRDefault="00C835D2" w:rsidP="00F06F55">
      <w:pPr>
        <w:spacing w:line="360" w:lineRule="auto"/>
        <w:ind w:left="709"/>
        <w:contextualSpacing/>
        <w:jc w:val="both"/>
      </w:pPr>
      <w:r>
        <w:t>1</w:t>
      </w:r>
      <w:r w:rsidR="00131D50">
        <w:t>4</w:t>
      </w:r>
      <w:r>
        <w:t>. </w:t>
      </w:r>
      <w:r w:rsidRPr="00821D6F">
        <w:t>Яицкий Н.А., Седов В.М., Сопия Р.А. Острый панкреатит</w:t>
      </w:r>
      <w:r>
        <w:t xml:space="preserve">. </w:t>
      </w:r>
      <w:r w:rsidRPr="00821D6F">
        <w:t>М.: МЕДпресс-информ, 2003. –224 с.</w:t>
      </w:r>
      <w:bookmarkStart w:id="33" w:name="_Toc310850699"/>
    </w:p>
    <w:bookmarkEnd w:id="33"/>
    <w:p w:rsidR="00D03CA4" w:rsidRPr="002C7810" w:rsidRDefault="00D03CA4" w:rsidP="002C7810">
      <w:pPr>
        <w:ind w:firstLine="709"/>
        <w:contextualSpacing/>
        <w:jc w:val="both"/>
        <w:outlineLvl w:val="0"/>
        <w:rPr>
          <w:caps/>
        </w:rPr>
      </w:pPr>
    </w:p>
    <w:p w:rsidR="00D91307" w:rsidRPr="002C7810" w:rsidRDefault="00D91307" w:rsidP="00F06F55">
      <w:pPr>
        <w:spacing w:line="360" w:lineRule="auto"/>
        <w:ind w:firstLine="709"/>
        <w:contextualSpacing/>
        <w:jc w:val="both"/>
        <w:outlineLvl w:val="0"/>
        <w:rPr>
          <w:b/>
        </w:rPr>
      </w:pPr>
      <w:bookmarkStart w:id="34" w:name="_Toc117456559"/>
      <w:r>
        <w:rPr>
          <w:b/>
          <w:lang w:val="en-US"/>
        </w:rPr>
        <w:t>XVI</w:t>
      </w:r>
      <w:r>
        <w:rPr>
          <w:b/>
        </w:rPr>
        <w:t>. </w:t>
      </w:r>
      <w:r w:rsidR="001E3218" w:rsidRPr="002C7810">
        <w:rPr>
          <w:b/>
        </w:rPr>
        <w:t>СПИСОК СОКРАЩЕНИЙ</w:t>
      </w:r>
      <w:bookmarkEnd w:id="34"/>
    </w:p>
    <w:p w:rsidR="001E3218" w:rsidRPr="002C7810" w:rsidRDefault="001E3218" w:rsidP="00F06F55">
      <w:pPr>
        <w:spacing w:line="360" w:lineRule="auto"/>
        <w:ind w:firstLine="709"/>
        <w:contextualSpacing/>
        <w:outlineLvl w:val="0"/>
      </w:pPr>
      <w:bookmarkStart w:id="35" w:name="_Toc117456560"/>
      <w:r w:rsidRPr="002C7810">
        <w:t>БДС - большой дуоденальный сосочек</w:t>
      </w:r>
      <w:bookmarkEnd w:id="35"/>
      <w:r w:rsidRPr="002C7810">
        <w:t xml:space="preserve"> </w:t>
      </w:r>
    </w:p>
    <w:p w:rsidR="001E3218" w:rsidRPr="002C7810" w:rsidRDefault="001E3218" w:rsidP="00F06F55">
      <w:pPr>
        <w:spacing w:line="360" w:lineRule="auto"/>
        <w:ind w:firstLine="709"/>
        <w:contextualSpacing/>
        <w:outlineLvl w:val="0"/>
      </w:pPr>
      <w:bookmarkStart w:id="36" w:name="_Toc117456561"/>
      <w:r w:rsidRPr="002C7810">
        <w:t>ДПК - двенадцатиперстная кишка</w:t>
      </w:r>
      <w:bookmarkEnd w:id="36"/>
    </w:p>
    <w:p w:rsidR="001E3218" w:rsidRPr="002C7810" w:rsidRDefault="001E3218" w:rsidP="00F06F55">
      <w:pPr>
        <w:spacing w:line="360" w:lineRule="auto"/>
        <w:ind w:firstLine="709"/>
        <w:contextualSpacing/>
        <w:outlineLvl w:val="0"/>
      </w:pPr>
      <w:bookmarkStart w:id="37" w:name="_Toc117456562"/>
      <w:r w:rsidRPr="002C7810">
        <w:t>ЖКБ - желчнокаменная болезнь</w:t>
      </w:r>
      <w:bookmarkEnd w:id="37"/>
      <w:r w:rsidRPr="002C7810">
        <w:t xml:space="preserve"> </w:t>
      </w:r>
    </w:p>
    <w:p w:rsidR="001E3218" w:rsidRPr="002C7810" w:rsidRDefault="001E3218" w:rsidP="00F06F55">
      <w:pPr>
        <w:spacing w:line="360" w:lineRule="auto"/>
        <w:ind w:firstLine="709"/>
        <w:contextualSpacing/>
        <w:outlineLvl w:val="0"/>
      </w:pPr>
      <w:bookmarkStart w:id="38" w:name="_Toc117456563"/>
      <w:r w:rsidRPr="002C7810">
        <w:t>ИОХГ - интраоперационная холангиография</w:t>
      </w:r>
      <w:bookmarkEnd w:id="38"/>
      <w:r w:rsidRPr="002C7810">
        <w:t xml:space="preserve"> </w:t>
      </w:r>
    </w:p>
    <w:p w:rsidR="001E3218" w:rsidRPr="002C7810" w:rsidRDefault="001E3218" w:rsidP="00F06F55">
      <w:pPr>
        <w:spacing w:line="360" w:lineRule="auto"/>
        <w:ind w:firstLine="709"/>
        <w:contextualSpacing/>
        <w:outlineLvl w:val="0"/>
      </w:pPr>
      <w:bookmarkStart w:id="39" w:name="_Toc117456564"/>
      <w:r w:rsidRPr="002C7810">
        <w:t>КТ - компьютерная томография</w:t>
      </w:r>
      <w:bookmarkEnd w:id="39"/>
      <w:r w:rsidRPr="002C7810">
        <w:t xml:space="preserve"> </w:t>
      </w:r>
    </w:p>
    <w:p w:rsidR="001E3218" w:rsidRPr="002C7810" w:rsidRDefault="001E3218" w:rsidP="00F06F55">
      <w:pPr>
        <w:spacing w:line="360" w:lineRule="auto"/>
        <w:ind w:firstLine="709"/>
        <w:contextualSpacing/>
        <w:outlineLvl w:val="0"/>
      </w:pPr>
      <w:bookmarkStart w:id="40" w:name="_Toc117456565"/>
      <w:r w:rsidRPr="002C7810">
        <w:t>ЛХЭ - лапароскопическая холецистэктомия</w:t>
      </w:r>
      <w:bookmarkEnd w:id="40"/>
      <w:r w:rsidRPr="002C7810">
        <w:t xml:space="preserve"> </w:t>
      </w:r>
    </w:p>
    <w:p w:rsidR="001E3218" w:rsidRPr="002C7810" w:rsidRDefault="001E3218" w:rsidP="00F06F55">
      <w:pPr>
        <w:spacing w:line="360" w:lineRule="auto"/>
        <w:ind w:firstLine="709"/>
        <w:contextualSpacing/>
        <w:outlineLvl w:val="0"/>
      </w:pPr>
      <w:bookmarkStart w:id="41" w:name="_Toc117456566"/>
      <w:r w:rsidRPr="002C7810">
        <w:t>МРТ - магнитно-резонансная томография</w:t>
      </w:r>
      <w:bookmarkEnd w:id="41"/>
      <w:r w:rsidRPr="002C7810">
        <w:t xml:space="preserve"> </w:t>
      </w:r>
    </w:p>
    <w:p w:rsidR="001E3218" w:rsidRPr="002C7810" w:rsidRDefault="001E3218" w:rsidP="00F06F55">
      <w:pPr>
        <w:spacing w:line="360" w:lineRule="auto"/>
        <w:ind w:firstLine="709"/>
        <w:contextualSpacing/>
        <w:outlineLvl w:val="0"/>
      </w:pPr>
      <w:bookmarkStart w:id="42" w:name="_Toc117456567"/>
      <w:r w:rsidRPr="002C7810">
        <w:t>ОЖП - общий желчный проток</w:t>
      </w:r>
      <w:bookmarkEnd w:id="42"/>
    </w:p>
    <w:p w:rsidR="001E3218" w:rsidRPr="002C7810" w:rsidRDefault="001E3218" w:rsidP="00F06F55">
      <w:pPr>
        <w:spacing w:line="360" w:lineRule="auto"/>
        <w:ind w:firstLine="709"/>
        <w:contextualSpacing/>
        <w:outlineLvl w:val="0"/>
      </w:pPr>
      <w:bookmarkStart w:id="43" w:name="_Toc117456568"/>
      <w:r w:rsidRPr="002C7810">
        <w:t>ОП - острый панкреатит</w:t>
      </w:r>
      <w:bookmarkEnd w:id="43"/>
    </w:p>
    <w:p w:rsidR="00806D3A" w:rsidRDefault="00806D3A" w:rsidP="00F06F55">
      <w:pPr>
        <w:spacing w:line="360" w:lineRule="auto"/>
        <w:ind w:firstLine="709"/>
        <w:contextualSpacing/>
        <w:outlineLvl w:val="0"/>
      </w:pPr>
      <w:bookmarkStart w:id="44" w:name="_Toc117456577"/>
      <w:bookmarkStart w:id="45" w:name="_Toc117456569"/>
      <w:r w:rsidRPr="002C7810">
        <w:t>ОПК - общепрофессиональные</w:t>
      </w:r>
      <w:r w:rsidRPr="002C7810">
        <w:rPr>
          <w:spacing w:val="-5"/>
        </w:rPr>
        <w:t xml:space="preserve"> </w:t>
      </w:r>
      <w:r w:rsidRPr="002C7810">
        <w:t>компетенции</w:t>
      </w:r>
      <w:bookmarkEnd w:id="44"/>
    </w:p>
    <w:p w:rsidR="001E3218" w:rsidRPr="002C7810" w:rsidRDefault="001E3218" w:rsidP="00F06F55">
      <w:pPr>
        <w:spacing w:line="360" w:lineRule="auto"/>
        <w:ind w:firstLine="709"/>
        <w:contextualSpacing/>
        <w:outlineLvl w:val="0"/>
      </w:pPr>
      <w:r w:rsidRPr="002C7810">
        <w:t>ПЖ - поджелудочная железа</w:t>
      </w:r>
      <w:bookmarkEnd w:id="45"/>
      <w:r w:rsidRPr="002C7810">
        <w:t xml:space="preserve"> </w:t>
      </w:r>
    </w:p>
    <w:p w:rsidR="001E3218" w:rsidRPr="002C7810" w:rsidRDefault="001E3218" w:rsidP="00F06F55">
      <w:pPr>
        <w:spacing w:line="360" w:lineRule="auto"/>
        <w:ind w:firstLine="709"/>
        <w:contextualSpacing/>
        <w:outlineLvl w:val="0"/>
      </w:pPr>
      <w:bookmarkStart w:id="46" w:name="_Toc117456570"/>
      <w:r w:rsidRPr="002C7810">
        <w:t>УЗИ - ультразвуковое исследование</w:t>
      </w:r>
      <w:bookmarkEnd w:id="46"/>
      <w:r w:rsidRPr="002C7810">
        <w:t xml:space="preserve"> </w:t>
      </w:r>
    </w:p>
    <w:p w:rsidR="00806D3A" w:rsidRDefault="00806D3A" w:rsidP="00F06F55">
      <w:pPr>
        <w:spacing w:line="360" w:lineRule="auto"/>
        <w:ind w:firstLine="709"/>
        <w:contextualSpacing/>
        <w:outlineLvl w:val="0"/>
      </w:pPr>
      <w:bookmarkStart w:id="47" w:name="_Toc117456578"/>
      <w:bookmarkStart w:id="48" w:name="_Toc117456571"/>
      <w:r w:rsidRPr="002C7810">
        <w:t>УК - универсальные компетенции</w:t>
      </w:r>
      <w:bookmarkEnd w:id="47"/>
    </w:p>
    <w:p w:rsidR="00806D3A" w:rsidRPr="002C7810" w:rsidRDefault="00806D3A" w:rsidP="00F06F55">
      <w:pPr>
        <w:spacing w:line="360" w:lineRule="auto"/>
        <w:ind w:firstLine="709"/>
        <w:contextualSpacing/>
        <w:outlineLvl w:val="0"/>
      </w:pPr>
      <w:bookmarkStart w:id="49" w:name="_Toc117456572"/>
      <w:r w:rsidRPr="002C7810">
        <w:t>ХХГ - холецистохолангиография</w:t>
      </w:r>
      <w:bookmarkEnd w:id="49"/>
    </w:p>
    <w:p w:rsidR="00806D3A" w:rsidRPr="002C7810" w:rsidRDefault="00806D3A" w:rsidP="00F06F55">
      <w:pPr>
        <w:spacing w:line="360" w:lineRule="auto"/>
        <w:ind w:firstLine="709"/>
        <w:contextualSpacing/>
        <w:outlineLvl w:val="0"/>
      </w:pPr>
      <w:bookmarkStart w:id="50" w:name="_Toc117456573"/>
      <w:r w:rsidRPr="002C7810">
        <w:t>ХЭ - холецистэктомия</w:t>
      </w:r>
      <w:bookmarkEnd w:id="50"/>
    </w:p>
    <w:p w:rsidR="00806D3A" w:rsidRDefault="00806D3A" w:rsidP="00F06F55">
      <w:pPr>
        <w:spacing w:line="360" w:lineRule="auto"/>
        <w:ind w:firstLine="709"/>
        <w:contextualSpacing/>
        <w:outlineLvl w:val="0"/>
      </w:pPr>
      <w:bookmarkStart w:id="51" w:name="_Toc117456574"/>
      <w:r w:rsidRPr="002C7810">
        <w:t>ЧЧХГ - чрескожная чреспечёночная холангиография</w:t>
      </w:r>
      <w:bookmarkEnd w:id="51"/>
      <w:r w:rsidRPr="002C7810">
        <w:t xml:space="preserve"> </w:t>
      </w:r>
    </w:p>
    <w:p w:rsidR="001E3218" w:rsidRPr="002C7810" w:rsidRDefault="00C15F35" w:rsidP="00F06F55">
      <w:pPr>
        <w:spacing w:line="360" w:lineRule="auto"/>
        <w:ind w:firstLine="709"/>
        <w:contextualSpacing/>
        <w:outlineLvl w:val="0"/>
      </w:pPr>
      <w:r>
        <w:t>Э</w:t>
      </w:r>
      <w:r w:rsidR="001E3218" w:rsidRPr="002C7810">
        <w:t xml:space="preserve">ГДС - </w:t>
      </w:r>
      <w:r>
        <w:t>эзофаго</w:t>
      </w:r>
      <w:r w:rsidR="001E3218" w:rsidRPr="002C7810">
        <w:t>гастродуоденоскопия</w:t>
      </w:r>
      <w:bookmarkEnd w:id="48"/>
      <w:r w:rsidR="001E3218" w:rsidRPr="002C7810">
        <w:t xml:space="preserve"> </w:t>
      </w:r>
    </w:p>
    <w:p w:rsidR="001E3218" w:rsidRPr="002C7810" w:rsidRDefault="001E3218" w:rsidP="00F06F55">
      <w:pPr>
        <w:spacing w:line="360" w:lineRule="auto"/>
        <w:ind w:firstLine="709"/>
        <w:contextualSpacing/>
        <w:outlineLvl w:val="0"/>
      </w:pPr>
      <w:bookmarkStart w:id="52" w:name="_Toc117456575"/>
      <w:r w:rsidRPr="002C7810">
        <w:lastRenderedPageBreak/>
        <w:t>ЭПСТ - эндоскопическая папиллосфинктеротомия</w:t>
      </w:r>
      <w:bookmarkEnd w:id="52"/>
    </w:p>
    <w:p w:rsidR="001E3218" w:rsidRDefault="001E3218" w:rsidP="00F06F55">
      <w:pPr>
        <w:spacing w:line="360" w:lineRule="auto"/>
        <w:ind w:firstLine="709"/>
        <w:contextualSpacing/>
        <w:outlineLvl w:val="0"/>
      </w:pPr>
      <w:bookmarkStart w:id="53" w:name="_Toc117456576"/>
      <w:r w:rsidRPr="002C7810">
        <w:t>ЭРХПГ - эндоскопическая ретроградная холангиопанкреатография</w:t>
      </w:r>
      <w:bookmarkEnd w:id="53"/>
    </w:p>
    <w:p w:rsidR="00821D6F" w:rsidRDefault="00821D6F" w:rsidP="00F06F55">
      <w:pPr>
        <w:spacing w:line="360" w:lineRule="auto"/>
        <w:ind w:firstLine="709"/>
        <w:contextualSpacing/>
        <w:outlineLvl w:val="0"/>
      </w:pPr>
    </w:p>
    <w:p w:rsidR="00821D6F" w:rsidRPr="002C7810" w:rsidRDefault="00821D6F" w:rsidP="006912EE">
      <w:pPr>
        <w:ind w:firstLine="709"/>
        <w:contextualSpacing/>
        <w:outlineLvl w:val="0"/>
      </w:pPr>
    </w:p>
    <w:p w:rsidR="00C56F30" w:rsidRDefault="00D91307" w:rsidP="00CC2836">
      <w:pPr>
        <w:spacing w:line="360" w:lineRule="auto"/>
        <w:ind w:left="709"/>
        <w:contextualSpacing/>
        <w:jc w:val="both"/>
      </w:pPr>
      <w:r w:rsidRPr="00821D6F">
        <w:t xml:space="preserve">В пособии использованы рисунки из </w:t>
      </w:r>
      <w:r w:rsidR="00C56F30">
        <w:t>следующих источников:</w:t>
      </w:r>
    </w:p>
    <w:p w:rsidR="00C56F30" w:rsidRPr="0016031B" w:rsidRDefault="00C56F30" w:rsidP="00C56F30">
      <w:pPr>
        <w:pStyle w:val="af0"/>
        <w:numPr>
          <w:ilvl w:val="0"/>
          <w:numId w:val="40"/>
        </w:numPr>
        <w:spacing w:line="360" w:lineRule="auto"/>
        <w:contextualSpacing/>
        <w:jc w:val="both"/>
      </w:pPr>
      <w:r w:rsidRPr="0016031B">
        <w:t>Войленко</w:t>
      </w:r>
      <w:r>
        <w:t xml:space="preserve"> </w:t>
      </w:r>
      <w:r w:rsidRPr="0016031B">
        <w:t>В.</w:t>
      </w:r>
      <w:r>
        <w:t xml:space="preserve"> </w:t>
      </w:r>
      <w:r w:rsidRPr="0016031B">
        <w:t>Н.</w:t>
      </w:r>
      <w:r>
        <w:t xml:space="preserve">, Меделян А.И., Омельченко В.М. </w:t>
      </w:r>
      <w:r w:rsidRPr="0016031B">
        <w:t>Атлас</w:t>
      </w:r>
      <w:r>
        <w:t xml:space="preserve"> </w:t>
      </w:r>
      <w:r w:rsidRPr="0016031B">
        <w:t>операций</w:t>
      </w:r>
      <w:r>
        <w:t xml:space="preserve"> </w:t>
      </w:r>
      <w:r w:rsidRPr="0016031B">
        <w:t>на</w:t>
      </w:r>
      <w:r>
        <w:t xml:space="preserve"> </w:t>
      </w:r>
      <w:r w:rsidRPr="0016031B">
        <w:t>брюшной</w:t>
      </w:r>
      <w:r>
        <w:t xml:space="preserve"> </w:t>
      </w:r>
      <w:r w:rsidRPr="0016031B">
        <w:t>с</w:t>
      </w:r>
      <w:r>
        <w:t xml:space="preserve">тенке и органах брюшной полости. М.: Москва, 1965. - </w:t>
      </w:r>
      <w:r w:rsidRPr="0016031B">
        <w:t>606</w:t>
      </w:r>
      <w:r>
        <w:t xml:space="preserve"> </w:t>
      </w:r>
      <w:r w:rsidRPr="0016031B">
        <w:t>с.</w:t>
      </w:r>
    </w:p>
    <w:p w:rsidR="00C56F30" w:rsidRDefault="00C56F30" w:rsidP="00C56F30">
      <w:pPr>
        <w:pStyle w:val="af0"/>
        <w:numPr>
          <w:ilvl w:val="0"/>
          <w:numId w:val="40"/>
        </w:numPr>
        <w:spacing w:line="360" w:lineRule="auto"/>
        <w:contextualSpacing/>
        <w:jc w:val="both"/>
      </w:pPr>
      <w:r>
        <w:t>Интраоперационное ультразвуковое исследование в частной хирургии / под ред. акад. Ю. Л. Швеченко. М.</w:t>
      </w:r>
      <w:proofErr w:type="gramStart"/>
      <w:r>
        <w:t xml:space="preserve"> :</w:t>
      </w:r>
      <w:proofErr w:type="gramEnd"/>
      <w:r>
        <w:t xml:space="preserve"> Медицина, 2006. С. 239.</w:t>
      </w:r>
    </w:p>
    <w:p w:rsidR="00C56F30" w:rsidRDefault="00C56F30" w:rsidP="00C56F30">
      <w:pPr>
        <w:pStyle w:val="af0"/>
        <w:numPr>
          <w:ilvl w:val="0"/>
          <w:numId w:val="40"/>
        </w:numPr>
        <w:spacing w:line="360" w:lineRule="auto"/>
        <w:contextualSpacing/>
        <w:jc w:val="both"/>
      </w:pPr>
      <w:r>
        <w:t>Лапароскопическая хирургия. Атлас / Теодор Н. Паппас, Аврора Д. Приор, Михаэль с. Харниш; пер. с англ. под ред. проф. С.С. Харнаса. – М.: ГЭОТАР-Медиа, 2012. – 388 с.</w:t>
      </w:r>
    </w:p>
    <w:p w:rsidR="00C56F30" w:rsidRPr="00C56F30" w:rsidRDefault="00C56F30" w:rsidP="00C56F30">
      <w:pPr>
        <w:pStyle w:val="af0"/>
        <w:numPr>
          <w:ilvl w:val="0"/>
          <w:numId w:val="40"/>
        </w:numPr>
        <w:spacing w:line="360" w:lineRule="auto"/>
        <w:contextualSpacing/>
        <w:jc w:val="both"/>
      </w:pPr>
      <w:r w:rsidRPr="00C56F30">
        <w:rPr>
          <w:color w:val="000000"/>
          <w:shd w:val="clear" w:color="auto" w:fill="FFFFFF"/>
        </w:rPr>
        <w:t xml:space="preserve">Факультетская хирургия в 2 ч.: учебник для вузов / Н. Ю. Коханенко [и др.]; под </w:t>
      </w:r>
      <w:r w:rsidRPr="00C56F30">
        <w:rPr>
          <w:shd w:val="clear" w:color="auto" w:fill="FFFFFF"/>
        </w:rPr>
        <w:t>редакцией Н. Ю. Коханенко. — Москва. : Издательство Юрайт, 2022. — 296 </w:t>
      </w:r>
      <w:proofErr w:type="gramStart"/>
      <w:r w:rsidRPr="00C56F30">
        <w:rPr>
          <w:shd w:val="clear" w:color="auto" w:fill="FFFFFF"/>
        </w:rPr>
        <w:t>с</w:t>
      </w:r>
      <w:proofErr w:type="gramEnd"/>
      <w:r w:rsidRPr="00C56F30">
        <w:rPr>
          <w:shd w:val="clear" w:color="auto" w:fill="FFFFFF"/>
        </w:rPr>
        <w:t>. </w:t>
      </w:r>
    </w:p>
    <w:p w:rsidR="00C56F30" w:rsidRPr="006912EE" w:rsidRDefault="00C56F30" w:rsidP="00C56F30">
      <w:pPr>
        <w:pStyle w:val="af0"/>
        <w:numPr>
          <w:ilvl w:val="0"/>
          <w:numId w:val="40"/>
        </w:numPr>
        <w:spacing w:line="360" w:lineRule="auto"/>
        <w:contextualSpacing/>
        <w:jc w:val="both"/>
      </w:pPr>
      <w:r w:rsidRPr="00821D6F">
        <w:t>Яицкий Н.А., Седов В.М., Сопия Р.А. Острый панкреатит</w:t>
      </w:r>
      <w:r>
        <w:t xml:space="preserve">. </w:t>
      </w:r>
      <w:r w:rsidRPr="00821D6F">
        <w:t>М.: МЕДпресс-информ, 2003. –224 с.</w:t>
      </w:r>
    </w:p>
    <w:p w:rsidR="001E3218" w:rsidRPr="006912EE" w:rsidRDefault="001E3218" w:rsidP="00C56F30">
      <w:pPr>
        <w:spacing w:line="360" w:lineRule="auto"/>
        <w:ind w:left="709"/>
        <w:contextualSpacing/>
        <w:jc w:val="both"/>
      </w:pPr>
    </w:p>
    <w:sectPr w:rsidR="001E3218" w:rsidRPr="006912EE" w:rsidSect="002C7810">
      <w:footerReference w:type="even" r:id="rId36"/>
      <w:footerReference w:type="default" r:id="rId37"/>
      <w:pgSz w:w="11907" w:h="16840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63C7" w:rsidRDefault="004263C7">
      <w:r>
        <w:separator/>
      </w:r>
    </w:p>
  </w:endnote>
  <w:endnote w:type="continuationSeparator" w:id="0">
    <w:p w:rsidR="004263C7" w:rsidRDefault="004263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IBM Plex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63C7" w:rsidRDefault="004263C7" w:rsidP="00D03CA4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4263C7" w:rsidRDefault="004263C7" w:rsidP="00D03CA4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92249"/>
      <w:docPartObj>
        <w:docPartGallery w:val="Page Numbers (Bottom of Page)"/>
        <w:docPartUnique/>
      </w:docPartObj>
    </w:sdtPr>
    <w:sdtContent>
      <w:p w:rsidR="004263C7" w:rsidRDefault="004263C7">
        <w:pPr>
          <w:pStyle w:val="a5"/>
          <w:jc w:val="right"/>
        </w:pPr>
        <w:fldSimple w:instr=" PAGE   \* MERGEFORMAT ">
          <w:r w:rsidR="001B7D65">
            <w:rPr>
              <w:noProof/>
            </w:rPr>
            <w:t>4</w:t>
          </w:r>
        </w:fldSimple>
      </w:p>
    </w:sdtContent>
  </w:sdt>
  <w:p w:rsidR="004263C7" w:rsidRDefault="004263C7" w:rsidP="00D03CA4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63C7" w:rsidRDefault="004263C7">
      <w:r>
        <w:separator/>
      </w:r>
    </w:p>
  </w:footnote>
  <w:footnote w:type="continuationSeparator" w:id="0">
    <w:p w:rsidR="004263C7" w:rsidRDefault="004263C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2277B"/>
    <w:multiLevelType w:val="hybridMultilevel"/>
    <w:tmpl w:val="7FF0B644"/>
    <w:lvl w:ilvl="0" w:tplc="B9D6CF9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3944EA0"/>
    <w:multiLevelType w:val="hybridMultilevel"/>
    <w:tmpl w:val="B6D0F8DE"/>
    <w:lvl w:ilvl="0" w:tplc="15B875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3B133FA"/>
    <w:multiLevelType w:val="hybridMultilevel"/>
    <w:tmpl w:val="A06CDD26"/>
    <w:lvl w:ilvl="0" w:tplc="BE6242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3F83A2C"/>
    <w:multiLevelType w:val="hybridMultilevel"/>
    <w:tmpl w:val="C2B05484"/>
    <w:lvl w:ilvl="0" w:tplc="450A05F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AB13077"/>
    <w:multiLevelType w:val="hybridMultilevel"/>
    <w:tmpl w:val="DA407540"/>
    <w:lvl w:ilvl="0" w:tplc="47CCA9A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E0A288C"/>
    <w:multiLevelType w:val="hybridMultilevel"/>
    <w:tmpl w:val="E9FC0D1A"/>
    <w:lvl w:ilvl="0" w:tplc="474476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014476E"/>
    <w:multiLevelType w:val="hybridMultilevel"/>
    <w:tmpl w:val="2CD69BFE"/>
    <w:lvl w:ilvl="0" w:tplc="BCF0F5E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18C3BC3"/>
    <w:multiLevelType w:val="hybridMultilevel"/>
    <w:tmpl w:val="3C7CC5B0"/>
    <w:lvl w:ilvl="0" w:tplc="4BD6E9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5FA2E78"/>
    <w:multiLevelType w:val="hybridMultilevel"/>
    <w:tmpl w:val="64489210"/>
    <w:lvl w:ilvl="0" w:tplc="E7925A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84942A6"/>
    <w:multiLevelType w:val="hybridMultilevel"/>
    <w:tmpl w:val="969C76EA"/>
    <w:lvl w:ilvl="0" w:tplc="87683C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9457BD3"/>
    <w:multiLevelType w:val="hybridMultilevel"/>
    <w:tmpl w:val="47863376"/>
    <w:lvl w:ilvl="0" w:tplc="088E6E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A890593"/>
    <w:multiLevelType w:val="hybridMultilevel"/>
    <w:tmpl w:val="656AF342"/>
    <w:lvl w:ilvl="0" w:tplc="34F61E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2BE4007A"/>
    <w:multiLevelType w:val="hybridMultilevel"/>
    <w:tmpl w:val="D0446692"/>
    <w:lvl w:ilvl="0" w:tplc="C73868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2CB14CC4"/>
    <w:multiLevelType w:val="hybridMultilevel"/>
    <w:tmpl w:val="9A6EF988"/>
    <w:lvl w:ilvl="0" w:tplc="26C83F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32122240"/>
    <w:multiLevelType w:val="hybridMultilevel"/>
    <w:tmpl w:val="6236503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42A6EBB"/>
    <w:multiLevelType w:val="hybridMultilevel"/>
    <w:tmpl w:val="530C6B18"/>
    <w:lvl w:ilvl="0" w:tplc="A75C0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7BE2710"/>
    <w:multiLevelType w:val="hybridMultilevel"/>
    <w:tmpl w:val="F7180384"/>
    <w:lvl w:ilvl="0" w:tplc="CDE8CB9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A202213"/>
    <w:multiLevelType w:val="hybridMultilevel"/>
    <w:tmpl w:val="C37E4EB0"/>
    <w:lvl w:ilvl="0" w:tplc="193EB1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3FE0964">
      <w:start w:val="218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012AA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4944C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756D7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3A0F4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7BAB9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8EA57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02E0C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>
    <w:nsid w:val="40F83886"/>
    <w:multiLevelType w:val="hybridMultilevel"/>
    <w:tmpl w:val="DE3AF6B2"/>
    <w:lvl w:ilvl="0" w:tplc="682822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45B15B15"/>
    <w:multiLevelType w:val="hybridMultilevel"/>
    <w:tmpl w:val="DB2E2476"/>
    <w:lvl w:ilvl="0" w:tplc="E47882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483D0653"/>
    <w:multiLevelType w:val="hybridMultilevel"/>
    <w:tmpl w:val="F724A49A"/>
    <w:lvl w:ilvl="0" w:tplc="B29CB47E">
      <w:start w:val="1"/>
      <w:numFmt w:val="decimal"/>
      <w:lvlText w:val="%1."/>
      <w:lvlJc w:val="left"/>
      <w:pPr>
        <w:ind w:left="1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4" w:hanging="360"/>
      </w:pPr>
    </w:lvl>
    <w:lvl w:ilvl="2" w:tplc="0419001B" w:tentative="1">
      <w:start w:val="1"/>
      <w:numFmt w:val="lowerRoman"/>
      <w:lvlText w:val="%3."/>
      <w:lvlJc w:val="right"/>
      <w:pPr>
        <w:ind w:left="3214" w:hanging="180"/>
      </w:pPr>
    </w:lvl>
    <w:lvl w:ilvl="3" w:tplc="0419000F" w:tentative="1">
      <w:start w:val="1"/>
      <w:numFmt w:val="decimal"/>
      <w:lvlText w:val="%4."/>
      <w:lvlJc w:val="left"/>
      <w:pPr>
        <w:ind w:left="3934" w:hanging="360"/>
      </w:pPr>
    </w:lvl>
    <w:lvl w:ilvl="4" w:tplc="04190019" w:tentative="1">
      <w:start w:val="1"/>
      <w:numFmt w:val="lowerLetter"/>
      <w:lvlText w:val="%5."/>
      <w:lvlJc w:val="left"/>
      <w:pPr>
        <w:ind w:left="4654" w:hanging="360"/>
      </w:pPr>
    </w:lvl>
    <w:lvl w:ilvl="5" w:tplc="0419001B" w:tentative="1">
      <w:start w:val="1"/>
      <w:numFmt w:val="lowerRoman"/>
      <w:lvlText w:val="%6."/>
      <w:lvlJc w:val="right"/>
      <w:pPr>
        <w:ind w:left="5374" w:hanging="180"/>
      </w:pPr>
    </w:lvl>
    <w:lvl w:ilvl="6" w:tplc="0419000F" w:tentative="1">
      <w:start w:val="1"/>
      <w:numFmt w:val="decimal"/>
      <w:lvlText w:val="%7."/>
      <w:lvlJc w:val="left"/>
      <w:pPr>
        <w:ind w:left="6094" w:hanging="360"/>
      </w:pPr>
    </w:lvl>
    <w:lvl w:ilvl="7" w:tplc="04190019" w:tentative="1">
      <w:start w:val="1"/>
      <w:numFmt w:val="lowerLetter"/>
      <w:lvlText w:val="%8."/>
      <w:lvlJc w:val="left"/>
      <w:pPr>
        <w:ind w:left="6814" w:hanging="360"/>
      </w:pPr>
    </w:lvl>
    <w:lvl w:ilvl="8" w:tplc="0419001B" w:tentative="1">
      <w:start w:val="1"/>
      <w:numFmt w:val="lowerRoman"/>
      <w:lvlText w:val="%9."/>
      <w:lvlJc w:val="right"/>
      <w:pPr>
        <w:ind w:left="7534" w:hanging="180"/>
      </w:pPr>
    </w:lvl>
  </w:abstractNum>
  <w:abstractNum w:abstractNumId="21">
    <w:nsid w:val="490B7D01"/>
    <w:multiLevelType w:val="hybridMultilevel"/>
    <w:tmpl w:val="CCC09EFE"/>
    <w:lvl w:ilvl="0" w:tplc="D7A0C6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4AD1726C"/>
    <w:multiLevelType w:val="hybridMultilevel"/>
    <w:tmpl w:val="C5422DE0"/>
    <w:lvl w:ilvl="0" w:tplc="56F68EE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3">
    <w:nsid w:val="4BD27783"/>
    <w:multiLevelType w:val="hybridMultilevel"/>
    <w:tmpl w:val="0D108624"/>
    <w:lvl w:ilvl="0" w:tplc="56AA18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4FEA1038"/>
    <w:multiLevelType w:val="hybridMultilevel"/>
    <w:tmpl w:val="28E2EB7C"/>
    <w:lvl w:ilvl="0" w:tplc="65F6F5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542543DF"/>
    <w:multiLevelType w:val="hybridMultilevel"/>
    <w:tmpl w:val="76143DE8"/>
    <w:lvl w:ilvl="0" w:tplc="05C0FB4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54AB72D5"/>
    <w:multiLevelType w:val="hybridMultilevel"/>
    <w:tmpl w:val="CEFC3990"/>
    <w:lvl w:ilvl="0" w:tplc="00A061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57C55CDC"/>
    <w:multiLevelType w:val="hybridMultilevel"/>
    <w:tmpl w:val="4F609750"/>
    <w:lvl w:ilvl="0" w:tplc="022A77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5B161AFB"/>
    <w:multiLevelType w:val="hybridMultilevel"/>
    <w:tmpl w:val="3E665940"/>
    <w:lvl w:ilvl="0" w:tplc="316456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5D4D21F2"/>
    <w:multiLevelType w:val="hybridMultilevel"/>
    <w:tmpl w:val="9EFA55AE"/>
    <w:lvl w:ilvl="0" w:tplc="FA1CB8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66E51D9B"/>
    <w:multiLevelType w:val="hybridMultilevel"/>
    <w:tmpl w:val="1C2E627A"/>
    <w:lvl w:ilvl="0" w:tplc="39A26F6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699956D0"/>
    <w:multiLevelType w:val="hybridMultilevel"/>
    <w:tmpl w:val="3CF03DCA"/>
    <w:lvl w:ilvl="0" w:tplc="B2EA534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6A033175"/>
    <w:multiLevelType w:val="hybridMultilevel"/>
    <w:tmpl w:val="332C68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B9E57B5"/>
    <w:multiLevelType w:val="hybridMultilevel"/>
    <w:tmpl w:val="7D9C2580"/>
    <w:lvl w:ilvl="0" w:tplc="7616BA7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6CD57BB6"/>
    <w:multiLevelType w:val="hybridMultilevel"/>
    <w:tmpl w:val="AC884856"/>
    <w:lvl w:ilvl="0" w:tplc="48F678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6D437F04"/>
    <w:multiLevelType w:val="hybridMultilevel"/>
    <w:tmpl w:val="C07E4522"/>
    <w:lvl w:ilvl="0" w:tplc="7FE4CA9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777F0AE5"/>
    <w:multiLevelType w:val="hybridMultilevel"/>
    <w:tmpl w:val="9B548890"/>
    <w:lvl w:ilvl="0" w:tplc="A5B8FE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786640DF"/>
    <w:multiLevelType w:val="singleLevel"/>
    <w:tmpl w:val="2C6C909A"/>
    <w:lvl w:ilvl="0">
      <w:start w:val="1"/>
      <w:numFmt w:val="upperLetter"/>
      <w:pStyle w:val="3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8">
    <w:nsid w:val="798F3D06"/>
    <w:multiLevelType w:val="hybridMultilevel"/>
    <w:tmpl w:val="FCF846E4"/>
    <w:lvl w:ilvl="0" w:tplc="4916648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9">
    <w:nsid w:val="7ACA6ED1"/>
    <w:multiLevelType w:val="hybridMultilevel"/>
    <w:tmpl w:val="4412FACE"/>
    <w:lvl w:ilvl="0" w:tplc="23E468F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7"/>
  </w:num>
  <w:num w:numId="2">
    <w:abstractNumId w:val="17"/>
  </w:num>
  <w:num w:numId="3">
    <w:abstractNumId w:val="32"/>
  </w:num>
  <w:num w:numId="4">
    <w:abstractNumId w:val="14"/>
  </w:num>
  <w:num w:numId="5">
    <w:abstractNumId w:val="35"/>
  </w:num>
  <w:num w:numId="6">
    <w:abstractNumId w:val="16"/>
  </w:num>
  <w:num w:numId="7">
    <w:abstractNumId w:val="3"/>
  </w:num>
  <w:num w:numId="8">
    <w:abstractNumId w:val="7"/>
  </w:num>
  <w:num w:numId="9">
    <w:abstractNumId w:val="26"/>
  </w:num>
  <w:num w:numId="10">
    <w:abstractNumId w:val="10"/>
  </w:num>
  <w:num w:numId="11">
    <w:abstractNumId w:val="8"/>
  </w:num>
  <w:num w:numId="12">
    <w:abstractNumId w:val="12"/>
  </w:num>
  <w:num w:numId="13">
    <w:abstractNumId w:val="11"/>
  </w:num>
  <w:num w:numId="14">
    <w:abstractNumId w:val="1"/>
  </w:num>
  <w:num w:numId="15">
    <w:abstractNumId w:val="34"/>
  </w:num>
  <w:num w:numId="16">
    <w:abstractNumId w:val="15"/>
  </w:num>
  <w:num w:numId="17">
    <w:abstractNumId w:val="20"/>
  </w:num>
  <w:num w:numId="18">
    <w:abstractNumId w:val="25"/>
  </w:num>
  <w:num w:numId="19">
    <w:abstractNumId w:val="0"/>
  </w:num>
  <w:num w:numId="20">
    <w:abstractNumId w:val="30"/>
  </w:num>
  <w:num w:numId="21">
    <w:abstractNumId w:val="4"/>
  </w:num>
  <w:num w:numId="22">
    <w:abstractNumId w:val="39"/>
  </w:num>
  <w:num w:numId="23">
    <w:abstractNumId w:val="2"/>
  </w:num>
  <w:num w:numId="24">
    <w:abstractNumId w:val="19"/>
  </w:num>
  <w:num w:numId="25">
    <w:abstractNumId w:val="21"/>
  </w:num>
  <w:num w:numId="26">
    <w:abstractNumId w:val="33"/>
  </w:num>
  <w:num w:numId="27">
    <w:abstractNumId w:val="5"/>
  </w:num>
  <w:num w:numId="28">
    <w:abstractNumId w:val="22"/>
  </w:num>
  <w:num w:numId="29">
    <w:abstractNumId w:val="31"/>
  </w:num>
  <w:num w:numId="30">
    <w:abstractNumId w:val="13"/>
  </w:num>
  <w:num w:numId="31">
    <w:abstractNumId w:val="23"/>
  </w:num>
  <w:num w:numId="32">
    <w:abstractNumId w:val="18"/>
  </w:num>
  <w:num w:numId="33">
    <w:abstractNumId w:val="29"/>
  </w:num>
  <w:num w:numId="34">
    <w:abstractNumId w:val="27"/>
  </w:num>
  <w:num w:numId="35">
    <w:abstractNumId w:val="28"/>
  </w:num>
  <w:num w:numId="36">
    <w:abstractNumId w:val="24"/>
  </w:num>
  <w:num w:numId="37">
    <w:abstractNumId w:val="9"/>
  </w:num>
  <w:num w:numId="38">
    <w:abstractNumId w:val="6"/>
  </w:num>
  <w:num w:numId="39">
    <w:abstractNumId w:val="38"/>
  </w:num>
  <w:num w:numId="40">
    <w:abstractNumId w:val="36"/>
  </w:num>
  <w:numIdMacAtCleanup w:val="3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03CA4"/>
    <w:rsid w:val="000032A8"/>
    <w:rsid w:val="0000562F"/>
    <w:rsid w:val="00010345"/>
    <w:rsid w:val="00022E78"/>
    <w:rsid w:val="00044CEE"/>
    <w:rsid w:val="000558B1"/>
    <w:rsid w:val="00055DAC"/>
    <w:rsid w:val="00067A03"/>
    <w:rsid w:val="00077283"/>
    <w:rsid w:val="00082D37"/>
    <w:rsid w:val="00085EAD"/>
    <w:rsid w:val="000924A1"/>
    <w:rsid w:val="000A24BB"/>
    <w:rsid w:val="000A41C9"/>
    <w:rsid w:val="000A424F"/>
    <w:rsid w:val="000B0DDC"/>
    <w:rsid w:val="000B3E52"/>
    <w:rsid w:val="000B5F94"/>
    <w:rsid w:val="000B6F99"/>
    <w:rsid w:val="000C1A23"/>
    <w:rsid w:val="000C5114"/>
    <w:rsid w:val="000D586F"/>
    <w:rsid w:val="000E042A"/>
    <w:rsid w:val="000E2F96"/>
    <w:rsid w:val="00116409"/>
    <w:rsid w:val="00116E6F"/>
    <w:rsid w:val="0012076A"/>
    <w:rsid w:val="00123302"/>
    <w:rsid w:val="00126D77"/>
    <w:rsid w:val="00131D50"/>
    <w:rsid w:val="0013700A"/>
    <w:rsid w:val="001442B9"/>
    <w:rsid w:val="00154839"/>
    <w:rsid w:val="0017271A"/>
    <w:rsid w:val="00184431"/>
    <w:rsid w:val="00186944"/>
    <w:rsid w:val="001929E8"/>
    <w:rsid w:val="001A1538"/>
    <w:rsid w:val="001A3921"/>
    <w:rsid w:val="001A7288"/>
    <w:rsid w:val="001A772A"/>
    <w:rsid w:val="001B5612"/>
    <w:rsid w:val="001B7D65"/>
    <w:rsid w:val="001C3402"/>
    <w:rsid w:val="001C749C"/>
    <w:rsid w:val="001D0400"/>
    <w:rsid w:val="001D5C0E"/>
    <w:rsid w:val="001D66DC"/>
    <w:rsid w:val="001E3218"/>
    <w:rsid w:val="001E7514"/>
    <w:rsid w:val="00205CDF"/>
    <w:rsid w:val="00210112"/>
    <w:rsid w:val="00221FB8"/>
    <w:rsid w:val="002303B2"/>
    <w:rsid w:val="00240681"/>
    <w:rsid w:val="002455A2"/>
    <w:rsid w:val="002467F5"/>
    <w:rsid w:val="00247846"/>
    <w:rsid w:val="002614EE"/>
    <w:rsid w:val="00265039"/>
    <w:rsid w:val="00267884"/>
    <w:rsid w:val="00274BDD"/>
    <w:rsid w:val="00282CBC"/>
    <w:rsid w:val="00292CC9"/>
    <w:rsid w:val="002B0435"/>
    <w:rsid w:val="002B7775"/>
    <w:rsid w:val="002C0F26"/>
    <w:rsid w:val="002C3E0D"/>
    <w:rsid w:val="002C6DC7"/>
    <w:rsid w:val="002C757B"/>
    <w:rsid w:val="002C7810"/>
    <w:rsid w:val="002D09FF"/>
    <w:rsid w:val="002D4826"/>
    <w:rsid w:val="002E5CB6"/>
    <w:rsid w:val="0030728E"/>
    <w:rsid w:val="003225E4"/>
    <w:rsid w:val="00335C0C"/>
    <w:rsid w:val="00337BF3"/>
    <w:rsid w:val="00361FB3"/>
    <w:rsid w:val="003732B1"/>
    <w:rsid w:val="00373A2F"/>
    <w:rsid w:val="00376E42"/>
    <w:rsid w:val="003B106D"/>
    <w:rsid w:val="003B5A66"/>
    <w:rsid w:val="003C6B81"/>
    <w:rsid w:val="003D4305"/>
    <w:rsid w:val="003E59BC"/>
    <w:rsid w:val="003F024E"/>
    <w:rsid w:val="003F70CD"/>
    <w:rsid w:val="00405556"/>
    <w:rsid w:val="0040719E"/>
    <w:rsid w:val="0041709D"/>
    <w:rsid w:val="004263C7"/>
    <w:rsid w:val="00440BE2"/>
    <w:rsid w:val="00441A75"/>
    <w:rsid w:val="004527C6"/>
    <w:rsid w:val="00454C9D"/>
    <w:rsid w:val="00472A00"/>
    <w:rsid w:val="00475532"/>
    <w:rsid w:val="00481574"/>
    <w:rsid w:val="00483899"/>
    <w:rsid w:val="00483FB9"/>
    <w:rsid w:val="004A60CC"/>
    <w:rsid w:val="004A72AB"/>
    <w:rsid w:val="004B6CD4"/>
    <w:rsid w:val="004C0F65"/>
    <w:rsid w:val="004C2FD8"/>
    <w:rsid w:val="004C4A2B"/>
    <w:rsid w:val="004C4E92"/>
    <w:rsid w:val="004D73CF"/>
    <w:rsid w:val="004E5253"/>
    <w:rsid w:val="004F452D"/>
    <w:rsid w:val="0051102C"/>
    <w:rsid w:val="0052729F"/>
    <w:rsid w:val="005347AB"/>
    <w:rsid w:val="005440F9"/>
    <w:rsid w:val="00557205"/>
    <w:rsid w:val="00565470"/>
    <w:rsid w:val="00581DA2"/>
    <w:rsid w:val="005A70CC"/>
    <w:rsid w:val="005B33B7"/>
    <w:rsid w:val="005C2535"/>
    <w:rsid w:val="005C61A3"/>
    <w:rsid w:val="005D29D3"/>
    <w:rsid w:val="005D431F"/>
    <w:rsid w:val="005E2AFD"/>
    <w:rsid w:val="005F43F4"/>
    <w:rsid w:val="005F4BAF"/>
    <w:rsid w:val="00600997"/>
    <w:rsid w:val="00602B0D"/>
    <w:rsid w:val="00603374"/>
    <w:rsid w:val="00604388"/>
    <w:rsid w:val="00624D0E"/>
    <w:rsid w:val="006547BC"/>
    <w:rsid w:val="00657D5D"/>
    <w:rsid w:val="00660D20"/>
    <w:rsid w:val="006639AB"/>
    <w:rsid w:val="006711B1"/>
    <w:rsid w:val="00671931"/>
    <w:rsid w:val="00672BA5"/>
    <w:rsid w:val="00673261"/>
    <w:rsid w:val="006762BF"/>
    <w:rsid w:val="006912EE"/>
    <w:rsid w:val="006924C8"/>
    <w:rsid w:val="006E2D3B"/>
    <w:rsid w:val="006F2D62"/>
    <w:rsid w:val="007142FB"/>
    <w:rsid w:val="0072417A"/>
    <w:rsid w:val="00725654"/>
    <w:rsid w:val="007259A2"/>
    <w:rsid w:val="00732A3A"/>
    <w:rsid w:val="00741C96"/>
    <w:rsid w:val="00744287"/>
    <w:rsid w:val="00784052"/>
    <w:rsid w:val="00787DB5"/>
    <w:rsid w:val="007951CC"/>
    <w:rsid w:val="007A5150"/>
    <w:rsid w:val="007A57D2"/>
    <w:rsid w:val="007A6631"/>
    <w:rsid w:val="007B0364"/>
    <w:rsid w:val="007B2006"/>
    <w:rsid w:val="007C2B2F"/>
    <w:rsid w:val="007D2BBE"/>
    <w:rsid w:val="007E5365"/>
    <w:rsid w:val="007F12F0"/>
    <w:rsid w:val="007F61BB"/>
    <w:rsid w:val="007F73D8"/>
    <w:rsid w:val="0080019A"/>
    <w:rsid w:val="00802A47"/>
    <w:rsid w:val="008040BC"/>
    <w:rsid w:val="00806D3A"/>
    <w:rsid w:val="008074B8"/>
    <w:rsid w:val="008112D9"/>
    <w:rsid w:val="00821439"/>
    <w:rsid w:val="00821C49"/>
    <w:rsid w:val="00821D6F"/>
    <w:rsid w:val="0082543B"/>
    <w:rsid w:val="00830B53"/>
    <w:rsid w:val="0083621F"/>
    <w:rsid w:val="00842D8A"/>
    <w:rsid w:val="0084682E"/>
    <w:rsid w:val="00861CAA"/>
    <w:rsid w:val="0086449B"/>
    <w:rsid w:val="00872F1B"/>
    <w:rsid w:val="0087340D"/>
    <w:rsid w:val="0089369E"/>
    <w:rsid w:val="008A47D4"/>
    <w:rsid w:val="008B4C00"/>
    <w:rsid w:val="008C3964"/>
    <w:rsid w:val="008D2E45"/>
    <w:rsid w:val="008D3D6F"/>
    <w:rsid w:val="009009D0"/>
    <w:rsid w:val="00916EDB"/>
    <w:rsid w:val="009170C8"/>
    <w:rsid w:val="0092092B"/>
    <w:rsid w:val="00921F6C"/>
    <w:rsid w:val="00925ABC"/>
    <w:rsid w:val="00936572"/>
    <w:rsid w:val="00950F11"/>
    <w:rsid w:val="00961B05"/>
    <w:rsid w:val="009735F2"/>
    <w:rsid w:val="009800C5"/>
    <w:rsid w:val="00980E5A"/>
    <w:rsid w:val="00982613"/>
    <w:rsid w:val="00985587"/>
    <w:rsid w:val="00995EDA"/>
    <w:rsid w:val="009B408C"/>
    <w:rsid w:val="009B655E"/>
    <w:rsid w:val="009C61BE"/>
    <w:rsid w:val="009D1ABD"/>
    <w:rsid w:val="009D55CD"/>
    <w:rsid w:val="009F44DE"/>
    <w:rsid w:val="00A01CF6"/>
    <w:rsid w:val="00A203DF"/>
    <w:rsid w:val="00A34BFD"/>
    <w:rsid w:val="00A4113E"/>
    <w:rsid w:val="00A87F63"/>
    <w:rsid w:val="00A96A4A"/>
    <w:rsid w:val="00AA3A7A"/>
    <w:rsid w:val="00AA4565"/>
    <w:rsid w:val="00AA6717"/>
    <w:rsid w:val="00AB0A1D"/>
    <w:rsid w:val="00AB389C"/>
    <w:rsid w:val="00AB46A9"/>
    <w:rsid w:val="00AC2C6B"/>
    <w:rsid w:val="00AE3061"/>
    <w:rsid w:val="00AE4E9B"/>
    <w:rsid w:val="00AF4E16"/>
    <w:rsid w:val="00AF7281"/>
    <w:rsid w:val="00B1202B"/>
    <w:rsid w:val="00B40C12"/>
    <w:rsid w:val="00B40FAF"/>
    <w:rsid w:val="00B52591"/>
    <w:rsid w:val="00B64FDD"/>
    <w:rsid w:val="00B66651"/>
    <w:rsid w:val="00B749EA"/>
    <w:rsid w:val="00B77C59"/>
    <w:rsid w:val="00B81920"/>
    <w:rsid w:val="00B950CF"/>
    <w:rsid w:val="00BA08F2"/>
    <w:rsid w:val="00BB1ADB"/>
    <w:rsid w:val="00BD1ABE"/>
    <w:rsid w:val="00BE740A"/>
    <w:rsid w:val="00C03909"/>
    <w:rsid w:val="00C121E0"/>
    <w:rsid w:val="00C139A1"/>
    <w:rsid w:val="00C15F35"/>
    <w:rsid w:val="00C30102"/>
    <w:rsid w:val="00C468B9"/>
    <w:rsid w:val="00C56F30"/>
    <w:rsid w:val="00C605ED"/>
    <w:rsid w:val="00C60FEF"/>
    <w:rsid w:val="00C74E87"/>
    <w:rsid w:val="00C835D2"/>
    <w:rsid w:val="00C9371C"/>
    <w:rsid w:val="00CA474F"/>
    <w:rsid w:val="00CB1287"/>
    <w:rsid w:val="00CB1315"/>
    <w:rsid w:val="00CB21FB"/>
    <w:rsid w:val="00CC0A21"/>
    <w:rsid w:val="00CC2836"/>
    <w:rsid w:val="00CC294C"/>
    <w:rsid w:val="00CC34FF"/>
    <w:rsid w:val="00CE21D7"/>
    <w:rsid w:val="00CE24F0"/>
    <w:rsid w:val="00CE664A"/>
    <w:rsid w:val="00CF3E28"/>
    <w:rsid w:val="00D03CA4"/>
    <w:rsid w:val="00D04014"/>
    <w:rsid w:val="00D13F13"/>
    <w:rsid w:val="00D14137"/>
    <w:rsid w:val="00D3071A"/>
    <w:rsid w:val="00D34D39"/>
    <w:rsid w:val="00D35FA7"/>
    <w:rsid w:val="00D6514E"/>
    <w:rsid w:val="00D818E3"/>
    <w:rsid w:val="00D855D1"/>
    <w:rsid w:val="00D86D09"/>
    <w:rsid w:val="00D91307"/>
    <w:rsid w:val="00DA1DE4"/>
    <w:rsid w:val="00DD1FB9"/>
    <w:rsid w:val="00DE5417"/>
    <w:rsid w:val="00E039E8"/>
    <w:rsid w:val="00E04E3F"/>
    <w:rsid w:val="00E060CD"/>
    <w:rsid w:val="00E26810"/>
    <w:rsid w:val="00E405B8"/>
    <w:rsid w:val="00E40D24"/>
    <w:rsid w:val="00E45520"/>
    <w:rsid w:val="00E535E2"/>
    <w:rsid w:val="00E608EF"/>
    <w:rsid w:val="00E61BCD"/>
    <w:rsid w:val="00E62262"/>
    <w:rsid w:val="00E62EB9"/>
    <w:rsid w:val="00E770C4"/>
    <w:rsid w:val="00E84449"/>
    <w:rsid w:val="00E937AF"/>
    <w:rsid w:val="00EB0699"/>
    <w:rsid w:val="00EB61A3"/>
    <w:rsid w:val="00EC2C06"/>
    <w:rsid w:val="00EC627D"/>
    <w:rsid w:val="00EC64CA"/>
    <w:rsid w:val="00EC6F5A"/>
    <w:rsid w:val="00ED508D"/>
    <w:rsid w:val="00EE323B"/>
    <w:rsid w:val="00EF0125"/>
    <w:rsid w:val="00F06F55"/>
    <w:rsid w:val="00F07FE3"/>
    <w:rsid w:val="00F17FD3"/>
    <w:rsid w:val="00F2173F"/>
    <w:rsid w:val="00F2235E"/>
    <w:rsid w:val="00F25D41"/>
    <w:rsid w:val="00F379AF"/>
    <w:rsid w:val="00F44B52"/>
    <w:rsid w:val="00F54168"/>
    <w:rsid w:val="00F700DF"/>
    <w:rsid w:val="00F70E40"/>
    <w:rsid w:val="00F75D47"/>
    <w:rsid w:val="00F77B9A"/>
    <w:rsid w:val="00F847D5"/>
    <w:rsid w:val="00F95B5A"/>
    <w:rsid w:val="00FD055A"/>
    <w:rsid w:val="00FD25BC"/>
    <w:rsid w:val="00FE5A72"/>
    <w:rsid w:val="00FE772A"/>
    <w:rsid w:val="00FF0815"/>
    <w:rsid w:val="00FF0E5F"/>
    <w:rsid w:val="00FF4EA0"/>
    <w:rsid w:val="00FF54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8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3CA4"/>
    <w:rPr>
      <w:sz w:val="24"/>
      <w:szCs w:val="24"/>
    </w:rPr>
  </w:style>
  <w:style w:type="paragraph" w:styleId="1">
    <w:name w:val="heading 1"/>
    <w:basedOn w:val="a"/>
    <w:next w:val="a"/>
    <w:qFormat/>
    <w:rsid w:val="00D03CA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D03CA4"/>
    <w:pPr>
      <w:keepNext/>
      <w:spacing w:before="240" w:after="60"/>
      <w:outlineLvl w:val="1"/>
    </w:pPr>
    <w:rPr>
      <w:rFonts w:ascii="Arial" w:hAnsi="Arial"/>
      <w:b/>
      <w:i/>
      <w:szCs w:val="20"/>
      <w:lang w:val="en-US"/>
    </w:rPr>
  </w:style>
  <w:style w:type="paragraph" w:styleId="3">
    <w:name w:val="heading 3"/>
    <w:basedOn w:val="a"/>
    <w:next w:val="a"/>
    <w:qFormat/>
    <w:rsid w:val="00D03CA4"/>
    <w:pPr>
      <w:keepNext/>
      <w:numPr>
        <w:numId w:val="1"/>
      </w:numPr>
      <w:outlineLvl w:val="2"/>
    </w:pPr>
    <w:rPr>
      <w:szCs w:val="20"/>
      <w:lang w:val="ro-R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D03CA4"/>
    <w:pPr>
      <w:jc w:val="center"/>
    </w:pPr>
    <w:rPr>
      <w:sz w:val="28"/>
      <w:szCs w:val="20"/>
    </w:rPr>
  </w:style>
  <w:style w:type="character" w:styleId="a4">
    <w:name w:val="line number"/>
    <w:basedOn w:val="a0"/>
    <w:rsid w:val="00D03CA4"/>
  </w:style>
  <w:style w:type="paragraph" w:styleId="a5">
    <w:name w:val="footer"/>
    <w:basedOn w:val="a"/>
    <w:link w:val="a6"/>
    <w:uiPriority w:val="99"/>
    <w:rsid w:val="00D03CA4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D03CA4"/>
  </w:style>
  <w:style w:type="paragraph" w:styleId="a8">
    <w:name w:val="header"/>
    <w:basedOn w:val="a"/>
    <w:rsid w:val="00D03CA4"/>
    <w:pPr>
      <w:tabs>
        <w:tab w:val="center" w:pos="4677"/>
        <w:tab w:val="right" w:pos="9355"/>
      </w:tabs>
    </w:pPr>
  </w:style>
  <w:style w:type="table" w:styleId="a9">
    <w:name w:val="Table Grid"/>
    <w:basedOn w:val="a1"/>
    <w:rsid w:val="00D03C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Plain Text"/>
    <w:basedOn w:val="a"/>
    <w:rsid w:val="00D03CA4"/>
    <w:rPr>
      <w:rFonts w:ascii="Courier New" w:hAnsi="Courier New" w:cs="Courier New"/>
      <w:sz w:val="20"/>
      <w:szCs w:val="20"/>
    </w:rPr>
  </w:style>
  <w:style w:type="paragraph" w:styleId="ab">
    <w:name w:val="Body Text"/>
    <w:basedOn w:val="a"/>
    <w:rsid w:val="00D03CA4"/>
    <w:pPr>
      <w:jc w:val="both"/>
    </w:pPr>
    <w:rPr>
      <w:sz w:val="28"/>
      <w:szCs w:val="20"/>
    </w:rPr>
  </w:style>
  <w:style w:type="paragraph" w:styleId="ac">
    <w:name w:val="Body Text Indent"/>
    <w:basedOn w:val="a"/>
    <w:rsid w:val="00D03CA4"/>
    <w:pPr>
      <w:spacing w:after="120"/>
      <w:ind w:left="360"/>
    </w:pPr>
    <w:rPr>
      <w:sz w:val="20"/>
      <w:szCs w:val="20"/>
    </w:rPr>
  </w:style>
  <w:style w:type="paragraph" w:styleId="ad">
    <w:name w:val="Normal (Web)"/>
    <w:basedOn w:val="a"/>
    <w:uiPriority w:val="99"/>
    <w:rsid w:val="00D03CA4"/>
    <w:pPr>
      <w:spacing w:before="100" w:beforeAutospacing="1" w:after="100" w:afterAutospacing="1"/>
    </w:pPr>
  </w:style>
  <w:style w:type="character" w:styleId="ae">
    <w:name w:val="Strong"/>
    <w:uiPriority w:val="22"/>
    <w:qFormat/>
    <w:rsid w:val="00D03CA4"/>
    <w:rPr>
      <w:b/>
      <w:bCs/>
    </w:rPr>
  </w:style>
  <w:style w:type="character" w:customStyle="1" w:styleId="af">
    <w:name w:val="Основной текст_"/>
    <w:link w:val="7"/>
    <w:rsid w:val="00D03CA4"/>
    <w:rPr>
      <w:sz w:val="19"/>
      <w:szCs w:val="19"/>
      <w:shd w:val="clear" w:color="auto" w:fill="FFFFFF"/>
      <w:lang w:bidi="ar-SA"/>
    </w:rPr>
  </w:style>
  <w:style w:type="paragraph" w:customStyle="1" w:styleId="7">
    <w:name w:val="Основной текст7"/>
    <w:basedOn w:val="a"/>
    <w:link w:val="af"/>
    <w:rsid w:val="00D03CA4"/>
    <w:pPr>
      <w:widowControl w:val="0"/>
      <w:shd w:val="clear" w:color="auto" w:fill="FFFFFF"/>
      <w:spacing w:after="240" w:line="216" w:lineRule="exact"/>
      <w:ind w:hanging="480"/>
    </w:pPr>
    <w:rPr>
      <w:sz w:val="19"/>
      <w:szCs w:val="19"/>
      <w:shd w:val="clear" w:color="auto" w:fill="FFFFFF"/>
    </w:rPr>
  </w:style>
  <w:style w:type="character" w:customStyle="1" w:styleId="2pt">
    <w:name w:val="Основной текст + Курсив;Интервал 2 pt"/>
    <w:rsid w:val="00D03CA4"/>
    <w:rPr>
      <w:rFonts w:ascii="Times New Roman" w:eastAsia="Times New Roman" w:hAnsi="Times New Roman" w:cs="Times New Roman"/>
      <w:i/>
      <w:iCs/>
      <w:color w:val="000000"/>
      <w:spacing w:val="4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apple-style-span">
    <w:name w:val="apple-style-span"/>
    <w:basedOn w:val="a0"/>
    <w:rsid w:val="00D03CA4"/>
  </w:style>
  <w:style w:type="paragraph" w:styleId="af0">
    <w:name w:val="List Paragraph"/>
    <w:basedOn w:val="a"/>
    <w:link w:val="af1"/>
    <w:uiPriority w:val="34"/>
    <w:qFormat/>
    <w:rsid w:val="0051102C"/>
    <w:pPr>
      <w:ind w:left="708"/>
    </w:pPr>
  </w:style>
  <w:style w:type="paragraph" w:styleId="af2">
    <w:name w:val="Balloon Text"/>
    <w:basedOn w:val="a"/>
    <w:link w:val="af3"/>
    <w:rsid w:val="00EB0699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rsid w:val="00EB0699"/>
    <w:rPr>
      <w:rFonts w:ascii="Tahoma" w:hAnsi="Tahoma" w:cs="Tahoma"/>
      <w:sz w:val="16"/>
      <w:szCs w:val="16"/>
    </w:rPr>
  </w:style>
  <w:style w:type="character" w:styleId="af4">
    <w:name w:val="Hyperlink"/>
    <w:basedOn w:val="a0"/>
    <w:uiPriority w:val="99"/>
    <w:unhideWhenUsed/>
    <w:rsid w:val="003F70CD"/>
    <w:rPr>
      <w:color w:val="0000FF"/>
      <w:u w:val="single"/>
    </w:rPr>
  </w:style>
  <w:style w:type="character" w:styleId="af5">
    <w:name w:val="Emphasis"/>
    <w:uiPriority w:val="20"/>
    <w:qFormat/>
    <w:rsid w:val="00604388"/>
    <w:rPr>
      <w:rFonts w:ascii="Calibri" w:hAnsi="Calibri"/>
      <w:b/>
      <w:i/>
      <w:iCs/>
    </w:rPr>
  </w:style>
  <w:style w:type="paragraph" w:customStyle="1" w:styleId="para">
    <w:name w:val="para"/>
    <w:basedOn w:val="a"/>
    <w:rsid w:val="004E5253"/>
    <w:pPr>
      <w:spacing w:before="100" w:beforeAutospacing="1" w:after="100" w:afterAutospacing="1" w:line="360" w:lineRule="auto"/>
      <w:jc w:val="both"/>
    </w:pPr>
  </w:style>
  <w:style w:type="paragraph" w:customStyle="1" w:styleId="FR1">
    <w:name w:val="FR1"/>
    <w:rsid w:val="00EC627D"/>
    <w:pPr>
      <w:widowControl w:val="0"/>
      <w:snapToGrid w:val="0"/>
      <w:spacing w:line="259" w:lineRule="auto"/>
      <w:ind w:left="720"/>
      <w:jc w:val="right"/>
    </w:pPr>
    <w:rPr>
      <w:rFonts w:ascii="Arial" w:hAnsi="Arial"/>
      <w:sz w:val="22"/>
    </w:rPr>
  </w:style>
  <w:style w:type="paragraph" w:styleId="af6">
    <w:name w:val="TOC Heading"/>
    <w:basedOn w:val="1"/>
    <w:next w:val="a"/>
    <w:uiPriority w:val="39"/>
    <w:unhideWhenUsed/>
    <w:qFormat/>
    <w:rsid w:val="001E3218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10">
    <w:name w:val="toc 1"/>
    <w:basedOn w:val="a"/>
    <w:next w:val="a"/>
    <w:autoRedefine/>
    <w:uiPriority w:val="39"/>
    <w:qFormat/>
    <w:rsid w:val="00821C49"/>
    <w:pPr>
      <w:tabs>
        <w:tab w:val="right" w:leader="dot" w:pos="10275"/>
      </w:tabs>
      <w:spacing w:after="100"/>
      <w:contextualSpacing/>
    </w:pPr>
  </w:style>
  <w:style w:type="paragraph" w:styleId="20">
    <w:name w:val="toc 2"/>
    <w:basedOn w:val="a"/>
    <w:next w:val="a"/>
    <w:autoRedefine/>
    <w:uiPriority w:val="39"/>
    <w:unhideWhenUsed/>
    <w:qFormat/>
    <w:rsid w:val="007A57D2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30">
    <w:name w:val="toc 3"/>
    <w:basedOn w:val="a"/>
    <w:next w:val="a"/>
    <w:autoRedefine/>
    <w:uiPriority w:val="39"/>
    <w:unhideWhenUsed/>
    <w:qFormat/>
    <w:rsid w:val="007A57D2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821C49"/>
    <w:rPr>
      <w:sz w:val="24"/>
      <w:szCs w:val="24"/>
    </w:rPr>
  </w:style>
  <w:style w:type="paragraph" w:customStyle="1" w:styleId="af7">
    <w:name w:val="Заголовок_методички"/>
    <w:basedOn w:val="a"/>
    <w:link w:val="af8"/>
    <w:qFormat/>
    <w:rsid w:val="00821C49"/>
    <w:pPr>
      <w:spacing w:after="1021" w:line="360" w:lineRule="auto"/>
      <w:jc w:val="center"/>
    </w:pPr>
    <w:rPr>
      <w:rFonts w:eastAsia="MS Mincho"/>
      <w:bCs/>
      <w:sz w:val="28"/>
      <w:szCs w:val="28"/>
      <w:lang w:eastAsia="ja-JP"/>
    </w:rPr>
  </w:style>
  <w:style w:type="character" w:customStyle="1" w:styleId="af8">
    <w:name w:val="Заголовок_методички Знак"/>
    <w:link w:val="af7"/>
    <w:rsid w:val="00821C49"/>
    <w:rPr>
      <w:rFonts w:eastAsia="MS Mincho"/>
      <w:bCs/>
      <w:sz w:val="28"/>
      <w:szCs w:val="28"/>
      <w:lang w:eastAsia="ja-JP"/>
    </w:rPr>
  </w:style>
  <w:style w:type="paragraph" w:customStyle="1" w:styleId="70">
    <w:name w:val="Стиль 7"/>
    <w:basedOn w:val="af9"/>
    <w:link w:val="71"/>
    <w:rsid w:val="008A47D4"/>
    <w:pPr>
      <w:spacing w:line="360" w:lineRule="auto"/>
      <w:ind w:firstLine="709"/>
      <w:jc w:val="both"/>
    </w:pPr>
  </w:style>
  <w:style w:type="character" w:customStyle="1" w:styleId="71">
    <w:name w:val="Стиль 7 Знак"/>
    <w:link w:val="70"/>
    <w:rsid w:val="008A47D4"/>
    <w:rPr>
      <w:sz w:val="24"/>
      <w:szCs w:val="24"/>
    </w:rPr>
  </w:style>
  <w:style w:type="paragraph" w:styleId="af9">
    <w:name w:val="No Spacing"/>
    <w:uiPriority w:val="1"/>
    <w:qFormat/>
    <w:rsid w:val="008A47D4"/>
    <w:rPr>
      <w:sz w:val="24"/>
      <w:szCs w:val="24"/>
    </w:rPr>
  </w:style>
  <w:style w:type="character" w:customStyle="1" w:styleId="apple-converted-space">
    <w:name w:val="apple-converted-space"/>
    <w:rsid w:val="00EF0125"/>
    <w:rPr>
      <w:rFonts w:cs="Times New Roman"/>
    </w:rPr>
  </w:style>
  <w:style w:type="character" w:customStyle="1" w:styleId="af1">
    <w:name w:val="Абзац списка Знак"/>
    <w:link w:val="af0"/>
    <w:uiPriority w:val="34"/>
    <w:rsid w:val="00565470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35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2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6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3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1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8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5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1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oter" Target="footer2.xml"/><Relationship Id="rId40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oter" Target="footer1.xml"/><Relationship Id="rId10" Type="http://schemas.openxmlformats.org/officeDocument/2006/relationships/image" Target="media/image3.gif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file:///D:\_xlam\&#1083;&#1077;&#1082;&#1094;&#1080;&#1103;\1.jpg" TargetMode="External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yperlink" Target="http://www.&#1086;&#1073;&#1097;&#1077;&#1089;&#1090;&#1074;&#1086;-&#1093;&#1080;&#1088;&#1091;&#1088;&#1075;&#1086;&#1074;.&#1088;&#1092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E03B73-3953-42D9-828E-90B5CA0C1E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2239</TotalTime>
  <Pages>81</Pages>
  <Words>18204</Words>
  <Characters>132436</Characters>
  <Application>Microsoft Office Word</Application>
  <DocSecurity>0</DocSecurity>
  <Lines>1103</Lines>
  <Paragraphs>300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бюджетное образовательное учреждение высшего профессионального образования «Оренбургская государственная медицинская академия» Министерства здравоохранения и социального развития  Российской Федерации</vt:lpstr>
    </vt:vector>
  </TitlesOfParts>
  <Company>Microsoft</Company>
  <LinksUpToDate>false</LinksUpToDate>
  <CharactersWithSpaces>150340</CharactersWithSpaces>
  <SharedDoc>false</SharedDoc>
  <HLinks>
    <vt:vector size="36" baseType="variant">
      <vt:variant>
        <vt:i4>73335834</vt:i4>
      </vt:variant>
      <vt:variant>
        <vt:i4>-1</vt:i4>
      </vt:variant>
      <vt:variant>
        <vt:i4>1028</vt:i4>
      </vt:variant>
      <vt:variant>
        <vt:i4>1</vt:i4>
      </vt:variant>
      <vt:variant>
        <vt:lpwstr>D:\_xlam\лекция\1.jpg</vt:lpwstr>
      </vt:variant>
      <vt:variant>
        <vt:lpwstr/>
      </vt:variant>
      <vt:variant>
        <vt:i4>73335833</vt:i4>
      </vt:variant>
      <vt:variant>
        <vt:i4>-1</vt:i4>
      </vt:variant>
      <vt:variant>
        <vt:i4>1029</vt:i4>
      </vt:variant>
      <vt:variant>
        <vt:i4>1</vt:i4>
      </vt:variant>
      <vt:variant>
        <vt:lpwstr>D:\_xlam\лекция\2.jpg</vt:lpwstr>
      </vt:variant>
      <vt:variant>
        <vt:lpwstr/>
      </vt:variant>
      <vt:variant>
        <vt:i4>6489171</vt:i4>
      </vt:variant>
      <vt:variant>
        <vt:i4>-1</vt:i4>
      </vt:variant>
      <vt:variant>
        <vt:i4>1030</vt:i4>
      </vt:variant>
      <vt:variant>
        <vt:i4>1</vt:i4>
      </vt:variant>
      <vt:variant>
        <vt:lpwstr>D:\_xlam\лекция\жк дренажи холедоха.jpg</vt:lpwstr>
      </vt:variant>
      <vt:variant>
        <vt:lpwstr/>
      </vt:variant>
      <vt:variant>
        <vt:i4>7865441</vt:i4>
      </vt:variant>
      <vt:variant>
        <vt:i4>-1</vt:i4>
      </vt:variant>
      <vt:variant>
        <vt:i4>1032</vt:i4>
      </vt:variant>
      <vt:variant>
        <vt:i4>1</vt:i4>
      </vt:variant>
      <vt:variant>
        <vt:lpwstr>E:\материалы по ОХ и ЖКБ 18.07.01\для лекции\ох вид флегмоны.jpg</vt:lpwstr>
      </vt:variant>
      <vt:variant>
        <vt:lpwstr/>
      </vt:variant>
      <vt:variant>
        <vt:i4>2883674</vt:i4>
      </vt:variant>
      <vt:variant>
        <vt:i4>-1</vt:i4>
      </vt:variant>
      <vt:variant>
        <vt:i4>1038</vt:i4>
      </vt:variant>
      <vt:variant>
        <vt:i4>1</vt:i4>
      </vt:variant>
      <vt:variant>
        <vt:lpwstr>E:\материалы по ОХ и ЖКБ 18.07.01\для лекции\жк чрескожная при холедохолитиазе.jpg</vt:lpwstr>
      </vt:variant>
      <vt:variant>
        <vt:lpwstr/>
      </vt:variant>
      <vt:variant>
        <vt:i4>73335834</vt:i4>
      </vt:variant>
      <vt:variant>
        <vt:i4>-1</vt:i4>
      </vt:variant>
      <vt:variant>
        <vt:i4>1036</vt:i4>
      </vt:variant>
      <vt:variant>
        <vt:i4>1</vt:i4>
      </vt:variant>
      <vt:variant>
        <vt:lpwstr>D:\_xlam\лекция\1.jpg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бюджетное образовательное учреждение высшего профессионального образования «Оренбургская государственная медицинская академия» Министерства здравоохранения и социального развития  Российской Федерации</dc:title>
  <dc:creator>Kondr</dc:creator>
  <cp:lastModifiedBy>Alena</cp:lastModifiedBy>
  <cp:revision>66</cp:revision>
  <cp:lastPrinted>2022-11-14T11:51:00Z</cp:lastPrinted>
  <dcterms:created xsi:type="dcterms:W3CDTF">2022-10-23T16:32:00Z</dcterms:created>
  <dcterms:modified xsi:type="dcterms:W3CDTF">2022-11-18T05:25:00Z</dcterms:modified>
</cp:coreProperties>
</file>