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высшего образования </w:t>
      </w: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«Оренбургский государственный медицинский университет» </w:t>
      </w: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Министерства здравоохранения Российской Федерации</w:t>
      </w:r>
    </w:p>
    <w:p w:rsidR="00683088" w:rsidRDefault="00683088" w:rsidP="00683088">
      <w:pPr>
        <w:spacing w:after="0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 xml:space="preserve">ФОНД ОЦЕНОЧНЫХ СРЕДСТВ </w:t>
      </w: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 xml:space="preserve">ДЛЯ ПРОВЕДЕНИЯ ТЕКУЩЕГО </w:t>
      </w: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 xml:space="preserve">КОНТРОЛЯ УСПЕВАЕМОСТИ И ПРОМЕЖУТОЧНОЙ АТТЕСТАЦИИ </w:t>
      </w: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ОБУЧАЮЩИХСЯ ПО ДИСЦИПЛИНЕ</w:t>
      </w: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color w:val="000000"/>
          <w:sz w:val="32"/>
          <w:szCs w:val="32"/>
          <w:lang w:eastAsia="ru-RU"/>
        </w:rPr>
        <w:t>ЭПИДЕМИОЛОГИЯ</w:t>
      </w: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b/>
          <w:caps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caps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по специальности</w:t>
      </w: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b/>
          <w:caps/>
          <w:color w:val="000000"/>
          <w:szCs w:val="28"/>
          <w:lang w:eastAsia="ru-RU"/>
        </w:rPr>
      </w:pPr>
    </w:p>
    <w:p w:rsidR="00683088" w:rsidRDefault="00B06354" w:rsidP="00683088">
      <w:pPr>
        <w:spacing w:after="0" w:line="240" w:lineRule="auto"/>
        <w:jc w:val="center"/>
        <w:rPr>
          <w:rFonts w:eastAsia="Times New Roman" w:cs="Times New Roman"/>
          <w:b/>
          <w:i/>
          <w:color w:val="000000"/>
          <w:szCs w:val="28"/>
          <w:lang w:eastAsia="ru-RU"/>
        </w:rPr>
      </w:pPr>
      <w:r w:rsidRPr="00B06354">
        <w:rPr>
          <w:rFonts w:cs="Times New Roman"/>
          <w:b/>
        </w:rPr>
        <w:t xml:space="preserve">32.08.11 «Социальная гигиена </w:t>
      </w:r>
      <w:r w:rsidR="00CB614A">
        <w:rPr>
          <w:rFonts w:cs="Times New Roman"/>
          <w:b/>
        </w:rPr>
        <w:t>и организация госсанэпидслужбы»</w:t>
      </w:r>
    </w:p>
    <w:p w:rsidR="00683088" w:rsidRDefault="00683088" w:rsidP="00683088">
      <w:pPr>
        <w:spacing w:after="0" w:line="240" w:lineRule="auto"/>
        <w:jc w:val="right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jc w:val="right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jc w:val="right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jc w:val="right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jc w:val="right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B06354" w:rsidRDefault="00B06354" w:rsidP="00683088">
      <w:pPr>
        <w:spacing w:after="0" w:line="240" w:lineRule="auto"/>
        <w:jc w:val="right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jc w:val="right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jc w:val="right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jc w:val="right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jc w:val="right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Pr="00D149F9" w:rsidRDefault="00683088" w:rsidP="00683088">
      <w:pPr>
        <w:spacing w:after="0" w:line="240" w:lineRule="auto"/>
        <w:ind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149F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D149F9" w:rsidRPr="00D149F9">
        <w:rPr>
          <w:rFonts w:cs="Times New Roman"/>
          <w:sz w:val="24"/>
          <w:szCs w:val="24"/>
        </w:rPr>
        <w:t>32.08.11 «Социальная гигиена и организация госсанэпидслужбы»</w:t>
      </w:r>
      <w:r w:rsidRPr="00D149F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утвержденной ученым советом ФГБОУ ВО </w:t>
      </w:r>
      <w:proofErr w:type="spellStart"/>
      <w:r w:rsidRPr="00D149F9">
        <w:rPr>
          <w:rFonts w:eastAsia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 w:rsidRPr="00D149F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Минздрава России</w:t>
      </w:r>
    </w:p>
    <w:p w:rsidR="00683088" w:rsidRDefault="00683088" w:rsidP="00683088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протокол № </w:t>
      </w:r>
      <w:r w:rsidR="00D149F9">
        <w:rPr>
          <w:rFonts w:eastAsia="Times New Roman" w:cs="Times New Roman"/>
          <w:color w:val="000000"/>
          <w:sz w:val="24"/>
          <w:szCs w:val="24"/>
          <w:lang w:eastAsia="ru-RU"/>
        </w:rPr>
        <w:t>11 от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D149F9">
        <w:rPr>
          <w:rFonts w:eastAsia="Times New Roman" w:cs="Times New Roman"/>
          <w:color w:val="000000"/>
          <w:sz w:val="24"/>
          <w:szCs w:val="24"/>
          <w:lang w:eastAsia="ru-RU"/>
        </w:rPr>
        <w:t>«22»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июня 2018 года  </w:t>
      </w: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Оренбург</w:t>
      </w:r>
    </w:p>
    <w:p w:rsidR="00B06354" w:rsidRPr="007C26C5" w:rsidRDefault="00B06354" w:rsidP="008B4B44">
      <w:pPr>
        <w:pStyle w:val="11"/>
        <w:widowControl w:val="0"/>
        <w:numPr>
          <w:ilvl w:val="0"/>
          <w:numId w:val="42"/>
        </w:numPr>
        <w:tabs>
          <w:tab w:val="num" w:pos="1070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sz w:val="28"/>
          <w:szCs w:val="28"/>
        </w:rPr>
      </w:pPr>
      <w:bookmarkStart w:id="0" w:name="_Toc535164689"/>
      <w:r w:rsidRPr="007C26C5">
        <w:rPr>
          <w:b/>
          <w:sz w:val="28"/>
          <w:szCs w:val="28"/>
        </w:rPr>
        <w:lastRenderedPageBreak/>
        <w:t>Паспорт фонда оценочных средств</w:t>
      </w:r>
      <w:bookmarkEnd w:id="0"/>
    </w:p>
    <w:p w:rsidR="00B06354" w:rsidRPr="007C26C5" w:rsidRDefault="00B06354" w:rsidP="007C26C5">
      <w:pPr>
        <w:pStyle w:val="11"/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B06354" w:rsidRPr="007C26C5" w:rsidRDefault="00B06354" w:rsidP="007C26C5">
      <w:pPr>
        <w:pStyle w:val="11"/>
        <w:spacing w:line="276" w:lineRule="auto"/>
        <w:ind w:left="0" w:firstLine="709"/>
        <w:jc w:val="both"/>
        <w:rPr>
          <w:sz w:val="28"/>
          <w:szCs w:val="28"/>
        </w:rPr>
      </w:pPr>
      <w:r w:rsidRPr="007C26C5">
        <w:rPr>
          <w:sz w:val="28"/>
          <w:szCs w:val="28"/>
        </w:rPr>
        <w:t>Фонд оценочных средств по дисциплине содержит типовые контрольно-оценочные материалы для итогового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государственной итоговой аттестации в форме экзамена.</w:t>
      </w:r>
    </w:p>
    <w:p w:rsidR="00B06354" w:rsidRPr="007C26C5" w:rsidRDefault="00B06354" w:rsidP="007C26C5">
      <w:pPr>
        <w:pStyle w:val="11"/>
        <w:spacing w:line="276" w:lineRule="auto"/>
        <w:ind w:left="0" w:firstLine="709"/>
        <w:jc w:val="both"/>
        <w:rPr>
          <w:sz w:val="28"/>
          <w:szCs w:val="28"/>
        </w:rPr>
      </w:pPr>
      <w:r w:rsidRPr="007C26C5">
        <w:rPr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r w:rsidR="00D149F9">
        <w:rPr>
          <w:sz w:val="28"/>
          <w:szCs w:val="28"/>
        </w:rPr>
        <w:t>Контрольно-</w:t>
      </w:r>
      <w:r w:rsidRPr="007C26C5">
        <w:rPr>
          <w:sz w:val="28"/>
          <w:szCs w:val="28"/>
        </w:rPr>
        <w:t xml:space="preserve"> оценочные материалы для государственной итоговой аттестации соответствуют форме государственной итоговой аттестации по дисциплине, определенной в учебном плане ОПОП и направлены на проверку </w:t>
      </w:r>
      <w:proofErr w:type="spellStart"/>
      <w:r w:rsidRPr="007C26C5">
        <w:rPr>
          <w:sz w:val="28"/>
          <w:szCs w:val="28"/>
        </w:rPr>
        <w:t>сформированности</w:t>
      </w:r>
      <w:proofErr w:type="spellEnd"/>
      <w:r w:rsidRPr="007C26C5">
        <w:rPr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B06354" w:rsidRPr="007C26C5" w:rsidRDefault="00B06354" w:rsidP="007C26C5">
      <w:pPr>
        <w:pStyle w:val="11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C26C5">
        <w:rPr>
          <w:sz w:val="28"/>
          <w:szCs w:val="28"/>
        </w:rPr>
        <w:t xml:space="preserve">В результате изучения дисциплины у обучающегося формируются </w:t>
      </w:r>
      <w:r w:rsidRPr="007C26C5">
        <w:rPr>
          <w:b/>
          <w:sz w:val="28"/>
          <w:szCs w:val="28"/>
        </w:rPr>
        <w:t>следующие компетенции:</w:t>
      </w:r>
    </w:p>
    <w:p w:rsidR="00B06354" w:rsidRPr="007C26C5" w:rsidRDefault="00B06354" w:rsidP="007C26C5">
      <w:pPr>
        <w:spacing w:line="276" w:lineRule="auto"/>
        <w:ind w:firstLine="539"/>
        <w:jc w:val="both"/>
        <w:rPr>
          <w:szCs w:val="28"/>
        </w:rPr>
      </w:pPr>
      <w:r w:rsidRPr="007C26C5">
        <w:rPr>
          <w:szCs w:val="28"/>
        </w:rPr>
        <w:t>ПК-1</w:t>
      </w:r>
      <w:r w:rsidRPr="007C26C5">
        <w:rPr>
          <w:szCs w:val="28"/>
        </w:rPr>
        <w:tab/>
        <w:t>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</w:r>
    </w:p>
    <w:p w:rsidR="00B06354" w:rsidRPr="007C26C5" w:rsidRDefault="00B06354" w:rsidP="007C26C5">
      <w:pPr>
        <w:spacing w:line="276" w:lineRule="auto"/>
        <w:ind w:firstLine="539"/>
        <w:jc w:val="both"/>
        <w:rPr>
          <w:szCs w:val="28"/>
        </w:rPr>
      </w:pPr>
      <w:r w:rsidRPr="007C26C5">
        <w:rPr>
          <w:szCs w:val="28"/>
        </w:rPr>
        <w:t>ПК-11</w:t>
      </w:r>
      <w:r w:rsidRPr="007C26C5">
        <w:rPr>
          <w:szCs w:val="28"/>
        </w:rPr>
        <w:tab/>
        <w:t>готовность к организации и управлению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населения</w:t>
      </w:r>
    </w:p>
    <w:p w:rsidR="00B06354" w:rsidRPr="00B06354" w:rsidRDefault="00B06354" w:rsidP="00B06354">
      <w:pPr>
        <w:spacing w:line="276" w:lineRule="auto"/>
        <w:ind w:firstLine="539"/>
        <w:jc w:val="center"/>
      </w:pPr>
      <w:r w:rsidRPr="00B06354">
        <w:t>Банк тестовых заданий</w:t>
      </w:r>
    </w:p>
    <w:p w:rsidR="00AA5981" w:rsidRPr="00650D7C" w:rsidRDefault="00B06354" w:rsidP="00B06354">
      <w:pPr>
        <w:spacing w:line="276" w:lineRule="auto"/>
        <w:ind w:firstLine="539"/>
        <w:jc w:val="both"/>
        <w:rPr>
          <w:b/>
          <w:i/>
        </w:rPr>
      </w:pPr>
      <w:r w:rsidRPr="00B06354">
        <w:rPr>
          <w:b/>
          <w:i/>
        </w:rPr>
        <w:tab/>
      </w:r>
      <w:r w:rsidR="00AA5981" w:rsidRPr="00650D7C">
        <w:rPr>
          <w:b/>
          <w:i/>
        </w:rPr>
        <w:t>Из предложенных вариантов выберите правильный ответ.</w:t>
      </w:r>
    </w:p>
    <w:p w:rsidR="00AA5981" w:rsidRPr="00650D7C" w:rsidRDefault="00AA5981" w:rsidP="001B4A59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caps/>
        </w:rPr>
      </w:pPr>
      <w:r w:rsidRPr="00650D7C">
        <w:rPr>
          <w:caps/>
        </w:rPr>
        <w:t>В чём заключается противоэпидемическая деятельность:</w:t>
      </w:r>
    </w:p>
    <w:p w:rsidR="00AA5981" w:rsidRPr="00650D7C" w:rsidRDefault="00AA5981" w:rsidP="001B4A59">
      <w:pPr>
        <w:pStyle w:val="a3"/>
        <w:numPr>
          <w:ilvl w:val="0"/>
          <w:numId w:val="2"/>
        </w:numPr>
        <w:spacing w:after="0"/>
        <w:ind w:left="1276" w:hanging="425"/>
        <w:jc w:val="both"/>
      </w:pPr>
      <w:r w:rsidRPr="00650D7C">
        <w:t>в организации и проведении противо</w:t>
      </w:r>
      <w:r w:rsidRPr="00650D7C">
        <w:softHyphen/>
        <w:t>эпидемических мероприятий и санитарного надзора;</w:t>
      </w:r>
    </w:p>
    <w:p w:rsidR="00AA5981" w:rsidRPr="00650D7C" w:rsidRDefault="00AA5981" w:rsidP="001B4A59">
      <w:pPr>
        <w:pStyle w:val="a3"/>
        <w:numPr>
          <w:ilvl w:val="0"/>
          <w:numId w:val="2"/>
        </w:numPr>
        <w:spacing w:after="0"/>
        <w:ind w:left="1276" w:hanging="425"/>
        <w:jc w:val="both"/>
      </w:pPr>
      <w:r w:rsidRPr="00650D7C">
        <w:t>в организации социально-гигиенического мониторинга;</w:t>
      </w:r>
    </w:p>
    <w:p w:rsidR="00AA5981" w:rsidRPr="00650D7C" w:rsidRDefault="00AA5981" w:rsidP="001B4A59">
      <w:pPr>
        <w:pStyle w:val="a3"/>
        <w:numPr>
          <w:ilvl w:val="0"/>
          <w:numId w:val="2"/>
        </w:numPr>
        <w:spacing w:after="0"/>
        <w:ind w:left="1276" w:hanging="425"/>
        <w:jc w:val="both"/>
      </w:pPr>
      <w:r w:rsidRPr="00650D7C">
        <w:t>в организации информации населения о мерах предупреждения инфекционных заболеваний:</w:t>
      </w:r>
    </w:p>
    <w:p w:rsidR="00AA5981" w:rsidRPr="00650D7C" w:rsidRDefault="00AA5981" w:rsidP="001B4A59">
      <w:pPr>
        <w:pStyle w:val="a3"/>
        <w:numPr>
          <w:ilvl w:val="0"/>
          <w:numId w:val="2"/>
        </w:numPr>
        <w:spacing w:after="0"/>
        <w:ind w:left="1276" w:hanging="425"/>
        <w:jc w:val="both"/>
      </w:pPr>
      <w:r w:rsidRPr="00650D7C">
        <w:t xml:space="preserve">в организации межведомственного взаимодействия со службами, неподчиненными учреждениям </w:t>
      </w:r>
      <w:proofErr w:type="spellStart"/>
      <w:r w:rsidRPr="00650D7C">
        <w:t>Роспотребнадзора</w:t>
      </w:r>
      <w:proofErr w:type="spellEnd"/>
      <w:r w:rsidRPr="00650D7C">
        <w:t>;</w:t>
      </w:r>
    </w:p>
    <w:p w:rsidR="00AA5981" w:rsidRPr="00650D7C" w:rsidRDefault="00AA5981" w:rsidP="001B4A59">
      <w:pPr>
        <w:pStyle w:val="a3"/>
        <w:numPr>
          <w:ilvl w:val="0"/>
          <w:numId w:val="2"/>
        </w:numPr>
        <w:spacing w:after="0"/>
        <w:ind w:left="1276" w:hanging="425"/>
        <w:jc w:val="both"/>
      </w:pPr>
      <w:r w:rsidRPr="00650D7C">
        <w:t>в руководстве работой медицинской службой в проведении противо</w:t>
      </w:r>
      <w:r w:rsidRPr="00650D7C">
        <w:softHyphen/>
        <w:t>эпидемических мероприятий.</w:t>
      </w:r>
    </w:p>
    <w:p w:rsidR="00AA5981" w:rsidRPr="00650D7C" w:rsidRDefault="00AA5981" w:rsidP="00AA5981">
      <w:pPr>
        <w:pStyle w:val="a3"/>
        <w:ind w:left="1276"/>
        <w:jc w:val="both"/>
      </w:pPr>
    </w:p>
    <w:p w:rsidR="00AA5981" w:rsidRPr="00650D7C" w:rsidRDefault="00AA5981" w:rsidP="001B4A59">
      <w:pPr>
        <w:numPr>
          <w:ilvl w:val="0"/>
          <w:numId w:val="1"/>
        </w:numPr>
        <w:spacing w:after="0" w:line="276" w:lineRule="auto"/>
        <w:jc w:val="both"/>
        <w:rPr>
          <w:caps/>
        </w:rPr>
      </w:pPr>
      <w:r w:rsidRPr="00650D7C">
        <w:rPr>
          <w:caps/>
        </w:rPr>
        <w:t>Противоэпидемические мероприятия это:</w:t>
      </w:r>
    </w:p>
    <w:p w:rsidR="00AA5981" w:rsidRPr="00650D7C" w:rsidRDefault="00AA5981" w:rsidP="001B4A59">
      <w:pPr>
        <w:pStyle w:val="a3"/>
        <w:numPr>
          <w:ilvl w:val="0"/>
          <w:numId w:val="3"/>
        </w:numPr>
        <w:spacing w:after="0"/>
        <w:jc w:val="both"/>
      </w:pPr>
      <w:r w:rsidRPr="00650D7C">
        <w:t>совокупность научных знаний, обеспечивающих предупреждение инфекционных заболеваний среди отдельных групп населения, снижение заболеваемости совокупного населения и ликвидацию отдельных инфекций;</w:t>
      </w:r>
    </w:p>
    <w:p w:rsidR="00AA5981" w:rsidRPr="00650D7C" w:rsidRDefault="00AA5981" w:rsidP="001B4A59">
      <w:pPr>
        <w:pStyle w:val="a3"/>
        <w:numPr>
          <w:ilvl w:val="0"/>
          <w:numId w:val="3"/>
        </w:numPr>
        <w:spacing w:after="0"/>
        <w:jc w:val="both"/>
      </w:pPr>
      <w:r w:rsidRPr="00650D7C">
        <w:t>совокупность обоснованных на данном этапе развития науки действий, обеспечивающих предупреждение инфекционных заболеваний среди отдельных групп населения, снижение заболеваемости совокупного населения и ликвидацию отдельных инфекций;</w:t>
      </w:r>
    </w:p>
    <w:p w:rsidR="00AA5981" w:rsidRPr="00650D7C" w:rsidRDefault="00AA5981" w:rsidP="001B4A59">
      <w:pPr>
        <w:pStyle w:val="a3"/>
        <w:numPr>
          <w:ilvl w:val="0"/>
          <w:numId w:val="3"/>
        </w:numPr>
        <w:spacing w:after="0"/>
        <w:jc w:val="both"/>
      </w:pPr>
      <w:r w:rsidRPr="00650D7C">
        <w:t>совокупность обоснованных на данном этапе развития науки действий, обеспечивающих предупреждение инфекционных заболеваний среди отдельных групп населения;</w:t>
      </w:r>
    </w:p>
    <w:p w:rsidR="00AA5981" w:rsidRPr="00650D7C" w:rsidRDefault="00AA5981" w:rsidP="001B4A59">
      <w:pPr>
        <w:pStyle w:val="a3"/>
        <w:numPr>
          <w:ilvl w:val="0"/>
          <w:numId w:val="3"/>
        </w:numPr>
        <w:spacing w:after="0"/>
        <w:jc w:val="both"/>
      </w:pPr>
      <w:r w:rsidRPr="00650D7C">
        <w:t>совокупность обоснованных на данном этапе развития науки действий, обеспечивающих ликвидацию отдельных инфекций;</w:t>
      </w:r>
    </w:p>
    <w:p w:rsidR="00AA5981" w:rsidRPr="00650D7C" w:rsidRDefault="00AA5981" w:rsidP="001B4A59">
      <w:pPr>
        <w:pStyle w:val="a3"/>
        <w:numPr>
          <w:ilvl w:val="0"/>
          <w:numId w:val="3"/>
        </w:numPr>
        <w:spacing w:after="0"/>
        <w:jc w:val="both"/>
      </w:pPr>
      <w:r w:rsidRPr="00650D7C">
        <w:t>совокупность обоснованных на данном этапе развития науки действий, обеспечивающих снижение заболеваемости совокупного населения.</w:t>
      </w:r>
    </w:p>
    <w:p w:rsidR="00AA5981" w:rsidRPr="00650D7C" w:rsidRDefault="00AA5981" w:rsidP="00AA5981">
      <w:pPr>
        <w:pStyle w:val="a3"/>
        <w:ind w:left="1259"/>
        <w:jc w:val="both"/>
      </w:pPr>
    </w:p>
    <w:p w:rsidR="00AA5981" w:rsidRPr="00650D7C" w:rsidRDefault="00AA5981" w:rsidP="001B4A59">
      <w:pPr>
        <w:numPr>
          <w:ilvl w:val="0"/>
          <w:numId w:val="1"/>
        </w:numPr>
        <w:spacing w:after="0" w:line="276" w:lineRule="auto"/>
        <w:rPr>
          <w:caps/>
        </w:rPr>
      </w:pPr>
      <w:r w:rsidRPr="00650D7C">
        <w:rPr>
          <w:caps/>
        </w:rPr>
        <w:t>Организационная структура системы противоэпидемической защиты населения включает:</w:t>
      </w:r>
    </w:p>
    <w:p w:rsidR="00AA5981" w:rsidRPr="00650D7C" w:rsidRDefault="00AA5981" w:rsidP="001B4A59">
      <w:pPr>
        <w:pStyle w:val="a3"/>
        <w:numPr>
          <w:ilvl w:val="0"/>
          <w:numId w:val="4"/>
        </w:numPr>
        <w:spacing w:after="0"/>
        <w:ind w:left="1276" w:hanging="425"/>
        <w:jc w:val="both"/>
      </w:pPr>
      <w:r w:rsidRPr="00650D7C">
        <w:t>только медицинские учреждения;</w:t>
      </w:r>
    </w:p>
    <w:p w:rsidR="00AA5981" w:rsidRPr="00650D7C" w:rsidRDefault="00AA5981" w:rsidP="001B4A59">
      <w:pPr>
        <w:pStyle w:val="a3"/>
        <w:numPr>
          <w:ilvl w:val="0"/>
          <w:numId w:val="4"/>
        </w:numPr>
        <w:spacing w:after="0"/>
        <w:ind w:left="1276" w:hanging="425"/>
        <w:jc w:val="both"/>
      </w:pPr>
      <w:r w:rsidRPr="00650D7C">
        <w:t>только учреждения Центра гигиены и эпидемиологии;</w:t>
      </w:r>
    </w:p>
    <w:p w:rsidR="00AA5981" w:rsidRPr="00650D7C" w:rsidRDefault="00AA5981" w:rsidP="001B4A59">
      <w:pPr>
        <w:pStyle w:val="a3"/>
        <w:numPr>
          <w:ilvl w:val="0"/>
          <w:numId w:val="4"/>
        </w:numPr>
        <w:spacing w:after="0"/>
        <w:ind w:left="1276" w:hanging="425"/>
        <w:jc w:val="both"/>
      </w:pPr>
      <w:r w:rsidRPr="00650D7C">
        <w:t>только учреждения государственной санитарно-эпидемиологической службы;</w:t>
      </w:r>
    </w:p>
    <w:p w:rsidR="00AA5981" w:rsidRPr="00650D7C" w:rsidRDefault="00AA5981" w:rsidP="001B4A59">
      <w:pPr>
        <w:pStyle w:val="a3"/>
        <w:numPr>
          <w:ilvl w:val="0"/>
          <w:numId w:val="4"/>
        </w:numPr>
        <w:spacing w:after="0"/>
        <w:ind w:left="1276" w:hanging="425"/>
        <w:jc w:val="both"/>
      </w:pPr>
      <w:r w:rsidRPr="00650D7C">
        <w:t xml:space="preserve">медицинские организации, учреждения </w:t>
      </w:r>
      <w:proofErr w:type="spellStart"/>
      <w:r w:rsidRPr="00650D7C">
        <w:t>Роспотребнадзора</w:t>
      </w:r>
      <w:proofErr w:type="spellEnd"/>
      <w:r w:rsidRPr="00650D7C">
        <w:t xml:space="preserve"> и неподчиненные им службы;</w:t>
      </w:r>
    </w:p>
    <w:p w:rsidR="00AA5981" w:rsidRPr="00650D7C" w:rsidRDefault="00AA5981" w:rsidP="001B4A59">
      <w:pPr>
        <w:pStyle w:val="a3"/>
        <w:numPr>
          <w:ilvl w:val="0"/>
          <w:numId w:val="4"/>
        </w:numPr>
        <w:spacing w:after="0"/>
        <w:ind w:left="1276" w:hanging="425"/>
        <w:jc w:val="both"/>
      </w:pPr>
      <w:r w:rsidRPr="00650D7C">
        <w:t xml:space="preserve">медицинские организации и службы неподчиненные </w:t>
      </w:r>
      <w:proofErr w:type="spellStart"/>
      <w:r w:rsidRPr="00650D7C">
        <w:t>Роспотребнадзору</w:t>
      </w:r>
      <w:proofErr w:type="spellEnd"/>
      <w:r w:rsidRPr="00650D7C">
        <w:t>.</w:t>
      </w:r>
    </w:p>
    <w:p w:rsidR="00AA5981" w:rsidRPr="00650D7C" w:rsidRDefault="00AA5981" w:rsidP="00AA5981">
      <w:pPr>
        <w:pStyle w:val="a3"/>
        <w:ind w:left="1276"/>
      </w:pPr>
    </w:p>
    <w:p w:rsidR="00AA5981" w:rsidRPr="00650D7C" w:rsidRDefault="00AA5981" w:rsidP="001B4A59">
      <w:pPr>
        <w:numPr>
          <w:ilvl w:val="0"/>
          <w:numId w:val="1"/>
        </w:numPr>
        <w:spacing w:after="0" w:line="276" w:lineRule="auto"/>
        <w:jc w:val="both"/>
        <w:rPr>
          <w:caps/>
        </w:rPr>
      </w:pPr>
      <w:r w:rsidRPr="00650D7C">
        <w:rPr>
          <w:caps/>
        </w:rPr>
        <w:t>Взаимодействие учреждения государственного санитарно-эпидемиологического надзора с органами управления здравоохранения по вопросам профилактики инфекционных заболеваний регламентируют:</w:t>
      </w:r>
    </w:p>
    <w:p w:rsidR="00AA5981" w:rsidRPr="00650D7C" w:rsidRDefault="00AA5981" w:rsidP="001B4A59">
      <w:pPr>
        <w:pStyle w:val="a3"/>
        <w:numPr>
          <w:ilvl w:val="0"/>
          <w:numId w:val="5"/>
        </w:numPr>
        <w:spacing w:after="0"/>
        <w:ind w:left="1276" w:hanging="425"/>
        <w:jc w:val="both"/>
      </w:pPr>
      <w:r w:rsidRPr="00650D7C">
        <w:t>совместные решения;</w:t>
      </w:r>
    </w:p>
    <w:p w:rsidR="00AA5981" w:rsidRPr="00650D7C" w:rsidRDefault="00AA5981" w:rsidP="001B4A59">
      <w:pPr>
        <w:pStyle w:val="a3"/>
        <w:numPr>
          <w:ilvl w:val="0"/>
          <w:numId w:val="5"/>
        </w:numPr>
        <w:spacing w:after="0"/>
        <w:ind w:left="1276" w:hanging="425"/>
        <w:jc w:val="both"/>
      </w:pPr>
      <w:r w:rsidRPr="00650D7C">
        <w:t>акты проверок;</w:t>
      </w:r>
    </w:p>
    <w:p w:rsidR="00AA5981" w:rsidRPr="00650D7C" w:rsidRDefault="00AA5981" w:rsidP="001B4A59">
      <w:pPr>
        <w:pStyle w:val="a3"/>
        <w:numPr>
          <w:ilvl w:val="0"/>
          <w:numId w:val="5"/>
        </w:numPr>
        <w:spacing w:after="0"/>
        <w:ind w:left="1276" w:hanging="425"/>
        <w:jc w:val="both"/>
      </w:pPr>
      <w:r w:rsidRPr="00650D7C">
        <w:t>указания руководителя учреждения государственного санитарно-эпидемиологического надзора;</w:t>
      </w:r>
    </w:p>
    <w:p w:rsidR="00AA5981" w:rsidRPr="00650D7C" w:rsidRDefault="00AA5981" w:rsidP="001B4A59">
      <w:pPr>
        <w:pStyle w:val="a3"/>
        <w:numPr>
          <w:ilvl w:val="0"/>
          <w:numId w:val="5"/>
        </w:numPr>
        <w:spacing w:after="0"/>
        <w:ind w:left="1276" w:hanging="425"/>
        <w:jc w:val="both"/>
      </w:pPr>
      <w:r w:rsidRPr="00650D7C">
        <w:t>распоряжения руководителя органа управления здравоохранения;</w:t>
      </w:r>
    </w:p>
    <w:p w:rsidR="00AA5981" w:rsidRPr="00650D7C" w:rsidRDefault="00AA5981" w:rsidP="001B4A59">
      <w:pPr>
        <w:pStyle w:val="a3"/>
        <w:numPr>
          <w:ilvl w:val="0"/>
          <w:numId w:val="5"/>
        </w:numPr>
        <w:spacing w:after="0"/>
        <w:ind w:left="1276" w:hanging="425"/>
        <w:jc w:val="both"/>
      </w:pPr>
      <w:r w:rsidRPr="00650D7C">
        <w:t>указы административного органа власти.</w:t>
      </w:r>
    </w:p>
    <w:p w:rsidR="00AA5981" w:rsidRPr="00650D7C" w:rsidRDefault="00AA5981" w:rsidP="00AA5981">
      <w:pPr>
        <w:spacing w:line="276" w:lineRule="auto"/>
        <w:jc w:val="both"/>
      </w:pPr>
    </w:p>
    <w:p w:rsidR="00AA5981" w:rsidRPr="00650D7C" w:rsidRDefault="00AA5981" w:rsidP="001B4A59">
      <w:pPr>
        <w:numPr>
          <w:ilvl w:val="0"/>
          <w:numId w:val="1"/>
        </w:numPr>
        <w:spacing w:after="0" w:line="276" w:lineRule="auto"/>
        <w:jc w:val="both"/>
        <w:rPr>
          <w:caps/>
        </w:rPr>
      </w:pPr>
      <w:r w:rsidRPr="00650D7C">
        <w:rPr>
          <w:caps/>
        </w:rPr>
        <w:t>Комплексный характер проведения противоэпидемических мероприятий определяет:</w:t>
      </w:r>
    </w:p>
    <w:p w:rsidR="00AA5981" w:rsidRPr="00650D7C" w:rsidRDefault="00AA5981" w:rsidP="001B4A59">
      <w:pPr>
        <w:pStyle w:val="a3"/>
        <w:numPr>
          <w:ilvl w:val="0"/>
          <w:numId w:val="6"/>
        </w:numPr>
        <w:spacing w:after="0"/>
        <w:ind w:left="1276" w:hanging="425"/>
        <w:jc w:val="both"/>
      </w:pPr>
      <w:r w:rsidRPr="00650D7C">
        <w:t>разнонаправленность действия проводимых мероприятий (на источник возбудителя инфекции, механизм передачи и восприимчивый организм);</w:t>
      </w:r>
    </w:p>
    <w:p w:rsidR="00AA5981" w:rsidRPr="00650D7C" w:rsidRDefault="00AA5981" w:rsidP="001B4A59">
      <w:pPr>
        <w:pStyle w:val="a3"/>
        <w:numPr>
          <w:ilvl w:val="0"/>
          <w:numId w:val="6"/>
        </w:numPr>
        <w:spacing w:after="0"/>
        <w:ind w:left="1276" w:hanging="425"/>
        <w:jc w:val="both"/>
      </w:pPr>
      <w:r w:rsidRPr="00650D7C">
        <w:t xml:space="preserve">различие целей проведения мероприятий (предупреждение заражения, заболевания и формирование </w:t>
      </w:r>
      <w:proofErr w:type="spellStart"/>
      <w:r w:rsidRPr="00650D7C">
        <w:t>этиологически</w:t>
      </w:r>
      <w:proofErr w:type="spellEnd"/>
      <w:r w:rsidRPr="00650D7C">
        <w:t xml:space="preserve"> значимого варианта возбудителя);</w:t>
      </w:r>
    </w:p>
    <w:p w:rsidR="00AA5981" w:rsidRPr="00650D7C" w:rsidRDefault="00AA5981" w:rsidP="001B4A59">
      <w:pPr>
        <w:pStyle w:val="a3"/>
        <w:numPr>
          <w:ilvl w:val="0"/>
          <w:numId w:val="6"/>
        </w:numPr>
        <w:spacing w:after="0"/>
        <w:ind w:left="1276" w:hanging="425"/>
        <w:jc w:val="both"/>
      </w:pPr>
      <w:r w:rsidRPr="00650D7C">
        <w:t>участие различных звеньев системы здравоохранения, учреждений санитарно-эпидемиологической службы, а также немедицинских служб и ведомств;</w:t>
      </w:r>
    </w:p>
    <w:p w:rsidR="00AA5981" w:rsidRPr="00650D7C" w:rsidRDefault="00AA5981" w:rsidP="001B4A59">
      <w:pPr>
        <w:pStyle w:val="a3"/>
        <w:numPr>
          <w:ilvl w:val="0"/>
          <w:numId w:val="6"/>
        </w:numPr>
        <w:spacing w:after="0"/>
        <w:ind w:left="1276" w:hanging="425"/>
        <w:jc w:val="both"/>
      </w:pPr>
      <w:r w:rsidRPr="00650D7C">
        <w:t>различия по времени их проведения (до формирования эпидемического очага и в период существования очага);</w:t>
      </w:r>
    </w:p>
    <w:p w:rsidR="00AA5981" w:rsidRPr="00650D7C" w:rsidRDefault="00AA5981" w:rsidP="001B4A59">
      <w:pPr>
        <w:pStyle w:val="a3"/>
        <w:numPr>
          <w:ilvl w:val="0"/>
          <w:numId w:val="6"/>
        </w:numPr>
        <w:spacing w:after="0"/>
        <w:ind w:left="1276" w:hanging="425"/>
        <w:jc w:val="both"/>
      </w:pPr>
      <w:r w:rsidRPr="00650D7C">
        <w:t>сочетание проведения мероприятий как требующих дополнительных затрат, так и не требующих дополнительных затрат.</w:t>
      </w:r>
    </w:p>
    <w:p w:rsidR="00AA5981" w:rsidRPr="00650D7C" w:rsidRDefault="00AA5981" w:rsidP="00AA5981">
      <w:pPr>
        <w:spacing w:line="276" w:lineRule="auto"/>
        <w:jc w:val="both"/>
      </w:pPr>
    </w:p>
    <w:p w:rsidR="00AA5981" w:rsidRPr="00650D7C" w:rsidRDefault="00AA5981" w:rsidP="001B4A59">
      <w:pPr>
        <w:numPr>
          <w:ilvl w:val="0"/>
          <w:numId w:val="1"/>
        </w:numPr>
        <w:spacing w:after="0" w:line="276" w:lineRule="auto"/>
        <w:jc w:val="both"/>
        <w:rPr>
          <w:caps/>
        </w:rPr>
      </w:pPr>
      <w:r w:rsidRPr="00650D7C">
        <w:rPr>
          <w:caps/>
        </w:rPr>
        <w:t>Управление и организация противоэпидемической деятельностью строится на основе:</w:t>
      </w:r>
    </w:p>
    <w:p w:rsidR="00AA5981" w:rsidRPr="00650D7C" w:rsidRDefault="00AA5981" w:rsidP="001B4A59">
      <w:pPr>
        <w:numPr>
          <w:ilvl w:val="0"/>
          <w:numId w:val="8"/>
        </w:numPr>
        <w:spacing w:after="0" w:line="276" w:lineRule="auto"/>
        <w:ind w:left="1276" w:hanging="425"/>
        <w:jc w:val="both"/>
      </w:pPr>
      <w:r w:rsidRPr="00650D7C">
        <w:t xml:space="preserve">системы отчетов и донесений, медицинской службы и </w:t>
      </w:r>
      <w:proofErr w:type="spellStart"/>
      <w:r w:rsidRPr="00650D7C">
        <w:t>ЦГиЭ</w:t>
      </w:r>
      <w:proofErr w:type="spellEnd"/>
      <w:r w:rsidRPr="00650D7C">
        <w:t>, с учетом территориального принципа медицинского обслуживания:</w:t>
      </w:r>
    </w:p>
    <w:p w:rsidR="00AA5981" w:rsidRPr="00650D7C" w:rsidRDefault="00AA5981" w:rsidP="001B4A59">
      <w:pPr>
        <w:numPr>
          <w:ilvl w:val="0"/>
          <w:numId w:val="8"/>
        </w:numPr>
        <w:spacing w:after="0" w:line="276" w:lineRule="auto"/>
        <w:ind w:left="1276" w:hanging="425"/>
        <w:jc w:val="both"/>
      </w:pPr>
      <w:r w:rsidRPr="00650D7C">
        <w:t>системы связи, отчетов и донесений, схем взаимной информации ЛПО и учреждений санитарно-эпидемиологического надзора, с учетом территориального принципа медицинского обслуживания населения;</w:t>
      </w:r>
    </w:p>
    <w:p w:rsidR="00AA5981" w:rsidRPr="00650D7C" w:rsidRDefault="00AA5981" w:rsidP="001B4A59">
      <w:pPr>
        <w:numPr>
          <w:ilvl w:val="0"/>
          <w:numId w:val="8"/>
        </w:numPr>
        <w:spacing w:after="0" w:line="276" w:lineRule="auto"/>
        <w:ind w:left="1276" w:hanging="425"/>
        <w:jc w:val="both"/>
      </w:pPr>
      <w:r w:rsidRPr="00650D7C">
        <w:t>системы связи, отчетов и донесений медицинской службе от служб жизнеобеспечения населения (коммунальной, общественного питания и т.п.), с учетом территориального принципа;</w:t>
      </w:r>
    </w:p>
    <w:p w:rsidR="00AA5981" w:rsidRPr="00650D7C" w:rsidRDefault="00AA5981" w:rsidP="001B4A59">
      <w:pPr>
        <w:numPr>
          <w:ilvl w:val="0"/>
          <w:numId w:val="8"/>
        </w:numPr>
        <w:spacing w:after="0" w:line="276" w:lineRule="auto"/>
        <w:ind w:left="1276" w:hanging="425"/>
        <w:jc w:val="both"/>
      </w:pPr>
      <w:r w:rsidRPr="00650D7C">
        <w:t xml:space="preserve">системы отчетов и донесений служб жизнеобеспечения населения (коммунальной, общественного питания и т.п.) в </w:t>
      </w:r>
      <w:proofErr w:type="spellStart"/>
      <w:r w:rsidRPr="00650D7C">
        <w:t>Роспотребнадзор</w:t>
      </w:r>
      <w:proofErr w:type="spellEnd"/>
      <w:r w:rsidRPr="00650D7C">
        <w:t>, с учетом территориального принципа обслуживания населения;</w:t>
      </w:r>
    </w:p>
    <w:p w:rsidR="00AA5981" w:rsidRPr="00650D7C" w:rsidRDefault="00AA5981" w:rsidP="001B4A59">
      <w:pPr>
        <w:numPr>
          <w:ilvl w:val="0"/>
          <w:numId w:val="8"/>
        </w:numPr>
        <w:spacing w:after="0" w:line="276" w:lineRule="auto"/>
        <w:ind w:left="1276" w:hanging="425"/>
        <w:jc w:val="both"/>
      </w:pPr>
      <w:r w:rsidRPr="00650D7C">
        <w:t xml:space="preserve">системы связи, отчетов и донесений, схем взаимной информации медицинской службы и </w:t>
      </w:r>
      <w:proofErr w:type="spellStart"/>
      <w:r w:rsidRPr="00650D7C">
        <w:t>Роспотребнадзора</w:t>
      </w:r>
      <w:proofErr w:type="spellEnd"/>
      <w:r w:rsidRPr="00650D7C">
        <w:t>, с учетом административного подчинения.</w:t>
      </w:r>
    </w:p>
    <w:p w:rsidR="00AA5981" w:rsidRPr="00650D7C" w:rsidRDefault="00AA5981" w:rsidP="00AA5981">
      <w:pPr>
        <w:spacing w:line="276" w:lineRule="auto"/>
        <w:ind w:left="851"/>
        <w:jc w:val="both"/>
      </w:pPr>
    </w:p>
    <w:p w:rsidR="00AA5981" w:rsidRPr="00650D7C" w:rsidRDefault="00AA5981" w:rsidP="001B4A59">
      <w:pPr>
        <w:numPr>
          <w:ilvl w:val="0"/>
          <w:numId w:val="1"/>
        </w:numPr>
        <w:spacing w:after="0" w:line="276" w:lineRule="auto"/>
        <w:jc w:val="both"/>
        <w:rPr>
          <w:caps/>
        </w:rPr>
      </w:pPr>
      <w:r w:rsidRPr="00650D7C">
        <w:rPr>
          <w:caps/>
        </w:rPr>
        <w:t>Совместные решения, между неподчиненными друг другу органами управления в организации противоэпидемических мероприятий выражаются в виде;</w:t>
      </w:r>
    </w:p>
    <w:p w:rsidR="00AA5981" w:rsidRPr="00650D7C" w:rsidRDefault="00AA5981" w:rsidP="001B4A59">
      <w:pPr>
        <w:numPr>
          <w:ilvl w:val="0"/>
          <w:numId w:val="9"/>
        </w:numPr>
        <w:tabs>
          <w:tab w:val="left" w:pos="3410"/>
        </w:tabs>
        <w:spacing w:after="0" w:line="276" w:lineRule="auto"/>
        <w:ind w:left="3410" w:hanging="330"/>
        <w:jc w:val="both"/>
      </w:pPr>
      <w:r w:rsidRPr="00650D7C">
        <w:t>постановлений;</w:t>
      </w:r>
    </w:p>
    <w:p w:rsidR="00AA5981" w:rsidRPr="00650D7C" w:rsidRDefault="00AA5981" w:rsidP="001B4A59">
      <w:pPr>
        <w:numPr>
          <w:ilvl w:val="0"/>
          <w:numId w:val="9"/>
        </w:numPr>
        <w:tabs>
          <w:tab w:val="left" w:pos="3410"/>
        </w:tabs>
        <w:spacing w:after="0" w:line="276" w:lineRule="auto"/>
        <w:ind w:left="3410" w:hanging="330"/>
        <w:jc w:val="both"/>
      </w:pPr>
      <w:r w:rsidRPr="00650D7C">
        <w:t>указов;</w:t>
      </w:r>
    </w:p>
    <w:p w:rsidR="00AA5981" w:rsidRPr="00650D7C" w:rsidRDefault="00AA5981" w:rsidP="001B4A59">
      <w:pPr>
        <w:numPr>
          <w:ilvl w:val="0"/>
          <w:numId w:val="9"/>
        </w:numPr>
        <w:tabs>
          <w:tab w:val="left" w:pos="3410"/>
        </w:tabs>
        <w:spacing w:after="0" w:line="276" w:lineRule="auto"/>
        <w:ind w:left="3410" w:hanging="330"/>
        <w:jc w:val="both"/>
      </w:pPr>
      <w:r w:rsidRPr="00650D7C">
        <w:t>комплексных планов;</w:t>
      </w:r>
    </w:p>
    <w:p w:rsidR="00AA5981" w:rsidRPr="00650D7C" w:rsidRDefault="00AA5981" w:rsidP="001B4A59">
      <w:pPr>
        <w:numPr>
          <w:ilvl w:val="0"/>
          <w:numId w:val="9"/>
        </w:numPr>
        <w:tabs>
          <w:tab w:val="left" w:pos="3410"/>
        </w:tabs>
        <w:spacing w:after="0" w:line="276" w:lineRule="auto"/>
        <w:ind w:left="3410" w:hanging="330"/>
        <w:jc w:val="both"/>
      </w:pPr>
      <w:r w:rsidRPr="00650D7C">
        <w:t>распоряжений;</w:t>
      </w:r>
    </w:p>
    <w:p w:rsidR="00AA5981" w:rsidRPr="00650D7C" w:rsidRDefault="00AA5981" w:rsidP="001B4A59">
      <w:pPr>
        <w:numPr>
          <w:ilvl w:val="0"/>
          <w:numId w:val="9"/>
        </w:numPr>
        <w:tabs>
          <w:tab w:val="left" w:pos="3410"/>
        </w:tabs>
        <w:spacing w:after="0" w:line="276" w:lineRule="auto"/>
        <w:ind w:left="3410" w:hanging="330"/>
        <w:jc w:val="both"/>
      </w:pPr>
      <w:r w:rsidRPr="00650D7C">
        <w:t>директив.</w:t>
      </w:r>
    </w:p>
    <w:p w:rsidR="00AA5981" w:rsidRPr="00650D7C" w:rsidRDefault="00AA5981" w:rsidP="00AA5981">
      <w:pPr>
        <w:spacing w:line="276" w:lineRule="auto"/>
        <w:jc w:val="both"/>
      </w:pPr>
      <w:r w:rsidRPr="00650D7C">
        <w:t xml:space="preserve"> </w:t>
      </w:r>
    </w:p>
    <w:p w:rsidR="00AA5981" w:rsidRPr="00650D7C" w:rsidRDefault="00AA5981" w:rsidP="001B4A59">
      <w:pPr>
        <w:numPr>
          <w:ilvl w:val="0"/>
          <w:numId w:val="1"/>
        </w:numPr>
        <w:spacing w:after="0" w:line="276" w:lineRule="auto"/>
        <w:jc w:val="both"/>
        <w:rPr>
          <w:caps/>
        </w:rPr>
      </w:pPr>
      <w:r w:rsidRPr="00650D7C">
        <w:rPr>
          <w:caps/>
        </w:rPr>
        <w:t>Процесс управления и организации противоэпидемических мероприятий условно можно разделить на три последовательных этапа:</w:t>
      </w:r>
    </w:p>
    <w:p w:rsidR="00AA5981" w:rsidRPr="00650D7C" w:rsidRDefault="00AA5981" w:rsidP="001B4A59">
      <w:pPr>
        <w:pStyle w:val="a3"/>
        <w:numPr>
          <w:ilvl w:val="0"/>
          <w:numId w:val="7"/>
        </w:numPr>
        <w:tabs>
          <w:tab w:val="left" w:pos="1760"/>
        </w:tabs>
        <w:spacing w:after="0"/>
        <w:ind w:left="1870" w:hanging="440"/>
        <w:jc w:val="both"/>
      </w:pPr>
      <w:r w:rsidRPr="00650D7C">
        <w:t>аналитический, информационный и организационный;</w:t>
      </w:r>
    </w:p>
    <w:p w:rsidR="00AA5981" w:rsidRPr="00650D7C" w:rsidRDefault="00AA5981" w:rsidP="001B4A59">
      <w:pPr>
        <w:pStyle w:val="a3"/>
        <w:numPr>
          <w:ilvl w:val="0"/>
          <w:numId w:val="7"/>
        </w:numPr>
        <w:tabs>
          <w:tab w:val="left" w:pos="1760"/>
        </w:tabs>
        <w:spacing w:after="0"/>
        <w:ind w:left="1870" w:hanging="440"/>
        <w:jc w:val="both"/>
      </w:pPr>
      <w:r w:rsidRPr="00650D7C">
        <w:t>информационный, аналитический и организационный;</w:t>
      </w:r>
    </w:p>
    <w:p w:rsidR="00AA5981" w:rsidRPr="00650D7C" w:rsidRDefault="00AA5981" w:rsidP="001B4A59">
      <w:pPr>
        <w:pStyle w:val="a3"/>
        <w:numPr>
          <w:ilvl w:val="0"/>
          <w:numId w:val="7"/>
        </w:numPr>
        <w:tabs>
          <w:tab w:val="left" w:pos="1760"/>
        </w:tabs>
        <w:spacing w:after="0"/>
        <w:ind w:left="1870" w:hanging="440"/>
        <w:jc w:val="both"/>
      </w:pPr>
      <w:r w:rsidRPr="00650D7C">
        <w:t>организационный, информационный и аналитический;</w:t>
      </w:r>
    </w:p>
    <w:p w:rsidR="00AA5981" w:rsidRPr="00650D7C" w:rsidRDefault="00AA5981" w:rsidP="001B4A59">
      <w:pPr>
        <w:pStyle w:val="a3"/>
        <w:numPr>
          <w:ilvl w:val="0"/>
          <w:numId w:val="7"/>
        </w:numPr>
        <w:tabs>
          <w:tab w:val="left" w:pos="1760"/>
        </w:tabs>
        <w:spacing w:after="0"/>
        <w:ind w:left="1870" w:hanging="440"/>
        <w:jc w:val="both"/>
      </w:pPr>
      <w:r w:rsidRPr="00650D7C">
        <w:t>организационный, аналитический и информационный;</w:t>
      </w:r>
    </w:p>
    <w:p w:rsidR="00AA5981" w:rsidRPr="00650D7C" w:rsidRDefault="00AA5981" w:rsidP="001B4A59">
      <w:pPr>
        <w:pStyle w:val="a3"/>
        <w:numPr>
          <w:ilvl w:val="0"/>
          <w:numId w:val="7"/>
        </w:numPr>
        <w:tabs>
          <w:tab w:val="left" w:pos="1760"/>
        </w:tabs>
        <w:spacing w:after="0"/>
        <w:ind w:left="1870" w:hanging="440"/>
        <w:jc w:val="both"/>
      </w:pPr>
      <w:r w:rsidRPr="00650D7C">
        <w:t>аналитический, организационный и информационный.</w:t>
      </w:r>
    </w:p>
    <w:p w:rsidR="00AA5981" w:rsidRPr="00650D7C" w:rsidRDefault="00AA5981" w:rsidP="00AA5981">
      <w:pPr>
        <w:pStyle w:val="a3"/>
        <w:tabs>
          <w:tab w:val="left" w:pos="1760"/>
        </w:tabs>
        <w:ind w:left="1870"/>
        <w:jc w:val="both"/>
      </w:pPr>
    </w:p>
    <w:p w:rsidR="00AA5981" w:rsidRPr="00650D7C" w:rsidRDefault="00AA5981" w:rsidP="001B4A59">
      <w:pPr>
        <w:numPr>
          <w:ilvl w:val="0"/>
          <w:numId w:val="1"/>
        </w:numPr>
        <w:spacing w:after="0" w:line="276" w:lineRule="auto"/>
        <w:rPr>
          <w:caps/>
        </w:rPr>
      </w:pPr>
      <w:r w:rsidRPr="00650D7C">
        <w:rPr>
          <w:caps/>
        </w:rPr>
        <w:t>Кем определяется порядок учета инфекционных заболеваний:</w:t>
      </w:r>
    </w:p>
    <w:p w:rsidR="00AA5981" w:rsidRPr="00650D7C" w:rsidRDefault="00AA5981" w:rsidP="001B4A59">
      <w:pPr>
        <w:pStyle w:val="a3"/>
        <w:numPr>
          <w:ilvl w:val="0"/>
          <w:numId w:val="10"/>
        </w:numPr>
        <w:tabs>
          <w:tab w:val="left" w:pos="880"/>
        </w:tabs>
        <w:spacing w:after="0"/>
        <w:ind w:left="880" w:hanging="440"/>
      </w:pPr>
      <w:r w:rsidRPr="00650D7C">
        <w:t xml:space="preserve">руководителем Федеральной службы </w:t>
      </w:r>
      <w:proofErr w:type="spellStart"/>
      <w:r w:rsidRPr="00650D7C">
        <w:t>Роспотребнадзора</w:t>
      </w:r>
      <w:proofErr w:type="spellEnd"/>
      <w:r w:rsidRPr="00650D7C">
        <w:t>;</w:t>
      </w:r>
    </w:p>
    <w:p w:rsidR="00AA5981" w:rsidRPr="00650D7C" w:rsidRDefault="00AA5981" w:rsidP="001B4A59">
      <w:pPr>
        <w:pStyle w:val="a3"/>
        <w:numPr>
          <w:ilvl w:val="0"/>
          <w:numId w:val="10"/>
        </w:numPr>
        <w:tabs>
          <w:tab w:val="left" w:pos="880"/>
        </w:tabs>
        <w:spacing w:after="0"/>
        <w:ind w:left="880" w:hanging="440"/>
      </w:pPr>
      <w:r w:rsidRPr="00650D7C">
        <w:t>руководителем Федерального Центра гигиены и эпидемиологии;</w:t>
      </w:r>
    </w:p>
    <w:p w:rsidR="00AA5981" w:rsidRPr="00650D7C" w:rsidRDefault="00AA5981" w:rsidP="001B4A59">
      <w:pPr>
        <w:pStyle w:val="a3"/>
        <w:numPr>
          <w:ilvl w:val="0"/>
          <w:numId w:val="10"/>
        </w:numPr>
        <w:tabs>
          <w:tab w:val="left" w:pos="880"/>
        </w:tabs>
        <w:spacing w:after="0"/>
        <w:ind w:left="880" w:hanging="440"/>
      </w:pPr>
      <w:r w:rsidRPr="00650D7C">
        <w:t>руководителем Федерального министерства здравоохранения;</w:t>
      </w:r>
    </w:p>
    <w:p w:rsidR="00AA5981" w:rsidRPr="00650D7C" w:rsidRDefault="00AA5981" w:rsidP="001B4A59">
      <w:pPr>
        <w:pStyle w:val="a3"/>
        <w:numPr>
          <w:ilvl w:val="0"/>
          <w:numId w:val="10"/>
        </w:numPr>
        <w:tabs>
          <w:tab w:val="left" w:pos="880"/>
        </w:tabs>
        <w:spacing w:after="0"/>
        <w:ind w:left="880" w:hanging="440"/>
      </w:pPr>
      <w:r w:rsidRPr="00650D7C">
        <w:t>руководителем управления здравоохранения субъекта Федерации;</w:t>
      </w:r>
    </w:p>
    <w:p w:rsidR="00AA5981" w:rsidRPr="00650D7C" w:rsidRDefault="00AA5981" w:rsidP="001B4A59">
      <w:pPr>
        <w:pStyle w:val="a3"/>
        <w:numPr>
          <w:ilvl w:val="0"/>
          <w:numId w:val="10"/>
        </w:numPr>
        <w:tabs>
          <w:tab w:val="left" w:pos="880"/>
        </w:tabs>
        <w:spacing w:after="0"/>
        <w:ind w:left="880" w:hanging="440"/>
      </w:pPr>
      <w:r w:rsidRPr="00650D7C">
        <w:t>руководителем Центра гигиены и эпидемиологии субъекта Федерации.</w:t>
      </w:r>
    </w:p>
    <w:p w:rsidR="00AA5981" w:rsidRPr="00650D7C" w:rsidRDefault="00AA5981" w:rsidP="00AA5981">
      <w:pPr>
        <w:spacing w:line="276" w:lineRule="auto"/>
      </w:pPr>
    </w:p>
    <w:p w:rsidR="00AA5981" w:rsidRPr="00650D7C" w:rsidRDefault="00AA5981" w:rsidP="001B4A59">
      <w:pPr>
        <w:numPr>
          <w:ilvl w:val="0"/>
          <w:numId w:val="1"/>
        </w:numPr>
        <w:spacing w:after="0" w:line="276" w:lineRule="auto"/>
        <w:jc w:val="both"/>
        <w:rPr>
          <w:caps/>
        </w:rPr>
      </w:pPr>
      <w:r w:rsidRPr="00650D7C">
        <w:rPr>
          <w:caps/>
        </w:rPr>
        <w:t>Донесения об эпидемических вспышках (групповых заболеваниях) руководитель ЛПО направляет в:</w:t>
      </w:r>
    </w:p>
    <w:p w:rsidR="00AA5981" w:rsidRPr="00650D7C" w:rsidRDefault="00AA5981" w:rsidP="001B4A59">
      <w:pPr>
        <w:pStyle w:val="a3"/>
        <w:numPr>
          <w:ilvl w:val="0"/>
          <w:numId w:val="11"/>
        </w:numPr>
        <w:spacing w:after="0"/>
        <w:ind w:left="1276" w:hanging="425"/>
      </w:pPr>
      <w:r w:rsidRPr="00650D7C">
        <w:t xml:space="preserve">управление </w:t>
      </w:r>
      <w:proofErr w:type="spellStart"/>
      <w:r w:rsidRPr="00650D7C">
        <w:t>Роспотребнадзора</w:t>
      </w:r>
      <w:proofErr w:type="spellEnd"/>
      <w:r w:rsidRPr="00650D7C">
        <w:t xml:space="preserve"> субъекта Федерации;</w:t>
      </w:r>
    </w:p>
    <w:p w:rsidR="00AA5981" w:rsidRPr="00650D7C" w:rsidRDefault="00AA5981" w:rsidP="001B4A59">
      <w:pPr>
        <w:pStyle w:val="a3"/>
        <w:numPr>
          <w:ilvl w:val="0"/>
          <w:numId w:val="11"/>
        </w:numPr>
        <w:spacing w:after="0"/>
        <w:ind w:left="1276" w:hanging="425"/>
        <w:jc w:val="both"/>
      </w:pPr>
      <w:r w:rsidRPr="00650D7C">
        <w:t xml:space="preserve">подразделение </w:t>
      </w:r>
      <w:proofErr w:type="spellStart"/>
      <w:r w:rsidRPr="00650D7C">
        <w:t>Роспотребнадзора</w:t>
      </w:r>
      <w:proofErr w:type="spellEnd"/>
      <w:r w:rsidRPr="00650D7C">
        <w:t xml:space="preserve"> по месту регистрации вспышки;</w:t>
      </w:r>
    </w:p>
    <w:p w:rsidR="00AA5981" w:rsidRPr="00650D7C" w:rsidRDefault="00AA5981" w:rsidP="001B4A59">
      <w:pPr>
        <w:pStyle w:val="a3"/>
        <w:numPr>
          <w:ilvl w:val="0"/>
          <w:numId w:val="11"/>
        </w:numPr>
        <w:spacing w:after="0"/>
        <w:ind w:left="1276" w:hanging="425"/>
        <w:jc w:val="both"/>
      </w:pPr>
      <w:r w:rsidRPr="00650D7C">
        <w:t xml:space="preserve">подразделение </w:t>
      </w:r>
      <w:proofErr w:type="spellStart"/>
      <w:r w:rsidRPr="00650D7C">
        <w:t>Роспотребнадзора</w:t>
      </w:r>
      <w:proofErr w:type="spellEnd"/>
      <w:r w:rsidRPr="00650D7C">
        <w:t xml:space="preserve"> по месту жительства пораженных;</w:t>
      </w:r>
    </w:p>
    <w:p w:rsidR="00AA5981" w:rsidRPr="00650D7C" w:rsidRDefault="00AA5981" w:rsidP="001B4A59">
      <w:pPr>
        <w:pStyle w:val="a3"/>
        <w:numPr>
          <w:ilvl w:val="0"/>
          <w:numId w:val="11"/>
        </w:numPr>
        <w:spacing w:after="0"/>
        <w:ind w:left="1276" w:hanging="425"/>
        <w:jc w:val="both"/>
      </w:pPr>
      <w:r w:rsidRPr="00650D7C">
        <w:t>Центр гигиены и эпидемиологии по месту регистрации вспышки;</w:t>
      </w:r>
    </w:p>
    <w:p w:rsidR="00AA5981" w:rsidRPr="00650D7C" w:rsidRDefault="00AA5981" w:rsidP="001B4A59">
      <w:pPr>
        <w:pStyle w:val="a3"/>
        <w:numPr>
          <w:ilvl w:val="0"/>
          <w:numId w:val="11"/>
        </w:numPr>
        <w:spacing w:after="0"/>
        <w:ind w:left="1276" w:hanging="425"/>
        <w:jc w:val="both"/>
      </w:pPr>
      <w:r w:rsidRPr="00650D7C">
        <w:t>Центр гигиены и эпидемиологии по месту жительства пораженных.</w:t>
      </w:r>
    </w:p>
    <w:p w:rsidR="00AA5981" w:rsidRPr="00650D7C" w:rsidRDefault="00AA5981" w:rsidP="00AA5981">
      <w:pPr>
        <w:spacing w:line="276" w:lineRule="auto"/>
        <w:jc w:val="both"/>
      </w:pPr>
    </w:p>
    <w:p w:rsidR="00AA5981" w:rsidRPr="00650D7C" w:rsidRDefault="00AA5981" w:rsidP="001B4A59">
      <w:pPr>
        <w:numPr>
          <w:ilvl w:val="0"/>
          <w:numId w:val="1"/>
        </w:numPr>
        <w:spacing w:after="0" w:line="276" w:lineRule="auto"/>
        <w:jc w:val="both"/>
        <w:rPr>
          <w:caps/>
        </w:rPr>
      </w:pPr>
      <w:r w:rsidRPr="00650D7C">
        <w:rPr>
          <w:caps/>
        </w:rPr>
        <w:t>Материалы эпидемиологических обследований очагов инфекционных заболеваний:</w:t>
      </w:r>
    </w:p>
    <w:p w:rsidR="00AA5981" w:rsidRPr="00650D7C" w:rsidRDefault="00AA5981" w:rsidP="001B4A59">
      <w:pPr>
        <w:numPr>
          <w:ilvl w:val="0"/>
          <w:numId w:val="12"/>
        </w:numPr>
        <w:spacing w:after="0" w:line="276" w:lineRule="auto"/>
        <w:jc w:val="both"/>
      </w:pPr>
      <w:r w:rsidRPr="00650D7C">
        <w:t>являются основой для планирования противоэпидемических мероприятий при изменении социальных и экологических условий проживания;</w:t>
      </w:r>
    </w:p>
    <w:p w:rsidR="00AA5981" w:rsidRPr="00650D7C" w:rsidRDefault="00AA5981" w:rsidP="001B4A59">
      <w:pPr>
        <w:numPr>
          <w:ilvl w:val="0"/>
          <w:numId w:val="12"/>
        </w:numPr>
        <w:spacing w:after="0" w:line="276" w:lineRule="auto"/>
        <w:ind w:hanging="408"/>
        <w:jc w:val="both"/>
      </w:pPr>
      <w:r w:rsidRPr="00650D7C">
        <w:t>используются для проведения оперативного и ретроспективного эпидемиологического анализа структуры годовой динамики заболеваемости по эпидемиологическим формам и ее причин;</w:t>
      </w:r>
    </w:p>
    <w:p w:rsidR="00AA5981" w:rsidRPr="00650D7C" w:rsidRDefault="00AA5981" w:rsidP="001B4A59">
      <w:pPr>
        <w:numPr>
          <w:ilvl w:val="0"/>
          <w:numId w:val="12"/>
        </w:numPr>
        <w:spacing w:after="0" w:line="276" w:lineRule="auto"/>
        <w:ind w:hanging="408"/>
        <w:jc w:val="both"/>
      </w:pPr>
      <w:r w:rsidRPr="00650D7C">
        <w:t>позволяют судить о динамике санитарно-эпидемического состояния объекта;</w:t>
      </w:r>
    </w:p>
    <w:p w:rsidR="00AA5981" w:rsidRPr="00650D7C" w:rsidRDefault="00AA5981" w:rsidP="001B4A59">
      <w:pPr>
        <w:numPr>
          <w:ilvl w:val="0"/>
          <w:numId w:val="12"/>
        </w:numPr>
        <w:spacing w:after="0" w:line="276" w:lineRule="auto"/>
        <w:ind w:hanging="408"/>
        <w:jc w:val="both"/>
      </w:pPr>
      <w:r w:rsidRPr="00650D7C">
        <w:t xml:space="preserve">используются для уточнения санитарной характеристики территорий, подготовки докладов административным органом власти и проведения эпидемиологического анализа; </w:t>
      </w:r>
    </w:p>
    <w:p w:rsidR="00AA5981" w:rsidRPr="00650D7C" w:rsidRDefault="00AA5981" w:rsidP="001B4A59">
      <w:pPr>
        <w:numPr>
          <w:ilvl w:val="0"/>
          <w:numId w:val="12"/>
        </w:numPr>
        <w:spacing w:after="0" w:line="276" w:lineRule="auto"/>
        <w:ind w:hanging="408"/>
        <w:jc w:val="both"/>
      </w:pPr>
      <w:r w:rsidRPr="00650D7C">
        <w:t>используются для установления причин и условий возникновения инфекционных заболеваний, эпидемиологического надзора и эпидемиологического анализа.</w:t>
      </w:r>
    </w:p>
    <w:p w:rsidR="00AA5981" w:rsidRPr="00650D7C" w:rsidRDefault="00AA5981" w:rsidP="00AA5981">
      <w:pPr>
        <w:spacing w:line="276" w:lineRule="auto"/>
        <w:ind w:left="1259"/>
        <w:jc w:val="both"/>
      </w:pPr>
    </w:p>
    <w:p w:rsidR="00AA5981" w:rsidRPr="00650D7C" w:rsidRDefault="00AA5981" w:rsidP="001B4A59">
      <w:pPr>
        <w:numPr>
          <w:ilvl w:val="0"/>
          <w:numId w:val="1"/>
        </w:numPr>
        <w:spacing w:after="0" w:line="276" w:lineRule="auto"/>
        <w:jc w:val="both"/>
        <w:rPr>
          <w:caps/>
        </w:rPr>
      </w:pPr>
      <w:r w:rsidRPr="00650D7C">
        <w:rPr>
          <w:caps/>
        </w:rPr>
        <w:t xml:space="preserve">Донесения, акты и отчеты специалистов </w:t>
      </w:r>
      <w:proofErr w:type="spellStart"/>
      <w:r w:rsidRPr="00650D7C">
        <w:rPr>
          <w:caps/>
        </w:rPr>
        <w:t>ЦГ</w:t>
      </w:r>
      <w:r w:rsidRPr="00650D7C">
        <w:t>и</w:t>
      </w:r>
      <w:r w:rsidRPr="00650D7C">
        <w:rPr>
          <w:caps/>
        </w:rPr>
        <w:t>Э</w:t>
      </w:r>
      <w:proofErr w:type="spellEnd"/>
      <w:r w:rsidRPr="00650D7C">
        <w:rPr>
          <w:caps/>
        </w:rPr>
        <w:t>:</w:t>
      </w:r>
    </w:p>
    <w:p w:rsidR="00AA5981" w:rsidRPr="00650D7C" w:rsidRDefault="00AA5981" w:rsidP="001B4A59">
      <w:pPr>
        <w:numPr>
          <w:ilvl w:val="0"/>
          <w:numId w:val="13"/>
        </w:numPr>
        <w:spacing w:after="0" w:line="276" w:lineRule="auto"/>
        <w:jc w:val="both"/>
      </w:pPr>
      <w:r w:rsidRPr="00650D7C">
        <w:t>являются основой для планирования противоэпидемических мероприятий при изменении социальных и экологических условий проживания;</w:t>
      </w:r>
    </w:p>
    <w:p w:rsidR="00AA5981" w:rsidRPr="00650D7C" w:rsidRDefault="00AA5981" w:rsidP="001B4A59">
      <w:pPr>
        <w:numPr>
          <w:ilvl w:val="0"/>
          <w:numId w:val="13"/>
        </w:numPr>
        <w:spacing w:after="0" w:line="276" w:lineRule="auto"/>
        <w:ind w:hanging="408"/>
        <w:jc w:val="both"/>
      </w:pPr>
      <w:r w:rsidRPr="00650D7C">
        <w:t>позволяют судить о динамике санитарно-эпидемического состояния объекта;</w:t>
      </w:r>
    </w:p>
    <w:p w:rsidR="00AA5981" w:rsidRPr="00650D7C" w:rsidRDefault="00AA5981" w:rsidP="001B4A59">
      <w:pPr>
        <w:numPr>
          <w:ilvl w:val="0"/>
          <w:numId w:val="13"/>
        </w:numPr>
        <w:spacing w:after="0" w:line="276" w:lineRule="auto"/>
        <w:ind w:hanging="408"/>
        <w:jc w:val="both"/>
      </w:pPr>
      <w:r w:rsidRPr="00650D7C">
        <w:t>используются для проведения оперативного и ретроспективного эпидемиологического анализа структуры годовой динамики заболеваемости по эпидемиологическим формам и ее причин;</w:t>
      </w:r>
    </w:p>
    <w:p w:rsidR="00AA5981" w:rsidRPr="00650D7C" w:rsidRDefault="00AA5981" w:rsidP="001B4A59">
      <w:pPr>
        <w:numPr>
          <w:ilvl w:val="0"/>
          <w:numId w:val="13"/>
        </w:numPr>
        <w:spacing w:after="0" w:line="276" w:lineRule="auto"/>
        <w:ind w:hanging="408"/>
        <w:jc w:val="both"/>
      </w:pPr>
      <w:r w:rsidRPr="00650D7C">
        <w:t>используются для уточнения санитарной характеристики территорий, подготовки докладов административным органом власти и проведения эпидемиологического анализа;</w:t>
      </w:r>
    </w:p>
    <w:p w:rsidR="00AA5981" w:rsidRPr="00650D7C" w:rsidRDefault="00AA5981" w:rsidP="001B4A59">
      <w:pPr>
        <w:numPr>
          <w:ilvl w:val="0"/>
          <w:numId w:val="13"/>
        </w:numPr>
        <w:spacing w:after="0" w:line="276" w:lineRule="auto"/>
        <w:ind w:hanging="408"/>
        <w:jc w:val="both"/>
      </w:pPr>
      <w:r w:rsidRPr="00650D7C">
        <w:t>используются для установления причин и условий возникновения инфекционных заболеваний, эпидемиологического надзора и эпидемиологического анализа.</w:t>
      </w:r>
    </w:p>
    <w:p w:rsidR="00AA5981" w:rsidRPr="00650D7C" w:rsidRDefault="00AA5981" w:rsidP="00AA5981">
      <w:pPr>
        <w:spacing w:line="276" w:lineRule="auto"/>
        <w:ind w:left="1259"/>
        <w:jc w:val="both"/>
      </w:pPr>
    </w:p>
    <w:p w:rsidR="00AA5981" w:rsidRPr="00650D7C" w:rsidRDefault="00AA5981" w:rsidP="001B4A59">
      <w:pPr>
        <w:numPr>
          <w:ilvl w:val="0"/>
          <w:numId w:val="1"/>
        </w:numPr>
        <w:spacing w:after="0" w:line="276" w:lineRule="auto"/>
        <w:jc w:val="both"/>
        <w:rPr>
          <w:caps/>
        </w:rPr>
      </w:pPr>
      <w:r w:rsidRPr="00650D7C">
        <w:rPr>
          <w:caps/>
        </w:rPr>
        <w:t>Сведения, характеризующие санитарно-гигиеническое состояние эпидемически значимых объектов:</w:t>
      </w:r>
    </w:p>
    <w:p w:rsidR="00AA5981" w:rsidRPr="00650D7C" w:rsidRDefault="00AA5981" w:rsidP="001B4A59">
      <w:pPr>
        <w:numPr>
          <w:ilvl w:val="0"/>
          <w:numId w:val="14"/>
        </w:numPr>
        <w:spacing w:after="0" w:line="276" w:lineRule="auto"/>
        <w:jc w:val="both"/>
      </w:pPr>
      <w:r w:rsidRPr="00650D7C">
        <w:t>служат основой для планирования противоэпидемических мероприятий при изменении социальных и экологических условий проживания;</w:t>
      </w:r>
    </w:p>
    <w:p w:rsidR="00AA5981" w:rsidRPr="00650D7C" w:rsidRDefault="00AA5981" w:rsidP="001B4A59">
      <w:pPr>
        <w:numPr>
          <w:ilvl w:val="0"/>
          <w:numId w:val="14"/>
        </w:numPr>
        <w:spacing w:after="0" w:line="276" w:lineRule="auto"/>
        <w:ind w:hanging="408"/>
        <w:jc w:val="both"/>
      </w:pPr>
      <w:r w:rsidRPr="00650D7C">
        <w:t>используются для уточнения санитарной характеристики территорий, подготовки докладов административным органом власти и проведения эпидемиологического анализа;</w:t>
      </w:r>
    </w:p>
    <w:p w:rsidR="00AA5981" w:rsidRPr="00650D7C" w:rsidRDefault="00AA5981" w:rsidP="001B4A59">
      <w:pPr>
        <w:numPr>
          <w:ilvl w:val="0"/>
          <w:numId w:val="14"/>
        </w:numPr>
        <w:spacing w:after="0" w:line="276" w:lineRule="auto"/>
        <w:ind w:hanging="408"/>
        <w:jc w:val="both"/>
      </w:pPr>
      <w:r w:rsidRPr="00650D7C">
        <w:t>позволяют судить о динамике санитарно-эпидемического состояния объекта;</w:t>
      </w:r>
    </w:p>
    <w:p w:rsidR="00AA5981" w:rsidRPr="00650D7C" w:rsidRDefault="00AA5981" w:rsidP="001B4A59">
      <w:pPr>
        <w:numPr>
          <w:ilvl w:val="0"/>
          <w:numId w:val="14"/>
        </w:numPr>
        <w:spacing w:after="0" w:line="276" w:lineRule="auto"/>
        <w:ind w:hanging="408"/>
        <w:jc w:val="both"/>
      </w:pPr>
      <w:r w:rsidRPr="00650D7C">
        <w:t>используются для проведения оперативного и ретроспективного эпидемиологического анализа структуры годовой динамики заболеваемости по эпидемиологическим формам и ее причин;</w:t>
      </w:r>
    </w:p>
    <w:p w:rsidR="00AA5981" w:rsidRPr="00650D7C" w:rsidRDefault="00AA5981" w:rsidP="001B4A59">
      <w:pPr>
        <w:numPr>
          <w:ilvl w:val="0"/>
          <w:numId w:val="14"/>
        </w:numPr>
        <w:spacing w:after="0" w:line="276" w:lineRule="auto"/>
        <w:ind w:hanging="408"/>
        <w:jc w:val="both"/>
      </w:pPr>
      <w:r w:rsidRPr="00650D7C">
        <w:t>используются для установления причин и условий возникновения инфекционных заболеваний, эпидемиологического надзора и эпидемиологического анализа.</w:t>
      </w:r>
    </w:p>
    <w:p w:rsidR="00AA5981" w:rsidRPr="00650D7C" w:rsidRDefault="00AA5981" w:rsidP="00AA5981">
      <w:pPr>
        <w:spacing w:line="276" w:lineRule="auto"/>
        <w:ind w:left="1259"/>
        <w:jc w:val="both"/>
      </w:pPr>
    </w:p>
    <w:p w:rsidR="00AA5981" w:rsidRPr="00650D7C" w:rsidRDefault="00AA5981" w:rsidP="001B4A59">
      <w:pPr>
        <w:numPr>
          <w:ilvl w:val="0"/>
          <w:numId w:val="1"/>
        </w:numPr>
        <w:spacing w:after="0" w:line="276" w:lineRule="auto"/>
        <w:jc w:val="both"/>
        <w:rPr>
          <w:caps/>
        </w:rPr>
      </w:pPr>
      <w:r w:rsidRPr="00650D7C">
        <w:rPr>
          <w:caps/>
        </w:rPr>
        <w:t>План это:</w:t>
      </w:r>
    </w:p>
    <w:p w:rsidR="00AA5981" w:rsidRPr="00650D7C" w:rsidRDefault="00AA5981" w:rsidP="001B4A59">
      <w:pPr>
        <w:numPr>
          <w:ilvl w:val="0"/>
          <w:numId w:val="15"/>
        </w:numPr>
        <w:spacing w:after="0" w:line="276" w:lineRule="auto"/>
        <w:jc w:val="both"/>
      </w:pPr>
      <w:r w:rsidRPr="00650D7C">
        <w:t>правовой акт, издаваемый руководителем организации, для разрешения задач;</w:t>
      </w:r>
    </w:p>
    <w:p w:rsidR="00AA5981" w:rsidRPr="00650D7C" w:rsidRDefault="00AA5981" w:rsidP="001B4A59">
      <w:pPr>
        <w:numPr>
          <w:ilvl w:val="0"/>
          <w:numId w:val="15"/>
        </w:numPr>
        <w:spacing w:after="0" w:line="276" w:lineRule="auto"/>
        <w:jc w:val="both"/>
      </w:pPr>
      <w:r w:rsidRPr="00650D7C">
        <w:t>акт управления, обязательный для граждан и организаций, которым распоряжение адресовано;</w:t>
      </w:r>
    </w:p>
    <w:p w:rsidR="00AA5981" w:rsidRPr="00650D7C" w:rsidRDefault="00AA5981" w:rsidP="001B4A59">
      <w:pPr>
        <w:numPr>
          <w:ilvl w:val="0"/>
          <w:numId w:val="15"/>
        </w:numPr>
        <w:spacing w:after="0" w:line="276" w:lineRule="auto"/>
        <w:jc w:val="both"/>
      </w:pPr>
      <w:r w:rsidRPr="00650D7C">
        <w:t>правовой акт, информационно-методического характера для решения оперативных вопросов;</w:t>
      </w:r>
    </w:p>
    <w:p w:rsidR="00AA5981" w:rsidRPr="00650D7C" w:rsidRDefault="00AA5981" w:rsidP="001B4A59">
      <w:pPr>
        <w:numPr>
          <w:ilvl w:val="0"/>
          <w:numId w:val="15"/>
        </w:numPr>
        <w:spacing w:after="0" w:line="276" w:lineRule="auto"/>
        <w:jc w:val="both"/>
      </w:pPr>
      <w:r w:rsidRPr="00650D7C">
        <w:t>ряд действий, мероприятий, объединенных последовательно для достижения цели с возможными сроками выполнения;</w:t>
      </w:r>
    </w:p>
    <w:p w:rsidR="00AA5981" w:rsidRPr="00650D7C" w:rsidRDefault="00AA5981" w:rsidP="001B4A59">
      <w:pPr>
        <w:numPr>
          <w:ilvl w:val="0"/>
          <w:numId w:val="15"/>
        </w:numPr>
        <w:spacing w:after="0" w:line="276" w:lineRule="auto"/>
        <w:jc w:val="both"/>
      </w:pPr>
      <w:r w:rsidRPr="00650D7C">
        <w:t>определение системы целей функционирования и развития организации, а также путей и средств их достижения.</w:t>
      </w:r>
    </w:p>
    <w:p w:rsidR="00AA5981" w:rsidRPr="00650D7C" w:rsidRDefault="00AA5981" w:rsidP="00AA5981">
      <w:pPr>
        <w:spacing w:line="276" w:lineRule="auto"/>
        <w:jc w:val="both"/>
      </w:pPr>
    </w:p>
    <w:p w:rsidR="00AA5981" w:rsidRPr="00650D7C" w:rsidRDefault="00AA5981" w:rsidP="001B4A59">
      <w:pPr>
        <w:numPr>
          <w:ilvl w:val="0"/>
          <w:numId w:val="1"/>
        </w:numPr>
        <w:spacing w:after="0" w:line="276" w:lineRule="auto"/>
        <w:jc w:val="both"/>
        <w:rPr>
          <w:caps/>
        </w:rPr>
      </w:pPr>
      <w:r w:rsidRPr="00650D7C">
        <w:rPr>
          <w:caps/>
        </w:rPr>
        <w:t>Планирование это:</w:t>
      </w:r>
    </w:p>
    <w:p w:rsidR="00AA5981" w:rsidRPr="00650D7C" w:rsidRDefault="00AA5981" w:rsidP="001B4A59">
      <w:pPr>
        <w:numPr>
          <w:ilvl w:val="0"/>
          <w:numId w:val="16"/>
        </w:numPr>
        <w:spacing w:after="0" w:line="276" w:lineRule="auto"/>
        <w:jc w:val="both"/>
      </w:pPr>
      <w:r w:rsidRPr="00650D7C">
        <w:t>правовой акт, издаваемый руководителем организации для разрешения основных и оперативных задач;</w:t>
      </w:r>
    </w:p>
    <w:p w:rsidR="00AA5981" w:rsidRPr="00650D7C" w:rsidRDefault="00AA5981" w:rsidP="001B4A59">
      <w:pPr>
        <w:numPr>
          <w:ilvl w:val="0"/>
          <w:numId w:val="16"/>
        </w:numPr>
        <w:spacing w:after="0" w:line="276" w:lineRule="auto"/>
        <w:jc w:val="both"/>
      </w:pPr>
      <w:r w:rsidRPr="00650D7C">
        <w:t>определение целей деятельности и развития организации, а также путей и средств их достижения;</w:t>
      </w:r>
    </w:p>
    <w:p w:rsidR="00AA5981" w:rsidRPr="00650D7C" w:rsidRDefault="00AA5981" w:rsidP="001B4A59">
      <w:pPr>
        <w:numPr>
          <w:ilvl w:val="0"/>
          <w:numId w:val="16"/>
        </w:numPr>
        <w:spacing w:after="0" w:line="276" w:lineRule="auto"/>
        <w:jc w:val="both"/>
      </w:pPr>
      <w:r w:rsidRPr="00650D7C">
        <w:t>подготовка документа, имеющего властный характер, обязательный для граждан и организаций, которым он адресован;</w:t>
      </w:r>
    </w:p>
    <w:p w:rsidR="00AA5981" w:rsidRPr="00650D7C" w:rsidRDefault="00AA5981" w:rsidP="001B4A59">
      <w:pPr>
        <w:numPr>
          <w:ilvl w:val="0"/>
          <w:numId w:val="16"/>
        </w:numPr>
        <w:spacing w:after="0" w:line="276" w:lineRule="auto"/>
        <w:jc w:val="both"/>
      </w:pPr>
      <w:r w:rsidRPr="00650D7C">
        <w:t>действие информационно-методического характера для решения оперативных вопросов;</w:t>
      </w:r>
    </w:p>
    <w:p w:rsidR="00AA5981" w:rsidRPr="00650D7C" w:rsidRDefault="00AA5981" w:rsidP="001B4A59">
      <w:pPr>
        <w:numPr>
          <w:ilvl w:val="0"/>
          <w:numId w:val="16"/>
        </w:numPr>
        <w:spacing w:after="0" w:line="276" w:lineRule="auto"/>
        <w:jc w:val="both"/>
      </w:pPr>
      <w:r w:rsidRPr="00650D7C">
        <w:t>ряд действий, мероприятий, объединенных последовательно для достижения цели с возможными сроками выполнения.</w:t>
      </w:r>
    </w:p>
    <w:p w:rsidR="00AA5981" w:rsidRPr="00650D7C" w:rsidRDefault="00AA5981" w:rsidP="00AA5981">
      <w:pPr>
        <w:spacing w:line="276" w:lineRule="auto"/>
        <w:ind w:left="1259"/>
        <w:jc w:val="both"/>
      </w:pPr>
    </w:p>
    <w:p w:rsidR="00AA5981" w:rsidRPr="00650D7C" w:rsidRDefault="00AA5981" w:rsidP="001B4A59">
      <w:pPr>
        <w:numPr>
          <w:ilvl w:val="0"/>
          <w:numId w:val="1"/>
        </w:numPr>
        <w:spacing w:after="0" w:line="276" w:lineRule="auto"/>
        <w:jc w:val="both"/>
        <w:rPr>
          <w:caps/>
        </w:rPr>
      </w:pPr>
      <w:r w:rsidRPr="00650D7C">
        <w:rPr>
          <w:caps/>
        </w:rPr>
        <w:t>Последовательность аналитического этапа управления и организации противоэпидемической деятельности:</w:t>
      </w:r>
    </w:p>
    <w:p w:rsidR="00AA5981" w:rsidRPr="00650D7C" w:rsidRDefault="00AA5981" w:rsidP="001B4A59">
      <w:pPr>
        <w:pStyle w:val="a3"/>
        <w:numPr>
          <w:ilvl w:val="0"/>
          <w:numId w:val="17"/>
        </w:numPr>
        <w:spacing w:after="0"/>
        <w:ind w:left="1276" w:hanging="425"/>
        <w:jc w:val="both"/>
      </w:pPr>
      <w:r w:rsidRPr="00650D7C">
        <w:t>изучение выявленной проблемы и формулирование цели, анализ информации, изучение вариантов решения проблемы, принятие окончательного решения;</w:t>
      </w:r>
    </w:p>
    <w:p w:rsidR="00AA5981" w:rsidRPr="00650D7C" w:rsidRDefault="00AA5981" w:rsidP="001B4A59">
      <w:pPr>
        <w:pStyle w:val="a3"/>
        <w:numPr>
          <w:ilvl w:val="0"/>
          <w:numId w:val="17"/>
        </w:numPr>
        <w:spacing w:after="0"/>
        <w:ind w:left="1276" w:hanging="425"/>
        <w:jc w:val="both"/>
      </w:pPr>
      <w:r w:rsidRPr="00650D7C">
        <w:t>изучение вариантов решения проблемы, анализ информации, изучение выявленной проблемы и формулирование цели, принятие окончательного решения;</w:t>
      </w:r>
    </w:p>
    <w:p w:rsidR="00AA5981" w:rsidRPr="00650D7C" w:rsidRDefault="00AA5981" w:rsidP="001B4A59">
      <w:pPr>
        <w:pStyle w:val="a3"/>
        <w:numPr>
          <w:ilvl w:val="0"/>
          <w:numId w:val="17"/>
        </w:numPr>
        <w:spacing w:after="0"/>
        <w:ind w:left="1276" w:hanging="425"/>
        <w:jc w:val="both"/>
      </w:pPr>
      <w:r w:rsidRPr="00650D7C">
        <w:t>анализ информации, изучение вариантов решения проблемы, изучение выявленной проблемы и формулирование цели, принятие окончательного решения;</w:t>
      </w:r>
    </w:p>
    <w:p w:rsidR="00AA5981" w:rsidRPr="00650D7C" w:rsidRDefault="00AA5981" w:rsidP="001B4A59">
      <w:pPr>
        <w:pStyle w:val="a3"/>
        <w:numPr>
          <w:ilvl w:val="0"/>
          <w:numId w:val="17"/>
        </w:numPr>
        <w:spacing w:after="0"/>
        <w:ind w:left="1276" w:hanging="425"/>
        <w:jc w:val="both"/>
      </w:pPr>
      <w:r w:rsidRPr="00650D7C">
        <w:t>анализ информации, изучение выявленной проблемы и формулирование цели, изучение вариантов решения проблемы, принятие окончательного решения.</w:t>
      </w:r>
    </w:p>
    <w:p w:rsidR="00AA5981" w:rsidRPr="00650D7C" w:rsidRDefault="00AA5981" w:rsidP="001B4A59">
      <w:pPr>
        <w:pStyle w:val="a3"/>
        <w:numPr>
          <w:ilvl w:val="0"/>
          <w:numId w:val="17"/>
        </w:numPr>
        <w:spacing w:after="0"/>
        <w:ind w:left="1276" w:hanging="425"/>
        <w:jc w:val="both"/>
      </w:pPr>
      <w:r w:rsidRPr="00650D7C">
        <w:t>формулирование цели, анализ информации, изучение выявленной проблемы и изучение вариантов решения проблемы, принятие окончательного решения.</w:t>
      </w:r>
    </w:p>
    <w:p w:rsidR="00AA5981" w:rsidRPr="00650D7C" w:rsidRDefault="00AA5981" w:rsidP="00AA5981">
      <w:pPr>
        <w:pStyle w:val="a3"/>
        <w:ind w:left="1276"/>
        <w:jc w:val="both"/>
      </w:pPr>
    </w:p>
    <w:p w:rsidR="00AA5981" w:rsidRPr="00650D7C" w:rsidRDefault="00AA5981" w:rsidP="001B4A59">
      <w:pPr>
        <w:numPr>
          <w:ilvl w:val="0"/>
          <w:numId w:val="1"/>
        </w:numPr>
        <w:spacing w:after="0" w:line="276" w:lineRule="auto"/>
        <w:jc w:val="both"/>
        <w:rPr>
          <w:caps/>
        </w:rPr>
      </w:pPr>
      <w:r w:rsidRPr="00650D7C">
        <w:rPr>
          <w:caps/>
        </w:rPr>
        <w:t>Факторы, влияющие на выбор формы планирования:</w:t>
      </w:r>
    </w:p>
    <w:p w:rsidR="00AA5981" w:rsidRPr="00650D7C" w:rsidRDefault="00AA5981" w:rsidP="001B4A59">
      <w:pPr>
        <w:pStyle w:val="a3"/>
        <w:numPr>
          <w:ilvl w:val="0"/>
          <w:numId w:val="18"/>
        </w:numPr>
        <w:tabs>
          <w:tab w:val="left" w:pos="2977"/>
        </w:tabs>
        <w:spacing w:after="0"/>
        <w:ind w:left="3119" w:hanging="567"/>
        <w:jc w:val="both"/>
      </w:pPr>
      <w:r w:rsidRPr="00650D7C">
        <w:t>непрерывность, научность;</w:t>
      </w:r>
    </w:p>
    <w:p w:rsidR="00AA5981" w:rsidRPr="00650D7C" w:rsidRDefault="00AA5981" w:rsidP="001B4A59">
      <w:pPr>
        <w:pStyle w:val="a3"/>
        <w:numPr>
          <w:ilvl w:val="0"/>
          <w:numId w:val="18"/>
        </w:numPr>
        <w:tabs>
          <w:tab w:val="left" w:pos="2977"/>
        </w:tabs>
        <w:spacing w:after="0"/>
        <w:ind w:left="3119" w:hanging="567"/>
        <w:jc w:val="both"/>
      </w:pPr>
      <w:r w:rsidRPr="00650D7C">
        <w:t>приоритетность планирования;</w:t>
      </w:r>
    </w:p>
    <w:p w:rsidR="00AA5981" w:rsidRPr="00650D7C" w:rsidRDefault="00AA5981" w:rsidP="001B4A59">
      <w:pPr>
        <w:pStyle w:val="a3"/>
        <w:numPr>
          <w:ilvl w:val="0"/>
          <w:numId w:val="18"/>
        </w:numPr>
        <w:tabs>
          <w:tab w:val="left" w:pos="2977"/>
        </w:tabs>
        <w:spacing w:after="0"/>
        <w:ind w:left="3119" w:hanging="567"/>
        <w:jc w:val="both"/>
      </w:pPr>
      <w:r w:rsidRPr="00650D7C">
        <w:t>эффективность и бюджетирование;</w:t>
      </w:r>
    </w:p>
    <w:p w:rsidR="00AA5981" w:rsidRPr="00650D7C" w:rsidRDefault="00AA5981" w:rsidP="001B4A59">
      <w:pPr>
        <w:pStyle w:val="a3"/>
        <w:numPr>
          <w:ilvl w:val="0"/>
          <w:numId w:val="18"/>
        </w:numPr>
        <w:tabs>
          <w:tab w:val="left" w:pos="2977"/>
        </w:tabs>
        <w:spacing w:after="0"/>
        <w:ind w:left="3119" w:hanging="567"/>
        <w:jc w:val="both"/>
      </w:pPr>
      <w:r w:rsidRPr="00650D7C">
        <w:t>координация действий;</w:t>
      </w:r>
    </w:p>
    <w:p w:rsidR="00AA5981" w:rsidRPr="00650D7C" w:rsidRDefault="00AA5981" w:rsidP="001B4A59">
      <w:pPr>
        <w:pStyle w:val="a3"/>
        <w:numPr>
          <w:ilvl w:val="0"/>
          <w:numId w:val="18"/>
        </w:numPr>
        <w:tabs>
          <w:tab w:val="left" w:pos="2977"/>
        </w:tabs>
        <w:spacing w:after="0"/>
        <w:ind w:left="3119" w:hanging="567"/>
        <w:jc w:val="both"/>
      </w:pPr>
      <w:r w:rsidRPr="00650D7C">
        <w:t>целесообразность исполнения.</w:t>
      </w:r>
    </w:p>
    <w:p w:rsidR="00AA5981" w:rsidRPr="00650D7C" w:rsidRDefault="00AA5981" w:rsidP="00AA5981">
      <w:pPr>
        <w:pStyle w:val="a3"/>
        <w:tabs>
          <w:tab w:val="left" w:pos="2977"/>
        </w:tabs>
        <w:ind w:left="3119"/>
        <w:jc w:val="both"/>
      </w:pPr>
    </w:p>
    <w:p w:rsidR="00AA5981" w:rsidRPr="00650D7C" w:rsidRDefault="00AA5981" w:rsidP="001B4A59">
      <w:pPr>
        <w:numPr>
          <w:ilvl w:val="0"/>
          <w:numId w:val="1"/>
        </w:numPr>
        <w:spacing w:after="0" w:line="276" w:lineRule="auto"/>
        <w:jc w:val="both"/>
        <w:rPr>
          <w:caps/>
        </w:rPr>
      </w:pPr>
      <w:r w:rsidRPr="00650D7C">
        <w:rPr>
          <w:caps/>
        </w:rPr>
        <w:t>Организатором противоэпидемической деятельности является:</w:t>
      </w:r>
    </w:p>
    <w:p w:rsidR="00AA5981" w:rsidRPr="00650D7C" w:rsidRDefault="00AA5981" w:rsidP="001B4A59">
      <w:pPr>
        <w:pStyle w:val="a3"/>
        <w:numPr>
          <w:ilvl w:val="0"/>
          <w:numId w:val="19"/>
        </w:numPr>
        <w:tabs>
          <w:tab w:val="left" w:pos="990"/>
        </w:tabs>
        <w:spacing w:after="0"/>
        <w:ind w:left="990" w:right="-42" w:hanging="330"/>
        <w:jc w:val="both"/>
      </w:pPr>
      <w:r w:rsidRPr="00650D7C">
        <w:t>руководитель администрации территории;</w:t>
      </w:r>
    </w:p>
    <w:p w:rsidR="00AA5981" w:rsidRPr="00650D7C" w:rsidRDefault="00AA5981" w:rsidP="001B4A59">
      <w:pPr>
        <w:pStyle w:val="a3"/>
        <w:numPr>
          <w:ilvl w:val="0"/>
          <w:numId w:val="19"/>
        </w:numPr>
        <w:tabs>
          <w:tab w:val="left" w:pos="990"/>
        </w:tabs>
        <w:spacing w:after="0"/>
        <w:ind w:left="990" w:right="-42" w:hanging="330"/>
        <w:jc w:val="both"/>
      </w:pPr>
      <w:r w:rsidRPr="00650D7C">
        <w:t xml:space="preserve">руководитель территориального органа </w:t>
      </w:r>
      <w:proofErr w:type="spellStart"/>
      <w:r w:rsidRPr="00650D7C">
        <w:t>Роспотребнадзора</w:t>
      </w:r>
      <w:proofErr w:type="spellEnd"/>
      <w:r w:rsidRPr="00650D7C">
        <w:t>;</w:t>
      </w:r>
    </w:p>
    <w:p w:rsidR="00AA5981" w:rsidRPr="00650D7C" w:rsidRDefault="00AA5981" w:rsidP="001B4A59">
      <w:pPr>
        <w:pStyle w:val="a3"/>
        <w:numPr>
          <w:ilvl w:val="0"/>
          <w:numId w:val="19"/>
        </w:numPr>
        <w:tabs>
          <w:tab w:val="left" w:pos="990"/>
        </w:tabs>
        <w:spacing w:after="0"/>
        <w:ind w:left="990" w:right="-42" w:hanging="330"/>
        <w:jc w:val="both"/>
      </w:pPr>
      <w:r w:rsidRPr="00650D7C">
        <w:t xml:space="preserve">руководитель территориального органа </w:t>
      </w:r>
      <w:proofErr w:type="spellStart"/>
      <w:r w:rsidRPr="00650D7C">
        <w:t>Роспотребнадзора</w:t>
      </w:r>
      <w:proofErr w:type="spellEnd"/>
      <w:r w:rsidRPr="00650D7C">
        <w:t xml:space="preserve"> при непосредственном участии руководителя администрации территории;</w:t>
      </w:r>
    </w:p>
    <w:p w:rsidR="00AA5981" w:rsidRPr="00650D7C" w:rsidRDefault="00AA5981" w:rsidP="001B4A59">
      <w:pPr>
        <w:pStyle w:val="a3"/>
        <w:numPr>
          <w:ilvl w:val="0"/>
          <w:numId w:val="19"/>
        </w:numPr>
        <w:tabs>
          <w:tab w:val="left" w:pos="990"/>
        </w:tabs>
        <w:spacing w:after="0"/>
        <w:ind w:left="990" w:right="-42" w:hanging="330"/>
        <w:jc w:val="both"/>
      </w:pPr>
      <w:r w:rsidRPr="00650D7C">
        <w:t>руководитель территориального органа управления здравоохранением;</w:t>
      </w:r>
    </w:p>
    <w:p w:rsidR="00AA5981" w:rsidRPr="00650D7C" w:rsidRDefault="00AA5981" w:rsidP="001B4A59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993" w:right="178" w:hanging="284"/>
        <w:jc w:val="both"/>
      </w:pPr>
      <w:r w:rsidRPr="00650D7C">
        <w:t>руководитель территориального органа управления здравоохранением при непосредственном участии руководителя администрации территории.</w:t>
      </w:r>
    </w:p>
    <w:p w:rsidR="00AA5981" w:rsidRPr="00650D7C" w:rsidRDefault="00AA5981" w:rsidP="00AA5981">
      <w:pPr>
        <w:pStyle w:val="a3"/>
        <w:ind w:left="1276"/>
        <w:jc w:val="both"/>
      </w:pPr>
    </w:p>
    <w:p w:rsidR="00AA5981" w:rsidRPr="00650D7C" w:rsidRDefault="00AA5981" w:rsidP="001B4A59">
      <w:pPr>
        <w:numPr>
          <w:ilvl w:val="0"/>
          <w:numId w:val="1"/>
        </w:numPr>
        <w:spacing w:after="0" w:line="276" w:lineRule="auto"/>
        <w:jc w:val="both"/>
        <w:rPr>
          <w:caps/>
        </w:rPr>
      </w:pPr>
      <w:r w:rsidRPr="00650D7C">
        <w:rPr>
          <w:caps/>
        </w:rPr>
        <w:t>Элементами оперативного плана является:</w:t>
      </w:r>
    </w:p>
    <w:p w:rsidR="00AA5981" w:rsidRPr="00650D7C" w:rsidRDefault="00AA5981" w:rsidP="00D149F9">
      <w:pPr>
        <w:pStyle w:val="a3"/>
        <w:numPr>
          <w:ilvl w:val="0"/>
          <w:numId w:val="21"/>
        </w:numPr>
        <w:tabs>
          <w:tab w:val="left" w:pos="2977"/>
        </w:tabs>
        <w:spacing w:after="0"/>
        <w:ind w:left="1276" w:firstLine="1276"/>
        <w:jc w:val="both"/>
      </w:pPr>
      <w:r w:rsidRPr="00650D7C">
        <w:t>календарный план;</w:t>
      </w:r>
    </w:p>
    <w:p w:rsidR="00AA5981" w:rsidRPr="00650D7C" w:rsidRDefault="00AA5981" w:rsidP="00D149F9">
      <w:pPr>
        <w:pStyle w:val="a3"/>
        <w:numPr>
          <w:ilvl w:val="0"/>
          <w:numId w:val="21"/>
        </w:numPr>
        <w:tabs>
          <w:tab w:val="left" w:pos="2977"/>
        </w:tabs>
        <w:spacing w:after="0"/>
        <w:ind w:left="1276" w:firstLine="1276"/>
        <w:jc w:val="both"/>
      </w:pPr>
      <w:r w:rsidRPr="00650D7C">
        <w:t>целевой план;</w:t>
      </w:r>
    </w:p>
    <w:p w:rsidR="00AA5981" w:rsidRPr="00650D7C" w:rsidRDefault="00AA5981" w:rsidP="00D149F9">
      <w:pPr>
        <w:pStyle w:val="a3"/>
        <w:numPr>
          <w:ilvl w:val="0"/>
          <w:numId w:val="21"/>
        </w:numPr>
        <w:tabs>
          <w:tab w:val="left" w:pos="2977"/>
        </w:tabs>
        <w:spacing w:after="0"/>
        <w:ind w:left="1276" w:firstLine="1276"/>
        <w:jc w:val="both"/>
      </w:pPr>
      <w:r w:rsidRPr="00650D7C">
        <w:t>планирование средств;</w:t>
      </w:r>
    </w:p>
    <w:p w:rsidR="00AA5981" w:rsidRPr="00650D7C" w:rsidRDefault="00AA5981" w:rsidP="00D149F9">
      <w:pPr>
        <w:pStyle w:val="a3"/>
        <w:numPr>
          <w:ilvl w:val="0"/>
          <w:numId w:val="21"/>
        </w:numPr>
        <w:tabs>
          <w:tab w:val="left" w:pos="2977"/>
        </w:tabs>
        <w:spacing w:after="0"/>
        <w:ind w:left="1276" w:firstLine="1276"/>
        <w:jc w:val="both"/>
      </w:pPr>
      <w:r w:rsidRPr="00650D7C">
        <w:t>программный план;</w:t>
      </w:r>
    </w:p>
    <w:p w:rsidR="00AA5981" w:rsidRPr="00650D7C" w:rsidRDefault="00AA5981" w:rsidP="00D149F9">
      <w:pPr>
        <w:pStyle w:val="a3"/>
        <w:numPr>
          <w:ilvl w:val="0"/>
          <w:numId w:val="21"/>
        </w:numPr>
        <w:tabs>
          <w:tab w:val="left" w:pos="2977"/>
        </w:tabs>
        <w:spacing w:after="0"/>
        <w:ind w:left="1276" w:firstLine="1276"/>
        <w:jc w:val="both"/>
      </w:pPr>
      <w:r w:rsidRPr="00650D7C">
        <w:t>планирование действий.</w:t>
      </w:r>
    </w:p>
    <w:p w:rsidR="00AA5981" w:rsidRPr="00650D7C" w:rsidRDefault="00AA5981" w:rsidP="00AA5981">
      <w:pPr>
        <w:pStyle w:val="a3"/>
        <w:ind w:left="1276"/>
        <w:jc w:val="both"/>
      </w:pPr>
    </w:p>
    <w:p w:rsidR="00AA5981" w:rsidRPr="00650D7C" w:rsidRDefault="00AA5981" w:rsidP="001B4A59">
      <w:pPr>
        <w:numPr>
          <w:ilvl w:val="0"/>
          <w:numId w:val="1"/>
        </w:numPr>
        <w:spacing w:after="0" w:line="276" w:lineRule="auto"/>
        <w:jc w:val="both"/>
        <w:rPr>
          <w:caps/>
        </w:rPr>
      </w:pPr>
      <w:r w:rsidRPr="00650D7C">
        <w:rPr>
          <w:caps/>
        </w:rPr>
        <w:t>Простейшей формой текущего планирования является:</w:t>
      </w:r>
    </w:p>
    <w:p w:rsidR="00AA5981" w:rsidRPr="00650D7C" w:rsidRDefault="00AA5981" w:rsidP="001B4A59">
      <w:pPr>
        <w:numPr>
          <w:ilvl w:val="0"/>
          <w:numId w:val="20"/>
        </w:numPr>
        <w:spacing w:after="0" w:line="276" w:lineRule="auto"/>
        <w:ind w:left="1276" w:firstLine="1134"/>
      </w:pPr>
      <w:r w:rsidRPr="00650D7C">
        <w:t>общее планирование;</w:t>
      </w:r>
    </w:p>
    <w:p w:rsidR="00AA5981" w:rsidRPr="00650D7C" w:rsidRDefault="00AA5981" w:rsidP="001B4A59">
      <w:pPr>
        <w:numPr>
          <w:ilvl w:val="0"/>
          <w:numId w:val="20"/>
        </w:numPr>
        <w:spacing w:after="0" w:line="276" w:lineRule="auto"/>
        <w:ind w:left="1276" w:firstLine="1134"/>
      </w:pPr>
      <w:r w:rsidRPr="00650D7C">
        <w:t>скользящее планирование;</w:t>
      </w:r>
    </w:p>
    <w:p w:rsidR="00AA5981" w:rsidRPr="00650D7C" w:rsidRDefault="00AA5981" w:rsidP="001B4A59">
      <w:pPr>
        <w:numPr>
          <w:ilvl w:val="0"/>
          <w:numId w:val="20"/>
        </w:numPr>
        <w:spacing w:after="0" w:line="276" w:lineRule="auto"/>
        <w:ind w:left="1276" w:firstLine="1134"/>
      </w:pPr>
      <w:r w:rsidRPr="00650D7C">
        <w:t>комплексное планирование;</w:t>
      </w:r>
    </w:p>
    <w:p w:rsidR="00AA5981" w:rsidRPr="00650D7C" w:rsidRDefault="00AA5981" w:rsidP="001B4A59">
      <w:pPr>
        <w:numPr>
          <w:ilvl w:val="0"/>
          <w:numId w:val="20"/>
        </w:numPr>
        <w:spacing w:after="0" w:line="276" w:lineRule="auto"/>
        <w:ind w:left="1276" w:firstLine="1134"/>
      </w:pPr>
      <w:r w:rsidRPr="00650D7C">
        <w:t>индивидуальное планирование;</w:t>
      </w:r>
    </w:p>
    <w:p w:rsidR="00AA5981" w:rsidRPr="00650D7C" w:rsidRDefault="00AA5981" w:rsidP="001B4A59">
      <w:pPr>
        <w:numPr>
          <w:ilvl w:val="0"/>
          <w:numId w:val="20"/>
        </w:numPr>
        <w:spacing w:after="0" w:line="276" w:lineRule="auto"/>
        <w:ind w:left="1276" w:firstLine="1134"/>
      </w:pPr>
      <w:r w:rsidRPr="00650D7C">
        <w:t>последовательное планирование.</w:t>
      </w:r>
    </w:p>
    <w:p w:rsidR="00AA5981" w:rsidRPr="00650D7C" w:rsidRDefault="00AA5981" w:rsidP="00AA5981">
      <w:pPr>
        <w:spacing w:line="276" w:lineRule="auto"/>
      </w:pPr>
    </w:p>
    <w:p w:rsidR="00AA5981" w:rsidRDefault="00AA5981" w:rsidP="001B4A59">
      <w:pPr>
        <w:numPr>
          <w:ilvl w:val="0"/>
          <w:numId w:val="1"/>
        </w:numPr>
        <w:spacing w:after="0" w:line="276" w:lineRule="auto"/>
        <w:rPr>
          <w:caps/>
        </w:rPr>
      </w:pPr>
      <w:r w:rsidRPr="00650D7C">
        <w:rPr>
          <w:caps/>
        </w:rPr>
        <w:t>Основными звеньями текущего плана являются:</w:t>
      </w:r>
    </w:p>
    <w:p w:rsidR="00AA5981" w:rsidRPr="00650D7C" w:rsidRDefault="00AA5981" w:rsidP="001B4A59">
      <w:pPr>
        <w:numPr>
          <w:ilvl w:val="0"/>
          <w:numId w:val="22"/>
        </w:numPr>
        <w:tabs>
          <w:tab w:val="left" w:pos="2977"/>
        </w:tabs>
        <w:spacing w:after="0" w:line="276" w:lineRule="auto"/>
        <w:ind w:left="1276" w:firstLine="1276"/>
        <w:jc w:val="both"/>
      </w:pPr>
      <w:r w:rsidRPr="00650D7C">
        <w:t>календарные планы;</w:t>
      </w:r>
    </w:p>
    <w:p w:rsidR="00AA5981" w:rsidRPr="00650D7C" w:rsidRDefault="00AA5981" w:rsidP="001B4A59">
      <w:pPr>
        <w:numPr>
          <w:ilvl w:val="0"/>
          <w:numId w:val="22"/>
        </w:numPr>
        <w:tabs>
          <w:tab w:val="left" w:pos="2977"/>
        </w:tabs>
        <w:spacing w:after="0" w:line="276" w:lineRule="auto"/>
        <w:ind w:left="1276" w:firstLine="1276"/>
        <w:jc w:val="both"/>
      </w:pPr>
      <w:r w:rsidRPr="00650D7C">
        <w:t>директивные планы;</w:t>
      </w:r>
    </w:p>
    <w:p w:rsidR="00AA5981" w:rsidRPr="00650D7C" w:rsidRDefault="00AA5981" w:rsidP="001B4A59">
      <w:pPr>
        <w:numPr>
          <w:ilvl w:val="0"/>
          <w:numId w:val="22"/>
        </w:numPr>
        <w:tabs>
          <w:tab w:val="left" w:pos="2977"/>
        </w:tabs>
        <w:spacing w:after="0" w:line="276" w:lineRule="auto"/>
        <w:ind w:left="1276" w:firstLine="1276"/>
        <w:jc w:val="both"/>
      </w:pPr>
      <w:r w:rsidRPr="00650D7C">
        <w:t>индикативные планы;</w:t>
      </w:r>
    </w:p>
    <w:p w:rsidR="00AA5981" w:rsidRPr="00650D7C" w:rsidRDefault="00AA5981" w:rsidP="001B4A59">
      <w:pPr>
        <w:numPr>
          <w:ilvl w:val="0"/>
          <w:numId w:val="22"/>
        </w:numPr>
        <w:tabs>
          <w:tab w:val="left" w:pos="2977"/>
        </w:tabs>
        <w:spacing w:after="0" w:line="276" w:lineRule="auto"/>
        <w:ind w:left="1276" w:firstLine="1276"/>
        <w:jc w:val="both"/>
      </w:pPr>
      <w:r w:rsidRPr="00650D7C">
        <w:t>программный план;</w:t>
      </w:r>
    </w:p>
    <w:p w:rsidR="00AA5981" w:rsidRDefault="00AA5981" w:rsidP="001B4A59">
      <w:pPr>
        <w:numPr>
          <w:ilvl w:val="0"/>
          <w:numId w:val="22"/>
        </w:numPr>
        <w:tabs>
          <w:tab w:val="left" w:pos="2977"/>
        </w:tabs>
        <w:spacing w:after="0" w:line="276" w:lineRule="auto"/>
        <w:ind w:left="1276" w:firstLine="1276"/>
        <w:jc w:val="both"/>
      </w:pPr>
      <w:r w:rsidRPr="00650D7C">
        <w:t>планирование действий.</w:t>
      </w:r>
    </w:p>
    <w:p w:rsidR="00AA5981" w:rsidRPr="00650D7C" w:rsidRDefault="00AA5981" w:rsidP="00AA5981">
      <w:pPr>
        <w:pStyle w:val="a3"/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caps/>
        </w:rPr>
      </w:pPr>
      <w:r>
        <w:t xml:space="preserve">22. </w:t>
      </w:r>
      <w:r w:rsidRPr="00650D7C">
        <w:rPr>
          <w:caps/>
        </w:rPr>
        <w:t>Эпидемическим процессом называют:</w:t>
      </w:r>
    </w:p>
    <w:p w:rsidR="00AA5981" w:rsidRPr="00650D7C" w:rsidRDefault="00AA5981" w:rsidP="00D149F9">
      <w:pPr>
        <w:pStyle w:val="a3"/>
        <w:numPr>
          <w:ilvl w:val="1"/>
          <w:numId w:val="31"/>
        </w:numPr>
        <w:tabs>
          <w:tab w:val="left" w:pos="709"/>
        </w:tabs>
        <w:spacing w:after="0"/>
        <w:ind w:right="567" w:firstLine="981"/>
        <w:contextualSpacing w:val="0"/>
      </w:pPr>
      <w:r w:rsidRPr="00650D7C">
        <w:t>распространение инфекционных болезней среди животных;</w:t>
      </w:r>
    </w:p>
    <w:p w:rsidR="00AA5981" w:rsidRPr="00650D7C" w:rsidRDefault="00AA5981" w:rsidP="00D149F9">
      <w:pPr>
        <w:pStyle w:val="a3"/>
        <w:numPr>
          <w:ilvl w:val="1"/>
          <w:numId w:val="31"/>
        </w:numPr>
        <w:tabs>
          <w:tab w:val="left" w:pos="709"/>
        </w:tabs>
        <w:autoSpaceDE w:val="0"/>
        <w:autoSpaceDN w:val="0"/>
        <w:spacing w:after="0"/>
        <w:ind w:right="567" w:firstLine="981"/>
        <w:contextualSpacing w:val="0"/>
      </w:pPr>
      <w:r w:rsidRPr="00650D7C">
        <w:t>распространение инфекционных болезней среди растений;</w:t>
      </w:r>
    </w:p>
    <w:p w:rsidR="00AA5981" w:rsidRPr="00650D7C" w:rsidRDefault="00AA5981" w:rsidP="00D149F9">
      <w:pPr>
        <w:pStyle w:val="a3"/>
        <w:numPr>
          <w:ilvl w:val="1"/>
          <w:numId w:val="31"/>
        </w:numPr>
        <w:tabs>
          <w:tab w:val="left" w:pos="709"/>
        </w:tabs>
        <w:autoSpaceDE w:val="0"/>
        <w:autoSpaceDN w:val="0"/>
        <w:spacing w:after="0"/>
        <w:ind w:right="567" w:firstLine="981"/>
        <w:contextualSpacing w:val="0"/>
      </w:pPr>
      <w:r w:rsidRPr="00650D7C">
        <w:t>распространение возбудителей среди кровососущих переносчиков;</w:t>
      </w:r>
    </w:p>
    <w:p w:rsidR="00AA5981" w:rsidRPr="00650D7C" w:rsidRDefault="00AA5981" w:rsidP="00D149F9">
      <w:pPr>
        <w:pStyle w:val="a3"/>
        <w:numPr>
          <w:ilvl w:val="1"/>
          <w:numId w:val="31"/>
        </w:numPr>
        <w:tabs>
          <w:tab w:val="left" w:pos="709"/>
        </w:tabs>
        <w:autoSpaceDE w:val="0"/>
        <w:autoSpaceDN w:val="0"/>
        <w:spacing w:after="0"/>
        <w:ind w:right="567" w:firstLine="981"/>
        <w:contextualSpacing w:val="0"/>
      </w:pPr>
      <w:r w:rsidRPr="00650D7C">
        <w:t>распространение инфекционных болезней в популяции людей;</w:t>
      </w:r>
    </w:p>
    <w:p w:rsidR="00AA5981" w:rsidRDefault="00AA5981" w:rsidP="00D149F9">
      <w:pPr>
        <w:pStyle w:val="a3"/>
        <w:numPr>
          <w:ilvl w:val="1"/>
          <w:numId w:val="31"/>
        </w:numPr>
        <w:tabs>
          <w:tab w:val="left" w:pos="709"/>
        </w:tabs>
        <w:autoSpaceDE w:val="0"/>
        <w:autoSpaceDN w:val="0"/>
        <w:spacing w:after="0"/>
        <w:ind w:right="567" w:firstLine="981"/>
        <w:contextualSpacing w:val="0"/>
      </w:pPr>
      <w:r w:rsidRPr="00650D7C">
        <w:t>состояние зараженности организма человека или животного.</w:t>
      </w:r>
    </w:p>
    <w:p w:rsidR="00AA5981" w:rsidRPr="00650D7C" w:rsidRDefault="00AA5981" w:rsidP="00D149F9">
      <w:pPr>
        <w:pStyle w:val="a3"/>
        <w:tabs>
          <w:tab w:val="left" w:pos="709"/>
        </w:tabs>
        <w:autoSpaceDE w:val="0"/>
        <w:autoSpaceDN w:val="0"/>
        <w:ind w:left="360" w:right="566"/>
      </w:pPr>
      <w:r>
        <w:t xml:space="preserve">23. </w:t>
      </w:r>
      <w:r w:rsidRPr="00650D7C">
        <w:rPr>
          <w:caps/>
        </w:rPr>
        <w:t>Звеньями эпидемического процесса являются</w:t>
      </w:r>
      <w:r w:rsidRPr="00650D7C">
        <w:t>:</w:t>
      </w:r>
    </w:p>
    <w:p w:rsidR="00AA5981" w:rsidRPr="00650D7C" w:rsidRDefault="00AA5981" w:rsidP="00D149F9">
      <w:pPr>
        <w:pStyle w:val="a3"/>
        <w:numPr>
          <w:ilvl w:val="0"/>
          <w:numId w:val="32"/>
        </w:numPr>
        <w:tabs>
          <w:tab w:val="left" w:pos="1560"/>
        </w:tabs>
        <w:spacing w:after="0"/>
        <w:contextualSpacing w:val="0"/>
      </w:pPr>
      <w:r w:rsidRPr="00650D7C">
        <w:t>возбудители инфекционных болезней;</w:t>
      </w:r>
    </w:p>
    <w:p w:rsidR="00AA5981" w:rsidRPr="00650D7C" w:rsidRDefault="00AA5981" w:rsidP="00D149F9">
      <w:pPr>
        <w:pStyle w:val="a3"/>
        <w:numPr>
          <w:ilvl w:val="0"/>
          <w:numId w:val="32"/>
        </w:numPr>
        <w:tabs>
          <w:tab w:val="left" w:pos="1560"/>
        </w:tabs>
        <w:autoSpaceDE w:val="0"/>
        <w:autoSpaceDN w:val="0"/>
        <w:spacing w:after="0"/>
        <w:contextualSpacing w:val="0"/>
      </w:pPr>
      <w:r w:rsidRPr="00650D7C">
        <w:t>источник возбудителя инфекции;</w:t>
      </w:r>
    </w:p>
    <w:p w:rsidR="00AA5981" w:rsidRPr="00650D7C" w:rsidRDefault="00AA5981" w:rsidP="00D149F9">
      <w:pPr>
        <w:pStyle w:val="a3"/>
        <w:numPr>
          <w:ilvl w:val="0"/>
          <w:numId w:val="32"/>
        </w:numPr>
        <w:tabs>
          <w:tab w:val="left" w:pos="1560"/>
        </w:tabs>
        <w:autoSpaceDE w:val="0"/>
        <w:autoSpaceDN w:val="0"/>
        <w:spacing w:after="0"/>
        <w:contextualSpacing w:val="0"/>
      </w:pPr>
      <w:r w:rsidRPr="00650D7C">
        <w:t>механизм передачи возбудителя;</w:t>
      </w:r>
    </w:p>
    <w:p w:rsidR="00AA5981" w:rsidRPr="00650D7C" w:rsidRDefault="00AA5981" w:rsidP="00D149F9">
      <w:pPr>
        <w:pStyle w:val="a3"/>
        <w:numPr>
          <w:ilvl w:val="0"/>
          <w:numId w:val="32"/>
        </w:numPr>
        <w:tabs>
          <w:tab w:val="left" w:pos="1560"/>
        </w:tabs>
        <w:autoSpaceDE w:val="0"/>
        <w:autoSpaceDN w:val="0"/>
        <w:spacing w:after="0"/>
        <w:contextualSpacing w:val="0"/>
      </w:pPr>
      <w:r w:rsidRPr="00650D7C">
        <w:t>вода, воздух, пища, почва, живые переносчики;</w:t>
      </w:r>
    </w:p>
    <w:p w:rsidR="00AA5981" w:rsidRPr="00650D7C" w:rsidRDefault="00AA5981" w:rsidP="00D149F9">
      <w:pPr>
        <w:pStyle w:val="a3"/>
        <w:numPr>
          <w:ilvl w:val="0"/>
          <w:numId w:val="32"/>
        </w:numPr>
        <w:tabs>
          <w:tab w:val="left" w:pos="1560"/>
        </w:tabs>
        <w:autoSpaceDE w:val="0"/>
        <w:autoSpaceDN w:val="0"/>
        <w:spacing w:after="0"/>
        <w:contextualSpacing w:val="0"/>
      </w:pPr>
      <w:r w:rsidRPr="00650D7C">
        <w:t>восприимчивый организм.</w:t>
      </w:r>
    </w:p>
    <w:p w:rsidR="00AA5981" w:rsidRPr="00650D7C" w:rsidRDefault="00AA5981" w:rsidP="00D149F9">
      <w:pPr>
        <w:pStyle w:val="a3"/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/>
        <w:ind w:left="360"/>
        <w:jc w:val="both"/>
      </w:pPr>
      <w:r>
        <w:rPr>
          <w:caps/>
        </w:rPr>
        <w:t xml:space="preserve">24. </w:t>
      </w:r>
      <w:r w:rsidRPr="00650D7C">
        <w:rPr>
          <w:caps/>
        </w:rPr>
        <w:t>Понятие «эндемия» означает</w:t>
      </w:r>
      <w:r w:rsidRPr="00650D7C">
        <w:t>:</w:t>
      </w:r>
    </w:p>
    <w:p w:rsidR="00AA5981" w:rsidRPr="00650D7C" w:rsidRDefault="00AA5981" w:rsidP="00D149F9">
      <w:pPr>
        <w:pStyle w:val="a3"/>
        <w:numPr>
          <w:ilvl w:val="2"/>
          <w:numId w:val="30"/>
        </w:numPr>
        <w:tabs>
          <w:tab w:val="left" w:pos="680"/>
          <w:tab w:val="left" w:pos="709"/>
          <w:tab w:val="left" w:pos="8789"/>
          <w:tab w:val="left" w:pos="8931"/>
        </w:tabs>
        <w:spacing w:after="0"/>
        <w:ind w:right="850"/>
        <w:contextualSpacing w:val="0"/>
        <w:jc w:val="both"/>
      </w:pPr>
      <w:r w:rsidRPr="00650D7C">
        <w:t>длительное сохранение возбудителей в почве, воде;</w:t>
      </w:r>
    </w:p>
    <w:p w:rsidR="00AA5981" w:rsidRPr="00650D7C" w:rsidRDefault="00AA5981" w:rsidP="00D149F9">
      <w:pPr>
        <w:pStyle w:val="a3"/>
        <w:numPr>
          <w:ilvl w:val="2"/>
          <w:numId w:val="30"/>
        </w:numPr>
        <w:tabs>
          <w:tab w:val="left" w:pos="680"/>
          <w:tab w:val="left" w:pos="709"/>
          <w:tab w:val="left" w:pos="8789"/>
          <w:tab w:val="left" w:pos="8931"/>
        </w:tabs>
        <w:autoSpaceDE w:val="0"/>
        <w:autoSpaceDN w:val="0"/>
        <w:spacing w:after="0"/>
        <w:ind w:right="850"/>
        <w:contextualSpacing w:val="0"/>
        <w:jc w:val="both"/>
      </w:pPr>
      <w:r w:rsidRPr="00650D7C">
        <w:t>зараженность возбудителями живых переносчиков;</w:t>
      </w:r>
    </w:p>
    <w:p w:rsidR="00AA5981" w:rsidRPr="00650D7C" w:rsidRDefault="00AA5981" w:rsidP="00D149F9">
      <w:pPr>
        <w:pStyle w:val="a3"/>
        <w:numPr>
          <w:ilvl w:val="2"/>
          <w:numId w:val="30"/>
        </w:numPr>
        <w:tabs>
          <w:tab w:val="left" w:pos="680"/>
          <w:tab w:val="left" w:pos="709"/>
          <w:tab w:val="left" w:pos="8789"/>
          <w:tab w:val="left" w:pos="8931"/>
        </w:tabs>
        <w:autoSpaceDE w:val="0"/>
        <w:autoSpaceDN w:val="0"/>
        <w:spacing w:after="0"/>
        <w:ind w:right="850"/>
        <w:contextualSpacing w:val="0"/>
        <w:jc w:val="both"/>
      </w:pPr>
      <w:r w:rsidRPr="00650D7C">
        <w:t>постоянное существование на данной территории инфекционной болезни характерной для данной местности;</w:t>
      </w:r>
    </w:p>
    <w:p w:rsidR="00AA5981" w:rsidRPr="00650D7C" w:rsidRDefault="00AA5981" w:rsidP="00D149F9">
      <w:pPr>
        <w:pStyle w:val="a3"/>
        <w:numPr>
          <w:ilvl w:val="2"/>
          <w:numId w:val="30"/>
        </w:numPr>
        <w:tabs>
          <w:tab w:val="left" w:pos="680"/>
          <w:tab w:val="left" w:pos="709"/>
          <w:tab w:val="left" w:pos="8789"/>
          <w:tab w:val="left" w:pos="8931"/>
        </w:tabs>
        <w:autoSpaceDE w:val="0"/>
        <w:autoSpaceDN w:val="0"/>
        <w:spacing w:after="0"/>
        <w:ind w:right="850"/>
        <w:contextualSpacing w:val="0"/>
        <w:jc w:val="both"/>
      </w:pPr>
      <w:r w:rsidRPr="00650D7C">
        <w:t>существование на данной территории инфекционной болезни не характерной для данной местности;</w:t>
      </w:r>
    </w:p>
    <w:p w:rsidR="00AA5981" w:rsidRPr="00650D7C" w:rsidRDefault="00AA5981" w:rsidP="00D149F9">
      <w:pPr>
        <w:pStyle w:val="a3"/>
        <w:numPr>
          <w:ilvl w:val="2"/>
          <w:numId w:val="30"/>
        </w:numPr>
        <w:tabs>
          <w:tab w:val="left" w:pos="680"/>
          <w:tab w:val="left" w:pos="709"/>
          <w:tab w:val="left" w:pos="8789"/>
          <w:tab w:val="left" w:pos="8931"/>
        </w:tabs>
        <w:autoSpaceDE w:val="0"/>
        <w:autoSpaceDN w:val="0"/>
        <w:spacing w:after="0"/>
        <w:ind w:right="850"/>
        <w:contextualSpacing w:val="0"/>
        <w:jc w:val="both"/>
      </w:pPr>
      <w:r w:rsidRPr="00650D7C">
        <w:t>распространение инфекционных болезней среди диких животных.</w:t>
      </w:r>
    </w:p>
    <w:p w:rsidR="00AA5981" w:rsidRPr="00650D7C" w:rsidRDefault="00AA5981" w:rsidP="00D149F9">
      <w:pPr>
        <w:pStyle w:val="a3"/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/>
        <w:ind w:left="360"/>
        <w:jc w:val="both"/>
      </w:pPr>
      <w:r>
        <w:rPr>
          <w:caps/>
        </w:rPr>
        <w:t xml:space="preserve">25. </w:t>
      </w:r>
      <w:r w:rsidRPr="00650D7C">
        <w:rPr>
          <w:caps/>
        </w:rPr>
        <w:t>Своеобразие механизма передачи возбудителя определяется</w:t>
      </w:r>
      <w:r w:rsidRPr="00650D7C">
        <w:t>:</w:t>
      </w:r>
    </w:p>
    <w:p w:rsidR="00AA5981" w:rsidRPr="00650D7C" w:rsidRDefault="00AA5981" w:rsidP="00D149F9">
      <w:pPr>
        <w:pStyle w:val="a3"/>
        <w:numPr>
          <w:ilvl w:val="1"/>
          <w:numId w:val="29"/>
        </w:numPr>
        <w:tabs>
          <w:tab w:val="left" w:pos="709"/>
          <w:tab w:val="left" w:pos="2410"/>
        </w:tabs>
        <w:spacing w:after="0"/>
        <w:ind w:right="1133" w:firstLine="1265"/>
        <w:contextualSpacing w:val="0"/>
        <w:jc w:val="both"/>
      </w:pPr>
      <w:r w:rsidRPr="00650D7C">
        <w:t>тяжестью течения болезни;</w:t>
      </w:r>
    </w:p>
    <w:p w:rsidR="00AA5981" w:rsidRPr="00650D7C" w:rsidRDefault="00AA5981" w:rsidP="00D149F9">
      <w:pPr>
        <w:pStyle w:val="a3"/>
        <w:numPr>
          <w:ilvl w:val="1"/>
          <w:numId w:val="29"/>
        </w:numPr>
        <w:tabs>
          <w:tab w:val="left" w:pos="709"/>
          <w:tab w:val="left" w:pos="2410"/>
        </w:tabs>
        <w:autoSpaceDE w:val="0"/>
        <w:autoSpaceDN w:val="0"/>
        <w:spacing w:after="0"/>
        <w:ind w:right="1133" w:firstLine="1265"/>
        <w:contextualSpacing w:val="0"/>
        <w:jc w:val="both"/>
      </w:pPr>
      <w:r w:rsidRPr="00650D7C">
        <w:t>локализацией возбудителя в организме;</w:t>
      </w:r>
    </w:p>
    <w:p w:rsidR="00AA5981" w:rsidRPr="00650D7C" w:rsidRDefault="00AA5981" w:rsidP="00D149F9">
      <w:pPr>
        <w:pStyle w:val="a3"/>
        <w:numPr>
          <w:ilvl w:val="1"/>
          <w:numId w:val="29"/>
        </w:numPr>
        <w:tabs>
          <w:tab w:val="left" w:pos="709"/>
          <w:tab w:val="left" w:pos="2410"/>
        </w:tabs>
        <w:autoSpaceDE w:val="0"/>
        <w:autoSpaceDN w:val="0"/>
        <w:spacing w:after="0"/>
        <w:ind w:right="1133" w:firstLine="1265"/>
        <w:contextualSpacing w:val="0"/>
        <w:jc w:val="both"/>
      </w:pPr>
      <w:r w:rsidRPr="00650D7C">
        <w:t>условиями жизни источника инфекции;</w:t>
      </w:r>
    </w:p>
    <w:p w:rsidR="00AA5981" w:rsidRPr="00650D7C" w:rsidRDefault="00AA5981" w:rsidP="00D149F9">
      <w:pPr>
        <w:pStyle w:val="a3"/>
        <w:numPr>
          <w:ilvl w:val="1"/>
          <w:numId w:val="29"/>
        </w:numPr>
        <w:tabs>
          <w:tab w:val="left" w:pos="709"/>
          <w:tab w:val="left" w:pos="2410"/>
          <w:tab w:val="left" w:pos="8931"/>
        </w:tabs>
        <w:autoSpaceDE w:val="0"/>
        <w:autoSpaceDN w:val="0"/>
        <w:spacing w:after="0"/>
        <w:ind w:right="850" w:firstLine="1265"/>
        <w:contextualSpacing w:val="0"/>
        <w:jc w:val="both"/>
      </w:pPr>
      <w:r w:rsidRPr="00650D7C">
        <w:t>устойчивостью возбудителей в окружающей среде;</w:t>
      </w:r>
    </w:p>
    <w:p w:rsidR="00AA5981" w:rsidRPr="00650D7C" w:rsidRDefault="00AA5981" w:rsidP="00D149F9">
      <w:pPr>
        <w:pStyle w:val="a3"/>
        <w:numPr>
          <w:ilvl w:val="1"/>
          <w:numId w:val="29"/>
        </w:numPr>
        <w:tabs>
          <w:tab w:val="left" w:pos="709"/>
          <w:tab w:val="left" w:pos="2410"/>
        </w:tabs>
        <w:autoSpaceDE w:val="0"/>
        <w:autoSpaceDN w:val="0"/>
        <w:spacing w:after="0"/>
        <w:ind w:right="1133" w:firstLine="1265"/>
        <w:contextualSpacing w:val="0"/>
        <w:jc w:val="both"/>
      </w:pPr>
      <w:r w:rsidRPr="00650D7C">
        <w:t>патогенностью и вирулентностью возбудителей.</w:t>
      </w:r>
    </w:p>
    <w:p w:rsidR="00AA5981" w:rsidRPr="00650D7C" w:rsidRDefault="00AA5981" w:rsidP="00D149F9">
      <w:pPr>
        <w:pStyle w:val="a3"/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/>
        <w:ind w:left="360"/>
        <w:jc w:val="both"/>
        <w:rPr>
          <w:caps/>
        </w:rPr>
      </w:pPr>
      <w:r>
        <w:rPr>
          <w:caps/>
        </w:rPr>
        <w:t xml:space="preserve">26. </w:t>
      </w:r>
      <w:r w:rsidRPr="00650D7C">
        <w:rPr>
          <w:caps/>
        </w:rPr>
        <w:t>Какой признак рассматривается основным в характеристике эпидемической заболеваемости:</w:t>
      </w:r>
    </w:p>
    <w:p w:rsidR="00AA5981" w:rsidRPr="00650D7C" w:rsidRDefault="00AA5981" w:rsidP="00D149F9">
      <w:pPr>
        <w:pStyle w:val="a3"/>
        <w:numPr>
          <w:ilvl w:val="1"/>
          <w:numId w:val="28"/>
        </w:numPr>
        <w:tabs>
          <w:tab w:val="left" w:pos="720"/>
          <w:tab w:val="left" w:pos="2127"/>
        </w:tabs>
        <w:autoSpaceDE w:val="0"/>
        <w:autoSpaceDN w:val="0"/>
        <w:spacing w:after="0"/>
        <w:ind w:right="849" w:firstLine="1832"/>
        <w:contextualSpacing w:val="0"/>
      </w:pPr>
      <w:r w:rsidRPr="00650D7C">
        <w:t>временя развития эпидемического процесса;</w:t>
      </w:r>
    </w:p>
    <w:p w:rsidR="00AA5981" w:rsidRPr="00650D7C" w:rsidRDefault="00AA5981" w:rsidP="00D149F9">
      <w:pPr>
        <w:pStyle w:val="a3"/>
        <w:numPr>
          <w:ilvl w:val="1"/>
          <w:numId w:val="28"/>
        </w:numPr>
        <w:tabs>
          <w:tab w:val="left" w:pos="720"/>
          <w:tab w:val="left" w:pos="2127"/>
        </w:tabs>
        <w:spacing w:after="0"/>
        <w:ind w:right="849" w:firstLine="1832"/>
        <w:contextualSpacing w:val="0"/>
      </w:pPr>
      <w:r w:rsidRPr="00650D7C">
        <w:t>механизм передачи;</w:t>
      </w:r>
    </w:p>
    <w:p w:rsidR="00AA5981" w:rsidRPr="00650D7C" w:rsidRDefault="00AA5981" w:rsidP="00D149F9">
      <w:pPr>
        <w:pStyle w:val="a3"/>
        <w:numPr>
          <w:ilvl w:val="1"/>
          <w:numId w:val="28"/>
        </w:numPr>
        <w:tabs>
          <w:tab w:val="left" w:pos="720"/>
          <w:tab w:val="left" w:pos="2127"/>
        </w:tabs>
        <w:spacing w:after="0"/>
        <w:ind w:right="849" w:firstLine="1832"/>
        <w:contextualSpacing w:val="0"/>
      </w:pPr>
      <w:r w:rsidRPr="00650D7C">
        <w:t>распространенность;</w:t>
      </w:r>
    </w:p>
    <w:p w:rsidR="00AA5981" w:rsidRPr="00650D7C" w:rsidRDefault="00AA5981" w:rsidP="00D149F9">
      <w:pPr>
        <w:pStyle w:val="a3"/>
        <w:numPr>
          <w:ilvl w:val="1"/>
          <w:numId w:val="28"/>
        </w:numPr>
        <w:tabs>
          <w:tab w:val="left" w:pos="720"/>
          <w:tab w:val="left" w:pos="2127"/>
        </w:tabs>
        <w:autoSpaceDE w:val="0"/>
        <w:autoSpaceDN w:val="0"/>
        <w:spacing w:after="0"/>
        <w:ind w:right="849" w:firstLine="1832"/>
        <w:contextualSpacing w:val="0"/>
      </w:pPr>
      <w:r w:rsidRPr="00650D7C">
        <w:t>количество заболевших;</w:t>
      </w:r>
    </w:p>
    <w:p w:rsidR="00AA5981" w:rsidRPr="00650D7C" w:rsidRDefault="00AA5981" w:rsidP="00D149F9">
      <w:pPr>
        <w:pStyle w:val="a3"/>
        <w:numPr>
          <w:ilvl w:val="1"/>
          <w:numId w:val="28"/>
        </w:numPr>
        <w:tabs>
          <w:tab w:val="left" w:pos="720"/>
          <w:tab w:val="left" w:pos="2127"/>
        </w:tabs>
        <w:autoSpaceDE w:val="0"/>
        <w:autoSpaceDN w:val="0"/>
        <w:spacing w:after="0"/>
        <w:ind w:right="849" w:firstLine="1832"/>
        <w:contextualSpacing w:val="0"/>
      </w:pPr>
      <w:r w:rsidRPr="00650D7C">
        <w:t>тяжесть заболевания.</w:t>
      </w:r>
    </w:p>
    <w:p w:rsidR="00AA5981" w:rsidRPr="00650D7C" w:rsidRDefault="00AA5981" w:rsidP="00D149F9">
      <w:pPr>
        <w:pStyle w:val="a3"/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360"/>
        <w:jc w:val="both"/>
        <w:rPr>
          <w:bCs/>
          <w:iCs/>
          <w:caps/>
        </w:rPr>
      </w:pPr>
      <w:r>
        <w:rPr>
          <w:bCs/>
          <w:iCs/>
          <w:caps/>
        </w:rPr>
        <w:t xml:space="preserve">27. </w:t>
      </w:r>
      <w:r w:rsidRPr="00650D7C">
        <w:rPr>
          <w:bCs/>
          <w:iCs/>
          <w:caps/>
        </w:rPr>
        <w:t>Эпидемический очаг – это:</w:t>
      </w:r>
    </w:p>
    <w:p w:rsidR="00AA5981" w:rsidRPr="00650D7C" w:rsidRDefault="00AA5981" w:rsidP="00D149F9">
      <w:pPr>
        <w:pStyle w:val="a3"/>
        <w:numPr>
          <w:ilvl w:val="1"/>
          <w:numId w:val="27"/>
        </w:numPr>
        <w:tabs>
          <w:tab w:val="left" w:pos="1560"/>
          <w:tab w:val="left" w:pos="1701"/>
          <w:tab w:val="left" w:pos="1843"/>
        </w:tabs>
        <w:spacing w:after="0"/>
        <w:ind w:left="1985" w:right="850" w:hanging="284"/>
        <w:contextualSpacing w:val="0"/>
        <w:jc w:val="both"/>
        <w:rPr>
          <w:bCs/>
          <w:iCs/>
        </w:rPr>
      </w:pPr>
      <w:r w:rsidRPr="00650D7C">
        <w:rPr>
          <w:bCs/>
          <w:iCs/>
        </w:rPr>
        <w:t>место пребывания источника инфекции;</w:t>
      </w:r>
    </w:p>
    <w:p w:rsidR="00AA5981" w:rsidRPr="00B76713" w:rsidRDefault="00AA5981" w:rsidP="00D149F9">
      <w:pPr>
        <w:pStyle w:val="a3"/>
        <w:numPr>
          <w:ilvl w:val="1"/>
          <w:numId w:val="27"/>
        </w:numPr>
        <w:tabs>
          <w:tab w:val="left" w:pos="1560"/>
          <w:tab w:val="left" w:pos="1701"/>
          <w:tab w:val="left" w:pos="1843"/>
        </w:tabs>
        <w:autoSpaceDE w:val="0"/>
        <w:autoSpaceDN w:val="0"/>
        <w:spacing w:after="0"/>
        <w:ind w:left="1985" w:right="850" w:hanging="284"/>
        <w:contextualSpacing w:val="0"/>
        <w:jc w:val="both"/>
        <w:rPr>
          <w:bCs/>
          <w:iCs/>
        </w:rPr>
      </w:pPr>
      <w:r w:rsidRPr="00B76713">
        <w:rPr>
          <w:bCs/>
          <w:iCs/>
        </w:rPr>
        <w:t>территория, в пределах которой возможно распространение возбудителя;</w:t>
      </w:r>
    </w:p>
    <w:p w:rsidR="00AA5981" w:rsidRPr="00650D7C" w:rsidRDefault="00AA5981" w:rsidP="00D149F9">
      <w:pPr>
        <w:pStyle w:val="a3"/>
        <w:numPr>
          <w:ilvl w:val="1"/>
          <w:numId w:val="27"/>
        </w:numPr>
        <w:tabs>
          <w:tab w:val="left" w:pos="1560"/>
          <w:tab w:val="left" w:pos="1701"/>
          <w:tab w:val="left" w:pos="1843"/>
        </w:tabs>
        <w:autoSpaceDE w:val="0"/>
        <w:autoSpaceDN w:val="0"/>
        <w:spacing w:after="0"/>
        <w:ind w:left="1985" w:right="850" w:hanging="284"/>
        <w:contextualSpacing w:val="0"/>
        <w:jc w:val="both"/>
        <w:rPr>
          <w:bCs/>
          <w:iCs/>
        </w:rPr>
      </w:pPr>
      <w:r w:rsidRPr="00650D7C">
        <w:rPr>
          <w:bCs/>
          <w:iCs/>
        </w:rPr>
        <w:t>территория, на которой находится переносчик возбудителя;</w:t>
      </w:r>
    </w:p>
    <w:p w:rsidR="00AA5981" w:rsidRPr="00650D7C" w:rsidRDefault="00AA5981" w:rsidP="00D149F9">
      <w:pPr>
        <w:pStyle w:val="a3"/>
        <w:numPr>
          <w:ilvl w:val="1"/>
          <w:numId w:val="27"/>
        </w:numPr>
        <w:tabs>
          <w:tab w:val="left" w:pos="1560"/>
          <w:tab w:val="left" w:pos="1701"/>
          <w:tab w:val="left" w:pos="1843"/>
        </w:tabs>
        <w:autoSpaceDE w:val="0"/>
        <w:autoSpaceDN w:val="0"/>
        <w:spacing w:after="0"/>
        <w:ind w:left="1985" w:right="850" w:hanging="284"/>
        <w:contextualSpacing w:val="0"/>
        <w:jc w:val="both"/>
        <w:rPr>
          <w:bCs/>
          <w:iCs/>
        </w:rPr>
      </w:pPr>
      <w:r w:rsidRPr="00650D7C">
        <w:rPr>
          <w:bCs/>
          <w:iCs/>
        </w:rPr>
        <w:t>территория, на которой находятся контактные с инфекционным больным;</w:t>
      </w:r>
    </w:p>
    <w:p w:rsidR="00AA5981" w:rsidRPr="00650D7C" w:rsidRDefault="00AA5981" w:rsidP="00D149F9">
      <w:pPr>
        <w:pStyle w:val="a3"/>
        <w:numPr>
          <w:ilvl w:val="1"/>
          <w:numId w:val="27"/>
        </w:numPr>
        <w:tabs>
          <w:tab w:val="left" w:pos="1560"/>
          <w:tab w:val="left" w:pos="1701"/>
          <w:tab w:val="left" w:pos="1843"/>
          <w:tab w:val="left" w:pos="8080"/>
        </w:tabs>
        <w:autoSpaceDE w:val="0"/>
        <w:autoSpaceDN w:val="0"/>
        <w:spacing w:after="0"/>
        <w:ind w:left="1985" w:right="991" w:hanging="284"/>
        <w:contextualSpacing w:val="0"/>
        <w:jc w:val="both"/>
        <w:rPr>
          <w:bCs/>
          <w:iCs/>
        </w:rPr>
      </w:pPr>
      <w:r w:rsidRPr="00650D7C">
        <w:rPr>
          <w:bCs/>
          <w:iCs/>
        </w:rPr>
        <w:t>место локализации возбудителя в организме.</w:t>
      </w:r>
    </w:p>
    <w:p w:rsidR="00AA5981" w:rsidRPr="00650D7C" w:rsidRDefault="00AA5981" w:rsidP="00D149F9">
      <w:pPr>
        <w:pStyle w:val="a3"/>
        <w:tabs>
          <w:tab w:val="left" w:pos="473"/>
          <w:tab w:val="left" w:pos="709"/>
        </w:tabs>
        <w:ind w:left="360"/>
        <w:jc w:val="both"/>
        <w:rPr>
          <w:caps/>
        </w:rPr>
      </w:pPr>
      <w:r>
        <w:rPr>
          <w:caps/>
        </w:rPr>
        <w:t xml:space="preserve">28. </w:t>
      </w:r>
      <w:r w:rsidRPr="00650D7C">
        <w:rPr>
          <w:caps/>
        </w:rPr>
        <w:t>Цель эпидемиологического обследования эпидемического очага:</w:t>
      </w:r>
    </w:p>
    <w:p w:rsidR="00AA5981" w:rsidRPr="00650D7C" w:rsidRDefault="00AA5981" w:rsidP="00D149F9">
      <w:pPr>
        <w:pStyle w:val="a3"/>
        <w:numPr>
          <w:ilvl w:val="0"/>
          <w:numId w:val="26"/>
        </w:numPr>
        <w:tabs>
          <w:tab w:val="left" w:pos="709"/>
        </w:tabs>
        <w:spacing w:after="0"/>
        <w:ind w:left="2127" w:right="1417" w:hanging="426"/>
        <w:contextualSpacing w:val="0"/>
      </w:pPr>
      <w:r w:rsidRPr="00650D7C">
        <w:t>выявление источника инфекции;</w:t>
      </w:r>
    </w:p>
    <w:p w:rsidR="00AA5981" w:rsidRPr="00650D7C" w:rsidRDefault="00AA5981" w:rsidP="00D149F9">
      <w:pPr>
        <w:pStyle w:val="a3"/>
        <w:numPr>
          <w:ilvl w:val="0"/>
          <w:numId w:val="26"/>
        </w:numPr>
        <w:tabs>
          <w:tab w:val="left" w:pos="709"/>
        </w:tabs>
        <w:autoSpaceDE w:val="0"/>
        <w:autoSpaceDN w:val="0"/>
        <w:spacing w:after="0"/>
        <w:ind w:left="2127" w:right="1417" w:hanging="426"/>
        <w:contextualSpacing w:val="0"/>
      </w:pPr>
      <w:r w:rsidRPr="00650D7C">
        <w:t>установление путей и факторов передачи возбудителя;</w:t>
      </w:r>
    </w:p>
    <w:p w:rsidR="00AA5981" w:rsidRPr="00650D7C" w:rsidRDefault="00AA5981" w:rsidP="00D149F9">
      <w:pPr>
        <w:pStyle w:val="a3"/>
        <w:numPr>
          <w:ilvl w:val="0"/>
          <w:numId w:val="26"/>
        </w:numPr>
        <w:tabs>
          <w:tab w:val="left" w:pos="709"/>
        </w:tabs>
        <w:autoSpaceDE w:val="0"/>
        <w:autoSpaceDN w:val="0"/>
        <w:spacing w:after="0"/>
        <w:ind w:left="2127" w:right="1417" w:hanging="426"/>
        <w:contextualSpacing w:val="0"/>
      </w:pPr>
      <w:r w:rsidRPr="00650D7C">
        <w:t>выявления лиц, которые контактировали с больным;</w:t>
      </w:r>
    </w:p>
    <w:p w:rsidR="00AA5981" w:rsidRPr="00650D7C" w:rsidRDefault="00AA5981" w:rsidP="00D149F9">
      <w:pPr>
        <w:pStyle w:val="a3"/>
        <w:numPr>
          <w:ilvl w:val="0"/>
          <w:numId w:val="26"/>
        </w:numPr>
        <w:tabs>
          <w:tab w:val="left" w:pos="709"/>
        </w:tabs>
        <w:spacing w:after="0"/>
        <w:ind w:left="2127" w:right="1417" w:hanging="426"/>
        <w:contextualSpacing w:val="0"/>
      </w:pPr>
      <w:r w:rsidRPr="00650D7C">
        <w:t>выявления лиц, которые были с больным в одинаковых условиях заражения;</w:t>
      </w:r>
    </w:p>
    <w:p w:rsidR="00AA5981" w:rsidRPr="00650D7C" w:rsidRDefault="00AA5981" w:rsidP="00D149F9">
      <w:pPr>
        <w:pStyle w:val="a3"/>
        <w:numPr>
          <w:ilvl w:val="0"/>
          <w:numId w:val="26"/>
        </w:numPr>
        <w:tabs>
          <w:tab w:val="left" w:pos="709"/>
        </w:tabs>
        <w:spacing w:after="0"/>
        <w:ind w:left="2127" w:right="1417" w:hanging="426"/>
        <w:contextualSpacing w:val="0"/>
      </w:pPr>
      <w:r w:rsidRPr="00650D7C">
        <w:t>разработка мероприятий по локализации и ликвидации очага.</w:t>
      </w:r>
    </w:p>
    <w:p w:rsidR="00AA5981" w:rsidRPr="00650D7C" w:rsidRDefault="00AA5981" w:rsidP="00D149F9">
      <w:pPr>
        <w:pStyle w:val="a3"/>
        <w:tabs>
          <w:tab w:val="left" w:pos="473"/>
          <w:tab w:val="left" w:pos="709"/>
        </w:tabs>
        <w:spacing w:before="240"/>
        <w:ind w:left="360"/>
        <w:jc w:val="both"/>
        <w:rPr>
          <w:caps/>
        </w:rPr>
      </w:pPr>
      <w:r>
        <w:rPr>
          <w:caps/>
        </w:rPr>
        <w:t xml:space="preserve">29. </w:t>
      </w:r>
      <w:r w:rsidRPr="00650D7C">
        <w:rPr>
          <w:caps/>
        </w:rPr>
        <w:t>Первичные Противоэпидемические мероприятия назначает:</w:t>
      </w:r>
    </w:p>
    <w:p w:rsidR="00AA5981" w:rsidRPr="00650D7C" w:rsidRDefault="00AA5981" w:rsidP="00D149F9">
      <w:pPr>
        <w:pStyle w:val="a3"/>
        <w:numPr>
          <w:ilvl w:val="2"/>
          <w:numId w:val="25"/>
        </w:numPr>
        <w:tabs>
          <w:tab w:val="left" w:pos="473"/>
          <w:tab w:val="left" w:pos="709"/>
        </w:tabs>
        <w:spacing w:after="0"/>
        <w:ind w:firstLine="2181"/>
        <w:contextualSpacing w:val="0"/>
      </w:pPr>
      <w:r w:rsidRPr="00650D7C">
        <w:t>врач-инфекционист;</w:t>
      </w:r>
    </w:p>
    <w:p w:rsidR="00AA5981" w:rsidRPr="00650D7C" w:rsidRDefault="00AA5981" w:rsidP="00D149F9">
      <w:pPr>
        <w:pStyle w:val="a3"/>
        <w:numPr>
          <w:ilvl w:val="2"/>
          <w:numId w:val="25"/>
        </w:numPr>
        <w:tabs>
          <w:tab w:val="left" w:pos="473"/>
          <w:tab w:val="left" w:pos="709"/>
        </w:tabs>
        <w:autoSpaceDE w:val="0"/>
        <w:autoSpaceDN w:val="0"/>
        <w:spacing w:after="0"/>
        <w:ind w:firstLine="2181"/>
        <w:contextualSpacing w:val="0"/>
      </w:pPr>
      <w:r w:rsidRPr="00650D7C">
        <w:t>участковый врач;</w:t>
      </w:r>
    </w:p>
    <w:p w:rsidR="00AA5981" w:rsidRPr="00650D7C" w:rsidRDefault="00AA5981" w:rsidP="00D149F9">
      <w:pPr>
        <w:pStyle w:val="a3"/>
        <w:numPr>
          <w:ilvl w:val="2"/>
          <w:numId w:val="25"/>
        </w:numPr>
        <w:tabs>
          <w:tab w:val="left" w:pos="473"/>
          <w:tab w:val="left" w:pos="709"/>
        </w:tabs>
        <w:autoSpaceDE w:val="0"/>
        <w:autoSpaceDN w:val="0"/>
        <w:spacing w:after="0"/>
        <w:ind w:firstLine="2181"/>
        <w:contextualSpacing w:val="0"/>
      </w:pPr>
      <w:r w:rsidRPr="00650D7C">
        <w:t>врач-бактериолог;</w:t>
      </w:r>
    </w:p>
    <w:p w:rsidR="00AA5981" w:rsidRPr="00650D7C" w:rsidRDefault="00AA5981" w:rsidP="00D149F9">
      <w:pPr>
        <w:pStyle w:val="a3"/>
        <w:numPr>
          <w:ilvl w:val="2"/>
          <w:numId w:val="25"/>
        </w:numPr>
        <w:tabs>
          <w:tab w:val="left" w:pos="473"/>
          <w:tab w:val="left" w:pos="709"/>
        </w:tabs>
        <w:autoSpaceDE w:val="0"/>
        <w:autoSpaceDN w:val="0"/>
        <w:spacing w:after="0"/>
        <w:ind w:firstLine="2181"/>
        <w:contextualSpacing w:val="0"/>
      </w:pPr>
      <w:r w:rsidRPr="00650D7C">
        <w:t>врач-дезинфектор;</w:t>
      </w:r>
    </w:p>
    <w:p w:rsidR="00AA5981" w:rsidRPr="00650D7C" w:rsidRDefault="00AA5981" w:rsidP="00D149F9">
      <w:pPr>
        <w:pStyle w:val="a3"/>
        <w:numPr>
          <w:ilvl w:val="2"/>
          <w:numId w:val="25"/>
        </w:numPr>
        <w:tabs>
          <w:tab w:val="left" w:pos="473"/>
          <w:tab w:val="left" w:pos="709"/>
        </w:tabs>
        <w:autoSpaceDE w:val="0"/>
        <w:autoSpaceDN w:val="0"/>
        <w:spacing w:after="0"/>
        <w:ind w:firstLine="2181"/>
        <w:contextualSpacing w:val="0"/>
      </w:pPr>
      <w:r w:rsidRPr="00650D7C">
        <w:t>врач-эпидемиолог.</w:t>
      </w:r>
    </w:p>
    <w:p w:rsidR="00AA5981" w:rsidRPr="00650D7C" w:rsidRDefault="00AA5981" w:rsidP="00D149F9">
      <w:pPr>
        <w:pStyle w:val="a3"/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360"/>
        <w:jc w:val="both"/>
        <w:rPr>
          <w:b/>
          <w:caps/>
        </w:rPr>
      </w:pPr>
      <w:r>
        <w:rPr>
          <w:caps/>
        </w:rPr>
        <w:t xml:space="preserve">30. </w:t>
      </w:r>
      <w:r w:rsidRPr="00650D7C">
        <w:rPr>
          <w:caps/>
        </w:rPr>
        <w:t>Для оценки эффективности противоэпидемических мероприятий, рассчитывают:</w:t>
      </w:r>
    </w:p>
    <w:p w:rsidR="00AA5981" w:rsidRPr="00650D7C" w:rsidRDefault="00AA5981" w:rsidP="00D149F9">
      <w:pPr>
        <w:pStyle w:val="a3"/>
        <w:numPr>
          <w:ilvl w:val="0"/>
          <w:numId w:val="24"/>
        </w:numPr>
        <w:tabs>
          <w:tab w:val="left" w:pos="1276"/>
          <w:tab w:val="left" w:pos="170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66"/>
        <w:contextualSpacing w:val="0"/>
        <w:jc w:val="both"/>
      </w:pPr>
      <w:r w:rsidRPr="00650D7C">
        <w:t>полнота охвата противоэпидемическим мероприятием;</w:t>
      </w:r>
    </w:p>
    <w:p w:rsidR="00AA5981" w:rsidRPr="00650D7C" w:rsidRDefault="00AA5981" w:rsidP="00D149F9">
      <w:pPr>
        <w:pStyle w:val="a3"/>
        <w:numPr>
          <w:ilvl w:val="0"/>
          <w:numId w:val="24"/>
        </w:numPr>
        <w:tabs>
          <w:tab w:val="left" w:pos="1276"/>
          <w:tab w:val="left" w:pos="170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66"/>
        <w:contextualSpacing w:val="0"/>
        <w:jc w:val="both"/>
      </w:pPr>
      <w:r w:rsidRPr="00650D7C">
        <w:t>качество применяемых средств.</w:t>
      </w:r>
    </w:p>
    <w:p w:rsidR="00AA5981" w:rsidRPr="00650D7C" w:rsidRDefault="00AA5981" w:rsidP="00D149F9">
      <w:pPr>
        <w:pStyle w:val="a3"/>
        <w:numPr>
          <w:ilvl w:val="0"/>
          <w:numId w:val="24"/>
        </w:numPr>
        <w:tabs>
          <w:tab w:val="left" w:pos="1276"/>
          <w:tab w:val="left" w:pos="170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66"/>
        <w:contextualSpacing w:val="0"/>
        <w:jc w:val="both"/>
      </w:pPr>
      <w:r w:rsidRPr="00650D7C">
        <w:t xml:space="preserve">коэффициент </w:t>
      </w:r>
      <w:proofErr w:type="spellStart"/>
      <w:r w:rsidRPr="00650D7C">
        <w:t>очаговости</w:t>
      </w:r>
      <w:proofErr w:type="spellEnd"/>
      <w:r w:rsidRPr="00650D7C">
        <w:t>;</w:t>
      </w:r>
    </w:p>
    <w:p w:rsidR="00AA5981" w:rsidRPr="00650D7C" w:rsidRDefault="00AA5981" w:rsidP="00D149F9">
      <w:pPr>
        <w:pStyle w:val="a3"/>
        <w:numPr>
          <w:ilvl w:val="0"/>
          <w:numId w:val="24"/>
        </w:numPr>
        <w:tabs>
          <w:tab w:val="left" w:pos="1276"/>
          <w:tab w:val="left" w:pos="170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66"/>
        <w:contextualSpacing w:val="0"/>
        <w:jc w:val="both"/>
      </w:pPr>
      <w:r w:rsidRPr="00650D7C">
        <w:t>своевременность проведения противоэпидемического мероприятия;</w:t>
      </w:r>
    </w:p>
    <w:p w:rsidR="00AA5981" w:rsidRPr="00650D7C" w:rsidRDefault="00AA5981" w:rsidP="00D149F9">
      <w:pPr>
        <w:pStyle w:val="a3"/>
        <w:numPr>
          <w:ilvl w:val="0"/>
          <w:numId w:val="24"/>
        </w:numPr>
        <w:tabs>
          <w:tab w:val="left" w:pos="1276"/>
          <w:tab w:val="left" w:pos="170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66"/>
        <w:contextualSpacing w:val="0"/>
        <w:jc w:val="both"/>
      </w:pPr>
      <w:r w:rsidRPr="00650D7C">
        <w:t>удельный вес очагов с различным числом больных.</w:t>
      </w:r>
    </w:p>
    <w:p w:rsidR="00AA5981" w:rsidRPr="00650D7C" w:rsidRDefault="00AA5981" w:rsidP="00AA5981">
      <w:pPr>
        <w:jc w:val="center"/>
        <w:rPr>
          <w:b/>
        </w:rPr>
      </w:pPr>
    </w:p>
    <w:p w:rsidR="00AA5981" w:rsidRPr="00650D7C" w:rsidRDefault="00AA5981" w:rsidP="00AA5981">
      <w:pPr>
        <w:jc w:val="center"/>
        <w:rPr>
          <w:b/>
        </w:rPr>
      </w:pPr>
      <w:r w:rsidRPr="00650D7C">
        <w:rPr>
          <w:b/>
        </w:rPr>
        <w:t>ЭТАЛОНЫ ОТВЕТОВ К ТЕСТОВЫМ ЗАДАНИЯМ</w:t>
      </w:r>
    </w:p>
    <w:tbl>
      <w:tblPr>
        <w:tblpPr w:leftFromText="180" w:rightFromText="180" w:vertAnchor="text" w:horzAnchor="margin" w:tblpXSpec="center" w:tblpY="17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1218"/>
        <w:gridCol w:w="1218"/>
        <w:gridCol w:w="1218"/>
        <w:gridCol w:w="1473"/>
        <w:gridCol w:w="1219"/>
      </w:tblGrid>
      <w:tr w:rsidR="00AA5981" w:rsidRPr="00650D7C" w:rsidTr="00594138">
        <w:trPr>
          <w:trHeight w:val="273"/>
        </w:trPr>
        <w:tc>
          <w:tcPr>
            <w:tcW w:w="1218" w:type="dxa"/>
            <w:vAlign w:val="center"/>
          </w:tcPr>
          <w:p w:rsidR="00AA5981" w:rsidRPr="00650D7C" w:rsidRDefault="00AA5981" w:rsidP="001B4A59">
            <w:pPr>
              <w:keepNext/>
              <w:numPr>
                <w:ilvl w:val="1"/>
                <w:numId w:val="23"/>
              </w:numPr>
              <w:tabs>
                <w:tab w:val="clear" w:pos="360"/>
                <w:tab w:val="num" w:pos="245"/>
              </w:tabs>
              <w:spacing w:after="0" w:line="276" w:lineRule="auto"/>
              <w:ind w:left="0" w:firstLine="0"/>
              <w:jc w:val="center"/>
            </w:pPr>
            <w:r w:rsidRPr="00650D7C">
              <w:t>– а</w:t>
            </w:r>
          </w:p>
        </w:tc>
        <w:tc>
          <w:tcPr>
            <w:tcW w:w="1218" w:type="dxa"/>
            <w:vAlign w:val="center"/>
          </w:tcPr>
          <w:p w:rsidR="00AA5981" w:rsidRPr="00650D7C" w:rsidRDefault="00AA5981" w:rsidP="00594138">
            <w:pPr>
              <w:tabs>
                <w:tab w:val="left" w:pos="150"/>
              </w:tabs>
              <w:ind w:left="150" w:hanging="110"/>
              <w:jc w:val="center"/>
            </w:pPr>
            <w:r w:rsidRPr="00650D7C">
              <w:t>6. – б</w:t>
            </w:r>
          </w:p>
        </w:tc>
        <w:tc>
          <w:tcPr>
            <w:tcW w:w="1218" w:type="dxa"/>
            <w:vAlign w:val="center"/>
          </w:tcPr>
          <w:p w:rsidR="00AA5981" w:rsidRPr="00650D7C" w:rsidRDefault="00AA5981" w:rsidP="00594138">
            <w:pPr>
              <w:tabs>
                <w:tab w:val="num" w:pos="245"/>
              </w:tabs>
              <w:ind w:firstLine="19"/>
              <w:jc w:val="center"/>
            </w:pPr>
            <w:r w:rsidRPr="00650D7C">
              <w:t>11. – в</w:t>
            </w:r>
          </w:p>
        </w:tc>
        <w:tc>
          <w:tcPr>
            <w:tcW w:w="1218" w:type="dxa"/>
            <w:vAlign w:val="center"/>
          </w:tcPr>
          <w:p w:rsidR="00AA5981" w:rsidRPr="00650D7C" w:rsidRDefault="00AA5981" w:rsidP="00594138">
            <w:pPr>
              <w:jc w:val="center"/>
            </w:pPr>
            <w:r w:rsidRPr="00650D7C">
              <w:t>16. – г</w:t>
            </w:r>
          </w:p>
        </w:tc>
        <w:tc>
          <w:tcPr>
            <w:tcW w:w="1473" w:type="dxa"/>
            <w:vAlign w:val="center"/>
          </w:tcPr>
          <w:p w:rsidR="00AA5981" w:rsidRPr="00650D7C" w:rsidRDefault="00AA5981" w:rsidP="00594138">
            <w:pPr>
              <w:jc w:val="center"/>
            </w:pPr>
            <w:r w:rsidRPr="00650D7C">
              <w:t>21. – а</w:t>
            </w:r>
          </w:p>
        </w:tc>
        <w:tc>
          <w:tcPr>
            <w:tcW w:w="1219" w:type="dxa"/>
            <w:vAlign w:val="center"/>
          </w:tcPr>
          <w:p w:rsidR="00AA5981" w:rsidRPr="00650D7C" w:rsidRDefault="00AA5981" w:rsidP="00594138">
            <w:pPr>
              <w:jc w:val="center"/>
            </w:pPr>
            <w:r w:rsidRPr="00650D7C">
              <w:t xml:space="preserve">26. – </w:t>
            </w:r>
            <w:r>
              <w:t>д</w:t>
            </w:r>
          </w:p>
        </w:tc>
      </w:tr>
      <w:tr w:rsidR="00AA5981" w:rsidRPr="00650D7C" w:rsidTr="00594138">
        <w:trPr>
          <w:trHeight w:val="306"/>
        </w:trPr>
        <w:tc>
          <w:tcPr>
            <w:tcW w:w="1218" w:type="dxa"/>
            <w:vAlign w:val="center"/>
          </w:tcPr>
          <w:p w:rsidR="00AA5981" w:rsidRPr="00650D7C" w:rsidRDefault="00AA5981" w:rsidP="001B4A59">
            <w:pPr>
              <w:keepNext/>
              <w:numPr>
                <w:ilvl w:val="1"/>
                <w:numId w:val="23"/>
              </w:numPr>
              <w:tabs>
                <w:tab w:val="clear" w:pos="360"/>
                <w:tab w:val="num" w:pos="245"/>
              </w:tabs>
              <w:spacing w:after="0" w:line="276" w:lineRule="auto"/>
              <w:ind w:left="0" w:firstLine="0"/>
              <w:jc w:val="center"/>
            </w:pPr>
            <w:r w:rsidRPr="00650D7C">
              <w:t>– а</w:t>
            </w:r>
          </w:p>
        </w:tc>
        <w:tc>
          <w:tcPr>
            <w:tcW w:w="1218" w:type="dxa"/>
            <w:vAlign w:val="center"/>
          </w:tcPr>
          <w:p w:rsidR="00AA5981" w:rsidRPr="00650D7C" w:rsidRDefault="00AA5981" w:rsidP="00594138">
            <w:pPr>
              <w:tabs>
                <w:tab w:val="left" w:pos="150"/>
              </w:tabs>
              <w:ind w:left="150" w:hanging="110"/>
              <w:jc w:val="center"/>
            </w:pPr>
            <w:r w:rsidRPr="00650D7C">
              <w:t>7. – в</w:t>
            </w:r>
          </w:p>
        </w:tc>
        <w:tc>
          <w:tcPr>
            <w:tcW w:w="1218" w:type="dxa"/>
            <w:vAlign w:val="center"/>
          </w:tcPr>
          <w:p w:rsidR="00AA5981" w:rsidRPr="00650D7C" w:rsidRDefault="00AA5981" w:rsidP="00594138">
            <w:pPr>
              <w:tabs>
                <w:tab w:val="left" w:pos="33"/>
                <w:tab w:val="num" w:pos="245"/>
              </w:tabs>
              <w:ind w:firstLine="19"/>
              <w:jc w:val="center"/>
            </w:pPr>
            <w:r w:rsidRPr="00650D7C">
              <w:t>12. – в</w:t>
            </w:r>
          </w:p>
        </w:tc>
        <w:tc>
          <w:tcPr>
            <w:tcW w:w="1218" w:type="dxa"/>
            <w:vAlign w:val="center"/>
          </w:tcPr>
          <w:p w:rsidR="00AA5981" w:rsidRPr="00650D7C" w:rsidRDefault="00AA5981" w:rsidP="00594138">
            <w:pPr>
              <w:jc w:val="center"/>
            </w:pPr>
            <w:r w:rsidRPr="00650D7C">
              <w:t>17. – в</w:t>
            </w:r>
          </w:p>
        </w:tc>
        <w:tc>
          <w:tcPr>
            <w:tcW w:w="1473" w:type="dxa"/>
            <w:vAlign w:val="center"/>
          </w:tcPr>
          <w:p w:rsidR="00AA5981" w:rsidRPr="00650D7C" w:rsidRDefault="00AA5981" w:rsidP="00594138">
            <w:pPr>
              <w:tabs>
                <w:tab w:val="left" w:pos="33"/>
              </w:tabs>
              <w:jc w:val="center"/>
            </w:pPr>
            <w:r w:rsidRPr="00650D7C">
              <w:t xml:space="preserve">22. – </w:t>
            </w:r>
            <w:r>
              <w:t>г</w:t>
            </w:r>
          </w:p>
        </w:tc>
        <w:tc>
          <w:tcPr>
            <w:tcW w:w="1219" w:type="dxa"/>
            <w:vAlign w:val="center"/>
          </w:tcPr>
          <w:p w:rsidR="00AA5981" w:rsidRPr="00650D7C" w:rsidRDefault="00AA5981" w:rsidP="00594138">
            <w:pPr>
              <w:jc w:val="center"/>
            </w:pPr>
            <w:r w:rsidRPr="00650D7C">
              <w:t xml:space="preserve">27. – </w:t>
            </w:r>
            <w:r>
              <w:t>б</w:t>
            </w:r>
          </w:p>
        </w:tc>
      </w:tr>
      <w:tr w:rsidR="00AA5981" w:rsidRPr="00650D7C" w:rsidTr="00594138">
        <w:trPr>
          <w:trHeight w:val="197"/>
        </w:trPr>
        <w:tc>
          <w:tcPr>
            <w:tcW w:w="1218" w:type="dxa"/>
            <w:vAlign w:val="center"/>
          </w:tcPr>
          <w:p w:rsidR="00AA5981" w:rsidRPr="00650D7C" w:rsidRDefault="00AA5981" w:rsidP="001B4A59">
            <w:pPr>
              <w:keepNext/>
              <w:numPr>
                <w:ilvl w:val="1"/>
                <w:numId w:val="23"/>
              </w:numPr>
              <w:tabs>
                <w:tab w:val="clear" w:pos="360"/>
                <w:tab w:val="num" w:pos="245"/>
              </w:tabs>
              <w:spacing w:after="0" w:line="276" w:lineRule="auto"/>
              <w:ind w:left="0" w:firstLine="0"/>
              <w:jc w:val="center"/>
            </w:pPr>
            <w:r w:rsidRPr="00650D7C">
              <w:t>– г</w:t>
            </w:r>
          </w:p>
        </w:tc>
        <w:tc>
          <w:tcPr>
            <w:tcW w:w="1218" w:type="dxa"/>
            <w:vAlign w:val="center"/>
          </w:tcPr>
          <w:p w:rsidR="00AA5981" w:rsidRPr="00650D7C" w:rsidRDefault="00AA5981" w:rsidP="00594138">
            <w:pPr>
              <w:tabs>
                <w:tab w:val="left" w:pos="150"/>
              </w:tabs>
              <w:ind w:left="150" w:hanging="110"/>
              <w:jc w:val="center"/>
            </w:pPr>
            <w:r w:rsidRPr="00650D7C">
              <w:t>8. – б</w:t>
            </w:r>
          </w:p>
        </w:tc>
        <w:tc>
          <w:tcPr>
            <w:tcW w:w="1218" w:type="dxa"/>
            <w:vAlign w:val="center"/>
          </w:tcPr>
          <w:p w:rsidR="00AA5981" w:rsidRPr="00650D7C" w:rsidRDefault="00AA5981" w:rsidP="00594138">
            <w:pPr>
              <w:jc w:val="center"/>
            </w:pPr>
            <w:r w:rsidRPr="00650D7C">
              <w:t>13. – б</w:t>
            </w:r>
          </w:p>
        </w:tc>
        <w:tc>
          <w:tcPr>
            <w:tcW w:w="1218" w:type="dxa"/>
            <w:vAlign w:val="center"/>
          </w:tcPr>
          <w:p w:rsidR="00AA5981" w:rsidRPr="00650D7C" w:rsidRDefault="00AA5981" w:rsidP="00594138">
            <w:pPr>
              <w:jc w:val="center"/>
            </w:pPr>
            <w:r w:rsidRPr="00650D7C">
              <w:t>18. – в</w:t>
            </w:r>
          </w:p>
        </w:tc>
        <w:tc>
          <w:tcPr>
            <w:tcW w:w="1473" w:type="dxa"/>
            <w:vAlign w:val="center"/>
          </w:tcPr>
          <w:p w:rsidR="00AA5981" w:rsidRPr="00650D7C" w:rsidRDefault="00AA5981" w:rsidP="00594138">
            <w:pPr>
              <w:jc w:val="center"/>
            </w:pPr>
            <w:r w:rsidRPr="00650D7C">
              <w:t xml:space="preserve">23. – </w:t>
            </w:r>
            <w:r>
              <w:t>а, б, в</w:t>
            </w:r>
          </w:p>
        </w:tc>
        <w:tc>
          <w:tcPr>
            <w:tcW w:w="1219" w:type="dxa"/>
            <w:vAlign w:val="center"/>
          </w:tcPr>
          <w:p w:rsidR="00AA5981" w:rsidRPr="00650D7C" w:rsidRDefault="00AA5981" w:rsidP="00594138">
            <w:pPr>
              <w:jc w:val="center"/>
            </w:pPr>
            <w:r w:rsidRPr="00650D7C">
              <w:t>28. –</w:t>
            </w:r>
            <w:r>
              <w:t xml:space="preserve"> б</w:t>
            </w:r>
            <w:r w:rsidRPr="00650D7C">
              <w:t xml:space="preserve"> </w:t>
            </w:r>
          </w:p>
        </w:tc>
      </w:tr>
      <w:tr w:rsidR="00AA5981" w:rsidRPr="00650D7C" w:rsidTr="00594138">
        <w:trPr>
          <w:trHeight w:val="260"/>
        </w:trPr>
        <w:tc>
          <w:tcPr>
            <w:tcW w:w="1218" w:type="dxa"/>
            <w:vAlign w:val="center"/>
          </w:tcPr>
          <w:p w:rsidR="00AA5981" w:rsidRPr="00650D7C" w:rsidRDefault="00AA5981" w:rsidP="001B4A59">
            <w:pPr>
              <w:keepNext/>
              <w:numPr>
                <w:ilvl w:val="1"/>
                <w:numId w:val="23"/>
              </w:numPr>
              <w:tabs>
                <w:tab w:val="clear" w:pos="360"/>
                <w:tab w:val="num" w:pos="245"/>
              </w:tabs>
              <w:spacing w:after="0" w:line="276" w:lineRule="auto"/>
              <w:ind w:left="0" w:firstLine="0"/>
              <w:jc w:val="center"/>
            </w:pPr>
            <w:r w:rsidRPr="00650D7C">
              <w:t>– а</w:t>
            </w:r>
          </w:p>
        </w:tc>
        <w:tc>
          <w:tcPr>
            <w:tcW w:w="1218" w:type="dxa"/>
            <w:vAlign w:val="center"/>
          </w:tcPr>
          <w:p w:rsidR="00AA5981" w:rsidRPr="00650D7C" w:rsidRDefault="00AA5981" w:rsidP="00594138">
            <w:pPr>
              <w:tabs>
                <w:tab w:val="left" w:pos="150"/>
              </w:tabs>
              <w:ind w:left="150" w:hanging="110"/>
              <w:jc w:val="center"/>
            </w:pPr>
            <w:r w:rsidRPr="00650D7C">
              <w:t>9. – в</w:t>
            </w:r>
          </w:p>
        </w:tc>
        <w:tc>
          <w:tcPr>
            <w:tcW w:w="1218" w:type="dxa"/>
            <w:vAlign w:val="center"/>
          </w:tcPr>
          <w:p w:rsidR="00AA5981" w:rsidRPr="00650D7C" w:rsidRDefault="00AA5981" w:rsidP="00594138">
            <w:pPr>
              <w:jc w:val="center"/>
            </w:pPr>
            <w:r w:rsidRPr="00650D7C">
              <w:t>14. – г</w:t>
            </w:r>
          </w:p>
        </w:tc>
        <w:tc>
          <w:tcPr>
            <w:tcW w:w="1218" w:type="dxa"/>
            <w:vAlign w:val="center"/>
          </w:tcPr>
          <w:p w:rsidR="00AA5981" w:rsidRPr="00650D7C" w:rsidRDefault="00AA5981" w:rsidP="00594138">
            <w:pPr>
              <w:jc w:val="center"/>
            </w:pPr>
            <w:r w:rsidRPr="00650D7C">
              <w:t>19. – г</w:t>
            </w:r>
          </w:p>
        </w:tc>
        <w:tc>
          <w:tcPr>
            <w:tcW w:w="1473" w:type="dxa"/>
            <w:vAlign w:val="center"/>
          </w:tcPr>
          <w:p w:rsidR="00AA5981" w:rsidRPr="00650D7C" w:rsidRDefault="00AA5981" w:rsidP="00594138">
            <w:pPr>
              <w:jc w:val="center"/>
            </w:pPr>
            <w:r w:rsidRPr="00650D7C">
              <w:t xml:space="preserve">24. – </w:t>
            </w:r>
            <w:r>
              <w:t xml:space="preserve"> в</w:t>
            </w:r>
          </w:p>
        </w:tc>
        <w:tc>
          <w:tcPr>
            <w:tcW w:w="1219" w:type="dxa"/>
            <w:vAlign w:val="center"/>
          </w:tcPr>
          <w:p w:rsidR="00AA5981" w:rsidRPr="00650D7C" w:rsidRDefault="00AA5981" w:rsidP="00594138">
            <w:pPr>
              <w:jc w:val="center"/>
            </w:pPr>
            <w:r w:rsidRPr="00650D7C">
              <w:t xml:space="preserve">29. – </w:t>
            </w:r>
            <w:r>
              <w:t>б</w:t>
            </w:r>
          </w:p>
        </w:tc>
      </w:tr>
      <w:tr w:rsidR="00AA5981" w:rsidRPr="00650D7C" w:rsidTr="00594138">
        <w:trPr>
          <w:trHeight w:val="307"/>
        </w:trPr>
        <w:tc>
          <w:tcPr>
            <w:tcW w:w="1218" w:type="dxa"/>
            <w:vAlign w:val="center"/>
          </w:tcPr>
          <w:p w:rsidR="00AA5981" w:rsidRPr="00650D7C" w:rsidRDefault="00AA5981" w:rsidP="001B4A59">
            <w:pPr>
              <w:keepNext/>
              <w:numPr>
                <w:ilvl w:val="1"/>
                <w:numId w:val="23"/>
              </w:numPr>
              <w:tabs>
                <w:tab w:val="clear" w:pos="360"/>
                <w:tab w:val="num" w:pos="245"/>
              </w:tabs>
              <w:spacing w:after="0" w:line="276" w:lineRule="auto"/>
              <w:ind w:left="0" w:firstLine="0"/>
              <w:jc w:val="center"/>
            </w:pPr>
            <w:r w:rsidRPr="00650D7C">
              <w:t>– в</w:t>
            </w:r>
          </w:p>
        </w:tc>
        <w:tc>
          <w:tcPr>
            <w:tcW w:w="1218" w:type="dxa"/>
            <w:vAlign w:val="center"/>
          </w:tcPr>
          <w:p w:rsidR="00AA5981" w:rsidRPr="00650D7C" w:rsidRDefault="00AA5981" w:rsidP="00594138">
            <w:pPr>
              <w:tabs>
                <w:tab w:val="left" w:pos="150"/>
              </w:tabs>
              <w:ind w:left="150" w:hanging="110"/>
              <w:jc w:val="center"/>
            </w:pPr>
            <w:r w:rsidRPr="00650D7C">
              <w:t>10. – б</w:t>
            </w:r>
          </w:p>
        </w:tc>
        <w:tc>
          <w:tcPr>
            <w:tcW w:w="1218" w:type="dxa"/>
            <w:vAlign w:val="center"/>
          </w:tcPr>
          <w:p w:rsidR="00AA5981" w:rsidRPr="00650D7C" w:rsidRDefault="00AA5981" w:rsidP="00594138">
            <w:pPr>
              <w:jc w:val="center"/>
            </w:pPr>
            <w:r w:rsidRPr="00650D7C">
              <w:t>15. – б</w:t>
            </w:r>
          </w:p>
        </w:tc>
        <w:tc>
          <w:tcPr>
            <w:tcW w:w="1218" w:type="dxa"/>
            <w:vAlign w:val="center"/>
          </w:tcPr>
          <w:p w:rsidR="00AA5981" w:rsidRPr="00650D7C" w:rsidRDefault="00AA5981" w:rsidP="00594138">
            <w:pPr>
              <w:jc w:val="center"/>
            </w:pPr>
            <w:r w:rsidRPr="00650D7C">
              <w:t>20. – а</w:t>
            </w:r>
          </w:p>
        </w:tc>
        <w:tc>
          <w:tcPr>
            <w:tcW w:w="1473" w:type="dxa"/>
            <w:vAlign w:val="center"/>
          </w:tcPr>
          <w:p w:rsidR="00AA5981" w:rsidRPr="00650D7C" w:rsidRDefault="00AA5981" w:rsidP="00594138">
            <w:pPr>
              <w:jc w:val="center"/>
            </w:pPr>
            <w:r w:rsidRPr="00650D7C">
              <w:t xml:space="preserve">25. – </w:t>
            </w:r>
            <w:r>
              <w:t>б</w:t>
            </w:r>
          </w:p>
        </w:tc>
        <w:tc>
          <w:tcPr>
            <w:tcW w:w="1219" w:type="dxa"/>
            <w:vAlign w:val="center"/>
          </w:tcPr>
          <w:p w:rsidR="00AA5981" w:rsidRPr="00650D7C" w:rsidRDefault="00AA5981" w:rsidP="00594138">
            <w:pPr>
              <w:jc w:val="center"/>
            </w:pPr>
            <w:r w:rsidRPr="00650D7C">
              <w:t xml:space="preserve">30. – </w:t>
            </w:r>
            <w:r>
              <w:t>в</w:t>
            </w:r>
          </w:p>
        </w:tc>
      </w:tr>
    </w:tbl>
    <w:p w:rsidR="00AA5981" w:rsidRPr="00650D7C" w:rsidRDefault="00AA5981" w:rsidP="00AA5981"/>
    <w:p w:rsidR="00AA5981" w:rsidRPr="00650D7C" w:rsidRDefault="00AA5981" w:rsidP="00AA5981">
      <w:pPr>
        <w:widowControl w:val="0"/>
        <w:rPr>
          <w:snapToGrid w:val="0"/>
        </w:rPr>
      </w:pPr>
    </w:p>
    <w:p w:rsidR="00AA5981" w:rsidRPr="00650D7C" w:rsidRDefault="00AA5981" w:rsidP="00AA598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AA5981" w:rsidRPr="00650D7C" w:rsidRDefault="00AA5981" w:rsidP="00AA5981">
      <w:pPr>
        <w:jc w:val="both"/>
        <w:rPr>
          <w:i/>
          <w:iCs/>
        </w:rPr>
      </w:pPr>
    </w:p>
    <w:p w:rsidR="00AA5981" w:rsidRPr="00650D7C" w:rsidRDefault="00AA5981" w:rsidP="00AA5981">
      <w:pPr>
        <w:ind w:left="1069"/>
        <w:jc w:val="both"/>
        <w:rPr>
          <w:i/>
          <w:iCs/>
        </w:rPr>
      </w:pPr>
    </w:p>
    <w:p w:rsidR="00AA5981" w:rsidRPr="00650D7C" w:rsidRDefault="00AA5981" w:rsidP="00AA5981">
      <w:pPr>
        <w:jc w:val="center"/>
        <w:rPr>
          <w:b/>
          <w:bCs/>
        </w:rPr>
      </w:pPr>
    </w:p>
    <w:p w:rsidR="00B06354" w:rsidRDefault="00B06354" w:rsidP="002E336C">
      <w:pPr>
        <w:ind w:left="720"/>
        <w:jc w:val="center"/>
      </w:pPr>
    </w:p>
    <w:p w:rsidR="002E336C" w:rsidRPr="00075E25" w:rsidRDefault="002E336C" w:rsidP="002E336C">
      <w:pPr>
        <w:ind w:left="720"/>
        <w:jc w:val="center"/>
      </w:pPr>
      <w:r w:rsidRPr="00075E25">
        <w:t xml:space="preserve">Вопросы для проведения </w:t>
      </w:r>
      <w:r w:rsidR="00C748BE">
        <w:t>зачета</w:t>
      </w:r>
      <w:r w:rsidRPr="00075E25">
        <w:t xml:space="preserve"> в устной форме для оценки уровня теоретической подготовки</w:t>
      </w:r>
    </w:p>
    <w:p w:rsidR="002E336C" w:rsidRPr="00075E25" w:rsidRDefault="002E336C" w:rsidP="002E336C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>Мероприятия в эпидемическом очаге инфекционного заболевания.</w:t>
      </w:r>
    </w:p>
    <w:p w:rsidR="002E336C" w:rsidRPr="00075E25" w:rsidRDefault="002E336C" w:rsidP="002E336C">
      <w:pPr>
        <w:keepNext/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>Методика эпидемиологического обследования очагов с единичными заболеваниями.</w:t>
      </w:r>
    </w:p>
    <w:p w:rsidR="002E336C" w:rsidRPr="00075E25" w:rsidRDefault="002E336C" w:rsidP="002E336C">
      <w:pPr>
        <w:keepNext/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>Организация иммунопрофилактики</w:t>
      </w:r>
    </w:p>
    <w:p w:rsidR="002E336C" w:rsidRPr="00075E25" w:rsidRDefault="002E336C" w:rsidP="002E336C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>Управление противоэпидемической деятельностью, этапы и их характеристика.</w:t>
      </w:r>
    </w:p>
    <w:p w:rsidR="002E336C" w:rsidRPr="00075E25" w:rsidRDefault="002E336C" w:rsidP="002E336C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>Оформление управленческих решений в противоэпидемической деятельности.</w:t>
      </w:r>
    </w:p>
    <w:p w:rsidR="002E336C" w:rsidRPr="00075E25" w:rsidRDefault="002E336C" w:rsidP="002E336C">
      <w:pPr>
        <w:keepNext/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>Функции противоэпидемической деятельности санитарной службы и медицинских организаций.</w:t>
      </w:r>
    </w:p>
    <w:p w:rsidR="002E336C" w:rsidRPr="00075E25" w:rsidRDefault="002E336C" w:rsidP="002E336C">
      <w:pPr>
        <w:keepNext/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>Основные принципы профилактики и меры борьбы с инфекциями.</w:t>
      </w:r>
    </w:p>
    <w:p w:rsidR="002E336C" w:rsidRPr="00075E25" w:rsidRDefault="002E336C" w:rsidP="002E336C">
      <w:pPr>
        <w:keepNext/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>Оценка качества и эффективности иммунопрофилактики.</w:t>
      </w:r>
    </w:p>
    <w:p w:rsidR="002E336C" w:rsidRPr="00075E25" w:rsidRDefault="002E336C" w:rsidP="002E336C">
      <w:pPr>
        <w:keepNext/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>Оценка качества и эффективности противоэпидемической деятельности.</w:t>
      </w:r>
    </w:p>
    <w:p w:rsidR="002E336C" w:rsidRPr="00075E25" w:rsidRDefault="002E336C" w:rsidP="002E336C">
      <w:pPr>
        <w:keepNext/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>Планирование профилактических и противоэпидемических мероприятий</w:t>
      </w:r>
    </w:p>
    <w:p w:rsidR="002E336C" w:rsidRPr="00075E25" w:rsidRDefault="002E336C" w:rsidP="002E336C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>Противоэпидемические мероприятия, классификация, их характеристика.</w:t>
      </w:r>
    </w:p>
    <w:p w:rsidR="002E336C" w:rsidRPr="00075E25" w:rsidRDefault="002E336C" w:rsidP="002E336C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>Проявления эпидемического процесса (распределение по территории, во времени, среди различных групп населения). Развитие теории эпидемического процесса в трудах отечественных ученых (</w:t>
      </w:r>
      <w:proofErr w:type="spellStart"/>
      <w:r w:rsidRPr="00075E25">
        <w:t>Е.Н.Павловский</w:t>
      </w:r>
      <w:proofErr w:type="spellEnd"/>
      <w:r w:rsidRPr="00075E25">
        <w:t xml:space="preserve">, </w:t>
      </w:r>
      <w:proofErr w:type="spellStart"/>
      <w:r w:rsidRPr="00075E25">
        <w:t>В.Д.Беляков</w:t>
      </w:r>
      <w:proofErr w:type="spellEnd"/>
      <w:r w:rsidRPr="00075E25">
        <w:t xml:space="preserve">, </w:t>
      </w:r>
      <w:proofErr w:type="spellStart"/>
      <w:r w:rsidRPr="00075E25">
        <w:t>Б.Л.Черкасский</w:t>
      </w:r>
      <w:proofErr w:type="spellEnd"/>
      <w:r w:rsidRPr="00075E25">
        <w:t xml:space="preserve">). основные аспекты, их прикладное значение. </w:t>
      </w:r>
    </w:p>
    <w:p w:rsidR="002E336C" w:rsidRPr="00075E25" w:rsidRDefault="002E336C" w:rsidP="002E336C">
      <w:pPr>
        <w:keepNext/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>Ретроспективный эпидемиологический анализ этапы проведения, характеристика динамического ряда.</w:t>
      </w:r>
    </w:p>
    <w:p w:rsidR="002E336C" w:rsidRPr="00075E25" w:rsidRDefault="002E336C" w:rsidP="002E336C">
      <w:pPr>
        <w:keepNext/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>Роль и значение санитарно-гигиенических мероприятий в области гигиены питания в профилактике инфекционных заболеваний</w:t>
      </w:r>
    </w:p>
    <w:p w:rsidR="002E336C" w:rsidRPr="00075E25" w:rsidRDefault="002E336C" w:rsidP="002E336C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 xml:space="preserve">Роль социальных и природных условий в развитии эпидемического процесса. Особенности влияния при антропонозах, зоонозах </w:t>
      </w:r>
      <w:proofErr w:type="gramStart"/>
      <w:r w:rsidRPr="00075E25">
        <w:t xml:space="preserve">и  </w:t>
      </w:r>
      <w:proofErr w:type="spellStart"/>
      <w:r w:rsidRPr="00075E25">
        <w:t>сапронозах</w:t>
      </w:r>
      <w:proofErr w:type="spellEnd"/>
      <w:proofErr w:type="gramEnd"/>
      <w:r w:rsidRPr="00075E25">
        <w:t>.</w:t>
      </w:r>
    </w:p>
    <w:p w:rsidR="002E336C" w:rsidRPr="00075E25" w:rsidRDefault="002E336C" w:rsidP="002E336C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>Специфика эпидемиологической деятельности (введение в эпидемиологию).</w:t>
      </w:r>
    </w:p>
    <w:p w:rsidR="002E336C" w:rsidRPr="00075E25" w:rsidRDefault="002E336C" w:rsidP="002E336C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>Эпидемиологический надзор.</w:t>
      </w:r>
    </w:p>
    <w:p w:rsidR="002E336C" w:rsidRPr="00075E25" w:rsidRDefault="002E336C" w:rsidP="002E336C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 xml:space="preserve">Эпидемиологический подход к изучению болезней человека - основополагающая идея, определившая предмет изучения, цели, организацию и методы эпидемиологических исследований. </w:t>
      </w:r>
    </w:p>
    <w:p w:rsidR="002E336C" w:rsidRPr="00075E25" w:rsidRDefault="002E336C" w:rsidP="002E336C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>Эпидемиологический метод как условное понятие, отражающее всю совокупность общенаучных и специальных приемов и методов, используемых в эпидемиологических исследованиях.</w:t>
      </w:r>
    </w:p>
    <w:p w:rsidR="002E336C" w:rsidRPr="00075E25" w:rsidRDefault="002E336C" w:rsidP="002E336C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>Разделы современной эпидемиологии, их характеристики.</w:t>
      </w:r>
    </w:p>
    <w:p w:rsidR="002E336C" w:rsidRPr="00075E25" w:rsidRDefault="002E336C" w:rsidP="002E336C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 xml:space="preserve">Заболеваемость - объект эпидемиологии. Заболеваемость как одно из объективных массовых явлений, отражающих влияние на население неблагоприятных факторов Определение понятий «риск заболевания» и «группы риска». </w:t>
      </w:r>
    </w:p>
    <w:p w:rsidR="002E336C" w:rsidRPr="00075E25" w:rsidRDefault="002E336C" w:rsidP="002E336C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rPr>
          <w:iCs/>
        </w:rPr>
        <w:t>Эпидемиологические исследования</w:t>
      </w:r>
      <w:r w:rsidRPr="00075E25">
        <w:t xml:space="preserve">. Виды, цель. Эпидемиологические исследования – методологическая основа доказательной медицины. </w:t>
      </w:r>
    </w:p>
    <w:p w:rsidR="002E336C" w:rsidRPr="00075E25" w:rsidRDefault="002E336C" w:rsidP="002E336C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 xml:space="preserve">Описание заболеваемости, выяснение причин, механизма развития и распространения болезней, прогноз заболеваемости, оценка качества и эффективности лечебных, профилактических и противоэпидемических мероприятий как основные цели эпидемиологических исследований. </w:t>
      </w:r>
    </w:p>
    <w:p w:rsidR="002E336C" w:rsidRPr="00075E25" w:rsidRDefault="002E336C" w:rsidP="002E336C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>Абсолютные и относительные величины. Показатели, используемые в эпидемиологических исследованиях. Измерение проявлений заболеваемости.</w:t>
      </w:r>
    </w:p>
    <w:p w:rsidR="002E336C" w:rsidRPr="00075E25" w:rsidRDefault="002E336C" w:rsidP="002E336C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 xml:space="preserve">Управление рисками. Относительный риск, этиологическая доля, способы расчета, эпидемиологический смысл. </w:t>
      </w:r>
    </w:p>
    <w:p w:rsidR="002E336C" w:rsidRPr="00075E25" w:rsidRDefault="003B0530" w:rsidP="002E336C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>Интерпретация различных проявлений многолетней</w:t>
      </w:r>
      <w:r>
        <w:t xml:space="preserve"> и п</w:t>
      </w:r>
      <w:r w:rsidRPr="00075E25">
        <w:t>омесячн</w:t>
      </w:r>
      <w:r>
        <w:t>ой</w:t>
      </w:r>
      <w:r w:rsidRPr="00075E25">
        <w:t xml:space="preserve"> динамики заболеваемости, исходя из общего представления о факторах риска. </w:t>
      </w:r>
      <w:r w:rsidR="002E336C" w:rsidRPr="00075E25">
        <w:t xml:space="preserve">Необходимая информация, ее объем, и особенности иллюстрации. </w:t>
      </w:r>
    </w:p>
    <w:p w:rsidR="002E336C" w:rsidRPr="00075E25" w:rsidRDefault="002E336C" w:rsidP="002E336C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 xml:space="preserve">Уровни, динамика и структура заболеваемости, сгруппированной по признаку места (территории) возникновения заболеваний. Характеристика территориальных </w:t>
      </w:r>
      <w:proofErr w:type="spellStart"/>
      <w:r w:rsidRPr="00075E25">
        <w:t>группировочных</w:t>
      </w:r>
      <w:proofErr w:type="spellEnd"/>
      <w:r w:rsidRPr="00075E25">
        <w:t xml:space="preserve"> признаков. Ранжирование показателей.</w:t>
      </w:r>
    </w:p>
    <w:p w:rsidR="002E336C" w:rsidRPr="00075E25" w:rsidRDefault="002E336C" w:rsidP="002E336C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 xml:space="preserve">Количественная оценка связи между воздействием фактора риска и болезнью, достоверность и надежность выводов. Особенности формирования опытных и контрольных групп. </w:t>
      </w:r>
    </w:p>
    <w:p w:rsidR="002E336C" w:rsidRPr="00075E25" w:rsidRDefault="002E336C" w:rsidP="002E336C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 xml:space="preserve">Базы данных (БД) – определение, классификация. Реляционные и </w:t>
      </w:r>
      <w:proofErr w:type="spellStart"/>
      <w:r w:rsidRPr="00075E25">
        <w:t>постреляционные</w:t>
      </w:r>
      <w:proofErr w:type="spellEnd"/>
      <w:r w:rsidRPr="00075E25">
        <w:t xml:space="preserve"> (документально-ориентированные) виды баз данных. Информационные технологии. Обмен данными. Информационные потоки. </w:t>
      </w:r>
    </w:p>
    <w:p w:rsidR="002E336C" w:rsidRPr="004B038C" w:rsidRDefault="002E336C" w:rsidP="002E336C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eastAsia="SimSun"/>
          <w:kern w:val="1"/>
          <w:lang w:eastAsia="zh-CN" w:bidi="hi-IN"/>
        </w:rPr>
      </w:pPr>
      <w:r w:rsidRPr="00075E25">
        <w:t xml:space="preserve">Мета-анализ. Определение. Цель проведения. Требования к проведению мета-анализа. </w:t>
      </w:r>
    </w:p>
    <w:p w:rsidR="004B038C" w:rsidRPr="00FC6BF4" w:rsidRDefault="004B038C" w:rsidP="004B038C">
      <w:pPr>
        <w:pStyle w:val="a3"/>
        <w:numPr>
          <w:ilvl w:val="0"/>
          <w:numId w:val="33"/>
        </w:numPr>
        <w:spacing w:after="0"/>
        <w:jc w:val="both"/>
        <w:rPr>
          <w:rFonts w:cs="Times New Roman"/>
          <w:szCs w:val="28"/>
        </w:rPr>
      </w:pPr>
      <w:r w:rsidRPr="00FC6BF4">
        <w:rPr>
          <w:rFonts w:cs="Times New Roman"/>
          <w:szCs w:val="28"/>
        </w:rPr>
        <w:t xml:space="preserve">Дайте эпидемиологическую интерпретацию характеристики динамического ряда </w:t>
      </w:r>
    </w:p>
    <w:p w:rsidR="004B038C" w:rsidRPr="00FC6BF4" w:rsidRDefault="004B038C" w:rsidP="004B038C">
      <w:pPr>
        <w:pStyle w:val="a3"/>
        <w:numPr>
          <w:ilvl w:val="0"/>
          <w:numId w:val="33"/>
        </w:numPr>
        <w:spacing w:after="0"/>
        <w:jc w:val="both"/>
        <w:rPr>
          <w:rFonts w:cs="Times New Roman"/>
          <w:szCs w:val="28"/>
        </w:rPr>
      </w:pPr>
      <w:r w:rsidRPr="00FC6BF4">
        <w:rPr>
          <w:rFonts w:cs="Times New Roman"/>
          <w:szCs w:val="28"/>
        </w:rPr>
        <w:t>Рассчитайте показатель первичной заболеваемости (используйте виртуальные данные)</w:t>
      </w:r>
    </w:p>
    <w:p w:rsidR="004B038C" w:rsidRPr="00FC6BF4" w:rsidRDefault="004B038C" w:rsidP="004B038C">
      <w:pPr>
        <w:pStyle w:val="a3"/>
        <w:numPr>
          <w:ilvl w:val="0"/>
          <w:numId w:val="33"/>
        </w:numPr>
        <w:spacing w:after="0"/>
        <w:jc w:val="both"/>
        <w:rPr>
          <w:rFonts w:cs="Times New Roman"/>
          <w:szCs w:val="28"/>
        </w:rPr>
      </w:pPr>
      <w:r w:rsidRPr="00FC6BF4">
        <w:rPr>
          <w:rFonts w:cs="Times New Roman"/>
          <w:szCs w:val="28"/>
        </w:rPr>
        <w:t>Используя виртуальные данные рассчитайте показатель болезненности</w:t>
      </w:r>
    </w:p>
    <w:p w:rsidR="004B038C" w:rsidRPr="00FC6BF4" w:rsidRDefault="004B038C" w:rsidP="004B038C">
      <w:pPr>
        <w:pStyle w:val="a3"/>
        <w:numPr>
          <w:ilvl w:val="0"/>
          <w:numId w:val="33"/>
        </w:numPr>
        <w:spacing w:after="0"/>
        <w:jc w:val="both"/>
        <w:rPr>
          <w:rFonts w:cs="Times New Roman"/>
          <w:szCs w:val="28"/>
        </w:rPr>
      </w:pPr>
      <w:r w:rsidRPr="00FC6BF4">
        <w:rPr>
          <w:rFonts w:cs="Times New Roman"/>
          <w:szCs w:val="28"/>
        </w:rPr>
        <w:t>Перечислите показания для использования гистограмм</w:t>
      </w:r>
    </w:p>
    <w:p w:rsidR="004B038C" w:rsidRPr="00FC6BF4" w:rsidRDefault="004B038C" w:rsidP="004B038C">
      <w:pPr>
        <w:pStyle w:val="a3"/>
        <w:numPr>
          <w:ilvl w:val="0"/>
          <w:numId w:val="33"/>
        </w:numPr>
        <w:spacing w:after="0"/>
        <w:jc w:val="both"/>
        <w:rPr>
          <w:rFonts w:cs="Times New Roman"/>
          <w:szCs w:val="28"/>
        </w:rPr>
      </w:pPr>
      <w:r w:rsidRPr="00FC6BF4">
        <w:rPr>
          <w:rFonts w:cs="Times New Roman"/>
          <w:szCs w:val="28"/>
        </w:rPr>
        <w:t>Укажите сроки подачи "Экстренное извещение об инфекционном заболевании, пищевом, остром профессиональном отравлении, необычной реакции на прививку"</w:t>
      </w:r>
    </w:p>
    <w:p w:rsidR="004B038C" w:rsidRPr="00FC6BF4" w:rsidRDefault="004B038C" w:rsidP="004B038C">
      <w:pPr>
        <w:pStyle w:val="a3"/>
        <w:numPr>
          <w:ilvl w:val="0"/>
          <w:numId w:val="33"/>
        </w:numPr>
        <w:spacing w:after="0"/>
        <w:jc w:val="both"/>
        <w:rPr>
          <w:rFonts w:cs="Times New Roman"/>
          <w:szCs w:val="28"/>
        </w:rPr>
      </w:pPr>
      <w:r w:rsidRPr="00FC6BF4">
        <w:rPr>
          <w:rFonts w:cs="Times New Roman"/>
          <w:szCs w:val="28"/>
        </w:rPr>
        <w:t>Приведите пример визуального представления динамики эпидемического процесса</w:t>
      </w:r>
    </w:p>
    <w:p w:rsidR="004B038C" w:rsidRPr="00FC6BF4" w:rsidRDefault="004B038C" w:rsidP="004B038C">
      <w:pPr>
        <w:pStyle w:val="a3"/>
        <w:numPr>
          <w:ilvl w:val="0"/>
          <w:numId w:val="33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C6BF4">
        <w:rPr>
          <w:rFonts w:eastAsia="Times New Roman" w:cs="Times New Roman"/>
          <w:szCs w:val="28"/>
          <w:lang w:eastAsia="ru-RU"/>
        </w:rPr>
        <w:t>Приведите пример визуального представления интенсивности эпидемического процесса</w:t>
      </w:r>
    </w:p>
    <w:p w:rsidR="004B038C" w:rsidRPr="00FC6BF4" w:rsidRDefault="004B038C" w:rsidP="004B038C">
      <w:pPr>
        <w:pStyle w:val="a3"/>
        <w:numPr>
          <w:ilvl w:val="0"/>
          <w:numId w:val="33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C6BF4">
        <w:rPr>
          <w:rFonts w:eastAsia="Times New Roman" w:cs="Times New Roman"/>
          <w:szCs w:val="28"/>
          <w:lang w:eastAsia="ru-RU"/>
        </w:rPr>
        <w:t>Используя виртуальные данные рассчитайте интенсивность эпидемического процесса</w:t>
      </w:r>
    </w:p>
    <w:p w:rsidR="004B038C" w:rsidRDefault="004B038C" w:rsidP="004B038C">
      <w:pPr>
        <w:pStyle w:val="a3"/>
        <w:numPr>
          <w:ilvl w:val="0"/>
          <w:numId w:val="33"/>
        </w:numPr>
        <w:spacing w:after="0"/>
        <w:jc w:val="both"/>
        <w:rPr>
          <w:rFonts w:cs="Times New Roman"/>
          <w:szCs w:val="28"/>
        </w:rPr>
      </w:pPr>
      <w:r w:rsidRPr="00FC6BF4">
        <w:rPr>
          <w:rFonts w:cs="Times New Roman"/>
          <w:szCs w:val="28"/>
        </w:rPr>
        <w:t>Перечислите статистические критерии достоверности сравниваемых величин</w:t>
      </w:r>
    </w:p>
    <w:p w:rsidR="004B038C" w:rsidRDefault="004B038C" w:rsidP="004B038C">
      <w:pPr>
        <w:pStyle w:val="a3"/>
        <w:numPr>
          <w:ilvl w:val="0"/>
          <w:numId w:val="33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Составьте макет донесения о чрезвычайной ситуации в области общественного здоровья и сан6итарно-эпидемического благополучия</w:t>
      </w:r>
    </w:p>
    <w:p w:rsidR="004B038C" w:rsidRDefault="004B038C" w:rsidP="004B038C">
      <w:pPr>
        <w:pStyle w:val="a3"/>
        <w:numPr>
          <w:ilvl w:val="0"/>
          <w:numId w:val="33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Составьте макет запроса на получения эпидемиологических данных для мониторинга уровня </w:t>
      </w:r>
      <w:proofErr w:type="spellStart"/>
      <w:r>
        <w:rPr>
          <w:rFonts w:cs="Times New Roman"/>
          <w:szCs w:val="28"/>
        </w:rPr>
        <w:t>привитости</w:t>
      </w:r>
      <w:proofErr w:type="spellEnd"/>
      <w:r>
        <w:rPr>
          <w:rFonts w:cs="Times New Roman"/>
          <w:szCs w:val="28"/>
        </w:rPr>
        <w:t xml:space="preserve"> населения территории</w:t>
      </w:r>
    </w:p>
    <w:p w:rsidR="004B038C" w:rsidRDefault="004B038C" w:rsidP="004B038C">
      <w:pPr>
        <w:pStyle w:val="a3"/>
        <w:numPr>
          <w:ilvl w:val="0"/>
          <w:numId w:val="33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Приведите примеры использования рисунков для визуальной оценки динамики заболеваемости   </w:t>
      </w:r>
    </w:p>
    <w:p w:rsidR="004B038C" w:rsidRPr="00FC6BF4" w:rsidRDefault="004B038C" w:rsidP="004B038C">
      <w:pPr>
        <w:pStyle w:val="a3"/>
        <w:numPr>
          <w:ilvl w:val="0"/>
          <w:numId w:val="33"/>
        </w:numPr>
        <w:spacing w:after="160" w:line="259" w:lineRule="auto"/>
        <w:rPr>
          <w:rFonts w:cs="Times New Roman"/>
          <w:szCs w:val="28"/>
        </w:rPr>
      </w:pPr>
      <w:r w:rsidRPr="00FC6BF4">
        <w:rPr>
          <w:rFonts w:cs="Times New Roman"/>
          <w:szCs w:val="28"/>
        </w:rPr>
        <w:t xml:space="preserve">Приведите примеры использования рисунков для визуальной оценки </w:t>
      </w:r>
      <w:r>
        <w:rPr>
          <w:rFonts w:cs="Times New Roman"/>
          <w:szCs w:val="28"/>
        </w:rPr>
        <w:t>уровня</w:t>
      </w:r>
      <w:r w:rsidRPr="00FC6BF4">
        <w:rPr>
          <w:rFonts w:cs="Times New Roman"/>
          <w:szCs w:val="28"/>
        </w:rPr>
        <w:t xml:space="preserve"> заболеваемости   </w:t>
      </w:r>
    </w:p>
    <w:p w:rsidR="004B038C" w:rsidRDefault="004B038C" w:rsidP="004B038C">
      <w:pPr>
        <w:pStyle w:val="a3"/>
        <w:numPr>
          <w:ilvl w:val="0"/>
          <w:numId w:val="33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Приведите пример нивелирования случайной ошибки эпидемиологического исследования</w:t>
      </w:r>
    </w:p>
    <w:p w:rsidR="004B038C" w:rsidRDefault="004B038C" w:rsidP="004B038C">
      <w:pPr>
        <w:pStyle w:val="a3"/>
        <w:numPr>
          <w:ilvl w:val="0"/>
          <w:numId w:val="33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Подготовьте макет приказа по противоэпидемической деятельности МО (выбор темы – произвольный)</w:t>
      </w:r>
    </w:p>
    <w:p w:rsidR="004B038C" w:rsidRDefault="004B038C" w:rsidP="004B038C">
      <w:pPr>
        <w:pStyle w:val="a3"/>
        <w:numPr>
          <w:ilvl w:val="0"/>
          <w:numId w:val="33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Составьте макет плана (указать разделы плана) производственной деятельности по профилактике инфекционных заболеваний  </w:t>
      </w:r>
    </w:p>
    <w:p w:rsidR="004B038C" w:rsidRDefault="004B038C" w:rsidP="004B038C">
      <w:pPr>
        <w:pStyle w:val="a3"/>
        <w:numPr>
          <w:ilvl w:val="0"/>
          <w:numId w:val="33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Подготовьте макет запроса для представления эпидемиологических данных для текущего эпидемиологического анализа за острыми инфекциями верхних дыхательных путей</w:t>
      </w:r>
    </w:p>
    <w:p w:rsidR="004B038C" w:rsidRDefault="004B038C" w:rsidP="004B038C">
      <w:pPr>
        <w:pStyle w:val="a3"/>
        <w:numPr>
          <w:ilvl w:val="0"/>
          <w:numId w:val="33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Перечислите нормативные акты по реализации управленческого решения по противоэпидемической деятельности</w:t>
      </w:r>
    </w:p>
    <w:p w:rsidR="004B038C" w:rsidRDefault="004B038C" w:rsidP="004B038C">
      <w:pPr>
        <w:pStyle w:val="a3"/>
        <w:numPr>
          <w:ilvl w:val="0"/>
          <w:numId w:val="33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Подготовьте алгоритм определения актуальности нозологической формы инфекционного генеза</w:t>
      </w:r>
    </w:p>
    <w:p w:rsidR="004B038C" w:rsidRPr="00FC6BF4" w:rsidRDefault="004B038C" w:rsidP="004B038C">
      <w:pPr>
        <w:pStyle w:val="a3"/>
        <w:numPr>
          <w:ilvl w:val="0"/>
          <w:numId w:val="33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Перечислите количественные характеристики фактора риска. </w:t>
      </w:r>
    </w:p>
    <w:p w:rsidR="004B038C" w:rsidRPr="00075E25" w:rsidRDefault="004B038C" w:rsidP="004B038C">
      <w:pPr>
        <w:widowControl w:val="0"/>
        <w:suppressAutoHyphens/>
        <w:spacing w:after="0" w:line="240" w:lineRule="auto"/>
        <w:ind w:left="644"/>
        <w:jc w:val="both"/>
        <w:rPr>
          <w:rFonts w:eastAsia="SimSun"/>
          <w:kern w:val="1"/>
          <w:lang w:eastAsia="zh-CN" w:bidi="hi-IN"/>
        </w:rPr>
      </w:pPr>
    </w:p>
    <w:p w:rsidR="002E336C" w:rsidRPr="00075E25" w:rsidRDefault="002E336C" w:rsidP="002E336C">
      <w:pPr>
        <w:pStyle w:val="a3"/>
        <w:jc w:val="both"/>
      </w:pPr>
    </w:p>
    <w:p w:rsidR="002E336C" w:rsidRPr="00075E25" w:rsidRDefault="002E336C" w:rsidP="002E336C">
      <w:pPr>
        <w:widowControl w:val="0"/>
        <w:jc w:val="center"/>
        <w:rPr>
          <w:b/>
        </w:rPr>
      </w:pPr>
      <w:r w:rsidRPr="00075E25">
        <w:rPr>
          <w:b/>
        </w:rPr>
        <w:t xml:space="preserve">Критерии оценки </w:t>
      </w:r>
      <w:r w:rsidR="00955D01">
        <w:rPr>
          <w:b/>
        </w:rPr>
        <w:t>зачета</w:t>
      </w:r>
      <w:r w:rsidRPr="00075E25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3"/>
        <w:gridCol w:w="7007"/>
      </w:tblGrid>
      <w:tr w:rsidR="002E336C" w:rsidRPr="00075E25" w:rsidTr="00955D01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6C" w:rsidRPr="00075E25" w:rsidRDefault="002E336C" w:rsidP="00955D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5E25">
              <w:rPr>
                <w:bCs/>
              </w:rPr>
              <w:t>Оценка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6C" w:rsidRPr="00075E25" w:rsidRDefault="002E336C" w:rsidP="005941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5E25">
              <w:rPr>
                <w:bCs/>
              </w:rPr>
              <w:t xml:space="preserve">Критерии </w:t>
            </w:r>
          </w:p>
        </w:tc>
      </w:tr>
      <w:tr w:rsidR="002E336C" w:rsidRPr="00075E25" w:rsidTr="00955D01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6C" w:rsidRPr="00075E25" w:rsidRDefault="00955D01" w:rsidP="00955D01">
            <w:pPr>
              <w:widowControl w:val="0"/>
              <w:jc w:val="center"/>
            </w:pPr>
            <w:r w:rsidRPr="00075E25">
              <w:t>Не</w:t>
            </w:r>
            <w:r>
              <w:t xml:space="preserve"> зачтено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6C" w:rsidRPr="00075E25" w:rsidRDefault="002E336C" w:rsidP="00594138">
            <w:pPr>
              <w:widowControl w:val="0"/>
              <w:jc w:val="both"/>
            </w:pPr>
            <w:r w:rsidRPr="00075E25">
              <w:t>Выставляется за бессодержательные ответы на вопросы билета, незнание основных понятий, неумение применить знания практически.</w:t>
            </w:r>
          </w:p>
        </w:tc>
      </w:tr>
      <w:tr w:rsidR="002E336C" w:rsidRPr="00075E25" w:rsidTr="00955D01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6C" w:rsidRPr="00075E25" w:rsidRDefault="00955D01" w:rsidP="00955D01">
            <w:pPr>
              <w:widowControl w:val="0"/>
              <w:jc w:val="center"/>
            </w:pPr>
            <w:r>
              <w:t>Зачтено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6C" w:rsidRPr="00075E25" w:rsidRDefault="002E336C" w:rsidP="00955D01">
            <w:pPr>
              <w:widowControl w:val="0"/>
              <w:jc w:val="both"/>
            </w:pPr>
            <w:r w:rsidRPr="00075E25">
              <w:t>Выставляется за частично правильные</w:t>
            </w:r>
            <w:r w:rsidR="00955D01">
              <w:t xml:space="preserve"> </w:t>
            </w:r>
            <w:r w:rsidRPr="00075E25">
              <w:t xml:space="preserve">ответы на вопросы билета, свидетельствующие о </w:t>
            </w:r>
            <w:r w:rsidR="00955D01">
              <w:t>нес</w:t>
            </w:r>
            <w:r w:rsidRPr="00075E25">
              <w:t xml:space="preserve">ущественных недоработках ординатора. </w:t>
            </w:r>
          </w:p>
        </w:tc>
      </w:tr>
      <w:tr w:rsidR="00955D01" w:rsidRPr="00075E25" w:rsidTr="00955D01">
        <w:trPr>
          <w:trHeight w:val="7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01" w:rsidRDefault="00955D01" w:rsidP="00955D01">
            <w:pPr>
              <w:jc w:val="center"/>
            </w:pPr>
            <w:r w:rsidRPr="006642F0">
              <w:t>Зачтено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01" w:rsidRPr="00075E25" w:rsidRDefault="00955D01" w:rsidP="00955D01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075E25">
              <w:t>Выставляется за хорошее усвоение материала; достаточно полные ответы на все вопросы билета, самостоятельное решение задач. Однако в усвоении материала и изложении имеются недостатки, не носящие принципиального характера. При спорных ответах по одному из вопросов билета ординатору, имеющему достаточно высокий рейтинг за год, допускается возможность поставить «хорошо».</w:t>
            </w:r>
          </w:p>
        </w:tc>
      </w:tr>
      <w:tr w:rsidR="00955D01" w:rsidRPr="00075E25" w:rsidTr="00955D01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01" w:rsidRDefault="00955D01" w:rsidP="00955D01">
            <w:pPr>
              <w:jc w:val="center"/>
            </w:pPr>
            <w:r w:rsidRPr="006642F0">
              <w:t>Зачтено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01" w:rsidRPr="00075E25" w:rsidRDefault="00955D01" w:rsidP="00955D01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075E25">
              <w:t>На экзамене выставляется за неформальные и осознанные, глубокие, полные ответы на все вопросы билета (теоретического и практического характера), учитывается рейтинг за год, если он показывает добросовестное отношение к учебе в течение года.</w:t>
            </w:r>
          </w:p>
        </w:tc>
      </w:tr>
    </w:tbl>
    <w:p w:rsidR="002E336C" w:rsidRPr="00075E25" w:rsidRDefault="002E336C" w:rsidP="002E336C">
      <w:pPr>
        <w:pStyle w:val="1"/>
      </w:pPr>
    </w:p>
    <w:p w:rsidR="004B038C" w:rsidRDefault="004B038C" w:rsidP="004B038C">
      <w:pPr>
        <w:pStyle w:val="1"/>
        <w:rPr>
          <w:lang w:val="ru-RU"/>
        </w:rPr>
      </w:pPr>
    </w:p>
    <w:p w:rsidR="004B038C" w:rsidRPr="00075E25" w:rsidRDefault="004B038C" w:rsidP="004B038C">
      <w:pPr>
        <w:pStyle w:val="1"/>
      </w:pPr>
      <w:r w:rsidRPr="00075E25">
        <w:t>Банк ситуационных задач</w:t>
      </w:r>
    </w:p>
    <w:p w:rsidR="004B038C" w:rsidRDefault="004B038C" w:rsidP="004B038C">
      <w:pPr>
        <w:keepNext/>
        <w:widowControl w:val="0"/>
        <w:spacing w:line="276" w:lineRule="auto"/>
        <w:ind w:firstLine="482"/>
        <w:jc w:val="center"/>
        <w:outlineLvl w:val="0"/>
        <w:rPr>
          <w:rFonts w:eastAsia="Times New Roman"/>
          <w:caps/>
        </w:rPr>
      </w:pPr>
    </w:p>
    <w:p w:rsidR="004B038C" w:rsidRPr="00075E25" w:rsidRDefault="004B038C" w:rsidP="004B038C">
      <w:pPr>
        <w:keepNext/>
        <w:widowControl w:val="0"/>
        <w:spacing w:line="276" w:lineRule="auto"/>
        <w:ind w:firstLine="482"/>
        <w:jc w:val="center"/>
        <w:outlineLvl w:val="0"/>
        <w:rPr>
          <w:rFonts w:eastAsia="Times New Roman"/>
          <w:caps/>
        </w:rPr>
      </w:pPr>
      <w:r w:rsidRPr="00075E25">
        <w:rPr>
          <w:rFonts w:eastAsia="Times New Roman"/>
          <w:caps/>
        </w:rPr>
        <w:t>ЗАДАЧА № 1</w:t>
      </w:r>
    </w:p>
    <w:p w:rsidR="004B038C" w:rsidRPr="00075E25" w:rsidRDefault="004B038C" w:rsidP="004B038C">
      <w:pPr>
        <w:jc w:val="both"/>
      </w:pPr>
      <w:r w:rsidRPr="00075E25">
        <w:t>В соматическом отделении детской больницы при текущем ежедневном осмотре рта у ребенка 3 день после его госпитализации обнаружены пятна Филатова. В отде</w:t>
      </w:r>
      <w:r w:rsidRPr="00075E25">
        <w:softHyphen/>
        <w:t>лении 40 детей разного возраста, в том числе 10 детей в возрасте до полутора лет, 2 из них переболели корью. Вакцинированы против кори 25 детей. За последние 3 дня из отделения было выписано 5 человек.</w:t>
      </w:r>
    </w:p>
    <w:p w:rsidR="004B038C" w:rsidRPr="00075E25" w:rsidRDefault="004B038C" w:rsidP="004B038C">
      <w:pPr>
        <w:numPr>
          <w:ilvl w:val="0"/>
          <w:numId w:val="40"/>
        </w:numPr>
        <w:spacing w:after="0" w:line="240" w:lineRule="auto"/>
        <w:jc w:val="both"/>
      </w:pPr>
      <w:r w:rsidRPr="00075E25">
        <w:t>Является ли это случай кори заносом инфек</w:t>
      </w:r>
      <w:r w:rsidRPr="00075E25">
        <w:softHyphen/>
        <w:t>ции или внутрибольничным заражением.</w:t>
      </w:r>
    </w:p>
    <w:p w:rsidR="004B038C" w:rsidRPr="00075E25" w:rsidRDefault="004B038C" w:rsidP="004B038C">
      <w:pPr>
        <w:numPr>
          <w:ilvl w:val="0"/>
          <w:numId w:val="40"/>
        </w:numPr>
        <w:spacing w:after="0" w:line="240" w:lineRule="auto"/>
        <w:jc w:val="both"/>
      </w:pPr>
      <w:r w:rsidRPr="00075E25">
        <w:t>Назовите возможные причины заноса или внутрибольничного заражения.</w:t>
      </w:r>
    </w:p>
    <w:p w:rsidR="004B038C" w:rsidRPr="00075E25" w:rsidRDefault="004B038C" w:rsidP="004B038C">
      <w:pPr>
        <w:widowControl w:val="0"/>
        <w:spacing w:line="276" w:lineRule="auto"/>
        <w:jc w:val="center"/>
        <w:outlineLvl w:val="0"/>
        <w:rPr>
          <w:caps/>
        </w:rPr>
      </w:pPr>
    </w:p>
    <w:p w:rsidR="004B038C" w:rsidRPr="00075E25" w:rsidRDefault="004B038C" w:rsidP="004B038C">
      <w:pPr>
        <w:widowControl w:val="0"/>
        <w:spacing w:line="276" w:lineRule="auto"/>
        <w:jc w:val="center"/>
        <w:outlineLvl w:val="0"/>
        <w:rPr>
          <w:snapToGrid w:val="0"/>
        </w:rPr>
      </w:pPr>
      <w:r w:rsidRPr="00075E25">
        <w:rPr>
          <w:caps/>
        </w:rPr>
        <w:t xml:space="preserve">ЗАДАЧА № </w:t>
      </w:r>
      <w:r w:rsidRPr="00075E25">
        <w:t>2</w:t>
      </w:r>
    </w:p>
    <w:p w:rsidR="004B038C" w:rsidRPr="00075E25" w:rsidRDefault="004B038C" w:rsidP="004B038C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 xml:space="preserve">На территории обслуживания детских поликлиник ГУЗ, в период с 18 по 24 января 2012 г, были зарегистрированы 30 случаев острой кишечной инфекцией (ОКИ) среди детей до 2-х летнего возраста. В предшествующие годы в течение января, регистрировались от 5 до 11 подобных случаев ОКИ. </w:t>
      </w:r>
    </w:p>
    <w:p w:rsidR="004B038C" w:rsidRPr="00075E25" w:rsidRDefault="004B038C" w:rsidP="004B038C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 xml:space="preserve">У всех зарегистрированных больных в январе 2012 г. заболевание протекало с многократной рвотой и жидким стулом. Тяжесть состояния у 46% заболевших была обусловлена </w:t>
      </w:r>
      <w:proofErr w:type="spellStart"/>
      <w:r w:rsidRPr="00075E25">
        <w:rPr>
          <w:snapToGrid w:val="0"/>
        </w:rPr>
        <w:t>эксикозом</w:t>
      </w:r>
      <w:proofErr w:type="spellEnd"/>
      <w:r w:rsidRPr="00075E25">
        <w:rPr>
          <w:snapToGrid w:val="0"/>
        </w:rPr>
        <w:t xml:space="preserve"> 1-2 степени. При лабораторном вирусологическом исследовании фекалий у 15 детей из 20, поступивших в стационар, в первые сутки заболевания из содержимого кишечника был выделен антиген </w:t>
      </w:r>
      <w:proofErr w:type="spellStart"/>
      <w:r w:rsidRPr="00075E25">
        <w:rPr>
          <w:snapToGrid w:val="0"/>
        </w:rPr>
        <w:t>ротавируса</w:t>
      </w:r>
      <w:proofErr w:type="spellEnd"/>
      <w:r w:rsidRPr="00075E25">
        <w:rPr>
          <w:snapToGrid w:val="0"/>
        </w:rPr>
        <w:t xml:space="preserve">. </w:t>
      </w:r>
    </w:p>
    <w:p w:rsidR="004B038C" w:rsidRPr="00075E25" w:rsidRDefault="004B038C" w:rsidP="004B038C">
      <w:pPr>
        <w:widowControl w:val="0"/>
        <w:numPr>
          <w:ilvl w:val="0"/>
          <w:numId w:val="34"/>
        </w:numPr>
        <w:tabs>
          <w:tab w:val="num" w:pos="1134"/>
        </w:tabs>
        <w:spacing w:after="0" w:line="276" w:lineRule="auto"/>
        <w:jc w:val="both"/>
        <w:rPr>
          <w:rFonts w:eastAsia="Times New Roman"/>
        </w:rPr>
      </w:pPr>
      <w:r w:rsidRPr="00075E25">
        <w:rPr>
          <w:rFonts w:eastAsia="Times New Roman"/>
          <w:snapToGrid w:val="0"/>
        </w:rPr>
        <w:t xml:space="preserve">Эпидемиологическая характеристика ситуации. </w:t>
      </w:r>
    </w:p>
    <w:p w:rsidR="004B038C" w:rsidRPr="00075E25" w:rsidRDefault="004B038C" w:rsidP="004B038C">
      <w:pPr>
        <w:widowControl w:val="0"/>
        <w:numPr>
          <w:ilvl w:val="0"/>
          <w:numId w:val="34"/>
        </w:numPr>
        <w:tabs>
          <w:tab w:val="num" w:pos="1134"/>
        </w:tabs>
        <w:spacing w:after="0" w:line="276" w:lineRule="auto"/>
        <w:jc w:val="both"/>
        <w:rPr>
          <w:rFonts w:eastAsia="Times New Roman"/>
        </w:rPr>
      </w:pPr>
      <w:r w:rsidRPr="00075E25">
        <w:rPr>
          <w:rFonts w:eastAsia="Times New Roman"/>
        </w:rPr>
        <w:t xml:space="preserve">Составьте рабочую гипотезу об источнике инфекции, возможных путях и факторах передачи </w:t>
      </w:r>
      <w:proofErr w:type="spellStart"/>
      <w:r w:rsidRPr="00075E25">
        <w:rPr>
          <w:rFonts w:eastAsia="Times New Roman"/>
        </w:rPr>
        <w:t>ротавируса</w:t>
      </w:r>
      <w:proofErr w:type="spellEnd"/>
      <w:r w:rsidRPr="00075E25">
        <w:rPr>
          <w:rFonts w:eastAsia="Times New Roman"/>
        </w:rPr>
        <w:t>.</w:t>
      </w:r>
    </w:p>
    <w:p w:rsidR="004B038C" w:rsidRPr="00075E25" w:rsidRDefault="004B038C" w:rsidP="004B038C">
      <w:pPr>
        <w:widowControl w:val="0"/>
        <w:numPr>
          <w:ilvl w:val="0"/>
          <w:numId w:val="34"/>
        </w:numPr>
        <w:tabs>
          <w:tab w:val="num" w:pos="1134"/>
        </w:tabs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Каких специалистов (врачей) необходимо Вам привлечь для анализа вспышки?</w:t>
      </w:r>
    </w:p>
    <w:p w:rsidR="004B038C" w:rsidRPr="00075E25" w:rsidRDefault="004B038C" w:rsidP="004B038C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  <w:caps/>
        </w:rPr>
      </w:pPr>
    </w:p>
    <w:p w:rsidR="004B038C" w:rsidRPr="00075E25" w:rsidRDefault="004B038C" w:rsidP="004B038C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</w:rPr>
      </w:pPr>
      <w:r w:rsidRPr="00075E25">
        <w:rPr>
          <w:rFonts w:eastAsia="Times New Roman"/>
          <w:caps/>
        </w:rPr>
        <w:t>ЗАДАЧА №</w:t>
      </w:r>
      <w:r w:rsidRPr="00075E25">
        <w:rPr>
          <w:rFonts w:eastAsia="Times New Roman"/>
        </w:rPr>
        <w:t xml:space="preserve"> 3</w:t>
      </w:r>
    </w:p>
    <w:p w:rsidR="004B038C" w:rsidRPr="00075E25" w:rsidRDefault="004B038C" w:rsidP="004B038C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 xml:space="preserve">     Известно, что на обслуживаемой территории заболеваемость вирусным гепатитом А (ВГА) увеличилась в 5 раз по сравнению с предыдущим годом. Заболеваемость детей ВГА была в 3 раза выше, чем взрослых. Дети до 14 лет составили 2/3 всех случаев заболеваний.  На октябрь-декабрь пришлось 70 % всех случаев ВГА. Отмечалась семейно-квартирная </w:t>
      </w:r>
      <w:proofErr w:type="spellStart"/>
      <w:r w:rsidRPr="00075E25">
        <w:rPr>
          <w:snapToGrid w:val="0"/>
        </w:rPr>
        <w:t>очаговость</w:t>
      </w:r>
      <w:proofErr w:type="spellEnd"/>
      <w:r w:rsidRPr="00075E25">
        <w:rPr>
          <w:snapToGrid w:val="0"/>
        </w:rPr>
        <w:t xml:space="preserve">.  В детских дошкольных коллективах вспышек ВГА не было зарегистрировано. Заболевания протекали в основном в легкой форме. Все больные были госпитализированы. Специфическая профилактика ВГА на территории не проводилась. </w:t>
      </w:r>
    </w:p>
    <w:p w:rsidR="004B038C" w:rsidRPr="00075E25" w:rsidRDefault="004B038C" w:rsidP="004B038C">
      <w:pPr>
        <w:widowControl w:val="0"/>
        <w:numPr>
          <w:ilvl w:val="0"/>
          <w:numId w:val="36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Назовите основные задачи, которые Вы должны решить, и этапы проведения ретроспективного анализа заболеваемости ВГА? Какую дополнительную информацию Вы можете затребовать для проведения анализа?</w:t>
      </w:r>
    </w:p>
    <w:p w:rsidR="004B038C" w:rsidRPr="00075E25" w:rsidRDefault="004B038C" w:rsidP="004B038C">
      <w:pPr>
        <w:widowControl w:val="0"/>
        <w:numPr>
          <w:ilvl w:val="0"/>
          <w:numId w:val="36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Какие мероприятия, направленные на профилактику ВГА, в данном городе могли бы быть ведущими, и кто их должен организовать?</w:t>
      </w:r>
    </w:p>
    <w:p w:rsidR="004B038C" w:rsidRPr="00075E25" w:rsidRDefault="004B038C" w:rsidP="004B038C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  <w:caps/>
        </w:rPr>
      </w:pPr>
    </w:p>
    <w:p w:rsidR="004B038C" w:rsidRPr="00075E25" w:rsidRDefault="004B038C" w:rsidP="004B038C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</w:rPr>
      </w:pPr>
      <w:r w:rsidRPr="00075E25">
        <w:rPr>
          <w:rFonts w:eastAsia="Times New Roman"/>
          <w:caps/>
        </w:rPr>
        <w:t xml:space="preserve">ЗАДАЧА № </w:t>
      </w:r>
      <w:r w:rsidRPr="00075E25">
        <w:rPr>
          <w:rFonts w:eastAsia="Times New Roman"/>
        </w:rPr>
        <w:t>4</w:t>
      </w:r>
    </w:p>
    <w:p w:rsidR="004B038C" w:rsidRPr="00075E25" w:rsidRDefault="004B038C" w:rsidP="004B038C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 xml:space="preserve">Вам поручено </w:t>
      </w:r>
      <w:r>
        <w:rPr>
          <w:snapToGrid w:val="0"/>
        </w:rPr>
        <w:t xml:space="preserve">унифицировать </w:t>
      </w:r>
      <w:r w:rsidRPr="00075E25">
        <w:rPr>
          <w:snapToGrid w:val="0"/>
        </w:rPr>
        <w:t>проведение планов</w:t>
      </w:r>
      <w:r>
        <w:rPr>
          <w:snapToGrid w:val="0"/>
        </w:rPr>
        <w:t>ых</w:t>
      </w:r>
      <w:r w:rsidRPr="00075E25">
        <w:rPr>
          <w:snapToGrid w:val="0"/>
        </w:rPr>
        <w:t xml:space="preserve"> вакцинаци</w:t>
      </w:r>
      <w:r>
        <w:rPr>
          <w:snapToGrid w:val="0"/>
        </w:rPr>
        <w:t>й</w:t>
      </w:r>
      <w:r w:rsidRPr="00075E25">
        <w:rPr>
          <w:snapToGrid w:val="0"/>
        </w:rPr>
        <w:t xml:space="preserve"> против ВГВ медработников.</w:t>
      </w:r>
    </w:p>
    <w:p w:rsidR="004B038C" w:rsidRPr="00075E25" w:rsidRDefault="004B038C" w:rsidP="004B038C">
      <w:pPr>
        <w:widowControl w:val="0"/>
        <w:spacing w:line="276" w:lineRule="auto"/>
        <w:ind w:firstLine="482"/>
        <w:jc w:val="both"/>
        <w:rPr>
          <w:snapToGrid w:val="0"/>
        </w:rPr>
      </w:pPr>
      <w:r>
        <w:rPr>
          <w:snapToGrid w:val="0"/>
        </w:rPr>
        <w:t>Составьте алгоритм проверки на примере:</w:t>
      </w:r>
      <w:r w:rsidRPr="00FA5C15">
        <w:rPr>
          <w:snapToGrid w:val="0"/>
        </w:rPr>
        <w:t xml:space="preserve"> </w:t>
      </w:r>
      <w:r w:rsidRPr="00075E25">
        <w:rPr>
          <w:snapToGrid w:val="0"/>
        </w:rPr>
        <w:t>Больница на 800 коек, имеет 2 терапевтических отделения, 3 хирургических, неврологическое, акушерско-гинекологическое, переливания крови, роддом, клиническую и бактериологическую лаборатории. Всего в больнице 200 чел. персонала</w:t>
      </w:r>
    </w:p>
    <w:p w:rsidR="004B038C" w:rsidRPr="00075E25" w:rsidRDefault="004B038C" w:rsidP="004B038C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</w:rPr>
      </w:pPr>
      <w:r w:rsidRPr="00075E25">
        <w:rPr>
          <w:rFonts w:eastAsia="Times New Roman"/>
          <w:caps/>
        </w:rPr>
        <w:t>ЗАДАЧА №</w:t>
      </w:r>
      <w:r w:rsidRPr="00075E25">
        <w:rPr>
          <w:rFonts w:eastAsia="Times New Roman"/>
        </w:rPr>
        <w:t xml:space="preserve"> 5</w:t>
      </w:r>
    </w:p>
    <w:p w:rsidR="004B038C" w:rsidRPr="00075E25" w:rsidRDefault="004B038C" w:rsidP="004B038C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>Из материалов проведенной проверки.</w:t>
      </w:r>
    </w:p>
    <w:p w:rsidR="004B038C" w:rsidRPr="00075E25" w:rsidRDefault="004B038C" w:rsidP="004B038C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>При обследовании прививочного кабинета детской поликлиники установлено, что он располагается на первом этаже. В нем имеется медицинская документация, шкаф для хранения инструментов, холодильник для хранения иммунобиологических препаратов (АКДС, БЦЖ, корь, паротит, ОПВ), столы (</w:t>
      </w:r>
      <w:proofErr w:type="spellStart"/>
      <w:r w:rsidRPr="00075E25">
        <w:rPr>
          <w:snapToGrid w:val="0"/>
        </w:rPr>
        <w:t>пеленальный</w:t>
      </w:r>
      <w:proofErr w:type="spellEnd"/>
      <w:r w:rsidRPr="00075E25">
        <w:rPr>
          <w:snapToGrid w:val="0"/>
        </w:rPr>
        <w:t xml:space="preserve"> и для подготовки препаратов к применению), емкость с дезинфицирующим препаратом.</w:t>
      </w:r>
    </w:p>
    <w:p w:rsidR="004B038C" w:rsidRPr="00075E25" w:rsidRDefault="004B038C" w:rsidP="004B038C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 xml:space="preserve">Плановые профилактические прививки против всех инфекций проводятся в одном помещении. </w:t>
      </w:r>
    </w:p>
    <w:p w:rsidR="004B038C" w:rsidRPr="00075E25" w:rsidRDefault="004B038C" w:rsidP="004B038C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>В перечне иммунобиологических препаратов была импортная вакцина против краснухи, поступившая в кабинет от частной торгующей фирмы для платных услуг по иммунизации населения.</w:t>
      </w:r>
    </w:p>
    <w:p w:rsidR="004B038C" w:rsidRPr="00075E25" w:rsidRDefault="004B038C" w:rsidP="004B038C">
      <w:pPr>
        <w:widowControl w:val="0"/>
        <w:numPr>
          <w:ilvl w:val="0"/>
          <w:numId w:val="38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Из представленной в задаче информации отметьте выявленные нарушения.</w:t>
      </w:r>
    </w:p>
    <w:p w:rsidR="004B038C" w:rsidRPr="00075E25" w:rsidRDefault="004B038C" w:rsidP="004B038C">
      <w:pPr>
        <w:widowControl w:val="0"/>
        <w:numPr>
          <w:ilvl w:val="0"/>
          <w:numId w:val="38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Какие требования нормативных документов не подверглись оценке?</w:t>
      </w:r>
    </w:p>
    <w:p w:rsidR="004B038C" w:rsidRPr="00075E25" w:rsidRDefault="004B038C" w:rsidP="004B038C">
      <w:pPr>
        <w:widowControl w:val="0"/>
        <w:numPr>
          <w:ilvl w:val="0"/>
          <w:numId w:val="38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В какие документы вносится запись о прививке; какие сведения о препарате необходимо указать в этих документах?</w:t>
      </w:r>
    </w:p>
    <w:p w:rsidR="00D06B1E" w:rsidRDefault="00D06B1E" w:rsidP="004B038C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  <w:caps/>
        </w:rPr>
      </w:pPr>
    </w:p>
    <w:p w:rsidR="004B038C" w:rsidRPr="00075E25" w:rsidRDefault="004B038C" w:rsidP="004B038C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</w:rPr>
      </w:pPr>
      <w:r w:rsidRPr="00075E25">
        <w:rPr>
          <w:rFonts w:eastAsia="Times New Roman"/>
          <w:caps/>
        </w:rPr>
        <w:t xml:space="preserve">ЗАДАЧА № </w:t>
      </w:r>
      <w:r w:rsidRPr="00075E25">
        <w:rPr>
          <w:rFonts w:eastAsia="Times New Roman"/>
        </w:rPr>
        <w:t>6</w:t>
      </w:r>
    </w:p>
    <w:p w:rsidR="004B038C" w:rsidRPr="00075E25" w:rsidRDefault="004B038C" w:rsidP="004B038C">
      <w:pPr>
        <w:widowControl w:val="0"/>
        <w:spacing w:line="276" w:lineRule="auto"/>
        <w:ind w:firstLine="720"/>
        <w:jc w:val="both"/>
        <w:rPr>
          <w:snapToGrid w:val="0"/>
        </w:rPr>
      </w:pPr>
      <w:r w:rsidRPr="00075E25">
        <w:rPr>
          <w:snapToGrid w:val="0"/>
        </w:rPr>
        <w:t xml:space="preserve">Ретроспективный анализ заболеваемости вирусным гепатитом В (ВГВ) за 5 лет и установил, что показатель заболеваемости ВГВ за последний год вырос в 2 раза и составляет 80 на 100 тыс. населения. В структуре вирусных гепатитов на ВГВ приходится до 30%. Уровень носительства </w:t>
      </w:r>
      <w:proofErr w:type="spellStart"/>
      <w:r w:rsidRPr="00075E25">
        <w:rPr>
          <w:snapToGrid w:val="0"/>
        </w:rPr>
        <w:t>HBsАg</w:t>
      </w:r>
      <w:proofErr w:type="spellEnd"/>
      <w:r w:rsidRPr="00075E25">
        <w:rPr>
          <w:snapToGrid w:val="0"/>
        </w:rPr>
        <w:t xml:space="preserve"> среди населения остается достаточно высоким (140 на 100 тыс. населения) и не имеет тенденции к снижению. Установлены основные группы риска по заболеваемости ВГВ: медработники, наркоманы, реципиенты донорской крови, новорожденные от матерей-носителей </w:t>
      </w:r>
      <w:proofErr w:type="spellStart"/>
      <w:r w:rsidRPr="00075E25">
        <w:rPr>
          <w:snapToGrid w:val="0"/>
        </w:rPr>
        <w:t>HBsAg</w:t>
      </w:r>
      <w:proofErr w:type="spellEnd"/>
      <w:r w:rsidRPr="00075E25">
        <w:rPr>
          <w:snapToGrid w:val="0"/>
        </w:rPr>
        <w:t>.</w:t>
      </w:r>
    </w:p>
    <w:p w:rsidR="004B038C" w:rsidRPr="00075E25" w:rsidRDefault="004B038C" w:rsidP="004B038C">
      <w:pPr>
        <w:widowControl w:val="0"/>
        <w:numPr>
          <w:ilvl w:val="0"/>
          <w:numId w:val="37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 xml:space="preserve">Оцените </w:t>
      </w:r>
      <w:proofErr w:type="spellStart"/>
      <w:r w:rsidRPr="00075E25">
        <w:rPr>
          <w:snapToGrid w:val="0"/>
        </w:rPr>
        <w:t>эпидситуацию</w:t>
      </w:r>
      <w:proofErr w:type="spellEnd"/>
      <w:r w:rsidRPr="00075E25">
        <w:rPr>
          <w:snapToGrid w:val="0"/>
        </w:rPr>
        <w:t xml:space="preserve"> по ВГВ. Назовите основные задачи организационного раздела плана, которые Вы должны решить.</w:t>
      </w:r>
    </w:p>
    <w:p w:rsidR="004B038C" w:rsidRPr="00075E25" w:rsidRDefault="004B038C" w:rsidP="004B038C">
      <w:pPr>
        <w:widowControl w:val="0"/>
        <w:numPr>
          <w:ilvl w:val="0"/>
          <w:numId w:val="37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 xml:space="preserve">По каким показателям и в какие сроки Вы оцените </w:t>
      </w:r>
      <w:proofErr w:type="spellStart"/>
      <w:r w:rsidRPr="00075E25">
        <w:rPr>
          <w:snapToGrid w:val="0"/>
        </w:rPr>
        <w:t>иммуногенную</w:t>
      </w:r>
      <w:proofErr w:type="spellEnd"/>
      <w:r w:rsidRPr="00075E25">
        <w:rPr>
          <w:snapToGrid w:val="0"/>
        </w:rPr>
        <w:t xml:space="preserve"> и эпидемиологическую эффективность проведенной вакцинации?</w:t>
      </w:r>
    </w:p>
    <w:p w:rsidR="004B038C" w:rsidRPr="00075E25" w:rsidRDefault="004B038C" w:rsidP="004B038C">
      <w:pPr>
        <w:widowControl w:val="0"/>
        <w:numPr>
          <w:ilvl w:val="0"/>
          <w:numId w:val="37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Какие профилактические мероприятия в дополнение к вакцинации могут способствовать снижению заболеваемости ВГВ среди медработников?</w:t>
      </w:r>
    </w:p>
    <w:p w:rsidR="004B038C" w:rsidRPr="00075E25" w:rsidRDefault="004B038C" w:rsidP="004B038C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  <w:caps/>
        </w:rPr>
      </w:pPr>
    </w:p>
    <w:p w:rsidR="004B038C" w:rsidRPr="00075E25" w:rsidRDefault="004B038C" w:rsidP="004B038C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</w:rPr>
      </w:pPr>
      <w:r w:rsidRPr="00075E25">
        <w:rPr>
          <w:rFonts w:eastAsia="Times New Roman"/>
          <w:caps/>
        </w:rPr>
        <w:t xml:space="preserve">ЗАДАЧА № </w:t>
      </w:r>
      <w:r w:rsidRPr="00075E25">
        <w:rPr>
          <w:rFonts w:eastAsia="Times New Roman"/>
        </w:rPr>
        <w:t>7</w:t>
      </w:r>
    </w:p>
    <w:p w:rsidR="004B038C" w:rsidRPr="00075E25" w:rsidRDefault="004B038C" w:rsidP="004B038C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>Детский сад расположен в двухэтажном здании, рассчитан на 240 детей, имеет централизованное водоснабжение и канализацию. Территория огорожена, разбита на группы. Питание дети всех групп получают с одного пищеблока. В детском саду 6 групп, все изолированы. Списочный состав групп 20-25 человек. В период с 10 по 13 сентября в группе № 2 заболело острыми кишечными инфекциями 11 детей: 10.09 – 3 чел., 11.09 – 4 чел., 12.09 – 2 чел., 13.09 – 2 чел. Заболевание у большинства детей начиналось остро, характеризовалось головной болью, болями в животе, частым жидким стулом со слизью.</w:t>
      </w:r>
    </w:p>
    <w:p w:rsidR="004B038C" w:rsidRPr="00075E25" w:rsidRDefault="004B038C" w:rsidP="004B038C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 xml:space="preserve">Все дети были госпитализированы в больницу, где им был поставлен диагноз дизентерии, подтвержденный </w:t>
      </w:r>
      <w:proofErr w:type="spellStart"/>
      <w:r w:rsidRPr="00075E25">
        <w:rPr>
          <w:snapToGrid w:val="0"/>
        </w:rPr>
        <w:t>бактериологически</w:t>
      </w:r>
      <w:proofErr w:type="spellEnd"/>
      <w:r w:rsidRPr="00075E25">
        <w:rPr>
          <w:snapToGrid w:val="0"/>
        </w:rPr>
        <w:t xml:space="preserve"> выделением возбудителя </w:t>
      </w:r>
      <w:proofErr w:type="spellStart"/>
      <w:r w:rsidRPr="00075E25">
        <w:rPr>
          <w:snapToGrid w:val="0"/>
        </w:rPr>
        <w:t>Зонне</w:t>
      </w:r>
      <w:proofErr w:type="spellEnd"/>
      <w:r w:rsidRPr="00075E25">
        <w:rPr>
          <w:snapToGrid w:val="0"/>
        </w:rPr>
        <w:t xml:space="preserve">. Все контактные в группе дети и персонал были лабораторно обследованы, и у двух детей была выделена дизентерийная палочка </w:t>
      </w:r>
      <w:proofErr w:type="spellStart"/>
      <w:r w:rsidRPr="00075E25">
        <w:rPr>
          <w:snapToGrid w:val="0"/>
        </w:rPr>
        <w:t>Зонне</w:t>
      </w:r>
      <w:proofErr w:type="spellEnd"/>
      <w:r w:rsidRPr="00075E25">
        <w:rPr>
          <w:snapToGrid w:val="0"/>
        </w:rPr>
        <w:t>. В период с 7.09 по 13.09 в группе № 2 отсутствовало трое детей с диагнозом ОРЗ. 13.10 двое детей из этой группы были переведены в группу № 4.</w:t>
      </w:r>
    </w:p>
    <w:p w:rsidR="004B038C" w:rsidRPr="00075E25" w:rsidRDefault="004B038C" w:rsidP="004B038C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 xml:space="preserve">Первые экстренные извещения на случаи дизентерии в детском саду поступили 11 сентября. Вы проводите </w:t>
      </w:r>
      <w:proofErr w:type="spellStart"/>
      <w:r w:rsidRPr="00075E25">
        <w:rPr>
          <w:snapToGrid w:val="0"/>
        </w:rPr>
        <w:t>эпидобследование</w:t>
      </w:r>
      <w:proofErr w:type="spellEnd"/>
      <w:r w:rsidRPr="00075E25">
        <w:rPr>
          <w:snapToGrid w:val="0"/>
        </w:rPr>
        <w:t xml:space="preserve"> 13 сентября. </w:t>
      </w:r>
    </w:p>
    <w:p w:rsidR="004B038C" w:rsidRPr="00075E25" w:rsidRDefault="004B038C" w:rsidP="004B038C">
      <w:pPr>
        <w:widowControl w:val="0"/>
        <w:numPr>
          <w:ilvl w:val="0"/>
          <w:numId w:val="35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Сформулируйте гипотезу о характере вспышки и условиях, способствующих ее возникновению.</w:t>
      </w:r>
    </w:p>
    <w:p w:rsidR="004B038C" w:rsidRPr="00075E25" w:rsidRDefault="004B038C" w:rsidP="004B038C">
      <w:pPr>
        <w:widowControl w:val="0"/>
        <w:numPr>
          <w:ilvl w:val="0"/>
          <w:numId w:val="35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Оцените возможность возникновения заболеваний дизентерией детей в других группах детского сада.</w:t>
      </w:r>
    </w:p>
    <w:p w:rsidR="004B038C" w:rsidRPr="00075E25" w:rsidRDefault="004B038C" w:rsidP="004B038C">
      <w:pPr>
        <w:widowControl w:val="0"/>
        <w:numPr>
          <w:ilvl w:val="0"/>
          <w:numId w:val="35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Определите профилактические мероприятия, которые вы отметите в акте по расследованию этой вспышки, и ответственных за их выполнение лиц.</w:t>
      </w:r>
    </w:p>
    <w:p w:rsidR="004B038C" w:rsidRPr="00075E25" w:rsidRDefault="004B038C" w:rsidP="004B038C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  <w:caps/>
        </w:rPr>
      </w:pPr>
    </w:p>
    <w:p w:rsidR="004B038C" w:rsidRDefault="004B038C" w:rsidP="004B038C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</w:rPr>
      </w:pPr>
      <w:r w:rsidRPr="00075E25">
        <w:rPr>
          <w:rFonts w:eastAsia="Times New Roman"/>
          <w:caps/>
        </w:rPr>
        <w:t xml:space="preserve">ЗАДАЧА № </w:t>
      </w:r>
      <w:r w:rsidRPr="00075E25">
        <w:rPr>
          <w:rFonts w:eastAsia="Times New Roman"/>
        </w:rPr>
        <w:t>8</w:t>
      </w:r>
    </w:p>
    <w:p w:rsidR="004B038C" w:rsidRPr="00075E25" w:rsidRDefault="004B038C" w:rsidP="004B038C">
      <w:pPr>
        <w:widowControl w:val="0"/>
        <w:spacing w:line="276" w:lineRule="auto"/>
        <w:ind w:firstLine="720"/>
        <w:jc w:val="both"/>
        <w:rPr>
          <w:snapToGrid w:val="0"/>
        </w:rPr>
      </w:pPr>
      <w:r w:rsidRPr="00075E25">
        <w:rPr>
          <w:snapToGrid w:val="0"/>
        </w:rPr>
        <w:t xml:space="preserve">В период с 8 по 10 января среди 800 учащихся школы № 1 зарегистрированы 7 случаев эпидемического паротита. Заболели школьники 5-7 –х классов, находящиеся на каникулах. По данным экстренных извещений все они ранее были привиты против паротита. До этих случаев больных в школе не было, хотя неблагополучие по этой инфекции отмечалось на территории в течение ноября-декабря, в том числе в школах и ДОУ регистрировались заносы инфекции. </w:t>
      </w:r>
    </w:p>
    <w:p w:rsidR="004B038C" w:rsidRPr="00075E25" w:rsidRDefault="004B038C" w:rsidP="004B038C">
      <w:pPr>
        <w:widowControl w:val="0"/>
        <w:spacing w:line="276" w:lineRule="auto"/>
        <w:ind w:firstLine="720"/>
        <w:jc w:val="both"/>
        <w:rPr>
          <w:snapToGrid w:val="0"/>
        </w:rPr>
      </w:pPr>
      <w:r w:rsidRPr="00075E25">
        <w:rPr>
          <w:snapToGrid w:val="0"/>
        </w:rPr>
        <w:t>Данную школу по организации прививочной работы контролировали в октябре и в акте обследования отметили, что на момент плановой проверки не были привиты против паротита по медицинским отводам 12 детей в 1, 3, 7 и 10 классах. Кроме того, 32 учащихся не имели ревакцинации против паротита, в том числе по временным медицинским отводам – 18, длительным отводам – 7, отказчиков – 3, без причины – 5.</w:t>
      </w:r>
    </w:p>
    <w:p w:rsidR="004B038C" w:rsidRPr="00075E25" w:rsidRDefault="004B038C" w:rsidP="004B038C">
      <w:pPr>
        <w:widowControl w:val="0"/>
        <w:numPr>
          <w:ilvl w:val="0"/>
          <w:numId w:val="39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Какие направления Вы определите, как приоритетные, по профилактике эпидемического паротита и на какое звено эпидемического процесса они должны быть направлены?</w:t>
      </w:r>
    </w:p>
    <w:p w:rsidR="004B038C" w:rsidRPr="00075E25" w:rsidRDefault="004B038C" w:rsidP="004B038C">
      <w:pPr>
        <w:widowControl w:val="0"/>
        <w:numPr>
          <w:ilvl w:val="0"/>
          <w:numId w:val="39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Какие мероприятия необходимо провести в других школах района по профилактике эпидемического распространения паротита?</w:t>
      </w:r>
    </w:p>
    <w:p w:rsidR="004B038C" w:rsidRDefault="004B038C" w:rsidP="004B038C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</w:rPr>
      </w:pPr>
    </w:p>
    <w:p w:rsidR="004B038C" w:rsidRPr="00075E25" w:rsidRDefault="004B038C" w:rsidP="004B038C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</w:rPr>
      </w:pPr>
      <w:r w:rsidRPr="00075E25">
        <w:rPr>
          <w:rFonts w:eastAsia="Times New Roman"/>
          <w:caps/>
        </w:rPr>
        <w:t>ЗАДАЧА №</w:t>
      </w:r>
      <w:r w:rsidRPr="00075E25">
        <w:rPr>
          <w:rFonts w:eastAsia="Times New Roman"/>
        </w:rPr>
        <w:t xml:space="preserve"> 9</w:t>
      </w:r>
    </w:p>
    <w:p w:rsidR="004B038C" w:rsidRPr="00075E25" w:rsidRDefault="004B038C" w:rsidP="004B038C">
      <w:pPr>
        <w:jc w:val="both"/>
      </w:pPr>
      <w:r w:rsidRPr="00075E25">
        <w:t xml:space="preserve">При анализе </w:t>
      </w:r>
      <w:proofErr w:type="spellStart"/>
      <w:r w:rsidRPr="00075E25">
        <w:t>привитости</w:t>
      </w:r>
      <w:proofErr w:type="spellEnd"/>
      <w:r w:rsidRPr="00075E25">
        <w:t xml:space="preserve"> против дифтерии и столбняка на своем участке в конце </w:t>
      </w:r>
      <w:smartTag w:uri="urn:schemas-microsoft-com:office:smarttags" w:element="metricconverter">
        <w:smartTagPr>
          <w:attr w:name="ProductID" w:val="2001 г"/>
        </w:smartTagPr>
        <w:r w:rsidRPr="00075E25">
          <w:t>2001 г</w:t>
        </w:r>
      </w:smartTag>
      <w:r w:rsidRPr="00075E25">
        <w:t xml:space="preserve">. терапевт выявил следующие данные: численность населения на участке – 2000 человек, из них 1500 привито от дифтерии и столбняка полностью, причем 100 человек последнюю прививку получили в </w:t>
      </w:r>
      <w:smartTag w:uri="urn:schemas-microsoft-com:office:smarttags" w:element="metricconverter">
        <w:smartTagPr>
          <w:attr w:name="ProductID" w:val="1992 г"/>
        </w:smartTagPr>
        <w:r w:rsidRPr="00075E25">
          <w:t>1992 г</w:t>
        </w:r>
      </w:smartTag>
      <w:r w:rsidRPr="00075E25">
        <w:t>. Еще 50 человек прививались в течение последних 10 лет только от столбняка по экстренным показаниям.</w:t>
      </w:r>
    </w:p>
    <w:p w:rsidR="004B038C" w:rsidRPr="00075E25" w:rsidRDefault="004B038C" w:rsidP="004B038C">
      <w:pPr>
        <w:numPr>
          <w:ilvl w:val="0"/>
          <w:numId w:val="41"/>
        </w:numPr>
        <w:spacing w:after="0" w:line="240" w:lineRule="auto"/>
        <w:jc w:val="both"/>
      </w:pPr>
      <w:r w:rsidRPr="00075E25">
        <w:t xml:space="preserve">Оцените состояние </w:t>
      </w:r>
      <w:proofErr w:type="spellStart"/>
      <w:r w:rsidRPr="00075E25">
        <w:t>привитости</w:t>
      </w:r>
      <w:proofErr w:type="spellEnd"/>
      <w:r w:rsidRPr="00075E25">
        <w:t xml:space="preserve"> населения против дифтерии и столбняка на данном участке.</w:t>
      </w:r>
    </w:p>
    <w:p w:rsidR="004B038C" w:rsidRPr="00075E25" w:rsidRDefault="004B038C" w:rsidP="004B038C">
      <w:pPr>
        <w:numPr>
          <w:ilvl w:val="0"/>
          <w:numId w:val="41"/>
        </w:numPr>
        <w:spacing w:after="0" w:line="240" w:lineRule="auto"/>
        <w:jc w:val="both"/>
      </w:pPr>
      <w:r w:rsidRPr="00075E25">
        <w:t xml:space="preserve">Составьте план прививок против дифтерии и столбняка на </w:t>
      </w:r>
      <w:smartTag w:uri="urn:schemas-microsoft-com:office:smarttags" w:element="metricconverter">
        <w:smartTagPr>
          <w:attr w:name="ProductID" w:val="2002 г"/>
        </w:smartTagPr>
        <w:r w:rsidRPr="00075E25">
          <w:t>2002 г</w:t>
        </w:r>
      </w:smartTag>
      <w:r w:rsidRPr="00075E25">
        <w:t>.</w:t>
      </w:r>
    </w:p>
    <w:p w:rsidR="004B038C" w:rsidRDefault="004B038C" w:rsidP="004B038C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  <w:caps/>
        </w:rPr>
      </w:pPr>
    </w:p>
    <w:p w:rsidR="004B038C" w:rsidRPr="00075E25" w:rsidRDefault="004B038C" w:rsidP="004B038C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</w:rPr>
      </w:pPr>
      <w:r w:rsidRPr="00075E25">
        <w:rPr>
          <w:rFonts w:eastAsia="Times New Roman"/>
          <w:caps/>
        </w:rPr>
        <w:t xml:space="preserve">ЗАДАЧА № </w:t>
      </w:r>
      <w:r w:rsidRPr="00075E25">
        <w:rPr>
          <w:rFonts w:eastAsia="Times New Roman"/>
        </w:rPr>
        <w:t>10</w:t>
      </w:r>
    </w:p>
    <w:p w:rsidR="004B038C" w:rsidRPr="00075E25" w:rsidRDefault="004B038C" w:rsidP="004B038C">
      <w:pPr>
        <w:spacing w:line="276" w:lineRule="auto"/>
        <w:ind w:firstLine="709"/>
        <w:jc w:val="both"/>
      </w:pPr>
      <w:r w:rsidRPr="00075E25">
        <w:t>Составьте проект инструкции для проведения инструктажа медицинских работников, поступающих на работу в отделения хирургического профиля ЦРБ (врачи, медицинские сестры, санитарки).</w:t>
      </w:r>
    </w:p>
    <w:p w:rsidR="004B038C" w:rsidRPr="00075E25" w:rsidRDefault="004B038C" w:rsidP="004B038C">
      <w:pPr>
        <w:jc w:val="center"/>
      </w:pPr>
    </w:p>
    <w:p w:rsidR="004B038C" w:rsidRPr="00075E25" w:rsidRDefault="004B038C" w:rsidP="004B038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</w:rPr>
      </w:pPr>
      <w:r w:rsidRPr="00075E25">
        <w:rPr>
          <w:b/>
          <w:bCs/>
          <w:i/>
        </w:rPr>
        <w:t>Критерии оценки решения ситуационных задач: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8"/>
        <w:gridCol w:w="4792"/>
      </w:tblGrid>
      <w:tr w:rsidR="004B038C" w:rsidRPr="00075E25" w:rsidTr="00B519DB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8C" w:rsidRPr="00075E25" w:rsidRDefault="00B519DB" w:rsidP="007E64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Процент правильных ответов на воп</w:t>
            </w:r>
            <w:bookmarkStart w:id="1" w:name="_GoBack"/>
            <w:bookmarkEnd w:id="1"/>
            <w:r>
              <w:rPr>
                <w:bCs/>
                <w:i/>
              </w:rPr>
              <w:t xml:space="preserve">росы задачи 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8C" w:rsidRPr="00075E25" w:rsidRDefault="004B038C" w:rsidP="007E64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75E25">
              <w:rPr>
                <w:bCs/>
                <w:i/>
              </w:rPr>
              <w:t xml:space="preserve">Оценка </w:t>
            </w:r>
          </w:p>
        </w:tc>
      </w:tr>
      <w:tr w:rsidR="004B038C" w:rsidRPr="00075E25" w:rsidTr="00B519DB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8C" w:rsidRPr="00075E25" w:rsidRDefault="004B038C" w:rsidP="00B519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75E25">
              <w:rPr>
                <w:bCs/>
                <w:i/>
              </w:rPr>
              <w:t>До 5</w:t>
            </w:r>
            <w:r w:rsidR="00B519DB">
              <w:rPr>
                <w:bCs/>
                <w:i/>
              </w:rPr>
              <w:t>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8C" w:rsidRPr="00B519DB" w:rsidRDefault="004B038C" w:rsidP="00B519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B519DB">
              <w:rPr>
                <w:bCs/>
                <w:i/>
              </w:rPr>
              <w:t>Не</w:t>
            </w:r>
            <w:r w:rsidR="00B519DB" w:rsidRPr="00B519DB">
              <w:rPr>
                <w:bCs/>
                <w:i/>
              </w:rPr>
              <w:t xml:space="preserve"> зачтено</w:t>
            </w:r>
          </w:p>
        </w:tc>
      </w:tr>
      <w:tr w:rsidR="004B038C" w:rsidRPr="00075E25" w:rsidTr="00B519DB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8C" w:rsidRPr="00075E25" w:rsidRDefault="00B519DB" w:rsidP="00B519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51 и более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8C" w:rsidRPr="00B519DB" w:rsidRDefault="00B519DB" w:rsidP="00B519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B519DB">
              <w:rPr>
                <w:bCs/>
                <w:i/>
              </w:rPr>
              <w:t>Зачтено</w:t>
            </w:r>
          </w:p>
        </w:tc>
      </w:tr>
    </w:tbl>
    <w:p w:rsidR="0090129E" w:rsidRDefault="0090129E" w:rsidP="0090129E">
      <w:pPr>
        <w:pStyle w:val="1"/>
      </w:pPr>
    </w:p>
    <w:p w:rsidR="0090129E" w:rsidRDefault="006A3868" w:rsidP="006A3868">
      <w:pPr>
        <w:pStyle w:val="1"/>
        <w:jc w:val="right"/>
        <w:rPr>
          <w:lang w:val="ru-RU"/>
        </w:rPr>
      </w:pPr>
      <w:r>
        <w:rPr>
          <w:lang w:val="ru-RU"/>
        </w:rPr>
        <w:t xml:space="preserve">Образец </w:t>
      </w:r>
      <w:r w:rsidR="00955D01">
        <w:rPr>
          <w:lang w:val="ru-RU"/>
        </w:rPr>
        <w:t xml:space="preserve">зачетного </w:t>
      </w:r>
      <w:r>
        <w:rPr>
          <w:lang w:val="ru-RU"/>
        </w:rPr>
        <w:t xml:space="preserve">билета </w:t>
      </w:r>
    </w:p>
    <w:p w:rsidR="006A3868" w:rsidRPr="006A3868" w:rsidRDefault="006A3868" w:rsidP="006A3868">
      <w:pPr>
        <w:rPr>
          <w:lang w:eastAsia="x-none"/>
        </w:rPr>
      </w:pPr>
    </w:p>
    <w:p w:rsidR="0090129E" w:rsidRPr="00E11C78" w:rsidRDefault="0090129E" w:rsidP="0090129E">
      <w:pPr>
        <w:jc w:val="center"/>
        <w:rPr>
          <w:b/>
        </w:rPr>
      </w:pPr>
      <w:r w:rsidRPr="00E11C78">
        <w:rPr>
          <w:b/>
        </w:rPr>
        <w:t>ФЕДЕРАЛЬНОЕ ГОСУДАРСТВЕННОЕ БЮДЖЕТНОЕ ОБРАЗОВАТЕЛЬНОЕ УЧРЕЖДЕНИЕ ВЫСШЕГО ОБРАЗОВАНИЯ</w:t>
      </w:r>
    </w:p>
    <w:p w:rsidR="0090129E" w:rsidRPr="00E11C78" w:rsidRDefault="0090129E" w:rsidP="0090129E">
      <w:pPr>
        <w:jc w:val="center"/>
        <w:rPr>
          <w:b/>
        </w:rPr>
      </w:pPr>
      <w:r w:rsidRPr="00E11C78">
        <w:rPr>
          <w:b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90129E" w:rsidRPr="004C6F0A" w:rsidRDefault="0090129E" w:rsidP="0090129E">
      <w:pPr>
        <w:widowControl w:val="0"/>
        <w:suppressAutoHyphens/>
        <w:spacing w:after="0" w:line="257" w:lineRule="auto"/>
        <w:jc w:val="center"/>
        <w:rPr>
          <w:rFonts w:eastAsia="SimSun"/>
          <w:b/>
          <w:kern w:val="1"/>
          <w:szCs w:val="28"/>
          <w:lang w:eastAsia="zh-CN" w:bidi="hi-IN"/>
        </w:rPr>
      </w:pPr>
      <w:r w:rsidRPr="004C6F0A">
        <w:rPr>
          <w:rFonts w:eastAsia="SimSun"/>
          <w:b/>
          <w:kern w:val="1"/>
          <w:szCs w:val="28"/>
          <w:lang w:eastAsia="zh-CN" w:bidi="hi-IN"/>
        </w:rPr>
        <w:t>Кафедра эпидемиологии и инфекционных болезней</w:t>
      </w:r>
    </w:p>
    <w:p w:rsidR="0090129E" w:rsidRPr="004C6F0A" w:rsidRDefault="0090129E" w:rsidP="0090129E">
      <w:pPr>
        <w:widowControl w:val="0"/>
        <w:suppressAutoHyphens/>
        <w:spacing w:after="0" w:line="257" w:lineRule="auto"/>
        <w:jc w:val="center"/>
        <w:rPr>
          <w:rFonts w:eastAsia="SimSun"/>
          <w:b/>
          <w:kern w:val="1"/>
          <w:szCs w:val="28"/>
          <w:lang w:eastAsia="zh-CN" w:bidi="hi-IN"/>
        </w:rPr>
      </w:pPr>
      <w:r w:rsidRPr="004C6F0A">
        <w:rPr>
          <w:rFonts w:eastAsia="SimSun"/>
          <w:b/>
          <w:kern w:val="1"/>
          <w:szCs w:val="28"/>
          <w:lang w:eastAsia="zh-CN" w:bidi="hi-IN"/>
        </w:rPr>
        <w:t>Подготовка кадров высшей квалификации - ординатура</w:t>
      </w:r>
    </w:p>
    <w:p w:rsidR="0090129E" w:rsidRPr="004C6F0A" w:rsidRDefault="0090129E" w:rsidP="0090129E">
      <w:pPr>
        <w:widowControl w:val="0"/>
        <w:suppressAutoHyphens/>
        <w:spacing w:after="0" w:line="257" w:lineRule="auto"/>
        <w:jc w:val="center"/>
        <w:rPr>
          <w:rFonts w:eastAsia="SimSun"/>
          <w:b/>
          <w:kern w:val="1"/>
          <w:szCs w:val="28"/>
          <w:lang w:eastAsia="zh-CN" w:bidi="hi-IN"/>
        </w:rPr>
      </w:pPr>
      <w:r w:rsidRPr="004C6F0A">
        <w:rPr>
          <w:rFonts w:eastAsia="SimSun"/>
          <w:b/>
          <w:kern w:val="1"/>
          <w:szCs w:val="28"/>
          <w:lang w:eastAsia="zh-CN" w:bidi="hi-IN"/>
        </w:rPr>
        <w:t>Специальность: 32.08.11 «Социальная гигиена и организация госсанэпидслужбы»</w:t>
      </w:r>
    </w:p>
    <w:p w:rsidR="0090129E" w:rsidRPr="004C6F0A" w:rsidRDefault="0090129E" w:rsidP="0090129E">
      <w:pPr>
        <w:widowControl w:val="0"/>
        <w:suppressAutoHyphens/>
        <w:spacing w:after="0" w:line="257" w:lineRule="auto"/>
        <w:jc w:val="center"/>
        <w:rPr>
          <w:rFonts w:eastAsia="SimSun"/>
          <w:b/>
          <w:kern w:val="1"/>
          <w:szCs w:val="28"/>
          <w:lang w:eastAsia="zh-CN" w:bidi="hi-IN"/>
        </w:rPr>
      </w:pPr>
      <w:r w:rsidRPr="004C6F0A">
        <w:rPr>
          <w:rFonts w:eastAsia="SimSun"/>
          <w:b/>
          <w:kern w:val="1"/>
          <w:szCs w:val="28"/>
          <w:lang w:eastAsia="zh-CN" w:bidi="hi-IN"/>
        </w:rPr>
        <w:t>Дисциплина: Эпидемиология</w:t>
      </w:r>
      <w:r w:rsidRPr="004C6F0A">
        <w:rPr>
          <w:rFonts w:ascii="Liberation Serif" w:eastAsia="SimSun" w:hAnsi="Liberation Serif" w:cs="Mangal"/>
          <w:kern w:val="1"/>
          <w:lang w:eastAsia="zh-CN" w:bidi="hi-IN"/>
        </w:rPr>
        <w:t xml:space="preserve"> </w:t>
      </w:r>
    </w:p>
    <w:p w:rsidR="0090129E" w:rsidRDefault="0090129E" w:rsidP="0090129E">
      <w:pPr>
        <w:widowControl w:val="0"/>
        <w:suppressAutoHyphens/>
        <w:spacing w:after="0" w:line="257" w:lineRule="auto"/>
        <w:jc w:val="center"/>
        <w:rPr>
          <w:rFonts w:eastAsia="SimSun"/>
          <w:b/>
          <w:kern w:val="1"/>
          <w:szCs w:val="28"/>
          <w:lang w:eastAsia="zh-CN" w:bidi="hi-IN"/>
        </w:rPr>
      </w:pPr>
      <w:r>
        <w:rPr>
          <w:rFonts w:eastAsia="SimSun"/>
          <w:b/>
          <w:kern w:val="1"/>
          <w:szCs w:val="28"/>
          <w:lang w:eastAsia="zh-CN" w:bidi="hi-IN"/>
        </w:rPr>
        <w:t>Форма промежуточной аттестации: зачет</w:t>
      </w:r>
    </w:p>
    <w:p w:rsidR="0090129E" w:rsidRPr="004C6F0A" w:rsidRDefault="0090129E" w:rsidP="0090129E">
      <w:pPr>
        <w:widowControl w:val="0"/>
        <w:suppressAutoHyphens/>
        <w:spacing w:after="0" w:line="257" w:lineRule="auto"/>
        <w:jc w:val="center"/>
        <w:rPr>
          <w:rFonts w:eastAsia="SimSun"/>
          <w:b/>
          <w:kern w:val="1"/>
          <w:szCs w:val="28"/>
          <w:lang w:eastAsia="zh-CN" w:bidi="hi-IN"/>
        </w:rPr>
      </w:pPr>
      <w:r w:rsidRPr="004C6F0A">
        <w:rPr>
          <w:rFonts w:eastAsia="SimSun"/>
          <w:b/>
          <w:kern w:val="1"/>
          <w:szCs w:val="28"/>
          <w:lang w:eastAsia="zh-CN" w:bidi="hi-IN"/>
        </w:rPr>
        <w:t>Курс обучения - первый</w:t>
      </w:r>
    </w:p>
    <w:p w:rsidR="0090129E" w:rsidRDefault="0090129E" w:rsidP="0090129E">
      <w:pPr>
        <w:pStyle w:val="1"/>
      </w:pPr>
    </w:p>
    <w:p w:rsidR="0090129E" w:rsidRDefault="0090129E" w:rsidP="0090129E">
      <w:pPr>
        <w:pStyle w:val="1"/>
      </w:pPr>
    </w:p>
    <w:p w:rsidR="006A3868" w:rsidRPr="006A3868" w:rsidRDefault="006A3868" w:rsidP="006A3868">
      <w:pPr>
        <w:rPr>
          <w:lang w:val="x-none" w:eastAsia="x-none"/>
        </w:rPr>
      </w:pPr>
    </w:p>
    <w:p w:rsidR="0090129E" w:rsidRDefault="00955D01" w:rsidP="0090129E">
      <w:pPr>
        <w:pStyle w:val="1"/>
      </w:pPr>
      <w:r>
        <w:rPr>
          <w:lang w:val="ru-RU"/>
        </w:rPr>
        <w:t>ЗАЧЕТНЫЙ</w:t>
      </w:r>
      <w:r w:rsidR="0090129E">
        <w:t xml:space="preserve"> БИЛЕТ № 1</w:t>
      </w:r>
    </w:p>
    <w:p w:rsidR="0090129E" w:rsidRDefault="0090129E" w:rsidP="0090129E">
      <w:pPr>
        <w:pStyle w:val="1"/>
      </w:pPr>
    </w:p>
    <w:p w:rsidR="0090129E" w:rsidRDefault="0090129E" w:rsidP="0090129E">
      <w:pPr>
        <w:pStyle w:val="1"/>
        <w:jc w:val="both"/>
      </w:pPr>
      <w:r>
        <w:t>1. Первичные противоэпидемические мероприятия</w:t>
      </w:r>
    </w:p>
    <w:p w:rsidR="0090129E" w:rsidRDefault="00955D01" w:rsidP="0090129E">
      <w:pPr>
        <w:pStyle w:val="1"/>
        <w:jc w:val="both"/>
      </w:pPr>
      <w:r>
        <w:rPr>
          <w:lang w:val="ru-RU"/>
        </w:rPr>
        <w:t>2</w:t>
      </w:r>
      <w:r w:rsidR="0090129E">
        <w:t xml:space="preserve">. </w:t>
      </w:r>
      <w:r w:rsidR="006A3868">
        <w:t xml:space="preserve">Дайте эпидемиологическую интерпретацию характеристики динамического ряда </w:t>
      </w:r>
    </w:p>
    <w:p w:rsidR="0090129E" w:rsidRDefault="0090129E" w:rsidP="0090129E">
      <w:pPr>
        <w:pStyle w:val="1"/>
        <w:jc w:val="both"/>
      </w:pPr>
      <w:r>
        <w:t xml:space="preserve">ПРАКТИЧЕСКОЕ ЗАДАНИЕ </w:t>
      </w:r>
    </w:p>
    <w:p w:rsidR="0090129E" w:rsidRPr="006A3868" w:rsidRDefault="00955D01" w:rsidP="0090129E">
      <w:pPr>
        <w:pStyle w:val="1"/>
        <w:jc w:val="both"/>
        <w:rPr>
          <w:lang w:val="ru-RU"/>
        </w:rPr>
      </w:pPr>
      <w:r>
        <w:t>3</w:t>
      </w:r>
      <w:r w:rsidR="0090129E">
        <w:t xml:space="preserve">. </w:t>
      </w:r>
      <w:r w:rsidR="006A3868">
        <w:rPr>
          <w:lang w:val="ru-RU"/>
        </w:rPr>
        <w:t>Задача 1</w:t>
      </w:r>
    </w:p>
    <w:p w:rsidR="0090129E" w:rsidRDefault="0090129E" w:rsidP="0090129E">
      <w:pPr>
        <w:pStyle w:val="1"/>
        <w:jc w:val="both"/>
      </w:pPr>
    </w:p>
    <w:p w:rsidR="0090129E" w:rsidRDefault="0090129E" w:rsidP="0090129E">
      <w:pPr>
        <w:pStyle w:val="1"/>
      </w:pPr>
    </w:p>
    <w:p w:rsidR="0090129E" w:rsidRDefault="0090129E" w:rsidP="00594138">
      <w:pPr>
        <w:pStyle w:val="1"/>
      </w:pPr>
    </w:p>
    <w:p w:rsidR="0090129E" w:rsidRDefault="0090129E" w:rsidP="00594138">
      <w:pPr>
        <w:pStyle w:val="1"/>
      </w:pPr>
    </w:p>
    <w:p w:rsidR="0090129E" w:rsidRPr="0090129E" w:rsidRDefault="0090129E" w:rsidP="0090129E">
      <w:pPr>
        <w:spacing w:after="0" w:line="276" w:lineRule="auto"/>
        <w:rPr>
          <w:sz w:val="24"/>
          <w:szCs w:val="24"/>
        </w:rPr>
      </w:pPr>
      <w:r w:rsidRPr="0090129E">
        <w:rPr>
          <w:sz w:val="24"/>
          <w:szCs w:val="24"/>
        </w:rPr>
        <w:t xml:space="preserve">Заведующий кафедрой </w:t>
      </w:r>
    </w:p>
    <w:p w:rsidR="0090129E" w:rsidRPr="0090129E" w:rsidRDefault="00C748BE" w:rsidP="0090129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э</w:t>
      </w:r>
      <w:r w:rsidR="0090129E" w:rsidRPr="0090129E">
        <w:rPr>
          <w:sz w:val="24"/>
          <w:szCs w:val="24"/>
        </w:rPr>
        <w:t xml:space="preserve">пидемиологии и инфекционных болезней </w:t>
      </w:r>
    </w:p>
    <w:p w:rsidR="0090129E" w:rsidRPr="0090129E" w:rsidRDefault="0090129E" w:rsidP="0090129E">
      <w:pPr>
        <w:spacing w:after="0" w:line="276" w:lineRule="auto"/>
        <w:rPr>
          <w:sz w:val="24"/>
          <w:szCs w:val="24"/>
        </w:rPr>
      </w:pPr>
      <w:r w:rsidRPr="0090129E">
        <w:rPr>
          <w:sz w:val="24"/>
          <w:szCs w:val="24"/>
        </w:rPr>
        <w:t xml:space="preserve">д.м.н., доцент                                             </w:t>
      </w:r>
      <w:r>
        <w:rPr>
          <w:sz w:val="24"/>
          <w:szCs w:val="24"/>
        </w:rPr>
        <w:t xml:space="preserve">                                       </w:t>
      </w:r>
      <w:r w:rsidRPr="0090129E">
        <w:rPr>
          <w:sz w:val="24"/>
          <w:szCs w:val="24"/>
        </w:rPr>
        <w:t xml:space="preserve">                Паньков А.С. </w:t>
      </w:r>
    </w:p>
    <w:p w:rsidR="0090129E" w:rsidRPr="0090129E" w:rsidRDefault="0090129E" w:rsidP="0090129E">
      <w:pPr>
        <w:spacing w:after="0" w:line="276" w:lineRule="auto"/>
        <w:rPr>
          <w:sz w:val="24"/>
          <w:szCs w:val="24"/>
        </w:rPr>
      </w:pPr>
    </w:p>
    <w:p w:rsidR="0090129E" w:rsidRPr="0090129E" w:rsidRDefault="0090129E" w:rsidP="0090129E">
      <w:pPr>
        <w:spacing w:after="0" w:line="276" w:lineRule="auto"/>
        <w:rPr>
          <w:sz w:val="24"/>
          <w:szCs w:val="24"/>
        </w:rPr>
      </w:pPr>
      <w:r w:rsidRPr="0090129E">
        <w:rPr>
          <w:sz w:val="24"/>
          <w:szCs w:val="24"/>
        </w:rPr>
        <w:t xml:space="preserve">Декан факультета подготовки </w:t>
      </w:r>
    </w:p>
    <w:p w:rsidR="0090129E" w:rsidRPr="0090129E" w:rsidRDefault="0090129E" w:rsidP="0090129E">
      <w:pPr>
        <w:spacing w:after="0" w:line="276" w:lineRule="auto"/>
        <w:rPr>
          <w:sz w:val="24"/>
          <w:szCs w:val="24"/>
        </w:rPr>
      </w:pPr>
      <w:r w:rsidRPr="0090129E">
        <w:rPr>
          <w:sz w:val="24"/>
          <w:szCs w:val="24"/>
        </w:rPr>
        <w:t>кадров высшей квалификации</w:t>
      </w:r>
    </w:p>
    <w:p w:rsidR="0090129E" w:rsidRPr="0090129E" w:rsidRDefault="0090129E" w:rsidP="0090129E">
      <w:pPr>
        <w:spacing w:after="0" w:line="276" w:lineRule="auto"/>
        <w:rPr>
          <w:sz w:val="24"/>
          <w:szCs w:val="24"/>
        </w:rPr>
      </w:pPr>
      <w:r w:rsidRPr="0090129E">
        <w:rPr>
          <w:sz w:val="24"/>
          <w:szCs w:val="24"/>
        </w:rPr>
        <w:t xml:space="preserve">к.м.н., доцент                                               </w:t>
      </w:r>
      <w:r>
        <w:rPr>
          <w:sz w:val="24"/>
          <w:szCs w:val="24"/>
        </w:rPr>
        <w:t xml:space="preserve">                                        </w:t>
      </w:r>
      <w:r w:rsidRPr="0090129E">
        <w:rPr>
          <w:sz w:val="24"/>
          <w:szCs w:val="24"/>
        </w:rPr>
        <w:t xml:space="preserve">         Ткаченко И.В. </w:t>
      </w:r>
    </w:p>
    <w:p w:rsidR="0090129E" w:rsidRPr="0090129E" w:rsidRDefault="0090129E" w:rsidP="0090129E">
      <w:pPr>
        <w:spacing w:after="0" w:line="276" w:lineRule="auto"/>
        <w:rPr>
          <w:szCs w:val="28"/>
        </w:rPr>
      </w:pPr>
      <w:r>
        <w:rPr>
          <w:szCs w:val="28"/>
        </w:rPr>
        <w:t xml:space="preserve"> </w:t>
      </w:r>
    </w:p>
    <w:p w:rsidR="0090129E" w:rsidRPr="0090129E" w:rsidRDefault="0090129E" w:rsidP="0090129E">
      <w:pPr>
        <w:spacing w:after="0" w:line="276" w:lineRule="auto"/>
        <w:rPr>
          <w:szCs w:val="28"/>
        </w:rPr>
      </w:pPr>
    </w:p>
    <w:p w:rsidR="006A3868" w:rsidRDefault="0090129E" w:rsidP="00955D01">
      <w:pPr>
        <w:pStyle w:val="ad"/>
        <w:spacing w:line="276" w:lineRule="auto"/>
        <w:jc w:val="right"/>
      </w:pPr>
      <w:r w:rsidRPr="0090129E">
        <w:rPr>
          <w:sz w:val="24"/>
          <w:szCs w:val="24"/>
        </w:rPr>
        <w:t>10 октября 2022 года</w:t>
      </w:r>
      <w:r w:rsidR="006A3868">
        <w:br w:type="page"/>
      </w:r>
    </w:p>
    <w:p w:rsidR="006B3DC1" w:rsidRPr="00075E25" w:rsidRDefault="006B3DC1" w:rsidP="006B3DC1">
      <w:pPr>
        <w:jc w:val="center"/>
        <w:rPr>
          <w:b/>
          <w:szCs w:val="28"/>
        </w:rPr>
      </w:pPr>
      <w:r w:rsidRPr="00075E25">
        <w:rPr>
          <w:b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7"/>
        <w:gridCol w:w="4819"/>
        <w:gridCol w:w="2129"/>
      </w:tblGrid>
      <w:tr w:rsidR="006B3DC1" w:rsidRPr="00075E25" w:rsidTr="00955D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C1" w:rsidRPr="00075E25" w:rsidRDefault="006B3DC1" w:rsidP="00594138">
            <w:pPr>
              <w:ind w:firstLine="7"/>
              <w:jc w:val="center"/>
              <w:rPr>
                <w:b/>
              </w:rPr>
            </w:pPr>
            <w:r w:rsidRPr="00075E25">
              <w:rPr>
                <w:b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C1" w:rsidRPr="00075E25" w:rsidRDefault="006B3DC1" w:rsidP="00594138">
            <w:pPr>
              <w:jc w:val="center"/>
            </w:pPr>
            <w:r w:rsidRPr="00075E25">
              <w:t>Проверяемая компетенция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C1" w:rsidRPr="00075E25" w:rsidRDefault="006B3DC1" w:rsidP="00594138">
            <w:pPr>
              <w:jc w:val="center"/>
            </w:pPr>
            <w:r w:rsidRPr="00075E25">
              <w:t>Дескриптор</w:t>
            </w:r>
          </w:p>
          <w:p w:rsidR="006B3DC1" w:rsidRPr="00075E25" w:rsidRDefault="006B3DC1" w:rsidP="00594138">
            <w:pPr>
              <w:jc w:val="center"/>
            </w:pPr>
            <w:r w:rsidRPr="00075E25">
              <w:t>Вопросы №1-62</w:t>
            </w:r>
          </w:p>
          <w:p w:rsidR="006B3DC1" w:rsidRPr="00075E25" w:rsidRDefault="006B3DC1" w:rsidP="00594138">
            <w:pPr>
              <w:jc w:val="center"/>
            </w:pPr>
            <w:r w:rsidRPr="00075E25">
              <w:t>Ситуационные задачи №1-57</w:t>
            </w:r>
          </w:p>
          <w:p w:rsidR="006B3DC1" w:rsidRPr="00075E25" w:rsidRDefault="006B3DC1" w:rsidP="00594138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C1" w:rsidRPr="00075E25" w:rsidRDefault="006B3DC1" w:rsidP="00594138">
            <w:pPr>
              <w:jc w:val="center"/>
            </w:pPr>
            <w:r w:rsidRPr="00075E25">
              <w:t>Контрольно-оценочное средство (номер вопроса/практического задания)</w:t>
            </w:r>
          </w:p>
        </w:tc>
      </w:tr>
      <w:tr w:rsidR="006B3DC1" w:rsidRPr="00075E25" w:rsidTr="00955D01">
        <w:trPr>
          <w:trHeight w:val="41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C1" w:rsidRPr="00075E25" w:rsidRDefault="006B3DC1" w:rsidP="00594138">
            <w:pPr>
              <w:shd w:val="clear" w:color="auto" w:fill="FFFFFF"/>
            </w:pPr>
            <w:r w:rsidRPr="006B3DC1">
              <w:t>ПК-1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C1" w:rsidRPr="00075E25" w:rsidRDefault="006B3DC1" w:rsidP="00594138">
            <w:pPr>
              <w:shd w:val="clear" w:color="auto" w:fill="FFFFFF"/>
            </w:pPr>
            <w:r w:rsidRPr="006B3DC1">
              <w:t>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C1" w:rsidRPr="00075E25" w:rsidRDefault="006B3DC1" w:rsidP="006B3DC1">
            <w:pPr>
              <w:shd w:val="clear" w:color="auto" w:fill="FFFFFF"/>
            </w:pPr>
            <w:r w:rsidRPr="006B3DC1">
              <w:t>Знать: теории, концепции, закономерности, проявления эпидемического процесса, влияние на его интенсивность факторов риска; – основные принципы системы профилактики, меры борьбы и пути ликвидации инфекционных болезней; – методы оценки полноты, качества и эффективности профилактических и противоэпидемических мероприятий; – организацию противоэпидемической работы; – основы законодательств о здравоохранении, основные директивные документы (приказы, инструкции, методические указания) по противоэпидемическому обеспечению населения.</w:t>
            </w:r>
          </w:p>
        </w:tc>
        <w:tc>
          <w:tcPr>
            <w:tcW w:w="2129" w:type="dxa"/>
            <w:shd w:val="clear" w:color="auto" w:fill="auto"/>
          </w:tcPr>
          <w:p w:rsidR="006B3DC1" w:rsidRPr="00075E25" w:rsidRDefault="00B84AC2" w:rsidP="00B5718D">
            <w:pPr>
              <w:jc w:val="center"/>
            </w:pPr>
            <w:r>
              <w:t>Вопросы  № 1-</w:t>
            </w:r>
            <w:r w:rsidR="00B5718D">
              <w:t>50</w:t>
            </w:r>
          </w:p>
        </w:tc>
      </w:tr>
      <w:tr w:rsidR="006B3DC1" w:rsidRPr="00075E25" w:rsidTr="00955D01">
        <w:trPr>
          <w:trHeight w:val="41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C1" w:rsidRPr="00075E25" w:rsidRDefault="006B3DC1" w:rsidP="00594138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C1" w:rsidRPr="00075E25" w:rsidRDefault="006B3DC1" w:rsidP="00594138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C1" w:rsidRPr="00075E25" w:rsidRDefault="006B3DC1" w:rsidP="00594138">
            <w:pPr>
              <w:shd w:val="clear" w:color="auto" w:fill="FFFFFF"/>
            </w:pPr>
            <w:r>
              <w:t xml:space="preserve">Уметь: </w:t>
            </w:r>
            <w:r w:rsidRPr="006B3DC1">
              <w:t>обосновывать необходимость проведения основных мероприятий по профилактике инфекционных и неинфекционных заболеваний; – обеспечивать контроль за выполнением санитарно-эпидемиологических требований обеспечения безопасности среды обитания для здоровья человека – оформлять учетно-отчетную и другую эпидемиологическую документацию.</w:t>
            </w:r>
          </w:p>
        </w:tc>
        <w:tc>
          <w:tcPr>
            <w:tcW w:w="2129" w:type="dxa"/>
            <w:shd w:val="clear" w:color="auto" w:fill="auto"/>
          </w:tcPr>
          <w:p w:rsidR="006B3DC1" w:rsidRPr="00075E25" w:rsidRDefault="00955D01" w:rsidP="00594138">
            <w:pPr>
              <w:jc w:val="center"/>
            </w:pPr>
            <w:r w:rsidRPr="00955D01">
              <w:t>Ситуационные задачи 1-10</w:t>
            </w:r>
          </w:p>
        </w:tc>
      </w:tr>
      <w:tr w:rsidR="006B3DC1" w:rsidRPr="00075E25" w:rsidTr="00955D01">
        <w:trPr>
          <w:trHeight w:val="41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C1" w:rsidRPr="00075E25" w:rsidRDefault="006B3DC1" w:rsidP="00594138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C1" w:rsidRPr="00075E25" w:rsidRDefault="006B3DC1" w:rsidP="00594138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C1" w:rsidRPr="00075E25" w:rsidRDefault="006B3DC1" w:rsidP="00594138">
            <w:pPr>
              <w:shd w:val="clear" w:color="auto" w:fill="FFFFFF"/>
            </w:pPr>
            <w:r>
              <w:t xml:space="preserve">Владеть: </w:t>
            </w:r>
            <w:r w:rsidRPr="006B3DC1">
              <w:t>основами профилактических и противоэпидемических мероприятий по предупреждению заболеваемости населения; – методами оценки качества и эффективности противоэпидемических мероприятий</w:t>
            </w:r>
          </w:p>
        </w:tc>
        <w:tc>
          <w:tcPr>
            <w:tcW w:w="2129" w:type="dxa"/>
            <w:shd w:val="clear" w:color="auto" w:fill="auto"/>
          </w:tcPr>
          <w:p w:rsidR="006B3DC1" w:rsidRPr="00075E25" w:rsidRDefault="00B84AC2" w:rsidP="00594138">
            <w:pPr>
              <w:jc w:val="center"/>
            </w:pPr>
            <w:r w:rsidRPr="00B84AC2">
              <w:t>Ситуационные задачи 1-10</w:t>
            </w:r>
          </w:p>
        </w:tc>
      </w:tr>
      <w:tr w:rsidR="006B3DC1" w:rsidRPr="00075E25" w:rsidTr="00955D01">
        <w:trPr>
          <w:trHeight w:val="92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C1" w:rsidRPr="00075E25" w:rsidRDefault="006B3DC1" w:rsidP="00594138">
            <w:pPr>
              <w:shd w:val="clear" w:color="auto" w:fill="FFFFFF"/>
            </w:pPr>
            <w:r w:rsidRPr="006B3DC1">
              <w:t>ПК-11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C1" w:rsidRPr="00075E25" w:rsidRDefault="006B3DC1" w:rsidP="00594138">
            <w:pPr>
              <w:shd w:val="clear" w:color="auto" w:fill="FFFFFF"/>
            </w:pPr>
            <w:r w:rsidRPr="006B3DC1">
              <w:t>готовность к организации и управлению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C1" w:rsidRPr="00075E25" w:rsidRDefault="006B3DC1" w:rsidP="00594138">
            <w:pPr>
              <w:shd w:val="clear" w:color="auto" w:fill="FFFFFF"/>
            </w:pPr>
            <w:r>
              <w:t xml:space="preserve">Знать: </w:t>
            </w:r>
            <w:r w:rsidRPr="006B3DC1">
              <w:t>законодательные и иные акты в рамках компетенции подразделения,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– структурные подразделения санитарно-эпидемиологической службы, осуществляющие свою деятельность в целях обеспечения санитарно-эпидемиологического благополучия населения</w:t>
            </w:r>
          </w:p>
        </w:tc>
        <w:tc>
          <w:tcPr>
            <w:tcW w:w="2129" w:type="dxa"/>
            <w:shd w:val="clear" w:color="auto" w:fill="auto"/>
          </w:tcPr>
          <w:p w:rsidR="006B3DC1" w:rsidRPr="00075E25" w:rsidRDefault="00B84AC2" w:rsidP="00B84AC2">
            <w:pPr>
              <w:jc w:val="center"/>
            </w:pPr>
            <w:r w:rsidRPr="00B84AC2">
              <w:t xml:space="preserve">Вопросы  № </w:t>
            </w:r>
            <w:r>
              <w:t>2, 6, 10, 16.</w:t>
            </w:r>
          </w:p>
        </w:tc>
      </w:tr>
      <w:tr w:rsidR="006B3DC1" w:rsidRPr="00075E25" w:rsidTr="00955D01">
        <w:trPr>
          <w:trHeight w:val="41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DC1" w:rsidRPr="00075E25" w:rsidRDefault="006B3DC1" w:rsidP="00594138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DC1" w:rsidRPr="00075E25" w:rsidRDefault="006B3DC1" w:rsidP="00594138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C1" w:rsidRPr="00075E25" w:rsidRDefault="006B3DC1" w:rsidP="00594138">
            <w:pPr>
              <w:shd w:val="clear" w:color="auto" w:fill="FFFFFF"/>
            </w:pPr>
            <w:r w:rsidRPr="006B3DC1">
              <w:t>Уметь:</w:t>
            </w:r>
            <w:r>
              <w:t xml:space="preserve"> </w:t>
            </w:r>
            <w:r w:rsidRPr="006B3DC1">
              <w:t>организовывать деятельность структурного подразделения – планировать, организовывать и контролировать деятельность организации – взаимодействовать с вышестоящими и другими организациями, с органами государственной власти и органами местного самоуправления, гражданами – применять нормативные правовые акты Российской Федерации в сфере здравоохранения, технического регулирования, обеспечения санитарно-эпидемиологического благополучия населения, защиты прав потребителей в своей профессиональной деятельности; – организовывать работу персонала, осуществлять постановку целей и формулировать задачи, определять приоритеты; – вырабатывать варианты решений и оценивать риски, связанные с их реализацией; – анализировать данные финансовой, статистической и иной отчетности; – проводить анализ санитарно-эпидемиологической обстановки и деятельности организации; – разрабатывать программы, формировать систему показателей деятельности организации и работников</w:t>
            </w:r>
          </w:p>
        </w:tc>
        <w:tc>
          <w:tcPr>
            <w:tcW w:w="2129" w:type="dxa"/>
            <w:shd w:val="clear" w:color="auto" w:fill="auto"/>
          </w:tcPr>
          <w:p w:rsidR="006B3DC1" w:rsidRPr="00075E25" w:rsidRDefault="00955D01" w:rsidP="00594138">
            <w:pPr>
              <w:jc w:val="center"/>
            </w:pPr>
            <w:r w:rsidRPr="00955D01">
              <w:t>Ситуационные задачи 1-10</w:t>
            </w:r>
          </w:p>
        </w:tc>
      </w:tr>
      <w:tr w:rsidR="006B3DC1" w:rsidRPr="00075E25" w:rsidTr="00955D01">
        <w:trPr>
          <w:trHeight w:val="41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DC1" w:rsidRPr="00075E25" w:rsidRDefault="006B3DC1" w:rsidP="00594138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DC1" w:rsidRPr="00075E25" w:rsidRDefault="006B3DC1" w:rsidP="00594138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C1" w:rsidRPr="00075E25" w:rsidRDefault="006B3DC1" w:rsidP="00594138">
            <w:pPr>
              <w:shd w:val="clear" w:color="auto" w:fill="FFFFFF"/>
            </w:pPr>
            <w:r w:rsidRPr="006B3DC1">
              <w:t>Владеть:</w:t>
            </w:r>
            <w:r>
              <w:t xml:space="preserve"> </w:t>
            </w:r>
            <w:r w:rsidRPr="006B3DC1">
              <w:t>методами анализа деятельности организации для принятия решения о необходимых мерах по улучшению форм и методов работы – методами планирования деятельности организации, разработки текущих и перспективных планов работы, определения целевых показателей деятельности организации и ее работников в установленном порядке</w:t>
            </w:r>
          </w:p>
        </w:tc>
        <w:tc>
          <w:tcPr>
            <w:tcW w:w="2129" w:type="dxa"/>
            <w:shd w:val="clear" w:color="auto" w:fill="auto"/>
          </w:tcPr>
          <w:p w:rsidR="006B3DC1" w:rsidRPr="00075E25" w:rsidRDefault="00B84AC2" w:rsidP="00594138">
            <w:pPr>
              <w:jc w:val="center"/>
            </w:pPr>
            <w:r w:rsidRPr="00B84AC2">
              <w:t>Ситуационные задачи 1-10</w:t>
            </w:r>
          </w:p>
        </w:tc>
      </w:tr>
    </w:tbl>
    <w:p w:rsidR="00563117" w:rsidRPr="002E336C" w:rsidRDefault="00563117" w:rsidP="00683088">
      <w:pPr>
        <w:rPr>
          <w:rFonts w:cs="Times New Roman"/>
          <w:szCs w:val="28"/>
          <w:lang w:val="x-none"/>
        </w:rPr>
      </w:pPr>
    </w:p>
    <w:sectPr w:rsidR="00563117" w:rsidRPr="002E336C" w:rsidSect="002E336C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C25" w:rsidRDefault="008A7C25" w:rsidP="001B67BA">
      <w:pPr>
        <w:spacing w:after="0" w:line="240" w:lineRule="auto"/>
      </w:pPr>
      <w:r>
        <w:separator/>
      </w:r>
    </w:p>
  </w:endnote>
  <w:endnote w:type="continuationSeparator" w:id="0">
    <w:p w:rsidR="008A7C25" w:rsidRDefault="008A7C25" w:rsidP="001B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29E" w:rsidRDefault="0090129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C25" w:rsidRDefault="008A7C25" w:rsidP="001B67BA">
      <w:pPr>
        <w:spacing w:after="0" w:line="240" w:lineRule="auto"/>
      </w:pPr>
      <w:r>
        <w:separator/>
      </w:r>
    </w:p>
  </w:footnote>
  <w:footnote w:type="continuationSeparator" w:id="0">
    <w:p w:rsidR="008A7C25" w:rsidRDefault="008A7C25" w:rsidP="001B6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29E" w:rsidRDefault="0090129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5B5"/>
    <w:multiLevelType w:val="hybridMultilevel"/>
    <w:tmpl w:val="27A662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B2D10"/>
    <w:multiLevelType w:val="hybridMultilevel"/>
    <w:tmpl w:val="FA0E89D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554BB"/>
    <w:multiLevelType w:val="multilevel"/>
    <w:tmpl w:val="56D464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ascii="Times New Roman" w:hAnsi="Times New Roman" w:cs="Times New Roman" w:hint="default"/>
        <w:smallCaps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506A30"/>
    <w:multiLevelType w:val="hybridMultilevel"/>
    <w:tmpl w:val="56C2C2C8"/>
    <w:lvl w:ilvl="0" w:tplc="9844FE52">
      <w:start w:val="1"/>
      <w:numFmt w:val="russianLower"/>
      <w:lvlText w:val="%1)"/>
      <w:lvlJc w:val="left"/>
      <w:pPr>
        <w:ind w:left="1259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 w15:restartNumberingAfterBreak="0">
    <w:nsid w:val="099D0F79"/>
    <w:multiLevelType w:val="hybridMultilevel"/>
    <w:tmpl w:val="9112D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414CA"/>
    <w:multiLevelType w:val="hybridMultilevel"/>
    <w:tmpl w:val="162007CA"/>
    <w:lvl w:ilvl="0" w:tplc="155E3DDE">
      <w:start w:val="1"/>
      <w:numFmt w:val="russianLow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smallCaps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2F2EAC"/>
    <w:multiLevelType w:val="multilevel"/>
    <w:tmpl w:val="38AA49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  <w:rPr>
        <w:rFonts w:ascii="Times New Roman" w:hAnsi="Times New Roman" w:cs="Times New Roman" w:hint="default"/>
        <w:smallCaps/>
        <w:color w:val="auto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7442F76"/>
    <w:multiLevelType w:val="hybridMultilevel"/>
    <w:tmpl w:val="E026A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E28E7"/>
    <w:multiLevelType w:val="hybridMultilevel"/>
    <w:tmpl w:val="216CA43E"/>
    <w:lvl w:ilvl="0" w:tplc="75FE2198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mallCaps/>
        <w:color w:val="auto"/>
        <w:sz w:val="24"/>
        <w:szCs w:val="24"/>
      </w:rPr>
    </w:lvl>
    <w:lvl w:ilvl="1" w:tplc="5860E5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EF60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53213"/>
    <w:multiLevelType w:val="multilevel"/>
    <w:tmpl w:val="A25E5E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ascii="Times New Roman" w:hAnsi="Times New Roman" w:cs="Times New Roman" w:hint="default"/>
        <w:smallCaps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15C7A40"/>
    <w:multiLevelType w:val="hybridMultilevel"/>
    <w:tmpl w:val="96F6F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D0CE2"/>
    <w:multiLevelType w:val="hybridMultilevel"/>
    <w:tmpl w:val="C40CAB9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3650C03"/>
    <w:multiLevelType w:val="hybridMultilevel"/>
    <w:tmpl w:val="2498287E"/>
    <w:lvl w:ilvl="0" w:tplc="9844FE52">
      <w:start w:val="1"/>
      <w:numFmt w:val="russianLower"/>
      <w:lvlText w:val="%1)"/>
      <w:lvlJc w:val="left"/>
      <w:pPr>
        <w:ind w:left="1259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3" w15:restartNumberingAfterBreak="0">
    <w:nsid w:val="28D64C77"/>
    <w:multiLevelType w:val="hybridMultilevel"/>
    <w:tmpl w:val="B816A0AA"/>
    <w:lvl w:ilvl="0" w:tplc="23361D6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mallCaps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6687F"/>
    <w:multiLevelType w:val="hybridMultilevel"/>
    <w:tmpl w:val="1746565A"/>
    <w:lvl w:ilvl="0" w:tplc="9844FE52">
      <w:start w:val="1"/>
      <w:numFmt w:val="russianLower"/>
      <w:lvlText w:val="%1)"/>
      <w:lvlJc w:val="left"/>
      <w:pPr>
        <w:ind w:left="720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17B76"/>
    <w:multiLevelType w:val="multilevel"/>
    <w:tmpl w:val="33E2E1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ascii="Times New Roman" w:hAnsi="Times New Roman" w:cs="Times New Roman" w:hint="default"/>
        <w:smallCaps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2774B9F"/>
    <w:multiLevelType w:val="hybridMultilevel"/>
    <w:tmpl w:val="3C6ECD62"/>
    <w:lvl w:ilvl="0" w:tplc="E0302ADA">
      <w:start w:val="1"/>
      <w:numFmt w:val="russianLower"/>
      <w:lvlText w:val="%1)"/>
      <w:lvlJc w:val="left"/>
      <w:pPr>
        <w:ind w:left="720" w:hanging="360"/>
      </w:pPr>
      <w:rPr>
        <w:rFonts w:hint="default"/>
        <w:smallCaps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D7747"/>
    <w:multiLevelType w:val="hybridMultilevel"/>
    <w:tmpl w:val="703E68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B206AEF"/>
    <w:multiLevelType w:val="multilevel"/>
    <w:tmpl w:val="76507FC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  <w:rPr>
        <w:rFonts w:ascii="Times New Roman" w:hAnsi="Times New Roman" w:cs="Times New Roman" w:hint="default"/>
        <w:smallCaps/>
        <w:color w:val="auto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C537A67"/>
    <w:multiLevelType w:val="hybridMultilevel"/>
    <w:tmpl w:val="8A3A4B72"/>
    <w:lvl w:ilvl="0" w:tplc="D846817A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mallCap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74043"/>
    <w:multiLevelType w:val="hybridMultilevel"/>
    <w:tmpl w:val="F9805AEA"/>
    <w:lvl w:ilvl="0" w:tplc="0419000F">
      <w:start w:val="1"/>
      <w:numFmt w:val="decimal"/>
      <w:lvlText w:val="%1."/>
      <w:lvlJc w:val="left"/>
      <w:pPr>
        <w:ind w:left="977" w:hanging="360"/>
      </w:pPr>
    </w:lvl>
    <w:lvl w:ilvl="1" w:tplc="04190019">
      <w:start w:val="1"/>
      <w:numFmt w:val="lowerLetter"/>
      <w:lvlText w:val="%2."/>
      <w:lvlJc w:val="left"/>
      <w:pPr>
        <w:ind w:left="1697" w:hanging="360"/>
      </w:pPr>
    </w:lvl>
    <w:lvl w:ilvl="2" w:tplc="0419001B">
      <w:start w:val="1"/>
      <w:numFmt w:val="lowerRoman"/>
      <w:lvlText w:val="%3."/>
      <w:lvlJc w:val="right"/>
      <w:pPr>
        <w:ind w:left="2417" w:hanging="180"/>
      </w:pPr>
    </w:lvl>
    <w:lvl w:ilvl="3" w:tplc="0419000F">
      <w:start w:val="1"/>
      <w:numFmt w:val="decimal"/>
      <w:lvlText w:val="%4."/>
      <w:lvlJc w:val="left"/>
      <w:pPr>
        <w:ind w:left="3137" w:hanging="360"/>
      </w:pPr>
    </w:lvl>
    <w:lvl w:ilvl="4" w:tplc="04190019">
      <w:start w:val="1"/>
      <w:numFmt w:val="lowerLetter"/>
      <w:lvlText w:val="%5."/>
      <w:lvlJc w:val="left"/>
      <w:pPr>
        <w:ind w:left="3857" w:hanging="360"/>
      </w:pPr>
    </w:lvl>
    <w:lvl w:ilvl="5" w:tplc="0419001B">
      <w:start w:val="1"/>
      <w:numFmt w:val="lowerRoman"/>
      <w:lvlText w:val="%6."/>
      <w:lvlJc w:val="right"/>
      <w:pPr>
        <w:ind w:left="4577" w:hanging="180"/>
      </w:pPr>
    </w:lvl>
    <w:lvl w:ilvl="6" w:tplc="0419000F">
      <w:start w:val="1"/>
      <w:numFmt w:val="decimal"/>
      <w:lvlText w:val="%7."/>
      <w:lvlJc w:val="left"/>
      <w:pPr>
        <w:ind w:left="5297" w:hanging="360"/>
      </w:pPr>
    </w:lvl>
    <w:lvl w:ilvl="7" w:tplc="04190019">
      <w:start w:val="1"/>
      <w:numFmt w:val="lowerLetter"/>
      <w:lvlText w:val="%8."/>
      <w:lvlJc w:val="left"/>
      <w:pPr>
        <w:ind w:left="6017" w:hanging="360"/>
      </w:pPr>
    </w:lvl>
    <w:lvl w:ilvl="8" w:tplc="0419001B">
      <w:start w:val="1"/>
      <w:numFmt w:val="lowerRoman"/>
      <w:lvlText w:val="%9."/>
      <w:lvlJc w:val="right"/>
      <w:pPr>
        <w:ind w:left="6737" w:hanging="180"/>
      </w:pPr>
    </w:lvl>
  </w:abstractNum>
  <w:abstractNum w:abstractNumId="21" w15:restartNumberingAfterBreak="0">
    <w:nsid w:val="4D58718A"/>
    <w:multiLevelType w:val="hybridMultilevel"/>
    <w:tmpl w:val="895C0820"/>
    <w:lvl w:ilvl="0" w:tplc="12FE1532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mallCaps/>
        <w:color w:val="auto"/>
        <w:sz w:val="24"/>
        <w:szCs w:val="24"/>
      </w:rPr>
    </w:lvl>
    <w:lvl w:ilvl="1" w:tplc="EE9EA7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A7CA00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90C5D6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37DFA"/>
    <w:multiLevelType w:val="hybridMultilevel"/>
    <w:tmpl w:val="2F9A9008"/>
    <w:lvl w:ilvl="0" w:tplc="14322F3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mallCap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80CE6"/>
    <w:multiLevelType w:val="hybridMultilevel"/>
    <w:tmpl w:val="2F58BD06"/>
    <w:lvl w:ilvl="0" w:tplc="9844FE52">
      <w:start w:val="1"/>
      <w:numFmt w:val="russianLower"/>
      <w:lvlText w:val="%1)"/>
      <w:lvlJc w:val="left"/>
      <w:pPr>
        <w:ind w:left="720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112BB"/>
    <w:multiLevelType w:val="hybridMultilevel"/>
    <w:tmpl w:val="ACC0C3C4"/>
    <w:lvl w:ilvl="0" w:tplc="9844FE52">
      <w:start w:val="1"/>
      <w:numFmt w:val="russianLower"/>
      <w:lvlText w:val="%1)"/>
      <w:lvlJc w:val="left"/>
      <w:pPr>
        <w:ind w:left="720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67BD9"/>
    <w:multiLevelType w:val="hybridMultilevel"/>
    <w:tmpl w:val="56C2C2C8"/>
    <w:lvl w:ilvl="0" w:tplc="9844FE52">
      <w:start w:val="1"/>
      <w:numFmt w:val="russianLower"/>
      <w:lvlText w:val="%1)"/>
      <w:lvlJc w:val="left"/>
      <w:pPr>
        <w:ind w:left="1259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6" w15:restartNumberingAfterBreak="0">
    <w:nsid w:val="5DFC4DEF"/>
    <w:multiLevelType w:val="hybridMultilevel"/>
    <w:tmpl w:val="EFB0B9C2"/>
    <w:lvl w:ilvl="0" w:tplc="EA9286AA">
      <w:start w:val="1"/>
      <w:numFmt w:val="russianLower"/>
      <w:lvlText w:val="%1)"/>
      <w:lvlJc w:val="left"/>
      <w:pPr>
        <w:ind w:left="1259" w:hanging="360"/>
      </w:pPr>
      <w:rPr>
        <w:rFonts w:hint="default"/>
        <w:i w:val="0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7" w15:restartNumberingAfterBreak="0">
    <w:nsid w:val="5FCE2EE6"/>
    <w:multiLevelType w:val="hybridMultilevel"/>
    <w:tmpl w:val="8550C1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6A03EF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A02BAE"/>
    <w:multiLevelType w:val="hybridMultilevel"/>
    <w:tmpl w:val="6B0666CC"/>
    <w:lvl w:ilvl="0" w:tplc="F820892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mallCaps/>
        <w:color w:val="auto"/>
        <w:sz w:val="24"/>
        <w:szCs w:val="24"/>
      </w:rPr>
    </w:lvl>
    <w:lvl w:ilvl="1" w:tplc="AA6688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C5522"/>
    <w:multiLevelType w:val="multilevel"/>
    <w:tmpl w:val="1E2261F6"/>
    <w:lvl w:ilvl="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smallCaps/>
        <w:color w:val="auto"/>
        <w:sz w:val="24"/>
        <w:szCs w:val="24"/>
      </w:rPr>
    </w:lvl>
    <w:lvl w:ilvl="1">
      <w:start w:val="1"/>
      <w:numFmt w:val="russianLow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4136F1D"/>
    <w:multiLevelType w:val="hybridMultilevel"/>
    <w:tmpl w:val="8728A5B2"/>
    <w:lvl w:ilvl="0" w:tplc="30429D96">
      <w:start w:val="1"/>
      <w:numFmt w:val="russianLower"/>
      <w:lvlText w:val="%1)"/>
      <w:lvlJc w:val="left"/>
      <w:pPr>
        <w:ind w:left="1259" w:hanging="360"/>
      </w:pPr>
      <w:rPr>
        <w:rFonts w:hint="default"/>
        <w:i w:val="0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1" w15:restartNumberingAfterBreak="0">
    <w:nsid w:val="6ABB60E4"/>
    <w:multiLevelType w:val="hybridMultilevel"/>
    <w:tmpl w:val="8B002B72"/>
    <w:lvl w:ilvl="0" w:tplc="418610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558655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E103A"/>
    <w:multiLevelType w:val="hybridMultilevel"/>
    <w:tmpl w:val="6E0E75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C4F6094"/>
    <w:multiLevelType w:val="hybridMultilevel"/>
    <w:tmpl w:val="96023488"/>
    <w:lvl w:ilvl="0" w:tplc="9844FE52">
      <w:start w:val="1"/>
      <w:numFmt w:val="russianLower"/>
      <w:lvlText w:val="%1)"/>
      <w:lvlJc w:val="left"/>
      <w:pPr>
        <w:ind w:left="720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81DF3"/>
    <w:multiLevelType w:val="hybridMultilevel"/>
    <w:tmpl w:val="41B672AA"/>
    <w:lvl w:ilvl="0" w:tplc="9844FE52">
      <w:start w:val="1"/>
      <w:numFmt w:val="russianLower"/>
      <w:lvlText w:val="%1)"/>
      <w:lvlJc w:val="left"/>
      <w:pPr>
        <w:ind w:left="1440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E21186"/>
    <w:multiLevelType w:val="hybridMultilevel"/>
    <w:tmpl w:val="F6C8025A"/>
    <w:lvl w:ilvl="0" w:tplc="9844FE52">
      <w:start w:val="1"/>
      <w:numFmt w:val="russianLower"/>
      <w:lvlText w:val="%1)"/>
      <w:lvlJc w:val="left"/>
      <w:pPr>
        <w:ind w:left="1259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6" w15:restartNumberingAfterBreak="0">
    <w:nsid w:val="73CF21B0"/>
    <w:multiLevelType w:val="hybridMultilevel"/>
    <w:tmpl w:val="1BD2C046"/>
    <w:lvl w:ilvl="0" w:tplc="D9FE9334">
      <w:start w:val="1"/>
      <w:numFmt w:val="russianLower"/>
      <w:lvlText w:val="%1)"/>
      <w:lvlJc w:val="left"/>
      <w:pPr>
        <w:ind w:left="1259" w:hanging="360"/>
      </w:pPr>
      <w:rPr>
        <w:rFonts w:ascii="Times New Roman" w:hAnsi="Times New Roman" w:cs="Times New Roman" w:hint="default"/>
        <w:smallCaps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7" w15:restartNumberingAfterBreak="0">
    <w:nsid w:val="75C84268"/>
    <w:multiLevelType w:val="hybridMultilevel"/>
    <w:tmpl w:val="9B4419F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A3381"/>
    <w:multiLevelType w:val="multilevel"/>
    <w:tmpl w:val="79728E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ascii="Times New Roman" w:hAnsi="Times New Roman" w:cs="Times New Roman" w:hint="default"/>
        <w:smallCaps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84012D3"/>
    <w:multiLevelType w:val="hybridMultilevel"/>
    <w:tmpl w:val="3614F588"/>
    <w:lvl w:ilvl="0" w:tplc="9844FE52">
      <w:start w:val="1"/>
      <w:numFmt w:val="russianLower"/>
      <w:lvlText w:val="%1)"/>
      <w:lvlJc w:val="left"/>
      <w:pPr>
        <w:ind w:left="1287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BEE20F5"/>
    <w:multiLevelType w:val="hybridMultilevel"/>
    <w:tmpl w:val="1B0AC7BE"/>
    <w:lvl w:ilvl="0" w:tplc="7D8603F6">
      <w:start w:val="1"/>
      <w:numFmt w:val="russianLower"/>
      <w:lvlText w:val="%1)"/>
      <w:lvlJc w:val="left"/>
      <w:pPr>
        <w:ind w:left="2700" w:hanging="360"/>
      </w:pPr>
      <w:rPr>
        <w:rFonts w:ascii="Times New Roman" w:hAnsi="Times New Roman" w:cs="Times New Roman" w:hint="default"/>
        <w:smallCaps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1" w15:restartNumberingAfterBreak="0">
    <w:nsid w:val="7C4B2E06"/>
    <w:multiLevelType w:val="hybridMultilevel"/>
    <w:tmpl w:val="56C2C2C8"/>
    <w:lvl w:ilvl="0" w:tplc="9844FE52">
      <w:start w:val="1"/>
      <w:numFmt w:val="russianLower"/>
      <w:lvlText w:val="%1)"/>
      <w:lvlJc w:val="left"/>
      <w:pPr>
        <w:ind w:left="1259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2" w15:restartNumberingAfterBreak="0">
    <w:nsid w:val="7C7573F3"/>
    <w:multiLevelType w:val="hybridMultilevel"/>
    <w:tmpl w:val="0BC6F02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1"/>
  </w:num>
  <w:num w:numId="2">
    <w:abstractNumId w:val="39"/>
  </w:num>
  <w:num w:numId="3">
    <w:abstractNumId w:val="12"/>
  </w:num>
  <w:num w:numId="4">
    <w:abstractNumId w:val="24"/>
  </w:num>
  <w:num w:numId="5">
    <w:abstractNumId w:val="22"/>
  </w:num>
  <w:num w:numId="6">
    <w:abstractNumId w:val="35"/>
  </w:num>
  <w:num w:numId="7">
    <w:abstractNumId w:val="33"/>
  </w:num>
  <w:num w:numId="8">
    <w:abstractNumId w:val="34"/>
  </w:num>
  <w:num w:numId="9">
    <w:abstractNumId w:val="16"/>
  </w:num>
  <w:num w:numId="10">
    <w:abstractNumId w:val="14"/>
  </w:num>
  <w:num w:numId="11">
    <w:abstractNumId w:val="19"/>
  </w:num>
  <w:num w:numId="12">
    <w:abstractNumId w:val="41"/>
  </w:num>
  <w:num w:numId="13">
    <w:abstractNumId w:val="25"/>
  </w:num>
  <w:num w:numId="14">
    <w:abstractNumId w:val="3"/>
  </w:num>
  <w:num w:numId="15">
    <w:abstractNumId w:val="30"/>
  </w:num>
  <w:num w:numId="16">
    <w:abstractNumId w:val="26"/>
  </w:num>
  <w:num w:numId="17">
    <w:abstractNumId w:val="23"/>
  </w:num>
  <w:num w:numId="18">
    <w:abstractNumId w:val="13"/>
  </w:num>
  <w:num w:numId="19">
    <w:abstractNumId w:val="36"/>
  </w:num>
  <w:num w:numId="20">
    <w:abstractNumId w:val="28"/>
  </w:num>
  <w:num w:numId="21">
    <w:abstractNumId w:val="8"/>
  </w:num>
  <w:num w:numId="22">
    <w:abstractNumId w:val="21"/>
  </w:num>
  <w:num w:numId="23">
    <w:abstractNumId w:val="27"/>
  </w:num>
  <w:num w:numId="24">
    <w:abstractNumId w:val="5"/>
  </w:num>
  <w:num w:numId="25">
    <w:abstractNumId w:val="6"/>
  </w:num>
  <w:num w:numId="26">
    <w:abstractNumId w:val="29"/>
  </w:num>
  <w:num w:numId="27">
    <w:abstractNumId w:val="15"/>
  </w:num>
  <w:num w:numId="28">
    <w:abstractNumId w:val="9"/>
  </w:num>
  <w:num w:numId="29">
    <w:abstractNumId w:val="2"/>
  </w:num>
  <w:num w:numId="30">
    <w:abstractNumId w:val="18"/>
  </w:num>
  <w:num w:numId="31">
    <w:abstractNumId w:val="38"/>
  </w:num>
  <w:num w:numId="32">
    <w:abstractNumId w:val="4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674"/>
    <w:rsid w:val="0000276C"/>
    <w:rsid w:val="0000339B"/>
    <w:rsid w:val="00006934"/>
    <w:rsid w:val="00016D2B"/>
    <w:rsid w:val="000667FE"/>
    <w:rsid w:val="000965F6"/>
    <w:rsid w:val="000D114D"/>
    <w:rsid w:val="00133A3B"/>
    <w:rsid w:val="001B15F0"/>
    <w:rsid w:val="001B4A59"/>
    <w:rsid w:val="001B67BA"/>
    <w:rsid w:val="001F5B56"/>
    <w:rsid w:val="001F7A80"/>
    <w:rsid w:val="002334EC"/>
    <w:rsid w:val="00250674"/>
    <w:rsid w:val="00261404"/>
    <w:rsid w:val="0028146D"/>
    <w:rsid w:val="002C3E46"/>
    <w:rsid w:val="002E336C"/>
    <w:rsid w:val="0034425E"/>
    <w:rsid w:val="00344921"/>
    <w:rsid w:val="003B0530"/>
    <w:rsid w:val="003B2C7F"/>
    <w:rsid w:val="003F375D"/>
    <w:rsid w:val="0042259C"/>
    <w:rsid w:val="004A6DAF"/>
    <w:rsid w:val="004B038C"/>
    <w:rsid w:val="004B772C"/>
    <w:rsid w:val="005142CB"/>
    <w:rsid w:val="00517339"/>
    <w:rsid w:val="00563117"/>
    <w:rsid w:val="00594138"/>
    <w:rsid w:val="005B46FA"/>
    <w:rsid w:val="005F4F7C"/>
    <w:rsid w:val="0060035C"/>
    <w:rsid w:val="0060061D"/>
    <w:rsid w:val="006006A5"/>
    <w:rsid w:val="006342F3"/>
    <w:rsid w:val="00683088"/>
    <w:rsid w:val="006A3868"/>
    <w:rsid w:val="006B3DC1"/>
    <w:rsid w:val="006C7B83"/>
    <w:rsid w:val="00705F41"/>
    <w:rsid w:val="007123CC"/>
    <w:rsid w:val="00755E92"/>
    <w:rsid w:val="0076597A"/>
    <w:rsid w:val="007A0F66"/>
    <w:rsid w:val="007B0C76"/>
    <w:rsid w:val="007C26C5"/>
    <w:rsid w:val="007E5A34"/>
    <w:rsid w:val="008133AE"/>
    <w:rsid w:val="00845881"/>
    <w:rsid w:val="008A1EC4"/>
    <w:rsid w:val="008A7210"/>
    <w:rsid w:val="008A7C25"/>
    <w:rsid w:val="008B4B44"/>
    <w:rsid w:val="008B5AF9"/>
    <w:rsid w:val="0090129E"/>
    <w:rsid w:val="0090770D"/>
    <w:rsid w:val="00937E7A"/>
    <w:rsid w:val="00955D01"/>
    <w:rsid w:val="00960FD6"/>
    <w:rsid w:val="00992A2C"/>
    <w:rsid w:val="009C71F6"/>
    <w:rsid w:val="00A2116F"/>
    <w:rsid w:val="00A96F2C"/>
    <w:rsid w:val="00AA5981"/>
    <w:rsid w:val="00AD23E2"/>
    <w:rsid w:val="00B06354"/>
    <w:rsid w:val="00B102E7"/>
    <w:rsid w:val="00B519DB"/>
    <w:rsid w:val="00B5718D"/>
    <w:rsid w:val="00B84AC2"/>
    <w:rsid w:val="00BE0B4D"/>
    <w:rsid w:val="00C445C5"/>
    <w:rsid w:val="00C54250"/>
    <w:rsid w:val="00C713BF"/>
    <w:rsid w:val="00C748BE"/>
    <w:rsid w:val="00C77B48"/>
    <w:rsid w:val="00C918EB"/>
    <w:rsid w:val="00C919F0"/>
    <w:rsid w:val="00CB2442"/>
    <w:rsid w:val="00CB614A"/>
    <w:rsid w:val="00CD4024"/>
    <w:rsid w:val="00CE0179"/>
    <w:rsid w:val="00D06B1E"/>
    <w:rsid w:val="00D149F9"/>
    <w:rsid w:val="00D16163"/>
    <w:rsid w:val="00DA4CDE"/>
    <w:rsid w:val="00E148F5"/>
    <w:rsid w:val="00E170CD"/>
    <w:rsid w:val="00E40BD7"/>
    <w:rsid w:val="00E60290"/>
    <w:rsid w:val="00E7698B"/>
    <w:rsid w:val="00E94C78"/>
    <w:rsid w:val="00EA6843"/>
    <w:rsid w:val="00EB1588"/>
    <w:rsid w:val="00F3687E"/>
    <w:rsid w:val="00FA444C"/>
    <w:rsid w:val="00FA5C15"/>
    <w:rsid w:val="00FB439B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4A2A48"/>
  <w15:docId w15:val="{3FE359D2-A1FD-4EF7-9A28-A9E6E7FF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A2C"/>
    <w:pPr>
      <w:spacing w:line="256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E336C"/>
    <w:pPr>
      <w:suppressAutoHyphens/>
      <w:spacing w:after="0" w:line="240" w:lineRule="auto"/>
      <w:ind w:firstLine="709"/>
      <w:jc w:val="center"/>
      <w:outlineLvl w:val="0"/>
    </w:pPr>
    <w:rPr>
      <w:rFonts w:eastAsia="Calibri" w:cs="Times New Roman"/>
      <w:b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088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6830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w">
    <w:name w:val="w"/>
    <w:basedOn w:val="a0"/>
    <w:rsid w:val="00683088"/>
  </w:style>
  <w:style w:type="paragraph" w:customStyle="1" w:styleId="11">
    <w:name w:val="Абзац списка1"/>
    <w:basedOn w:val="a"/>
    <w:rsid w:val="00A96F2C"/>
    <w:pPr>
      <w:spacing w:after="0" w:line="240" w:lineRule="auto"/>
      <w:ind w:left="720"/>
      <w:contextualSpacing/>
    </w:pPr>
    <w:rPr>
      <w:rFonts w:eastAsia="Calibri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63117"/>
    <w:pPr>
      <w:spacing w:line="259" w:lineRule="auto"/>
    </w:pPr>
    <w:rPr>
      <w:rFonts w:cs="Times New Roman"/>
      <w:sz w:val="24"/>
      <w:szCs w:val="24"/>
    </w:rPr>
  </w:style>
  <w:style w:type="paragraph" w:styleId="a5">
    <w:name w:val="Plain Text"/>
    <w:basedOn w:val="a"/>
    <w:link w:val="a6"/>
    <w:rsid w:val="0056311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56311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563117"/>
    <w:pPr>
      <w:spacing w:after="120" w:line="24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631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54250"/>
    <w:pPr>
      <w:spacing w:after="0" w:line="360" w:lineRule="auto"/>
    </w:pPr>
    <w:rPr>
      <w:rFonts w:ascii="Times New Roman" w:hAnsi="Times New Roman"/>
      <w:caps/>
      <w:sz w:val="28"/>
    </w:rPr>
  </w:style>
  <w:style w:type="table" w:styleId="aa">
    <w:name w:val="Table Grid"/>
    <w:basedOn w:val="a1"/>
    <w:uiPriority w:val="39"/>
    <w:rsid w:val="00EA6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B6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7BA"/>
  </w:style>
  <w:style w:type="paragraph" w:styleId="ad">
    <w:name w:val="footer"/>
    <w:basedOn w:val="a"/>
    <w:link w:val="ae"/>
    <w:uiPriority w:val="99"/>
    <w:unhideWhenUsed/>
    <w:rsid w:val="001B6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7BA"/>
  </w:style>
  <w:style w:type="character" w:customStyle="1" w:styleId="10">
    <w:name w:val="Заголовок 1 Знак"/>
    <w:basedOn w:val="a0"/>
    <w:link w:val="1"/>
    <w:rsid w:val="002E336C"/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6B3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B3DC1"/>
    <w:rPr>
      <w:rFonts w:ascii="Segoe UI" w:hAnsi="Segoe UI" w:cs="Segoe UI"/>
      <w:sz w:val="18"/>
      <w:szCs w:val="18"/>
    </w:rPr>
  </w:style>
  <w:style w:type="paragraph" w:customStyle="1" w:styleId="FR1">
    <w:name w:val="FR1"/>
    <w:rsid w:val="00594138"/>
    <w:pPr>
      <w:widowControl w:val="0"/>
      <w:snapToGrid w:val="0"/>
      <w:spacing w:before="860" w:after="0" w:line="240" w:lineRule="auto"/>
      <w:ind w:left="320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2B19A-44BC-4AD2-9B05-11CB47B6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23</Pages>
  <Words>5112</Words>
  <Characters>29145</Characters>
  <Application>Microsoft Office Word</Application>
  <DocSecurity>0</DocSecurity>
  <Lines>242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>Паспорт фонда оценочных средств</vt:lpstr>
      <vt:lpstr/>
      <vt:lpstr/>
      <vt:lpstr>Банк ситуационных задач</vt:lpstr>
      <vt:lpstr/>
      <vt:lpstr>ЗАДАЧА № 1</vt:lpstr>
      <vt:lpstr/>
      <vt:lpstr>ЗАДАЧА № 2</vt:lpstr>
      <vt:lpstr/>
      <vt:lpstr>Образец экзаменационного билета </vt:lpstr>
      <vt:lpstr/>
      <vt:lpstr/>
      <vt:lpstr>ЭКЗАМЕНАЦИОННЫЙ БИЛЕТ № 1</vt:lpstr>
      <vt:lpstr/>
      <vt:lpstr>1. Вариант набора тестовых заданий в ИС Университета</vt:lpstr>
      <vt:lpstr/>
      <vt:lpstr>ТЕОРЕТИЧЕСКИЕ ВОПРОСЫ</vt:lpstr>
      <vt:lpstr>2. Первичные противоэпидемические мероприятия</vt:lpstr>
      <vt:lpstr>3. Дайте эпидемиологическую интерпретацию характеристики динамического ряда </vt:lpstr>
      <vt:lpstr>ПРАКТИЧЕСКОЕ ЗАДАНИЕ </vt:lpstr>
      <vt:lpstr>4. Задача 1</vt:lpstr>
      <vt:lpstr/>
      <vt:lpstr/>
      <vt:lpstr/>
      <vt:lpstr/>
      <vt:lpstr/>
    </vt:vector>
  </TitlesOfParts>
  <Company/>
  <LinksUpToDate>false</LinksUpToDate>
  <CharactersWithSpaces>34189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Радик Аскаров</dc:creator>
  <cp:keywords/>
  <dc:description/>
  <cp:lastModifiedBy>Владелец</cp:lastModifiedBy>
  <cp:revision>6</cp:revision>
  <cp:lastPrinted>2019-10-16T03:32:00Z</cp:lastPrinted>
  <dcterms:created xsi:type="dcterms:W3CDTF">2023-11-10T17:06:00Z</dcterms:created>
  <dcterms:modified xsi:type="dcterms:W3CDTF">2023-11-12T15:34:00Z</dcterms:modified>
</cp:coreProperties>
</file>