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B0D" w:rsidRPr="00832AE4" w:rsidRDefault="00870B0D" w:rsidP="00832AE4">
      <w:pPr>
        <w:spacing w:after="0" w:line="240" w:lineRule="auto"/>
        <w:jc w:val="center"/>
        <w:rPr>
          <w:rFonts w:ascii="Times New Roman" w:hAnsi="Times New Roman"/>
          <w:sz w:val="28"/>
          <w:szCs w:val="28"/>
          <w:lang w:val="en-US"/>
        </w:rPr>
      </w:pPr>
      <w:r w:rsidRPr="00832AE4">
        <w:rPr>
          <w:rFonts w:ascii="Times New Roman" w:hAnsi="Times New Roman"/>
          <w:sz w:val="28"/>
          <w:szCs w:val="28"/>
          <w:lang w:val="en-US"/>
        </w:rPr>
        <w:t>"The Orenburg state medical University"</w:t>
      </w:r>
    </w:p>
    <w:p w:rsidR="00870B0D" w:rsidRPr="00832AE4" w:rsidRDefault="00870B0D" w:rsidP="00832AE4">
      <w:pPr>
        <w:spacing w:after="0" w:line="240" w:lineRule="auto"/>
        <w:jc w:val="center"/>
        <w:rPr>
          <w:rFonts w:ascii="Times New Roman" w:hAnsi="Times New Roman"/>
          <w:b/>
          <w:color w:val="FF0000"/>
          <w:sz w:val="28"/>
          <w:szCs w:val="28"/>
          <w:lang w:val="en-US"/>
        </w:rPr>
      </w:pPr>
    </w:p>
    <w:p w:rsidR="00870B0D" w:rsidRPr="00832AE4" w:rsidRDefault="002C19A7" w:rsidP="002C19A7">
      <w:pPr>
        <w:spacing w:after="0" w:line="240" w:lineRule="auto"/>
        <w:jc w:val="center"/>
        <w:rPr>
          <w:rFonts w:ascii="Times New Roman" w:hAnsi="Times New Roman"/>
          <w:b/>
          <w:sz w:val="28"/>
          <w:szCs w:val="28"/>
          <w:lang w:val="en-US"/>
        </w:rPr>
      </w:pPr>
      <w:r w:rsidRPr="002C19A7">
        <w:rPr>
          <w:rFonts w:ascii="Times New Roman" w:hAnsi="Times New Roman"/>
          <w:b/>
          <w:sz w:val="28"/>
          <w:szCs w:val="28"/>
          <w:lang w:val="en-US"/>
        </w:rPr>
        <w:t>KNOWLEDGE CONTROL</w:t>
      </w:r>
      <w:r w:rsidR="00507714">
        <w:rPr>
          <w:rFonts w:ascii="Times New Roman" w:hAnsi="Times New Roman"/>
          <w:b/>
          <w:sz w:val="28"/>
          <w:szCs w:val="28"/>
          <w:lang w:val="en-US"/>
        </w:rPr>
        <w:t xml:space="preserve"> </w:t>
      </w:r>
      <w:r w:rsidR="00507714">
        <w:rPr>
          <w:rFonts w:ascii="Times New Roman" w:hAnsi="Times New Roman"/>
          <w:b/>
          <w:sz w:val="28"/>
          <w:szCs w:val="28"/>
          <w:lang w:val="en-US"/>
        </w:rPr>
        <w:br/>
        <w:t>for module 1 “</w:t>
      </w:r>
      <w:r w:rsidR="00507714" w:rsidRPr="00507714">
        <w:rPr>
          <w:rFonts w:ascii="Times New Roman" w:hAnsi="Times New Roman"/>
          <w:b/>
          <w:sz w:val="28"/>
          <w:szCs w:val="28"/>
          <w:lang w:val="en-US"/>
        </w:rPr>
        <w:t>General epidemiology</w:t>
      </w:r>
      <w:r w:rsidR="00507714">
        <w:rPr>
          <w:rFonts w:ascii="Times New Roman" w:hAnsi="Times New Roman"/>
          <w:b/>
          <w:sz w:val="28"/>
          <w:szCs w:val="28"/>
          <w:lang w:val="en-US"/>
        </w:rPr>
        <w:t>”</w:t>
      </w:r>
    </w:p>
    <w:p w:rsidR="00870B0D" w:rsidRPr="00832AE4" w:rsidRDefault="00870B0D" w:rsidP="00832AE4">
      <w:pPr>
        <w:spacing w:after="0" w:line="240" w:lineRule="auto"/>
        <w:jc w:val="center"/>
        <w:rPr>
          <w:rFonts w:ascii="Times New Roman" w:hAnsi="Times New Roman"/>
          <w:color w:val="FF0000"/>
          <w:sz w:val="28"/>
          <w:szCs w:val="28"/>
          <w:lang w:val="en-US"/>
        </w:rPr>
      </w:pPr>
    </w:p>
    <w:p w:rsidR="00870B0D" w:rsidRPr="00507714" w:rsidRDefault="00870B0D" w:rsidP="00832AE4">
      <w:pPr>
        <w:spacing w:after="0" w:line="240" w:lineRule="auto"/>
        <w:jc w:val="center"/>
        <w:rPr>
          <w:rFonts w:ascii="Times New Roman" w:hAnsi="Times New Roman"/>
          <w:sz w:val="28"/>
          <w:szCs w:val="28"/>
          <w:lang w:val="en-US"/>
        </w:rPr>
      </w:pPr>
      <w:r w:rsidRPr="00507714">
        <w:rPr>
          <w:rFonts w:ascii="Times New Roman" w:hAnsi="Times New Roman"/>
          <w:sz w:val="28"/>
          <w:szCs w:val="28"/>
          <w:lang w:val="en-US"/>
        </w:rPr>
        <w:t>DISCIPLINE "</w:t>
      </w:r>
      <w:r w:rsidR="00832AE4" w:rsidRPr="00507714">
        <w:rPr>
          <w:rFonts w:ascii="Times New Roman" w:hAnsi="Times New Roman"/>
          <w:sz w:val="28"/>
          <w:szCs w:val="28"/>
          <w:lang w:val="en-US"/>
        </w:rPr>
        <w:t>EPIDEMIOLOGY</w:t>
      </w:r>
      <w:r w:rsidRPr="00507714">
        <w:rPr>
          <w:rFonts w:ascii="Times New Roman" w:hAnsi="Times New Roman"/>
          <w:sz w:val="28"/>
          <w:szCs w:val="28"/>
          <w:lang w:val="en-US"/>
        </w:rPr>
        <w:t>"</w:t>
      </w:r>
    </w:p>
    <w:p w:rsidR="00507714" w:rsidRDefault="00870B0D" w:rsidP="00832AE4">
      <w:pPr>
        <w:spacing w:after="0" w:line="240" w:lineRule="auto"/>
        <w:jc w:val="center"/>
        <w:rPr>
          <w:rFonts w:ascii="Times New Roman" w:hAnsi="Times New Roman"/>
          <w:sz w:val="28"/>
          <w:szCs w:val="28"/>
          <w:lang w:val="en-US"/>
        </w:rPr>
      </w:pPr>
      <w:r w:rsidRPr="00507714">
        <w:rPr>
          <w:rFonts w:ascii="Times New Roman" w:hAnsi="Times New Roman"/>
          <w:sz w:val="28"/>
          <w:szCs w:val="28"/>
          <w:lang w:val="en-US"/>
        </w:rPr>
        <w:t xml:space="preserve">WITH STUDENTS OF THE 5TH COURSE </w:t>
      </w:r>
    </w:p>
    <w:p w:rsidR="00870B0D" w:rsidRPr="00507714" w:rsidRDefault="00870B0D" w:rsidP="00832AE4">
      <w:pPr>
        <w:spacing w:after="0" w:line="240" w:lineRule="auto"/>
        <w:jc w:val="center"/>
        <w:rPr>
          <w:rFonts w:ascii="Times New Roman" w:hAnsi="Times New Roman"/>
          <w:sz w:val="28"/>
          <w:szCs w:val="28"/>
          <w:lang w:val="en-US"/>
        </w:rPr>
      </w:pPr>
      <w:r w:rsidRPr="00507714">
        <w:rPr>
          <w:rFonts w:ascii="Times New Roman" w:hAnsi="Times New Roman"/>
          <w:sz w:val="28"/>
          <w:szCs w:val="28"/>
          <w:lang w:val="en-US"/>
        </w:rPr>
        <w:t>OF THE FACULTY OF FOREIGN</w:t>
      </w:r>
      <w:r w:rsidR="00507714">
        <w:rPr>
          <w:rFonts w:ascii="Times New Roman" w:hAnsi="Times New Roman"/>
          <w:sz w:val="28"/>
          <w:szCs w:val="28"/>
          <w:lang w:val="en-US"/>
        </w:rPr>
        <w:t xml:space="preserve"> STUDENTS</w:t>
      </w:r>
    </w:p>
    <w:p w:rsidR="00870B0D" w:rsidRPr="00507714" w:rsidRDefault="00870B0D" w:rsidP="00507714">
      <w:pPr>
        <w:spacing w:after="0" w:line="240" w:lineRule="auto"/>
        <w:jc w:val="center"/>
        <w:rPr>
          <w:rFonts w:ascii="Times New Roman" w:hAnsi="Times New Roman"/>
          <w:sz w:val="28"/>
          <w:szCs w:val="28"/>
          <w:lang w:val="en-US"/>
        </w:rPr>
      </w:pPr>
    </w:p>
    <w:p w:rsidR="00870B0D" w:rsidRPr="00832AE4" w:rsidRDefault="00870B0D" w:rsidP="00832AE4">
      <w:pPr>
        <w:spacing w:after="0" w:line="240" w:lineRule="auto"/>
        <w:jc w:val="right"/>
        <w:rPr>
          <w:rFonts w:ascii="Times New Roman" w:hAnsi="Times New Roman"/>
          <w:sz w:val="28"/>
          <w:szCs w:val="28"/>
          <w:lang w:val="en-US"/>
        </w:rPr>
      </w:pPr>
      <w:r w:rsidRPr="00832AE4">
        <w:rPr>
          <w:rFonts w:ascii="Times New Roman" w:hAnsi="Times New Roman"/>
          <w:sz w:val="28"/>
          <w:szCs w:val="28"/>
          <w:lang w:val="en-US"/>
        </w:rPr>
        <w:t xml:space="preserve">Methodical recommendations are developed </w:t>
      </w:r>
    </w:p>
    <w:p w:rsidR="00870B0D" w:rsidRPr="00832AE4" w:rsidRDefault="00870B0D" w:rsidP="00832AE4">
      <w:pPr>
        <w:spacing w:after="0" w:line="240" w:lineRule="auto"/>
        <w:jc w:val="right"/>
        <w:rPr>
          <w:rFonts w:ascii="Times New Roman" w:hAnsi="Times New Roman"/>
          <w:sz w:val="28"/>
          <w:szCs w:val="28"/>
          <w:lang w:val="en-US"/>
        </w:rPr>
      </w:pPr>
      <w:r w:rsidRPr="00832AE4">
        <w:rPr>
          <w:rFonts w:ascii="Times New Roman" w:hAnsi="Times New Roman"/>
          <w:sz w:val="28"/>
          <w:szCs w:val="28"/>
          <w:lang w:val="en-US"/>
        </w:rPr>
        <w:t xml:space="preserve">assistant </w:t>
      </w:r>
      <w:r w:rsidR="00832AE4">
        <w:rPr>
          <w:rFonts w:ascii="Times New Roman" w:hAnsi="Times New Roman"/>
          <w:sz w:val="28"/>
          <w:szCs w:val="28"/>
          <w:lang w:val="en-US"/>
        </w:rPr>
        <w:t>of professor</w:t>
      </w:r>
      <w:r w:rsidR="00832AE4">
        <w:rPr>
          <w:rFonts w:ascii="Times New Roman" w:hAnsi="Times New Roman"/>
          <w:sz w:val="28"/>
          <w:szCs w:val="28"/>
          <w:lang w:val="en-US"/>
        </w:rPr>
        <w:br/>
      </w:r>
      <w:r w:rsidRPr="00832AE4">
        <w:rPr>
          <w:rFonts w:ascii="Times New Roman" w:hAnsi="Times New Roman"/>
          <w:sz w:val="28"/>
          <w:szCs w:val="28"/>
          <w:lang w:val="en-US"/>
        </w:rPr>
        <w:t>the Department of epidemiology and infectious diseases</w:t>
      </w:r>
    </w:p>
    <w:p w:rsidR="00870B0D" w:rsidRDefault="00832AE4" w:rsidP="00832AE4">
      <w:pPr>
        <w:spacing w:after="0" w:line="240" w:lineRule="auto"/>
        <w:jc w:val="right"/>
        <w:rPr>
          <w:rFonts w:ascii="Times New Roman" w:hAnsi="Times New Roman"/>
          <w:sz w:val="28"/>
          <w:szCs w:val="28"/>
          <w:lang w:val="en-US"/>
        </w:rPr>
      </w:pPr>
      <w:r>
        <w:rPr>
          <w:rFonts w:ascii="Times New Roman" w:hAnsi="Times New Roman"/>
          <w:sz w:val="28"/>
          <w:szCs w:val="28"/>
          <w:lang w:val="en-US"/>
        </w:rPr>
        <w:t>Kornejev Aleksej Gennad’evich</w:t>
      </w:r>
    </w:p>
    <w:p w:rsidR="00507714" w:rsidRDefault="00507714" w:rsidP="00832AE4">
      <w:pPr>
        <w:spacing w:after="0" w:line="240" w:lineRule="auto"/>
        <w:jc w:val="right"/>
        <w:rPr>
          <w:rFonts w:ascii="Times New Roman" w:hAnsi="Times New Roman"/>
          <w:sz w:val="28"/>
          <w:szCs w:val="28"/>
          <w:lang w:val="en-US"/>
        </w:rPr>
      </w:pPr>
    </w:p>
    <w:p w:rsidR="00507714" w:rsidRPr="00507714" w:rsidRDefault="00507714" w:rsidP="00507714">
      <w:pPr>
        <w:spacing w:after="0" w:line="240" w:lineRule="auto"/>
        <w:jc w:val="center"/>
        <w:rPr>
          <w:rFonts w:ascii="Times New Roman" w:hAnsi="Times New Roman"/>
          <w:sz w:val="28"/>
          <w:szCs w:val="28"/>
          <w:lang w:val="en-US"/>
        </w:rPr>
      </w:pPr>
      <w:r>
        <w:rPr>
          <w:rFonts w:ascii="Times New Roman" w:hAnsi="Times New Roman"/>
          <w:sz w:val="28"/>
          <w:szCs w:val="28"/>
          <w:lang w:val="en-US"/>
        </w:rPr>
        <w:t>Orenburg, 2018</w:t>
      </w:r>
      <w:r>
        <w:br w:type="page"/>
      </w:r>
    </w:p>
    <w:p w:rsidR="00C0400C" w:rsidRDefault="00C0400C" w:rsidP="00136135">
      <w:pPr>
        <w:pStyle w:val="1"/>
      </w:pPr>
      <w:r>
        <w:lastRenderedPageBreak/>
        <w:t xml:space="preserve">Lesson </w:t>
      </w:r>
      <w:r>
        <w:t>1.</w:t>
      </w:r>
      <w:r w:rsidRPr="00C0400C">
        <w:t xml:space="preserve"> </w:t>
      </w:r>
      <w:r w:rsidRPr="00C0400C">
        <w:t>Introduction to epidemiology</w:t>
      </w:r>
    </w:p>
    <w:p w:rsidR="00C0400C" w:rsidRDefault="00C0400C" w:rsidP="00C0400C">
      <w:pPr>
        <w:rPr>
          <w:lang w:val="en-US"/>
        </w:rPr>
      </w:pPr>
    </w:p>
    <w:p w:rsidR="004342E5" w:rsidRPr="00C14BCF" w:rsidRDefault="004342E5" w:rsidP="004342E5">
      <w:pPr>
        <w:pStyle w:val="2"/>
      </w:pPr>
      <w:r w:rsidRPr="00C14BCF">
        <w:t>Incoming control</w:t>
      </w:r>
    </w:p>
    <w:tbl>
      <w:tblPr>
        <w:tblStyle w:val="a3"/>
        <w:tblW w:w="0" w:type="auto"/>
        <w:tblLook w:val="04A0" w:firstRow="1" w:lastRow="0" w:firstColumn="1" w:lastColumn="0" w:noHBand="0" w:noVBand="1"/>
      </w:tblPr>
      <w:tblGrid>
        <w:gridCol w:w="4672"/>
        <w:gridCol w:w="4673"/>
      </w:tblGrid>
      <w:tr w:rsidR="004342E5" w:rsidRPr="00C14BCF" w:rsidTr="0087516C">
        <w:tc>
          <w:tcPr>
            <w:tcW w:w="4672" w:type="dxa"/>
          </w:tcPr>
          <w:p w:rsidR="004342E5" w:rsidRPr="00C14BCF" w:rsidRDefault="004342E5" w:rsidP="0087516C">
            <w:pPr>
              <w:jc w:val="center"/>
              <w:rPr>
                <w:rFonts w:ascii="Times New Roman" w:hAnsi="Times New Roman"/>
                <w:b/>
                <w:sz w:val="28"/>
                <w:szCs w:val="28"/>
                <w:lang w:val="en-US"/>
              </w:rPr>
            </w:pPr>
            <w:r w:rsidRPr="00C14BCF">
              <w:rPr>
                <w:rFonts w:ascii="Times New Roman" w:hAnsi="Times New Roman"/>
                <w:b/>
                <w:sz w:val="28"/>
                <w:szCs w:val="28"/>
                <w:lang w:val="en-US"/>
              </w:rPr>
              <w:t xml:space="preserve">Task </w:t>
            </w:r>
          </w:p>
          <w:p w:rsidR="004342E5" w:rsidRPr="00C14BCF" w:rsidRDefault="004342E5" w:rsidP="0087516C">
            <w:pPr>
              <w:jc w:val="both"/>
              <w:rPr>
                <w:rFonts w:ascii="Times New Roman" w:hAnsi="Times New Roman"/>
                <w:sz w:val="28"/>
                <w:szCs w:val="28"/>
                <w:lang w:val="en-US"/>
              </w:rPr>
            </w:pPr>
            <w:r w:rsidRPr="00C14BCF">
              <w:rPr>
                <w:rFonts w:ascii="Times New Roman" w:hAnsi="Times New Roman"/>
                <w:sz w:val="28"/>
                <w:szCs w:val="28"/>
                <w:lang w:val="en-US"/>
              </w:rPr>
              <w:t>Indicate the contribution of scientists to the development of modern epidemiology.</w:t>
            </w:r>
          </w:p>
        </w:tc>
        <w:tc>
          <w:tcPr>
            <w:tcW w:w="4673" w:type="dxa"/>
          </w:tcPr>
          <w:p w:rsidR="004342E5" w:rsidRPr="00C14BCF" w:rsidRDefault="004342E5" w:rsidP="0087516C">
            <w:pPr>
              <w:jc w:val="center"/>
              <w:rPr>
                <w:rFonts w:ascii="Times New Roman" w:hAnsi="Times New Roman"/>
                <w:b/>
                <w:sz w:val="28"/>
                <w:szCs w:val="28"/>
                <w:lang w:val="en-US"/>
              </w:rPr>
            </w:pPr>
            <w:r w:rsidRPr="00C14BCF">
              <w:rPr>
                <w:rFonts w:ascii="Times New Roman" w:hAnsi="Times New Roman"/>
                <w:b/>
                <w:sz w:val="28"/>
                <w:szCs w:val="28"/>
                <w:lang w:val="en-US"/>
              </w:rPr>
              <w:t>Answer</w:t>
            </w:r>
          </w:p>
        </w:tc>
      </w:tr>
      <w:tr w:rsidR="004342E5" w:rsidRPr="00C14BCF" w:rsidTr="0087516C">
        <w:tc>
          <w:tcPr>
            <w:tcW w:w="4672" w:type="dxa"/>
          </w:tcPr>
          <w:p w:rsidR="004342E5" w:rsidRPr="00C14BCF" w:rsidRDefault="004342E5" w:rsidP="0087516C">
            <w:pPr>
              <w:jc w:val="both"/>
              <w:rPr>
                <w:rFonts w:ascii="Times New Roman" w:hAnsi="Times New Roman"/>
                <w:sz w:val="28"/>
                <w:lang w:val="en-US"/>
              </w:rPr>
            </w:pPr>
            <w:r w:rsidRPr="00C14BCF">
              <w:rPr>
                <w:rFonts w:ascii="Times New Roman" w:hAnsi="Times New Roman"/>
                <w:sz w:val="28"/>
                <w:szCs w:val="28"/>
                <w:lang w:val="en-US"/>
              </w:rPr>
              <w:t>John Snow</w:t>
            </w:r>
          </w:p>
        </w:tc>
        <w:tc>
          <w:tcPr>
            <w:tcW w:w="4673" w:type="dxa"/>
          </w:tcPr>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tc>
      </w:tr>
      <w:tr w:rsidR="004342E5" w:rsidRPr="00C14BCF" w:rsidTr="0087516C">
        <w:tc>
          <w:tcPr>
            <w:tcW w:w="4672" w:type="dxa"/>
          </w:tcPr>
          <w:p w:rsidR="004342E5" w:rsidRPr="00C14BCF" w:rsidRDefault="004342E5" w:rsidP="0087516C">
            <w:pPr>
              <w:ind w:left="29"/>
              <w:rPr>
                <w:rFonts w:ascii="Times New Roman" w:hAnsi="Times New Roman"/>
                <w:sz w:val="28"/>
                <w:lang w:val="en-US"/>
              </w:rPr>
            </w:pPr>
            <w:r>
              <w:rPr>
                <w:rFonts w:ascii="Times New Roman" w:hAnsi="Times New Roman"/>
                <w:sz w:val="28"/>
                <w:lang w:val="en-US"/>
              </w:rPr>
              <w:t>Angelerio</w:t>
            </w:r>
          </w:p>
        </w:tc>
        <w:tc>
          <w:tcPr>
            <w:tcW w:w="4673" w:type="dxa"/>
          </w:tcPr>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tc>
      </w:tr>
      <w:tr w:rsidR="004342E5" w:rsidRPr="00C14BCF" w:rsidTr="0087516C">
        <w:tc>
          <w:tcPr>
            <w:tcW w:w="4672" w:type="dxa"/>
          </w:tcPr>
          <w:p w:rsidR="004342E5" w:rsidRPr="00C14BCF" w:rsidRDefault="004342E5" w:rsidP="0087516C">
            <w:pPr>
              <w:ind w:left="29"/>
              <w:rPr>
                <w:rFonts w:ascii="Times New Roman" w:hAnsi="Times New Roman"/>
                <w:sz w:val="28"/>
                <w:lang w:val="en-US"/>
              </w:rPr>
            </w:pPr>
            <w:r>
              <w:rPr>
                <w:rFonts w:ascii="Times New Roman" w:hAnsi="Times New Roman"/>
                <w:sz w:val="28"/>
                <w:lang w:val="en-US"/>
              </w:rPr>
              <w:t>Hippocrates</w:t>
            </w:r>
          </w:p>
        </w:tc>
        <w:tc>
          <w:tcPr>
            <w:tcW w:w="4673" w:type="dxa"/>
          </w:tcPr>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tc>
      </w:tr>
      <w:tr w:rsidR="004342E5" w:rsidRPr="00C14BCF" w:rsidTr="0087516C">
        <w:tc>
          <w:tcPr>
            <w:tcW w:w="4672" w:type="dxa"/>
          </w:tcPr>
          <w:p w:rsidR="004342E5" w:rsidRPr="00C14BCF" w:rsidRDefault="004342E5" w:rsidP="0087516C">
            <w:pPr>
              <w:ind w:left="29"/>
              <w:rPr>
                <w:rFonts w:ascii="Times New Roman" w:hAnsi="Times New Roman"/>
                <w:sz w:val="28"/>
                <w:lang w:val="en-US"/>
              </w:rPr>
            </w:pPr>
            <w:r>
              <w:rPr>
                <w:rFonts w:ascii="Times New Roman" w:hAnsi="Times New Roman"/>
                <w:sz w:val="28"/>
                <w:lang w:val="en-US"/>
              </w:rPr>
              <w:t>G. Fractorius</w:t>
            </w:r>
          </w:p>
        </w:tc>
        <w:tc>
          <w:tcPr>
            <w:tcW w:w="4673" w:type="dxa"/>
          </w:tcPr>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tc>
      </w:tr>
      <w:tr w:rsidR="004342E5" w:rsidRPr="00C14BCF" w:rsidTr="0087516C">
        <w:tc>
          <w:tcPr>
            <w:tcW w:w="4672" w:type="dxa"/>
          </w:tcPr>
          <w:p w:rsidR="004342E5" w:rsidRPr="00C14BCF" w:rsidRDefault="004342E5" w:rsidP="0087516C">
            <w:pPr>
              <w:ind w:left="29"/>
              <w:rPr>
                <w:rFonts w:ascii="Times New Roman" w:hAnsi="Times New Roman"/>
                <w:sz w:val="28"/>
                <w:lang w:val="en-US"/>
              </w:rPr>
            </w:pPr>
            <w:r>
              <w:rPr>
                <w:rFonts w:ascii="Times New Roman" w:hAnsi="Times New Roman"/>
                <w:sz w:val="28"/>
                <w:lang w:val="en-US"/>
              </w:rPr>
              <w:t>William Farr</w:t>
            </w:r>
          </w:p>
        </w:tc>
        <w:tc>
          <w:tcPr>
            <w:tcW w:w="4673" w:type="dxa"/>
          </w:tcPr>
          <w:p w:rsidR="004342E5" w:rsidRPr="00C14BCF" w:rsidRDefault="004342E5" w:rsidP="0087516C">
            <w:pPr>
              <w:rPr>
                <w:lang w:val="en-US"/>
              </w:rPr>
            </w:pPr>
          </w:p>
          <w:p w:rsidR="004342E5" w:rsidRPr="00C14BCF" w:rsidRDefault="004342E5" w:rsidP="0087516C">
            <w:pPr>
              <w:rPr>
                <w:lang w:val="en-US"/>
              </w:rPr>
            </w:pPr>
          </w:p>
          <w:p w:rsidR="004342E5" w:rsidRPr="00C14BCF" w:rsidRDefault="004342E5" w:rsidP="0087516C">
            <w:pPr>
              <w:rPr>
                <w:lang w:val="en-US"/>
              </w:rPr>
            </w:pPr>
          </w:p>
        </w:tc>
      </w:tr>
    </w:tbl>
    <w:p w:rsidR="004342E5" w:rsidRPr="00C14BCF" w:rsidRDefault="004342E5" w:rsidP="004342E5">
      <w:pPr>
        <w:spacing w:after="0" w:line="240" w:lineRule="auto"/>
        <w:ind w:firstLine="709"/>
        <w:jc w:val="both"/>
        <w:rPr>
          <w:rFonts w:ascii="Times New Roman" w:hAnsi="Times New Roman"/>
          <w:sz w:val="28"/>
          <w:szCs w:val="28"/>
          <w:lang w:val="en-US"/>
        </w:rPr>
      </w:pPr>
    </w:p>
    <w:p w:rsidR="004342E5" w:rsidRDefault="004342E5" w:rsidP="004342E5">
      <w:pPr>
        <w:pStyle w:val="2"/>
      </w:pPr>
      <w:r w:rsidRPr="00C14BCF">
        <w:t xml:space="preserve">Output control </w:t>
      </w:r>
    </w:p>
    <w:p w:rsidR="004342E5" w:rsidRPr="006D23D8" w:rsidRDefault="004342E5" w:rsidP="004342E5">
      <w:pPr>
        <w:rPr>
          <w:lang w:val="en-US"/>
        </w:rPr>
      </w:pPr>
    </w:p>
    <w:p w:rsidR="004342E5" w:rsidRDefault="004342E5" w:rsidP="004342E5">
      <w:pPr>
        <w:spacing w:after="0"/>
        <w:jc w:val="both"/>
        <w:rPr>
          <w:rFonts w:ascii="Times New Roman" w:hAnsi="Times New Roman"/>
          <w:sz w:val="28"/>
          <w:szCs w:val="28"/>
          <w:u w:val="single"/>
          <w:lang w:val="en-US"/>
        </w:rPr>
      </w:pPr>
      <w:r w:rsidRPr="006D23D8">
        <w:rPr>
          <w:rFonts w:ascii="Times New Roman" w:hAnsi="Times New Roman"/>
          <w:sz w:val="28"/>
          <w:szCs w:val="28"/>
          <w:u w:val="single"/>
          <w:lang w:val="en-US"/>
        </w:rPr>
        <w:t>Select ONE listed answer that is the right in each case:</w:t>
      </w:r>
    </w:p>
    <w:p w:rsidR="004342E5" w:rsidRPr="006D23D8" w:rsidRDefault="004342E5" w:rsidP="004342E5">
      <w:pPr>
        <w:spacing w:after="0"/>
        <w:jc w:val="both"/>
        <w:rPr>
          <w:rFonts w:ascii="Times New Roman" w:hAnsi="Times New Roman"/>
          <w:sz w:val="28"/>
          <w:szCs w:val="28"/>
          <w:u w:val="single"/>
          <w:lang w:val="en-US"/>
        </w:rPr>
      </w:pPr>
    </w:p>
    <w:p w:rsidR="004342E5" w:rsidRPr="005E61D3" w:rsidRDefault="004342E5" w:rsidP="004342E5">
      <w:pPr>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AN APPROPRIATE DEFINITION OF EPIDEMIOLOGY AS A SCIENCE IS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the science of epidemics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the study of outbreaks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the study of the distribution and determinants of healthrelated states and events in specified populations and the application of this study for the control of health problems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the medical science, which investigates the causes of occurrence and spread of communicable diseases in the human society and applies this knowledge for fighting and prevention of these diseases.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EPIDEMIOLOGY OF INFECTIOUS DISEASES IS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the branch of epidemiology, which investigates the causes of occurrence and spread of communicable diseases in the human society and applies this knowledge for fighting and prevention of these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the science of epidemics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lastRenderedPageBreak/>
        <w:t>3) the study of outbreaks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the study of the distribution and determinants of healthrelated states and events in specified populations and the application of this study for the control of health problems.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 xml:space="preserve">3. EPIDEMIOLOGY OF NONINFECTIOUS DISEASES </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(NONCOMUNICABLE DISEASES) IS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the application of epidemiological method for investigation of noninfectious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 xml:space="preserve">2) the branch of epidemiology, which investigates the causes and determinants of occurrence and spread distribution and determinants of noninfectious diseases and other health-related </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states and events in specified populations and the application of this study for the control of health</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the study of the distribution and determinants of healthrelated states and events in specified populations and the application of this study for the control of health problems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the science of epidemics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THE METHOD USED IN EPIDEMIOLOGY OF INFECTIOUS DISEASES IS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bacteriological method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statistical method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epidemiological method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logistic method</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5. EPIDEMIOLOGICAL APPROACH MEANS TO INVESTIGATE HUMAN'S PATHOLOGY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at individual level</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at molecular and genetic level</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at cellular level</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at population level</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6. EPIDEMIOLOGY INVESTIGATES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all diseases and health-related states and events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only infectious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only noninfectious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chronic diseases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7. THE CONCEPT OF MIASM WAS CREATED BY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Hippocrates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G. Fracastorius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D. Samoylovich</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lastRenderedPageBreak/>
        <w:t>4) J.Graunt</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8. THE AUTHOR OF THE CONCEPT OF CONTAGION IS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Hippocrates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T. Sydenhame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G. Fracastorius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D. Samoylovich</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9. THE FIRST RUSSIAN EPIDEMIOLOGIST KNOWN FOR THE WORKS ON STUDYING OF CONTAGIOUS DISEASES WAS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D. Samoylovich</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D. Ivanovsky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L. Gromashevsky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N. Pavlovsky</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10. THE FIRST IMMUNIZATION AGAINST SMALLPOX BY A PREPARATION CONTAINING VACCINIA VIRUS WAS CONDACTED IN 1796 BY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E. Jenner</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L. Paster</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G. Ramon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R. Berring</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11. RABIES LIVE VACCINE WAS CREATED BY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E. Jenner</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L. Paster</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G. Ramon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R. Koch</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12. THE FIRST FAMOUS ANALITIC INVESTIGATION OF THE ORIGINS OF CHOLERA EPIDEMIC IN LONDON (1855) WAS CONDUCTED BY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W. Farr</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J. Snow</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R. Koch</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 xml:space="preserve">4) E. Jenner </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13. MODERN STRUCTURE OF EPIDEMIOLOGY INCLUDES TWO FOLLOWING MAIN BRANCHES: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epidemiology of infectious diseases and epidemiology of noninfectious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general epidemiology and epidemiology of different nosological groups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clinical epidemiology and military epidemiology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descriptive epidemiology and analytic epidemiology</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14. DESCRIPTIVE TYPE OF EPIDEMIOLOGICAL STUDIES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identifies causal relationships or factors associated with disease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estimates the effectiveness of treatment and prophylactic means and measures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characterizes the distribution of cases in relation to person, place, and time</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15. ANALITIC TYPE OF EPIDEMIOLOGICAL STUDIES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identifies causal relationships or factors associated with disease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estimates the effectiveness of treatment and prophylactic means and measures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characterizes the distribution of cases in relation to person, place, and time</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16. EXPERIMENTAL TYPE OF EPIDEMIOLOGICAL STUDIES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identifies causal relationships or factors associated with disease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estimates the effectiveness of treatment and prophylactic means and measures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characterizes the distribution of cases in relation to person, place, and time</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17. ANALYTIC TYPE OF EPIDEMIOLOGICAL STUDIES MAYBE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only retrospective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only prospective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retrospective and prospective</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6D23D8" w:rsidRDefault="004342E5" w:rsidP="004342E5">
      <w:pPr>
        <w:pStyle w:val="a4"/>
        <w:spacing w:after="0"/>
        <w:ind w:left="284" w:hanging="284"/>
        <w:jc w:val="both"/>
        <w:rPr>
          <w:rFonts w:ascii="Times New Roman" w:hAnsi="Times New Roman"/>
          <w:sz w:val="28"/>
          <w:szCs w:val="28"/>
          <w:u w:val="single"/>
          <w:lang w:val="en-US"/>
        </w:rPr>
      </w:pPr>
      <w:r w:rsidRPr="006D23D8">
        <w:rPr>
          <w:rFonts w:ascii="Times New Roman" w:hAnsi="Times New Roman"/>
          <w:sz w:val="28"/>
          <w:szCs w:val="28"/>
          <w:u w:val="single"/>
          <w:lang w:val="en-US"/>
        </w:rPr>
        <w:t>Choose ALL correct answers: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18. THE MAIN GOALS OF EPIDEMIOLOGY ARE THE FOLLOWING:</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characterising the frequency and distribution of diseases and other conditions in population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identifying factors causing the occurrence and spread of diseases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providing the surveillance of diseases (communicable and noncommunicable) and other conditions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evaluating prophylactic means and measures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5) reducing the morbidity and mortality from infectious diseases, preventing the occurrence and spread of communicable diseases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19. EXAMPLES OF THE DESCRIPTIVE STUDIES AMONG LISTED BELOW:</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cross-sectional survey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case series report</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cohort study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case report</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20. EXAMPLES OF THE ANALITIC STUDIES AMONG LISTED BELOW:</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cross-sectional survey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case-control study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lastRenderedPageBreak/>
        <w:t>3) cohort studies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randomized clinical trials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21. EXAMPLES OF THE CONTROLED EXPERIMENTAL STUDIES AMONG LISTED BELOW:</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5) case-control study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6) field trial</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7) cohort studies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8) randomized clinical trial</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22. EXPERIMENTAL TYPE OF EPIDEMIOLOGICAL STUDIES INCLUDES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cohort study</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controlled epidemiological experiment</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uncontrolled epidemiological experiment</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“natural” experiment</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23.  EXPERIMENTAL TYPE OF EPIDEMIOLOGICAL STUDIES MAY BE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blinded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double blinded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three times blinded</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four times blinded</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24. EPIDEMIOLOGY IS BASED ON THE FOLLOWING FUNDAMENTAL ASSUMPTIONS: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diseases do not occur by chance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diseases occur by chance</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diseases are distributed randomly in the population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diseases are not distributed randomly in the population, thus, their distribution indicates something about how and why that disease process has occurred</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25.  EPIDEMIOLOGICAL APPROACH USED TO INVESTIGATE HUMAN'S PATHOLOGY INCLUDES: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1) investigation at the individual level</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 investigation at the level of population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3) complex investigation</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4) integration of many methods from different disciplines</w:t>
      </w: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5) using the only specific method</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26. MATCH THE TYPES OF EPIDEMIOLOGICAL STUDIES LISTED IN THE LEFT COLUMN WITH THE EXAMPLES OF DIFFERENT EPIDEMIOLOGICAL STUDIES: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3"/>
      </w:tblGrid>
      <w:tr w:rsidR="004342E5" w:rsidRPr="00D1583F" w:rsidTr="0087516C">
        <w:tc>
          <w:tcPr>
            <w:tcW w:w="4785" w:type="dxa"/>
          </w:tcPr>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lastRenderedPageBreak/>
              <w:t>Types of epidemiological studies</w:t>
            </w:r>
          </w:p>
        </w:tc>
        <w:tc>
          <w:tcPr>
            <w:tcW w:w="4786" w:type="dxa"/>
          </w:tcPr>
          <w:p w:rsidR="004342E5" w:rsidRPr="00D1583F" w:rsidRDefault="004342E5" w:rsidP="0087516C">
            <w:pPr>
              <w:spacing w:after="0" w:line="240" w:lineRule="auto"/>
              <w:ind w:left="18"/>
              <w:jc w:val="center"/>
              <w:rPr>
                <w:rFonts w:ascii="Times New Roman" w:hAnsi="Times New Roman"/>
                <w:sz w:val="28"/>
                <w:szCs w:val="28"/>
                <w:lang w:val="en-US"/>
              </w:rPr>
            </w:pPr>
            <w:r w:rsidRPr="00D1583F">
              <w:rPr>
                <w:rFonts w:ascii="Times New Roman" w:hAnsi="Times New Roman"/>
                <w:sz w:val="28"/>
                <w:szCs w:val="28"/>
                <w:lang w:val="en-US"/>
              </w:rPr>
              <w:t>Examples of different epidemiological</w:t>
            </w:r>
          </w:p>
          <w:p w:rsidR="004342E5" w:rsidRPr="00D1583F" w:rsidRDefault="004342E5" w:rsidP="0087516C">
            <w:pPr>
              <w:pStyle w:val="a4"/>
              <w:spacing w:after="0" w:line="240" w:lineRule="auto"/>
              <w:ind w:left="18"/>
              <w:jc w:val="center"/>
              <w:rPr>
                <w:rFonts w:ascii="Times New Roman" w:hAnsi="Times New Roman"/>
                <w:sz w:val="28"/>
                <w:szCs w:val="28"/>
                <w:lang w:val="en-US"/>
              </w:rPr>
            </w:pPr>
            <w:r w:rsidRPr="00D1583F">
              <w:rPr>
                <w:rFonts w:ascii="Times New Roman" w:hAnsi="Times New Roman"/>
                <w:sz w:val="28"/>
                <w:szCs w:val="28"/>
                <w:lang w:val="en-US"/>
              </w:rPr>
              <w:t>studies</w:t>
            </w:r>
          </w:p>
        </w:tc>
      </w:tr>
      <w:tr w:rsidR="004342E5" w:rsidRPr="00D1583F" w:rsidTr="0087516C">
        <w:tc>
          <w:tcPr>
            <w:tcW w:w="4785" w:type="dxa"/>
          </w:tcPr>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1. descriptive</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2. analytic</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3. experimental</w:t>
            </w:r>
          </w:p>
        </w:tc>
        <w:tc>
          <w:tcPr>
            <w:tcW w:w="4786" w:type="dxa"/>
          </w:tcPr>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a) cohort studies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b) case reports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c) clinical trials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d) populations (correlation) studies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e) case-control studies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f) field trials</w:t>
            </w:r>
          </w:p>
        </w:tc>
      </w:tr>
    </w:tbl>
    <w:p w:rsidR="004342E5" w:rsidRPr="005E61D3" w:rsidRDefault="004342E5" w:rsidP="004342E5">
      <w:pPr>
        <w:pStyle w:val="a4"/>
        <w:spacing w:after="0"/>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27. MATCH THE TYPES OF EPIDEMIOLOGICAL ANALITIC STUDIES LISTED IN THE LEFT COLUMN WITH THEIR APPLICATION: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2"/>
        <w:gridCol w:w="4313"/>
      </w:tblGrid>
      <w:tr w:rsidR="004342E5" w:rsidRPr="00D1583F" w:rsidTr="0087516C">
        <w:tc>
          <w:tcPr>
            <w:tcW w:w="4785" w:type="dxa"/>
          </w:tcPr>
          <w:p w:rsidR="004342E5" w:rsidRPr="00D1583F" w:rsidRDefault="004342E5" w:rsidP="0087516C">
            <w:pPr>
              <w:pStyle w:val="a4"/>
              <w:spacing w:after="0" w:line="240" w:lineRule="auto"/>
              <w:ind w:left="18"/>
              <w:jc w:val="center"/>
              <w:rPr>
                <w:rFonts w:ascii="Times New Roman" w:hAnsi="Times New Roman"/>
                <w:sz w:val="28"/>
                <w:szCs w:val="28"/>
                <w:lang w:val="en-US"/>
              </w:rPr>
            </w:pPr>
            <w:r w:rsidRPr="00D1583F">
              <w:rPr>
                <w:rFonts w:ascii="Times New Roman" w:hAnsi="Times New Roman"/>
                <w:sz w:val="28"/>
                <w:szCs w:val="28"/>
                <w:lang w:val="en-US"/>
              </w:rPr>
              <w:t>Types of epidemiological analytic studies</w:t>
            </w:r>
          </w:p>
        </w:tc>
        <w:tc>
          <w:tcPr>
            <w:tcW w:w="4786" w:type="dxa"/>
          </w:tcPr>
          <w:p w:rsidR="004342E5" w:rsidRPr="00D1583F" w:rsidRDefault="004342E5" w:rsidP="0087516C">
            <w:pPr>
              <w:spacing w:after="0" w:line="240" w:lineRule="auto"/>
              <w:ind w:left="18"/>
              <w:jc w:val="center"/>
              <w:rPr>
                <w:rFonts w:ascii="Times New Roman" w:hAnsi="Times New Roman"/>
                <w:sz w:val="28"/>
                <w:szCs w:val="28"/>
                <w:lang w:val="en-US"/>
              </w:rPr>
            </w:pPr>
            <w:r w:rsidRPr="00D1583F">
              <w:rPr>
                <w:rFonts w:ascii="Times New Roman" w:hAnsi="Times New Roman"/>
                <w:sz w:val="28"/>
                <w:szCs w:val="28"/>
                <w:lang w:val="en-US"/>
              </w:rPr>
              <w:t>Applications of different</w:t>
            </w:r>
          </w:p>
          <w:p w:rsidR="004342E5" w:rsidRPr="00D1583F" w:rsidRDefault="004342E5" w:rsidP="0087516C">
            <w:pPr>
              <w:pStyle w:val="a4"/>
              <w:spacing w:after="0" w:line="240" w:lineRule="auto"/>
              <w:ind w:left="18"/>
              <w:jc w:val="center"/>
              <w:rPr>
                <w:rFonts w:ascii="Times New Roman" w:hAnsi="Times New Roman"/>
                <w:sz w:val="28"/>
                <w:szCs w:val="28"/>
                <w:lang w:val="en-US"/>
              </w:rPr>
            </w:pPr>
            <w:r w:rsidRPr="00D1583F">
              <w:rPr>
                <w:rFonts w:ascii="Times New Roman" w:hAnsi="Times New Roman"/>
                <w:sz w:val="28"/>
                <w:szCs w:val="28"/>
                <w:lang w:val="en-US"/>
              </w:rPr>
              <w:t>epidemiological analytic studies</w:t>
            </w:r>
          </w:p>
        </w:tc>
      </w:tr>
      <w:tr w:rsidR="004342E5" w:rsidRPr="00D1583F" w:rsidTr="0087516C">
        <w:tc>
          <w:tcPr>
            <w:tcW w:w="4785" w:type="dxa"/>
          </w:tcPr>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1. case-control study</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2. cohort study</w:t>
            </w:r>
          </w:p>
        </w:tc>
        <w:tc>
          <w:tcPr>
            <w:tcW w:w="4786" w:type="dxa"/>
          </w:tcPr>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 xml:space="preserve">a) for the examination of multiple </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etiologic factors for a single disease</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 xml:space="preserve">b) for the examination of multiple </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effects of a single exposure</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 xml:space="preserve">c) for the elucidation of temporal </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relationship</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d) for the evaluation of diseases in long</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latent periods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 xml:space="preserve">e) for the evaluation of rare etiologic </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factors</w:t>
            </w:r>
          </w:p>
          <w:p w:rsidR="004342E5" w:rsidRPr="00D1583F" w:rsidRDefault="004342E5" w:rsidP="0087516C">
            <w:pPr>
              <w:pStyle w:val="a4"/>
              <w:spacing w:after="0" w:line="240" w:lineRule="auto"/>
              <w:ind w:left="18"/>
              <w:jc w:val="both"/>
              <w:rPr>
                <w:rFonts w:ascii="Times New Roman" w:hAnsi="Times New Roman"/>
                <w:sz w:val="28"/>
                <w:szCs w:val="28"/>
                <w:lang w:val="en-US"/>
              </w:rPr>
            </w:pPr>
            <w:r w:rsidRPr="00D1583F">
              <w:rPr>
                <w:rFonts w:ascii="Times New Roman" w:hAnsi="Times New Roman"/>
                <w:sz w:val="28"/>
                <w:szCs w:val="28"/>
                <w:lang w:val="en-US"/>
              </w:rPr>
              <w:t>f) for the evaluation of rare disease</w:t>
            </w:r>
          </w:p>
        </w:tc>
      </w:tr>
    </w:tbl>
    <w:p w:rsidR="004342E5" w:rsidRPr="005E61D3" w:rsidRDefault="004342E5" w:rsidP="004342E5">
      <w:pPr>
        <w:pStyle w:val="a4"/>
        <w:spacing w:after="0"/>
        <w:jc w:val="both"/>
        <w:rPr>
          <w:rFonts w:ascii="Times New Roman" w:hAnsi="Times New Roman"/>
          <w:sz w:val="28"/>
          <w:szCs w:val="28"/>
          <w:lang w:val="en-US"/>
        </w:rPr>
      </w:pPr>
    </w:p>
    <w:p w:rsidR="004342E5" w:rsidRDefault="004342E5" w:rsidP="004342E5">
      <w:pPr>
        <w:pStyle w:val="a4"/>
        <w:spacing w:after="0"/>
        <w:jc w:val="both"/>
        <w:rPr>
          <w:rFonts w:ascii="Times New Roman" w:hAnsi="Times New Roman"/>
          <w:sz w:val="28"/>
          <w:szCs w:val="28"/>
          <w:u w:val="single"/>
          <w:lang w:val="en-US"/>
        </w:rPr>
      </w:pPr>
      <w:r w:rsidRPr="006D23D8">
        <w:rPr>
          <w:rFonts w:ascii="Times New Roman" w:hAnsi="Times New Roman"/>
          <w:sz w:val="28"/>
          <w:szCs w:val="28"/>
          <w:u w:val="single"/>
          <w:lang w:val="en-US"/>
        </w:rPr>
        <w:t>Complete the sentences</w:t>
      </w:r>
    </w:p>
    <w:p w:rsidR="004342E5" w:rsidRPr="006D23D8" w:rsidRDefault="004342E5" w:rsidP="004342E5">
      <w:pPr>
        <w:pStyle w:val="a4"/>
        <w:spacing w:after="0"/>
        <w:jc w:val="both"/>
        <w:rPr>
          <w:rFonts w:ascii="Times New Roman" w:hAnsi="Times New Roman"/>
          <w:sz w:val="28"/>
          <w:szCs w:val="28"/>
          <w:u w:val="single"/>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 xml:space="preserve">28* DESCRIPTIVE AND ANALYTIC STUDIES ARE ________ STUDIES, BECAUSE INVESTIGATORS DON’T INFLUENCE THE RESULTS BY ANY MEANS AND MEASURE. </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29. EXPERIMENTAL STUDIES ARE  _______________STUDIES, BECAUSE INVESTIGATORS CAN INFLUENCE THE INDIVIDUALS BY USING THE MEANS OR TAKING MEASURES.</w:t>
      </w:r>
    </w:p>
    <w:p w:rsidR="004342E5" w:rsidRPr="005E61D3" w:rsidRDefault="004342E5" w:rsidP="004342E5">
      <w:pPr>
        <w:pStyle w:val="a4"/>
        <w:spacing w:after="0"/>
        <w:ind w:left="284" w:hanging="284"/>
        <w:jc w:val="both"/>
        <w:rPr>
          <w:rFonts w:ascii="Times New Roman" w:hAnsi="Times New Roman"/>
          <w:sz w:val="28"/>
          <w:szCs w:val="28"/>
          <w:lang w:val="en-US"/>
        </w:rPr>
      </w:pPr>
    </w:p>
    <w:p w:rsidR="004342E5" w:rsidRPr="005E61D3" w:rsidRDefault="004342E5" w:rsidP="004342E5">
      <w:pPr>
        <w:pStyle w:val="a4"/>
        <w:spacing w:after="0"/>
        <w:ind w:left="284" w:hanging="284"/>
        <w:jc w:val="both"/>
        <w:rPr>
          <w:rFonts w:ascii="Times New Roman" w:hAnsi="Times New Roman"/>
          <w:sz w:val="28"/>
          <w:szCs w:val="28"/>
          <w:lang w:val="en-US"/>
        </w:rPr>
      </w:pPr>
      <w:r w:rsidRPr="005E61D3">
        <w:rPr>
          <w:rFonts w:ascii="Times New Roman" w:hAnsi="Times New Roman"/>
          <w:sz w:val="28"/>
          <w:szCs w:val="28"/>
          <w:lang w:val="en-US"/>
        </w:rPr>
        <w:t xml:space="preserve">30. THE BEST WAY TO SEPARATE PARTICIPANTS OF THE CONTROLLED EPIDEMIOLOGICAL EXPERIMENT TO THE TREATMENT GROUP AND THE PLACEBO GROUP IS _________ . </w:t>
      </w:r>
    </w:p>
    <w:p w:rsidR="004342E5" w:rsidRPr="00C0400C" w:rsidRDefault="004342E5" w:rsidP="00C0400C">
      <w:pPr>
        <w:rPr>
          <w:lang w:val="en-US"/>
        </w:rPr>
      </w:pPr>
      <w:bookmarkStart w:id="0" w:name="_GoBack"/>
      <w:bookmarkEnd w:id="0"/>
    </w:p>
    <w:p w:rsidR="00C0400C" w:rsidRDefault="00C0400C" w:rsidP="00C0400C">
      <w:pPr>
        <w:pStyle w:val="1"/>
      </w:pPr>
      <w:r>
        <w:t xml:space="preserve">Lesson </w:t>
      </w:r>
      <w:r>
        <w:t xml:space="preserve">2. </w:t>
      </w:r>
      <w:r w:rsidRPr="00C0400C">
        <w:t>Epidemiological diagnosis</w:t>
      </w:r>
    </w:p>
    <w:p w:rsidR="001D4CE5" w:rsidRPr="001D4CE5" w:rsidRDefault="001D4CE5" w:rsidP="001D4CE5">
      <w:pPr>
        <w:rPr>
          <w:lang w:val="en-US"/>
        </w:rPr>
      </w:pPr>
    </w:p>
    <w:p w:rsidR="001D4CE5" w:rsidRPr="00B0613A" w:rsidRDefault="001D4CE5" w:rsidP="001D4CE5">
      <w:pPr>
        <w:pStyle w:val="2"/>
      </w:pPr>
      <w:r w:rsidRPr="00B0613A">
        <w:lastRenderedPageBreak/>
        <w:t>Incoming control</w:t>
      </w:r>
    </w:p>
    <w:tbl>
      <w:tblPr>
        <w:tblStyle w:val="a3"/>
        <w:tblW w:w="0" w:type="auto"/>
        <w:tblLook w:val="04A0" w:firstRow="1" w:lastRow="0" w:firstColumn="1" w:lastColumn="0" w:noHBand="0" w:noVBand="1"/>
      </w:tblPr>
      <w:tblGrid>
        <w:gridCol w:w="4672"/>
        <w:gridCol w:w="4673"/>
      </w:tblGrid>
      <w:tr w:rsidR="001D4CE5" w:rsidRPr="00B0613A" w:rsidTr="0087516C">
        <w:tc>
          <w:tcPr>
            <w:tcW w:w="4672" w:type="dxa"/>
          </w:tcPr>
          <w:p w:rsidR="001D4CE5" w:rsidRPr="000D65CC" w:rsidRDefault="001D4CE5" w:rsidP="0087516C">
            <w:pPr>
              <w:jc w:val="center"/>
              <w:rPr>
                <w:rFonts w:ascii="Times New Roman" w:hAnsi="Times New Roman"/>
                <w:b/>
                <w:sz w:val="28"/>
                <w:szCs w:val="28"/>
                <w:lang w:val="en-US"/>
              </w:rPr>
            </w:pPr>
            <w:r w:rsidRPr="000D65CC">
              <w:rPr>
                <w:rFonts w:ascii="Times New Roman" w:hAnsi="Times New Roman"/>
                <w:b/>
                <w:sz w:val="28"/>
                <w:szCs w:val="28"/>
                <w:lang w:val="en-US"/>
              </w:rPr>
              <w:t>Task</w:t>
            </w:r>
          </w:p>
        </w:tc>
        <w:tc>
          <w:tcPr>
            <w:tcW w:w="4673" w:type="dxa"/>
          </w:tcPr>
          <w:p w:rsidR="001D4CE5" w:rsidRPr="00B0613A" w:rsidRDefault="001D4CE5" w:rsidP="0087516C">
            <w:pPr>
              <w:jc w:val="center"/>
              <w:rPr>
                <w:rFonts w:ascii="Times New Roman" w:hAnsi="Times New Roman"/>
                <w:b/>
                <w:color w:val="FF0000"/>
                <w:sz w:val="28"/>
                <w:szCs w:val="28"/>
                <w:lang w:val="en-US"/>
              </w:rPr>
            </w:pPr>
            <w:r w:rsidRPr="000D65CC">
              <w:rPr>
                <w:rFonts w:ascii="Times New Roman" w:hAnsi="Times New Roman"/>
                <w:b/>
                <w:sz w:val="28"/>
                <w:szCs w:val="28"/>
                <w:lang w:val="en-US"/>
              </w:rPr>
              <w:t>Answer</w:t>
            </w:r>
          </w:p>
        </w:tc>
      </w:tr>
      <w:tr w:rsidR="001D4CE5" w:rsidRPr="00B0613A" w:rsidTr="0087516C">
        <w:tc>
          <w:tcPr>
            <w:tcW w:w="4672" w:type="dxa"/>
          </w:tcPr>
          <w:p w:rsidR="001D4CE5" w:rsidRPr="000D65CC" w:rsidRDefault="001D4CE5" w:rsidP="0087516C">
            <w:pPr>
              <w:ind w:left="29"/>
              <w:rPr>
                <w:rFonts w:ascii="Times New Roman" w:hAnsi="Times New Roman"/>
                <w:sz w:val="28"/>
                <w:lang w:val="en-US"/>
              </w:rPr>
            </w:pPr>
            <w:r w:rsidRPr="000D65CC">
              <w:rPr>
                <w:rFonts w:ascii="Times New Roman" w:hAnsi="Times New Roman"/>
                <w:sz w:val="28"/>
                <w:lang w:val="en-US"/>
              </w:rPr>
              <w:t>Write a formula for calculating the incidence</w:t>
            </w:r>
          </w:p>
        </w:tc>
        <w:tc>
          <w:tcPr>
            <w:tcW w:w="4673" w:type="dxa"/>
          </w:tcPr>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tc>
      </w:tr>
      <w:tr w:rsidR="001D4CE5" w:rsidRPr="00B0613A" w:rsidTr="0087516C">
        <w:tc>
          <w:tcPr>
            <w:tcW w:w="4672" w:type="dxa"/>
          </w:tcPr>
          <w:p w:rsidR="001D4CE5" w:rsidRPr="000D65CC" w:rsidRDefault="001D4CE5" w:rsidP="0087516C">
            <w:pPr>
              <w:ind w:left="29"/>
              <w:rPr>
                <w:rFonts w:ascii="Times New Roman" w:hAnsi="Times New Roman"/>
                <w:sz w:val="28"/>
                <w:lang w:val="en-US"/>
              </w:rPr>
            </w:pPr>
            <w:r w:rsidRPr="000D65CC">
              <w:rPr>
                <w:rFonts w:ascii="Times New Roman" w:hAnsi="Times New Roman"/>
                <w:sz w:val="28"/>
                <w:lang w:val="en-US"/>
              </w:rPr>
              <w:t xml:space="preserve">Draw a chart to illustrate the dynamics of the incidence </w:t>
            </w:r>
          </w:p>
          <w:p w:rsidR="001D4CE5" w:rsidRPr="000D65CC" w:rsidRDefault="001D4CE5" w:rsidP="0087516C">
            <w:pPr>
              <w:ind w:left="29"/>
              <w:rPr>
                <w:rFonts w:ascii="Times New Roman" w:hAnsi="Times New Roman"/>
                <w:sz w:val="28"/>
                <w:lang w:val="en-US"/>
              </w:rPr>
            </w:pPr>
          </w:p>
        </w:tc>
        <w:tc>
          <w:tcPr>
            <w:tcW w:w="4673" w:type="dxa"/>
          </w:tcPr>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tc>
      </w:tr>
      <w:tr w:rsidR="001D4CE5" w:rsidRPr="000D65CC" w:rsidTr="0087516C">
        <w:tc>
          <w:tcPr>
            <w:tcW w:w="4672" w:type="dxa"/>
          </w:tcPr>
          <w:p w:rsidR="001D4CE5" w:rsidRPr="000D65CC" w:rsidRDefault="001D4CE5" w:rsidP="0087516C">
            <w:pPr>
              <w:ind w:left="29"/>
              <w:rPr>
                <w:rFonts w:ascii="Times New Roman" w:hAnsi="Times New Roman"/>
                <w:sz w:val="28"/>
                <w:lang w:val="en-US"/>
              </w:rPr>
            </w:pPr>
            <w:r w:rsidRPr="000D65CC">
              <w:rPr>
                <w:rFonts w:ascii="Times New Roman" w:hAnsi="Times New Roman"/>
                <w:sz w:val="28"/>
                <w:lang w:val="en-US"/>
              </w:rPr>
              <w:t>Draw a chart to illustrate the percentage indicators.</w:t>
            </w:r>
          </w:p>
        </w:tc>
        <w:tc>
          <w:tcPr>
            <w:tcW w:w="4673" w:type="dxa"/>
          </w:tcPr>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tc>
      </w:tr>
      <w:tr w:rsidR="001D4CE5" w:rsidRPr="00B0613A" w:rsidTr="0087516C">
        <w:tc>
          <w:tcPr>
            <w:tcW w:w="4672" w:type="dxa"/>
          </w:tcPr>
          <w:p w:rsidR="001D4CE5" w:rsidRPr="000D65CC" w:rsidRDefault="001D4CE5" w:rsidP="0087516C">
            <w:pPr>
              <w:ind w:left="29"/>
              <w:rPr>
                <w:rFonts w:ascii="Times New Roman" w:hAnsi="Times New Roman"/>
                <w:sz w:val="28"/>
                <w:lang w:val="en-US"/>
              </w:rPr>
            </w:pPr>
            <w:r w:rsidRPr="000D65CC">
              <w:rPr>
                <w:rFonts w:ascii="Times New Roman" w:hAnsi="Times New Roman"/>
                <w:sz w:val="28"/>
                <w:lang w:val="en-US"/>
              </w:rPr>
              <w:t xml:space="preserve">The incidence of the population of city A is 10 </w:t>
            </w:r>
            <w:r w:rsidRPr="000D65CC">
              <w:rPr>
                <w:rFonts w:ascii="Times New Roman" w:hAnsi="Times New Roman"/>
                <w:sz w:val="28"/>
                <w:vertAlign w:val="superscript"/>
                <w:lang w:val="en-US"/>
              </w:rPr>
              <w:t>0</w:t>
            </w:r>
            <w:r w:rsidRPr="000D65CC">
              <w:rPr>
                <w:rFonts w:ascii="Times New Roman" w:hAnsi="Times New Roman"/>
                <w:sz w:val="28"/>
                <w:lang w:val="en-US"/>
              </w:rPr>
              <w:t>/</w:t>
            </w:r>
            <w:r w:rsidRPr="000D65CC">
              <w:rPr>
                <w:rFonts w:ascii="Times New Roman" w:hAnsi="Times New Roman"/>
                <w:sz w:val="28"/>
                <w:vertAlign w:val="subscript"/>
                <w:lang w:val="en-US"/>
              </w:rPr>
              <w:t>0000</w:t>
            </w:r>
            <w:r w:rsidRPr="000D65CC">
              <w:rPr>
                <w:rFonts w:ascii="Times New Roman" w:hAnsi="Times New Roman"/>
                <w:sz w:val="28"/>
                <w:lang w:val="en-US"/>
              </w:rPr>
              <w:t xml:space="preserve">, and city B - 15 </w:t>
            </w:r>
            <w:r w:rsidRPr="000D65CC">
              <w:rPr>
                <w:rFonts w:ascii="Times New Roman" w:hAnsi="Times New Roman"/>
                <w:sz w:val="28"/>
                <w:vertAlign w:val="superscript"/>
                <w:lang w:val="en-US"/>
              </w:rPr>
              <w:t>0</w:t>
            </w:r>
            <w:r w:rsidRPr="000D65CC">
              <w:rPr>
                <w:rFonts w:ascii="Times New Roman" w:hAnsi="Times New Roman"/>
                <w:sz w:val="28"/>
                <w:lang w:val="en-US"/>
              </w:rPr>
              <w:t>/</w:t>
            </w:r>
            <w:r w:rsidRPr="000D65CC">
              <w:rPr>
                <w:rFonts w:ascii="Times New Roman" w:hAnsi="Times New Roman"/>
                <w:sz w:val="28"/>
                <w:vertAlign w:val="subscript"/>
                <w:lang w:val="en-US"/>
              </w:rPr>
              <w:t>0000</w:t>
            </w:r>
            <w:r w:rsidRPr="000D65CC">
              <w:rPr>
                <w:rFonts w:ascii="Times New Roman" w:hAnsi="Times New Roman"/>
                <w:sz w:val="28"/>
                <w:lang w:val="en-US"/>
              </w:rPr>
              <w:t xml:space="preserve"> with p = 0.2. Rate the accuracy of the differences indicators.</w:t>
            </w:r>
          </w:p>
        </w:tc>
        <w:tc>
          <w:tcPr>
            <w:tcW w:w="4673" w:type="dxa"/>
          </w:tcPr>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tc>
      </w:tr>
      <w:tr w:rsidR="001D4CE5" w:rsidRPr="00B0613A" w:rsidTr="0087516C">
        <w:tc>
          <w:tcPr>
            <w:tcW w:w="4672" w:type="dxa"/>
          </w:tcPr>
          <w:p w:rsidR="001D4CE5" w:rsidRPr="000D65CC" w:rsidRDefault="001D4CE5" w:rsidP="0087516C">
            <w:pPr>
              <w:ind w:left="29"/>
              <w:rPr>
                <w:rFonts w:ascii="Times New Roman" w:hAnsi="Times New Roman"/>
                <w:sz w:val="28"/>
                <w:lang w:val="en-US"/>
              </w:rPr>
            </w:pPr>
            <w:r w:rsidRPr="000D65CC">
              <w:rPr>
                <w:rFonts w:ascii="Times New Roman" w:hAnsi="Times New Roman"/>
                <w:sz w:val="28"/>
                <w:lang w:val="en-US"/>
              </w:rPr>
              <w:t>Specify the value of p, if Chi</w:t>
            </w:r>
            <w:r w:rsidRPr="000D65CC">
              <w:rPr>
                <w:rFonts w:ascii="Times New Roman" w:hAnsi="Times New Roman"/>
                <w:sz w:val="28"/>
                <w:lang w:val="en-US"/>
              </w:rPr>
              <w:noBreakHyphen/>
              <w:t>square=3.86.</w:t>
            </w:r>
          </w:p>
        </w:tc>
        <w:tc>
          <w:tcPr>
            <w:tcW w:w="4673" w:type="dxa"/>
          </w:tcPr>
          <w:p w:rsidR="001D4CE5" w:rsidRPr="00B0613A" w:rsidRDefault="001D4CE5" w:rsidP="0087516C">
            <w:pPr>
              <w:rPr>
                <w:color w:val="FF0000"/>
                <w:lang w:val="en-US"/>
              </w:rPr>
            </w:pPr>
          </w:p>
          <w:p w:rsidR="001D4CE5" w:rsidRPr="00B0613A" w:rsidRDefault="001D4CE5" w:rsidP="0087516C">
            <w:pPr>
              <w:rPr>
                <w:color w:val="FF0000"/>
                <w:lang w:val="en-US"/>
              </w:rPr>
            </w:pPr>
          </w:p>
          <w:p w:rsidR="001D4CE5" w:rsidRPr="00B0613A" w:rsidRDefault="001D4CE5" w:rsidP="0087516C">
            <w:pPr>
              <w:rPr>
                <w:color w:val="FF0000"/>
                <w:lang w:val="en-US"/>
              </w:rPr>
            </w:pPr>
          </w:p>
        </w:tc>
      </w:tr>
    </w:tbl>
    <w:p w:rsidR="001D4CE5" w:rsidRPr="00B0613A" w:rsidRDefault="001D4CE5" w:rsidP="001D4CE5">
      <w:pPr>
        <w:spacing w:after="0" w:line="240" w:lineRule="auto"/>
        <w:ind w:firstLine="709"/>
        <w:jc w:val="both"/>
        <w:rPr>
          <w:rFonts w:ascii="Times New Roman" w:hAnsi="Times New Roman"/>
          <w:color w:val="FF0000"/>
          <w:sz w:val="28"/>
          <w:szCs w:val="28"/>
          <w:lang w:val="en-US"/>
        </w:rPr>
      </w:pPr>
    </w:p>
    <w:p w:rsidR="005A6AE1" w:rsidRDefault="005A6AE1" w:rsidP="005A6AE1">
      <w:pPr>
        <w:pStyle w:val="2"/>
      </w:pPr>
      <w:r>
        <w:t>I</w:t>
      </w:r>
      <w:r w:rsidRPr="00403A0A">
        <w:t>ntermediate control</w:t>
      </w:r>
    </w:p>
    <w:p w:rsidR="005A6AE1" w:rsidRDefault="005A6AE1" w:rsidP="005A6AE1">
      <w:pPr>
        <w:rPr>
          <w:rFonts w:ascii="Times New Roman" w:hAnsi="Times New Roman"/>
          <w:b/>
          <w:sz w:val="28"/>
          <w:szCs w:val="28"/>
          <w:lang w:val="en-US"/>
        </w:rPr>
      </w:pPr>
    </w:p>
    <w:p w:rsidR="005A6AE1" w:rsidRPr="005A6AE1" w:rsidRDefault="005A6AE1" w:rsidP="005A6AE1">
      <w:pPr>
        <w:jc w:val="both"/>
        <w:rPr>
          <w:rFonts w:ascii="Times New Roman" w:hAnsi="Times New Roman"/>
          <w:sz w:val="28"/>
          <w:lang w:val="en-US"/>
        </w:rPr>
      </w:pPr>
      <w:r w:rsidRPr="00A04FC2">
        <w:rPr>
          <w:rFonts w:ascii="Times New Roman" w:hAnsi="Times New Roman"/>
          <w:b/>
          <w:sz w:val="28"/>
          <w:szCs w:val="28"/>
          <w:lang w:val="en-US"/>
        </w:rPr>
        <w:t>Task</w:t>
      </w:r>
      <w:r w:rsidRPr="005A6AE1">
        <w:rPr>
          <w:rFonts w:ascii="Times New Roman" w:hAnsi="Times New Roman"/>
          <w:b/>
          <w:sz w:val="28"/>
          <w:szCs w:val="28"/>
          <w:lang w:val="en-US"/>
        </w:rPr>
        <w:t xml:space="preserve"> 1</w:t>
      </w:r>
      <w:r w:rsidRPr="00A04FC2">
        <w:rPr>
          <w:rFonts w:ascii="Times New Roman" w:hAnsi="Times New Roman"/>
          <w:b/>
          <w:sz w:val="28"/>
          <w:szCs w:val="28"/>
          <w:lang w:val="en-US"/>
        </w:rPr>
        <w:t>.</w:t>
      </w:r>
      <w:r w:rsidRPr="005A6AE1">
        <w:rPr>
          <w:rFonts w:ascii="Times New Roman" w:hAnsi="Times New Roman"/>
          <w:b/>
          <w:sz w:val="28"/>
          <w:szCs w:val="28"/>
          <w:lang w:val="en-US"/>
        </w:rPr>
        <w:t xml:space="preserve"> </w:t>
      </w:r>
      <w:r w:rsidRPr="005A6AE1">
        <w:rPr>
          <w:rFonts w:ascii="Times New Roman" w:hAnsi="Times New Roman"/>
          <w:sz w:val="28"/>
          <w:lang w:val="en-US"/>
        </w:rPr>
        <w:t>Build a graph of the dynamics of the incidence of the population of the city A. Assess the long-term incidence trend.</w:t>
      </w:r>
    </w:p>
    <w:tbl>
      <w:tblPr>
        <w:tblW w:w="5524" w:type="dxa"/>
        <w:tblLook w:val="04A0" w:firstRow="1" w:lastRow="0" w:firstColumn="1" w:lastColumn="0" w:noHBand="0" w:noVBand="1"/>
      </w:tblPr>
      <w:tblGrid>
        <w:gridCol w:w="960"/>
        <w:gridCol w:w="960"/>
        <w:gridCol w:w="1761"/>
        <w:gridCol w:w="1843"/>
      </w:tblGrid>
      <w:tr w:rsidR="005A6AE1" w:rsidRPr="005A6AE1" w:rsidTr="005A6AE1">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b/>
                <w:bCs/>
                <w:color w:val="000000"/>
                <w:lang w:eastAsia="ru-RU"/>
              </w:rPr>
            </w:pPr>
            <w:r w:rsidRPr="005A6AE1">
              <w:rPr>
                <w:rFonts w:cs="Calibri"/>
                <w:b/>
                <w:bCs/>
                <w:color w:val="000000"/>
                <w:lang w:eastAsia="ru-RU"/>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b/>
                <w:bCs/>
                <w:color w:val="000000"/>
                <w:lang w:eastAsia="ru-RU"/>
              </w:rPr>
            </w:pPr>
            <w:r w:rsidRPr="005A6AE1">
              <w:rPr>
                <w:rFonts w:cs="Calibri"/>
                <w:b/>
                <w:bCs/>
                <w:color w:val="000000"/>
                <w:lang w:eastAsia="ru-RU"/>
              </w:rPr>
              <w:t>cases</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b/>
                <w:bCs/>
                <w:color w:val="000000"/>
                <w:lang w:eastAsia="ru-RU"/>
              </w:rPr>
            </w:pPr>
            <w:r w:rsidRPr="005A6AE1">
              <w:rPr>
                <w:rFonts w:cs="Calibri"/>
                <w:b/>
                <w:bCs/>
                <w:color w:val="000000"/>
                <w:lang w:eastAsia="ru-RU"/>
              </w:rPr>
              <w:t>nP</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b/>
                <w:bCs/>
                <w:color w:val="000000"/>
                <w:lang w:eastAsia="ru-RU"/>
              </w:rPr>
            </w:pPr>
            <w:r w:rsidRPr="005A6AE1">
              <w:rPr>
                <w:rFonts w:cs="Calibri"/>
                <w:b/>
                <w:bCs/>
                <w:color w:val="000000"/>
                <w:lang w:eastAsia="ru-RU"/>
              </w:rPr>
              <w:t>I</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2000</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11</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5,5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2001</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13</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6,5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2002</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14</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7,0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2003</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15</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7,5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2004</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13</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6,5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2005</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9</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4,5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2006</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7</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3,5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2007</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12</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6,0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2008</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14</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7,0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2009</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18</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9,0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2010</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17</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8,5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2011</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15</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7,5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2012</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13</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6,5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2013</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11</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5,5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2014</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14</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7,0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2015</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17</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8,5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2016</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19</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9,5   </w:t>
            </w:r>
          </w:p>
        </w:tc>
      </w:tr>
      <w:tr w:rsidR="005A6AE1" w:rsidRPr="005A6AE1" w:rsidTr="005A6AE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2017</w:t>
            </w:r>
          </w:p>
        </w:tc>
        <w:tc>
          <w:tcPr>
            <w:tcW w:w="960"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12</w:t>
            </w:r>
          </w:p>
        </w:tc>
        <w:tc>
          <w:tcPr>
            <w:tcW w:w="1761"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200 000   </w:t>
            </w:r>
          </w:p>
        </w:tc>
        <w:tc>
          <w:tcPr>
            <w:tcW w:w="1843" w:type="dxa"/>
            <w:tcBorders>
              <w:top w:val="nil"/>
              <w:left w:val="nil"/>
              <w:bottom w:val="single" w:sz="4" w:space="0" w:color="auto"/>
              <w:right w:val="single" w:sz="4" w:space="0" w:color="auto"/>
            </w:tcBorders>
            <w:shd w:val="clear" w:color="auto" w:fill="auto"/>
            <w:noWrap/>
            <w:vAlign w:val="bottom"/>
            <w:hideMark/>
          </w:tcPr>
          <w:p w:rsidR="005A6AE1" w:rsidRPr="005A6AE1" w:rsidRDefault="005A6AE1" w:rsidP="005A6AE1">
            <w:pPr>
              <w:spacing w:after="0" w:line="240" w:lineRule="auto"/>
              <w:jc w:val="center"/>
              <w:rPr>
                <w:rFonts w:cs="Calibri"/>
                <w:color w:val="000000"/>
                <w:lang w:eastAsia="ru-RU"/>
              </w:rPr>
            </w:pPr>
            <w:r w:rsidRPr="005A6AE1">
              <w:rPr>
                <w:rFonts w:cs="Calibri"/>
                <w:color w:val="000000"/>
                <w:lang w:eastAsia="ru-RU"/>
              </w:rPr>
              <w:t xml:space="preserve">          6,0   </w:t>
            </w:r>
          </w:p>
        </w:tc>
      </w:tr>
    </w:tbl>
    <w:p w:rsidR="005A6AE1" w:rsidRDefault="005A6AE1" w:rsidP="005A6AE1">
      <w:pPr>
        <w:rPr>
          <w:lang w:val="en-US"/>
        </w:rPr>
      </w:pPr>
    </w:p>
    <w:p w:rsidR="005A6AE1" w:rsidRPr="000D76E9" w:rsidRDefault="005A6AE1" w:rsidP="005A6AE1">
      <w:pPr>
        <w:rPr>
          <w:lang w:val="en-US"/>
        </w:rPr>
      </w:pPr>
      <w:r w:rsidRPr="00A04FC2">
        <w:rPr>
          <w:rFonts w:ascii="Times New Roman" w:hAnsi="Times New Roman"/>
          <w:b/>
          <w:sz w:val="28"/>
          <w:szCs w:val="28"/>
          <w:lang w:val="en-US"/>
        </w:rPr>
        <w:lastRenderedPageBreak/>
        <w:t>Task</w:t>
      </w:r>
      <w:r w:rsidRPr="005A6AE1">
        <w:rPr>
          <w:rFonts w:ascii="Times New Roman" w:hAnsi="Times New Roman"/>
          <w:b/>
          <w:sz w:val="28"/>
          <w:szCs w:val="28"/>
          <w:lang w:val="en-US"/>
        </w:rPr>
        <w:t xml:space="preserve"> </w:t>
      </w:r>
      <w:r w:rsidRPr="000D76E9">
        <w:rPr>
          <w:rFonts w:ascii="Times New Roman" w:hAnsi="Times New Roman"/>
          <w:b/>
          <w:sz w:val="28"/>
          <w:szCs w:val="28"/>
          <w:lang w:val="en-US"/>
        </w:rPr>
        <w:t>2</w:t>
      </w:r>
      <w:r w:rsidRPr="00A04FC2">
        <w:rPr>
          <w:rFonts w:ascii="Times New Roman" w:hAnsi="Times New Roman"/>
          <w:b/>
          <w:sz w:val="28"/>
          <w:szCs w:val="28"/>
          <w:lang w:val="en-US"/>
        </w:rPr>
        <w:t>.</w:t>
      </w:r>
      <w:r w:rsidR="000D76E9" w:rsidRPr="000D76E9">
        <w:rPr>
          <w:rFonts w:ascii="Times New Roman" w:hAnsi="Times New Roman"/>
          <w:b/>
          <w:sz w:val="28"/>
          <w:szCs w:val="28"/>
          <w:lang w:val="en-US"/>
        </w:rPr>
        <w:t xml:space="preserve"> </w:t>
      </w:r>
      <w:r w:rsidR="000D76E9" w:rsidRPr="000D76E9">
        <w:rPr>
          <w:rFonts w:ascii="Times New Roman" w:hAnsi="Times New Roman"/>
          <w:sz w:val="28"/>
          <w:szCs w:val="28"/>
          <w:lang w:val="en-US"/>
        </w:rPr>
        <w:t xml:space="preserve">Build a </w:t>
      </w:r>
      <w:r w:rsidR="000D76E9">
        <w:rPr>
          <w:rFonts w:ascii="Times New Roman" w:hAnsi="Times New Roman"/>
          <w:sz w:val="28"/>
          <w:szCs w:val="28"/>
          <w:lang w:val="en-US"/>
        </w:rPr>
        <w:t>graph</w:t>
      </w:r>
      <w:r w:rsidR="000D76E9" w:rsidRPr="000D76E9">
        <w:rPr>
          <w:rFonts w:ascii="Times New Roman" w:hAnsi="Times New Roman"/>
          <w:sz w:val="28"/>
          <w:szCs w:val="28"/>
          <w:lang w:val="en-US"/>
        </w:rPr>
        <w:t xml:space="preserve"> of monthly incidence. Indicate the months of recovery.</w:t>
      </w:r>
    </w:p>
    <w:tbl>
      <w:tblPr>
        <w:tblW w:w="4957" w:type="dxa"/>
        <w:tblLook w:val="04A0" w:firstRow="1" w:lastRow="0" w:firstColumn="1" w:lastColumn="0" w:noHBand="0" w:noVBand="1"/>
      </w:tblPr>
      <w:tblGrid>
        <w:gridCol w:w="960"/>
        <w:gridCol w:w="960"/>
        <w:gridCol w:w="1761"/>
        <w:gridCol w:w="1276"/>
      </w:tblGrid>
      <w:tr w:rsidR="000D76E9" w:rsidRPr="000D76E9" w:rsidTr="000D76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 xml:space="preserve">months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cases</w:t>
            </w:r>
          </w:p>
        </w:tc>
        <w:tc>
          <w:tcPr>
            <w:tcW w:w="1761"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nP</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I</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13</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15</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10</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5,0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6</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3,0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2</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1,0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2</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1,0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2</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1,0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2</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1,0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5</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6</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3,0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12</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17</w:t>
            </w:r>
          </w:p>
        </w:tc>
        <w:tc>
          <w:tcPr>
            <w:tcW w:w="1761"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200 000   </w:t>
            </w:r>
          </w:p>
        </w:tc>
        <w:tc>
          <w:tcPr>
            <w:tcW w:w="1276"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8,5   </w:t>
            </w:r>
          </w:p>
        </w:tc>
      </w:tr>
    </w:tbl>
    <w:p w:rsidR="005A6AE1" w:rsidRDefault="005A6AE1" w:rsidP="005A6AE1">
      <w:pPr>
        <w:rPr>
          <w:lang w:val="en-US"/>
        </w:rPr>
      </w:pPr>
    </w:p>
    <w:p w:rsidR="000D76E9" w:rsidRPr="000D76E9" w:rsidRDefault="000D76E9" w:rsidP="005A6AE1">
      <w:r w:rsidRPr="00A04FC2">
        <w:rPr>
          <w:rFonts w:ascii="Times New Roman" w:hAnsi="Times New Roman"/>
          <w:b/>
          <w:sz w:val="28"/>
          <w:szCs w:val="28"/>
          <w:lang w:val="en-US"/>
        </w:rPr>
        <w:t>Task</w:t>
      </w:r>
      <w:r w:rsidRPr="005A6AE1">
        <w:rPr>
          <w:rFonts w:ascii="Times New Roman" w:hAnsi="Times New Roman"/>
          <w:b/>
          <w:sz w:val="28"/>
          <w:szCs w:val="28"/>
          <w:lang w:val="en-US"/>
        </w:rPr>
        <w:t xml:space="preserve"> </w:t>
      </w:r>
      <w:r w:rsidRPr="000D76E9">
        <w:rPr>
          <w:rFonts w:ascii="Times New Roman" w:hAnsi="Times New Roman"/>
          <w:b/>
          <w:sz w:val="28"/>
          <w:szCs w:val="28"/>
          <w:lang w:val="en-US"/>
        </w:rPr>
        <w:t>3</w:t>
      </w:r>
      <w:r w:rsidRPr="00A04FC2">
        <w:rPr>
          <w:rFonts w:ascii="Times New Roman" w:hAnsi="Times New Roman"/>
          <w:b/>
          <w:sz w:val="28"/>
          <w:szCs w:val="28"/>
          <w:lang w:val="en-US"/>
        </w:rPr>
        <w:t>.</w:t>
      </w:r>
      <w:r w:rsidRPr="000D76E9">
        <w:rPr>
          <w:rFonts w:ascii="Times New Roman" w:hAnsi="Times New Roman"/>
          <w:b/>
          <w:sz w:val="28"/>
          <w:szCs w:val="28"/>
          <w:lang w:val="en-US"/>
        </w:rPr>
        <w:t xml:space="preserve"> </w:t>
      </w:r>
      <w:r w:rsidRPr="000D76E9">
        <w:rPr>
          <w:rFonts w:ascii="Times New Roman" w:hAnsi="Times New Roman"/>
          <w:sz w:val="28"/>
          <w:szCs w:val="28"/>
          <w:lang w:val="en-US"/>
        </w:rPr>
        <w:t>Find the area of risk of morbidity. Build a graph.</w:t>
      </w:r>
    </w:p>
    <w:tbl>
      <w:tblPr>
        <w:tblW w:w="1920" w:type="dxa"/>
        <w:tblLook w:val="04A0" w:firstRow="1" w:lastRow="0" w:firstColumn="1" w:lastColumn="0" w:noHBand="0" w:noVBand="1"/>
      </w:tblPr>
      <w:tblGrid>
        <w:gridCol w:w="960"/>
        <w:gridCol w:w="960"/>
      </w:tblGrid>
      <w:tr w:rsidR="000D76E9" w:rsidRPr="000D76E9" w:rsidTr="000D76E9">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Cities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I</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Q</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5,5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W</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E</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R</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T</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Y</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4,5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U</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3,5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I</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O</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P</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9,0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A</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8,5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S</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D</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F</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5,5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G</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7,0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lastRenderedPageBreak/>
              <w:t>H</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8,5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J</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9,5   </w:t>
            </w:r>
          </w:p>
        </w:tc>
      </w:tr>
      <w:tr w:rsidR="000D76E9" w:rsidRPr="000D76E9" w:rsidTr="000D76E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K</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6,0   </w:t>
            </w:r>
          </w:p>
        </w:tc>
      </w:tr>
    </w:tbl>
    <w:p w:rsidR="000D76E9" w:rsidRDefault="000D76E9" w:rsidP="005A6AE1"/>
    <w:p w:rsidR="000D76E9" w:rsidRDefault="000D76E9" w:rsidP="005A6AE1">
      <w:pPr>
        <w:rPr>
          <w:rFonts w:ascii="Times New Roman" w:hAnsi="Times New Roman"/>
          <w:sz w:val="28"/>
          <w:szCs w:val="28"/>
          <w:lang w:val="en-US"/>
        </w:rPr>
      </w:pPr>
      <w:r w:rsidRPr="00A04FC2">
        <w:rPr>
          <w:rFonts w:ascii="Times New Roman" w:hAnsi="Times New Roman"/>
          <w:b/>
          <w:sz w:val="28"/>
          <w:szCs w:val="28"/>
          <w:lang w:val="en-US"/>
        </w:rPr>
        <w:t>Task</w:t>
      </w:r>
      <w:r w:rsidRPr="005A6AE1">
        <w:rPr>
          <w:rFonts w:ascii="Times New Roman" w:hAnsi="Times New Roman"/>
          <w:b/>
          <w:sz w:val="28"/>
          <w:szCs w:val="28"/>
          <w:lang w:val="en-US"/>
        </w:rPr>
        <w:t xml:space="preserve"> </w:t>
      </w:r>
      <w:r w:rsidRPr="000D76E9">
        <w:rPr>
          <w:rFonts w:ascii="Times New Roman" w:hAnsi="Times New Roman"/>
          <w:b/>
          <w:sz w:val="28"/>
          <w:szCs w:val="28"/>
          <w:lang w:val="en-US"/>
        </w:rPr>
        <w:t>4</w:t>
      </w:r>
      <w:r w:rsidRPr="00A04FC2">
        <w:rPr>
          <w:rFonts w:ascii="Times New Roman" w:hAnsi="Times New Roman"/>
          <w:b/>
          <w:sz w:val="28"/>
          <w:szCs w:val="28"/>
          <w:lang w:val="en-US"/>
        </w:rPr>
        <w:t>.</w:t>
      </w:r>
      <w:r w:rsidRPr="000D76E9">
        <w:rPr>
          <w:rFonts w:ascii="Times New Roman" w:hAnsi="Times New Roman"/>
          <w:b/>
          <w:sz w:val="28"/>
          <w:szCs w:val="28"/>
          <w:lang w:val="en-US"/>
        </w:rPr>
        <w:t xml:space="preserve"> </w:t>
      </w:r>
      <w:r w:rsidRPr="000D76E9">
        <w:rPr>
          <w:rFonts w:ascii="Times New Roman" w:hAnsi="Times New Roman"/>
          <w:sz w:val="28"/>
          <w:szCs w:val="28"/>
          <w:lang w:val="en-US"/>
        </w:rPr>
        <w:t>Which population group is most at risk of morbidity? Build graphics.</w:t>
      </w:r>
    </w:p>
    <w:tbl>
      <w:tblPr>
        <w:tblW w:w="6939" w:type="dxa"/>
        <w:tblLook w:val="04A0" w:firstRow="1" w:lastRow="0" w:firstColumn="1" w:lastColumn="0" w:noHBand="0" w:noVBand="1"/>
      </w:tblPr>
      <w:tblGrid>
        <w:gridCol w:w="1519"/>
        <w:gridCol w:w="960"/>
        <w:gridCol w:w="960"/>
        <w:gridCol w:w="880"/>
        <w:gridCol w:w="1918"/>
        <w:gridCol w:w="902"/>
      </w:tblGrid>
      <w:tr w:rsidR="000D76E9" w:rsidRPr="000D76E9" w:rsidTr="000D76E9">
        <w:trPr>
          <w:trHeight w:val="300"/>
        </w:trPr>
        <w:tc>
          <w:tcPr>
            <w:tcW w:w="1519" w:type="dxa"/>
            <w:tcBorders>
              <w:top w:val="nil"/>
              <w:left w:val="nil"/>
              <w:bottom w:val="nil"/>
              <w:right w:val="nil"/>
            </w:tcBorders>
            <w:shd w:val="clear" w:color="auto" w:fill="auto"/>
            <w:noWrap/>
            <w:vAlign w:val="bottom"/>
            <w:hideMark/>
          </w:tcPr>
          <w:p w:rsidR="000D76E9" w:rsidRPr="000D76E9" w:rsidRDefault="000D76E9" w:rsidP="000D76E9">
            <w:pPr>
              <w:spacing w:after="0" w:line="240" w:lineRule="auto"/>
              <w:rPr>
                <w:rFonts w:ascii="Times New Roman" w:hAnsi="Times New Roman"/>
                <w:sz w:val="24"/>
                <w:szCs w:val="24"/>
                <w:lang w:val="en-US" w:eastAsia="ru-RU"/>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Case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w:t>
            </w:r>
          </w:p>
        </w:tc>
        <w:tc>
          <w:tcPr>
            <w:tcW w:w="880" w:type="dxa"/>
            <w:tcBorders>
              <w:top w:val="nil"/>
              <w:left w:val="nil"/>
              <w:bottom w:val="nil"/>
              <w:right w:val="nil"/>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p>
        </w:tc>
        <w:tc>
          <w:tcPr>
            <w:tcW w:w="1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nP</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b/>
                <w:bCs/>
                <w:color w:val="000000"/>
                <w:lang w:eastAsia="ru-RU"/>
              </w:rPr>
            </w:pPr>
            <w:r w:rsidRPr="000D76E9">
              <w:rPr>
                <w:rFonts w:cs="Calibri"/>
                <w:b/>
                <w:bCs/>
                <w:color w:val="000000"/>
                <w:lang w:eastAsia="ru-RU"/>
              </w:rPr>
              <w:t>I, о/оооо</w:t>
            </w:r>
          </w:p>
        </w:tc>
      </w:tr>
      <w:tr w:rsidR="000D76E9" w:rsidRPr="000D76E9" w:rsidTr="000D76E9">
        <w:trPr>
          <w:trHeight w:val="315"/>
        </w:trPr>
        <w:tc>
          <w:tcPr>
            <w:tcW w:w="1519" w:type="dxa"/>
            <w:tcBorders>
              <w:top w:val="nil"/>
              <w:left w:val="nil"/>
              <w:bottom w:val="nil"/>
              <w:right w:val="nil"/>
            </w:tcBorders>
            <w:shd w:val="clear" w:color="000000" w:fill="C0504D"/>
            <w:noWrap/>
            <w:vAlign w:val="bottom"/>
            <w:hideMark/>
          </w:tcPr>
          <w:p w:rsidR="000D76E9" w:rsidRPr="000D76E9" w:rsidRDefault="000D76E9" w:rsidP="000D76E9">
            <w:pPr>
              <w:spacing w:after="0" w:line="240" w:lineRule="auto"/>
              <w:rPr>
                <w:rFonts w:cs="Calibri"/>
                <w:b/>
                <w:bCs/>
                <w:color w:val="FFFFFF"/>
                <w:sz w:val="24"/>
                <w:szCs w:val="24"/>
                <w:lang w:eastAsia="ru-RU"/>
              </w:rPr>
            </w:pPr>
            <w:r w:rsidRPr="000D76E9">
              <w:rPr>
                <w:rFonts w:cs="Calibri"/>
                <w:b/>
                <w:bCs/>
                <w:color w:val="FFFFFF"/>
                <w:sz w:val="24"/>
                <w:szCs w:val="24"/>
                <w:lang w:eastAsia="ru-RU"/>
              </w:rPr>
              <w:t>townspeople</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78   </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58,2   </w:t>
            </w:r>
          </w:p>
        </w:tc>
        <w:tc>
          <w:tcPr>
            <w:tcW w:w="880" w:type="dxa"/>
            <w:tcBorders>
              <w:top w:val="nil"/>
              <w:left w:val="nil"/>
              <w:bottom w:val="nil"/>
              <w:right w:val="nil"/>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400 000   </w:t>
            </w:r>
          </w:p>
        </w:tc>
        <w:tc>
          <w:tcPr>
            <w:tcW w:w="702" w:type="dxa"/>
            <w:tcBorders>
              <w:top w:val="nil"/>
              <w:left w:val="nil"/>
              <w:bottom w:val="single" w:sz="4" w:space="0" w:color="auto"/>
              <w:right w:val="single" w:sz="4" w:space="0" w:color="auto"/>
            </w:tcBorders>
            <w:shd w:val="clear" w:color="auto" w:fill="auto"/>
            <w:noWrap/>
            <w:vAlign w:val="bottom"/>
          </w:tcPr>
          <w:p w:rsidR="000D76E9" w:rsidRPr="000D76E9" w:rsidRDefault="000D76E9" w:rsidP="000D76E9">
            <w:pPr>
              <w:spacing w:after="0" w:line="240" w:lineRule="auto"/>
              <w:jc w:val="center"/>
              <w:rPr>
                <w:rFonts w:cs="Calibri"/>
                <w:color w:val="000000"/>
                <w:lang w:eastAsia="ru-RU"/>
              </w:rPr>
            </w:pPr>
          </w:p>
        </w:tc>
      </w:tr>
      <w:tr w:rsidR="000D76E9" w:rsidRPr="000D76E9" w:rsidTr="000D76E9">
        <w:trPr>
          <w:trHeight w:val="315"/>
        </w:trPr>
        <w:tc>
          <w:tcPr>
            <w:tcW w:w="1519" w:type="dxa"/>
            <w:tcBorders>
              <w:top w:val="nil"/>
              <w:left w:val="nil"/>
              <w:bottom w:val="nil"/>
              <w:right w:val="nil"/>
            </w:tcBorders>
            <w:shd w:val="clear" w:color="000000" w:fill="538DD5"/>
            <w:noWrap/>
            <w:vAlign w:val="bottom"/>
            <w:hideMark/>
          </w:tcPr>
          <w:p w:rsidR="000D76E9" w:rsidRPr="000D76E9" w:rsidRDefault="000D76E9" w:rsidP="000D76E9">
            <w:pPr>
              <w:spacing w:after="0" w:line="240" w:lineRule="auto"/>
              <w:rPr>
                <w:rFonts w:cs="Calibri"/>
                <w:b/>
                <w:bCs/>
                <w:color w:val="FFFFFF"/>
                <w:sz w:val="24"/>
                <w:szCs w:val="24"/>
                <w:lang w:eastAsia="ru-RU"/>
              </w:rPr>
            </w:pPr>
            <w:r w:rsidRPr="000D76E9">
              <w:rPr>
                <w:rFonts w:cs="Calibri"/>
                <w:b/>
                <w:bCs/>
                <w:color w:val="FFFFFF"/>
                <w:sz w:val="24"/>
                <w:szCs w:val="24"/>
                <w:lang w:eastAsia="ru-RU"/>
              </w:rPr>
              <w:t>villagers</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56   </w:t>
            </w:r>
          </w:p>
        </w:tc>
        <w:tc>
          <w:tcPr>
            <w:tcW w:w="960" w:type="dxa"/>
            <w:tcBorders>
              <w:top w:val="nil"/>
              <w:left w:val="nil"/>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41,8   </w:t>
            </w:r>
          </w:p>
        </w:tc>
        <w:tc>
          <w:tcPr>
            <w:tcW w:w="880" w:type="dxa"/>
            <w:tcBorders>
              <w:top w:val="nil"/>
              <w:left w:val="nil"/>
              <w:bottom w:val="nil"/>
              <w:right w:val="nil"/>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p>
        </w:tc>
        <w:tc>
          <w:tcPr>
            <w:tcW w:w="1918" w:type="dxa"/>
            <w:tcBorders>
              <w:top w:val="nil"/>
              <w:left w:val="single" w:sz="4" w:space="0" w:color="auto"/>
              <w:bottom w:val="single" w:sz="4" w:space="0" w:color="auto"/>
              <w:right w:val="single" w:sz="4" w:space="0" w:color="auto"/>
            </w:tcBorders>
            <w:shd w:val="clear" w:color="auto" w:fill="auto"/>
            <w:noWrap/>
            <w:vAlign w:val="bottom"/>
            <w:hideMark/>
          </w:tcPr>
          <w:p w:rsidR="000D76E9" w:rsidRPr="000D76E9" w:rsidRDefault="000D76E9" w:rsidP="000D76E9">
            <w:pPr>
              <w:spacing w:after="0" w:line="240" w:lineRule="auto"/>
              <w:jc w:val="center"/>
              <w:rPr>
                <w:rFonts w:cs="Calibri"/>
                <w:color w:val="000000"/>
                <w:lang w:eastAsia="ru-RU"/>
              </w:rPr>
            </w:pPr>
            <w:r w:rsidRPr="000D76E9">
              <w:rPr>
                <w:rFonts w:cs="Calibri"/>
                <w:color w:val="000000"/>
                <w:lang w:eastAsia="ru-RU"/>
              </w:rPr>
              <w:t xml:space="preserve">             7 000 000   </w:t>
            </w:r>
          </w:p>
        </w:tc>
        <w:tc>
          <w:tcPr>
            <w:tcW w:w="702" w:type="dxa"/>
            <w:tcBorders>
              <w:top w:val="nil"/>
              <w:left w:val="nil"/>
              <w:bottom w:val="single" w:sz="4" w:space="0" w:color="auto"/>
              <w:right w:val="single" w:sz="4" w:space="0" w:color="auto"/>
            </w:tcBorders>
            <w:shd w:val="clear" w:color="auto" w:fill="auto"/>
            <w:noWrap/>
            <w:vAlign w:val="bottom"/>
          </w:tcPr>
          <w:p w:rsidR="000D76E9" w:rsidRPr="000D76E9" w:rsidRDefault="000D76E9" w:rsidP="000D76E9">
            <w:pPr>
              <w:spacing w:after="0" w:line="240" w:lineRule="auto"/>
              <w:jc w:val="center"/>
              <w:rPr>
                <w:rFonts w:cs="Calibri"/>
                <w:color w:val="000000"/>
                <w:lang w:eastAsia="ru-RU"/>
              </w:rPr>
            </w:pPr>
          </w:p>
        </w:tc>
      </w:tr>
    </w:tbl>
    <w:p w:rsidR="000D76E9" w:rsidRPr="000D76E9" w:rsidRDefault="000D76E9" w:rsidP="005A6AE1">
      <w:pPr>
        <w:rPr>
          <w:lang w:val="en-US"/>
        </w:rPr>
      </w:pPr>
    </w:p>
    <w:p w:rsidR="001D4CE5" w:rsidRPr="00B0613A" w:rsidRDefault="001D4CE5" w:rsidP="001D4CE5">
      <w:pPr>
        <w:pStyle w:val="2"/>
      </w:pPr>
      <w:r w:rsidRPr="00B0613A">
        <w:t xml:space="preserve">Output control </w:t>
      </w:r>
    </w:p>
    <w:p w:rsidR="001D4CE5" w:rsidRPr="00A04FC2" w:rsidRDefault="001D4CE5" w:rsidP="001D4CE5">
      <w:pPr>
        <w:spacing w:after="0" w:line="240" w:lineRule="auto"/>
        <w:ind w:left="29"/>
        <w:jc w:val="both"/>
        <w:rPr>
          <w:rFonts w:ascii="Times New Roman" w:hAnsi="Times New Roman"/>
          <w:sz w:val="28"/>
          <w:lang w:val="en-US"/>
        </w:rPr>
      </w:pPr>
      <w:r w:rsidRPr="00A04FC2">
        <w:rPr>
          <w:rFonts w:ascii="Times New Roman" w:hAnsi="Times New Roman"/>
          <w:b/>
          <w:sz w:val="28"/>
          <w:szCs w:val="28"/>
          <w:lang w:val="en-US"/>
        </w:rPr>
        <w:t>Task.</w:t>
      </w:r>
      <w:r w:rsidRPr="00A04FC2">
        <w:rPr>
          <w:rFonts w:ascii="Times New Roman" w:hAnsi="Times New Roman"/>
          <w:sz w:val="28"/>
          <w:lang w:val="en-US"/>
        </w:rPr>
        <w:t xml:space="preserve"> There are “M” students in school number 28. “N” people were sick during the period from October to April in this school. But in school number 15 – “P” students were ill. There are “Q” students in school number 15.  Are there any differences between incidence rates?</w:t>
      </w:r>
    </w:p>
    <w:tbl>
      <w:tblPr>
        <w:tblW w:w="9356" w:type="dxa"/>
        <w:tblLook w:val="04A0" w:firstRow="1" w:lastRow="0" w:firstColumn="1" w:lastColumn="0" w:noHBand="0" w:noVBand="1"/>
      </w:tblPr>
      <w:tblGrid>
        <w:gridCol w:w="709"/>
        <w:gridCol w:w="709"/>
        <w:gridCol w:w="709"/>
        <w:gridCol w:w="708"/>
        <w:gridCol w:w="709"/>
        <w:gridCol w:w="709"/>
        <w:gridCol w:w="992"/>
        <w:gridCol w:w="851"/>
        <w:gridCol w:w="1134"/>
        <w:gridCol w:w="992"/>
        <w:gridCol w:w="1134"/>
      </w:tblGrid>
      <w:tr w:rsidR="001D4CE5" w:rsidRPr="00A04FC2" w:rsidTr="0087516C">
        <w:trPr>
          <w:trHeight w:val="615"/>
        </w:trPr>
        <w:tc>
          <w:tcPr>
            <w:tcW w:w="709" w:type="dxa"/>
            <w:tcBorders>
              <w:top w:val="nil"/>
              <w:left w:val="nil"/>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b/>
                <w:bCs/>
                <w:sz w:val="20"/>
                <w:szCs w:val="20"/>
                <w:lang w:val="en-US" w:eastAsia="ru-RU"/>
              </w:rPr>
            </w:pPr>
            <w:r w:rsidRPr="00A04FC2">
              <w:rPr>
                <w:rFonts w:ascii="Times New Roman" w:hAnsi="Times New Roman"/>
                <w:b/>
                <w:bCs/>
                <w:sz w:val="20"/>
                <w:szCs w:val="20"/>
                <w:lang w:val="en-US" w:eastAsia="ru-RU"/>
              </w:rPr>
              <w:t>Var.</w:t>
            </w:r>
          </w:p>
        </w:tc>
        <w:tc>
          <w:tcPr>
            <w:tcW w:w="709" w:type="dxa"/>
            <w:tcBorders>
              <w:top w:val="single" w:sz="8" w:space="0" w:color="auto"/>
              <w:left w:val="single" w:sz="8" w:space="0" w:color="auto"/>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M</w:t>
            </w:r>
          </w:p>
        </w:tc>
        <w:tc>
          <w:tcPr>
            <w:tcW w:w="709" w:type="dxa"/>
            <w:tcBorders>
              <w:top w:val="single" w:sz="8" w:space="0" w:color="auto"/>
              <w:left w:val="nil"/>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N</w:t>
            </w:r>
          </w:p>
        </w:tc>
        <w:tc>
          <w:tcPr>
            <w:tcW w:w="708" w:type="dxa"/>
            <w:tcBorders>
              <w:top w:val="single" w:sz="8" w:space="0" w:color="auto"/>
              <w:left w:val="nil"/>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P</w:t>
            </w:r>
          </w:p>
        </w:tc>
        <w:tc>
          <w:tcPr>
            <w:tcW w:w="709" w:type="dxa"/>
            <w:tcBorders>
              <w:top w:val="single" w:sz="8" w:space="0" w:color="auto"/>
              <w:left w:val="nil"/>
              <w:bottom w:val="nil"/>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Q</w:t>
            </w:r>
          </w:p>
        </w:tc>
        <w:tc>
          <w:tcPr>
            <w:tcW w:w="709" w:type="dxa"/>
            <w:tcBorders>
              <w:top w:val="single" w:sz="8" w:space="0" w:color="auto"/>
              <w:left w:val="nil"/>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I-28</w:t>
            </w:r>
          </w:p>
        </w:tc>
        <w:tc>
          <w:tcPr>
            <w:tcW w:w="992" w:type="dxa"/>
            <w:tcBorders>
              <w:top w:val="single" w:sz="8" w:space="0" w:color="auto"/>
              <w:left w:val="nil"/>
              <w:bottom w:val="nil"/>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measure</w:t>
            </w:r>
          </w:p>
        </w:tc>
        <w:tc>
          <w:tcPr>
            <w:tcW w:w="851" w:type="dxa"/>
            <w:tcBorders>
              <w:top w:val="single" w:sz="8" w:space="0" w:color="auto"/>
              <w:left w:val="nil"/>
              <w:bottom w:val="nil"/>
              <w:right w:val="nil"/>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I-15</w:t>
            </w:r>
          </w:p>
        </w:tc>
        <w:tc>
          <w:tcPr>
            <w:tcW w:w="1134" w:type="dxa"/>
            <w:tcBorders>
              <w:top w:val="single" w:sz="8" w:space="0" w:color="auto"/>
              <w:left w:val="nil"/>
              <w:bottom w:val="nil"/>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measure</w:t>
            </w:r>
          </w:p>
        </w:tc>
        <w:tc>
          <w:tcPr>
            <w:tcW w:w="992" w:type="dxa"/>
            <w:tcBorders>
              <w:top w:val="single" w:sz="8" w:space="0" w:color="auto"/>
              <w:left w:val="nil"/>
              <w:bottom w:val="nil"/>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χ</w:t>
            </w:r>
            <w:r w:rsidRPr="00A04FC2">
              <w:rPr>
                <w:rFonts w:ascii="Times New Roman" w:hAnsi="Times New Roman"/>
                <w:b/>
                <w:bCs/>
                <w:sz w:val="20"/>
                <w:szCs w:val="20"/>
                <w:vertAlign w:val="superscript"/>
                <w:lang w:eastAsia="ru-RU"/>
              </w:rPr>
              <w:t>2</w:t>
            </w:r>
            <w:r w:rsidRPr="00A04FC2">
              <w:rPr>
                <w:rFonts w:ascii="Times New Roman" w:hAnsi="Times New Roman"/>
                <w:b/>
                <w:bCs/>
                <w:sz w:val="20"/>
                <w:szCs w:val="20"/>
                <w:lang w:eastAsia="ru-RU"/>
              </w:rPr>
              <w:t>=</w:t>
            </w:r>
          </w:p>
        </w:tc>
        <w:tc>
          <w:tcPr>
            <w:tcW w:w="1134" w:type="dxa"/>
            <w:tcBorders>
              <w:top w:val="single" w:sz="8" w:space="0" w:color="auto"/>
              <w:left w:val="nil"/>
              <w:bottom w:val="nil"/>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Difference (+/-)</w:t>
            </w:r>
          </w:p>
        </w:tc>
      </w:tr>
      <w:tr w:rsidR="001D4CE5" w:rsidRPr="00A04FC2" w:rsidTr="0087516C">
        <w:trPr>
          <w:trHeight w:val="660"/>
        </w:trPr>
        <w:tc>
          <w:tcPr>
            <w:tcW w:w="709" w:type="dxa"/>
            <w:tcBorders>
              <w:top w:val="single" w:sz="8" w:space="0" w:color="auto"/>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1000</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170</w:t>
            </w:r>
          </w:p>
        </w:tc>
        <w:tc>
          <w:tcPr>
            <w:tcW w:w="709" w:type="dxa"/>
            <w:tcBorders>
              <w:top w:val="single" w:sz="8" w:space="0" w:color="auto"/>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800</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60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70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550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13</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490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250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90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250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60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700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6</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100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600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7</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600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90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8</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700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150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9</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800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10</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900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150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900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lastRenderedPageBreak/>
              <w:t>11</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1000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12</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700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13</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600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800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14</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700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150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500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r w:rsidR="001D4CE5" w:rsidRPr="00A04FC2" w:rsidTr="0087516C">
        <w:trPr>
          <w:trHeight w:val="660"/>
        </w:trPr>
        <w:tc>
          <w:tcPr>
            <w:tcW w:w="709" w:type="dxa"/>
            <w:tcBorders>
              <w:top w:val="nil"/>
              <w:left w:val="single" w:sz="8" w:space="0" w:color="auto"/>
              <w:bottom w:val="single" w:sz="8" w:space="0" w:color="auto"/>
              <w:right w:val="nil"/>
            </w:tcBorders>
            <w:shd w:val="clear" w:color="auto" w:fill="auto"/>
            <w:noWrap/>
            <w:vAlign w:val="bottom"/>
          </w:tcPr>
          <w:p w:rsidR="001D4CE5" w:rsidRPr="00A04FC2" w:rsidRDefault="001D4CE5" w:rsidP="0087516C">
            <w:pPr>
              <w:spacing w:after="0" w:line="240" w:lineRule="auto"/>
              <w:jc w:val="center"/>
              <w:rPr>
                <w:rFonts w:ascii="Times New Roman" w:hAnsi="Times New Roman"/>
                <w:color w:val="000000"/>
                <w:sz w:val="20"/>
                <w:szCs w:val="20"/>
                <w:lang w:val="en-US" w:eastAsia="ru-RU"/>
              </w:rPr>
            </w:pPr>
            <w:r w:rsidRPr="00A04FC2">
              <w:rPr>
                <w:rFonts w:ascii="Times New Roman" w:hAnsi="Times New Roman"/>
                <w:color w:val="000000"/>
                <w:sz w:val="20"/>
                <w:szCs w:val="20"/>
                <w:lang w:val="en-US" w:eastAsia="ru-RU"/>
              </w:rPr>
              <w:t>15</w:t>
            </w:r>
          </w:p>
        </w:tc>
        <w:tc>
          <w:tcPr>
            <w:tcW w:w="709" w:type="dxa"/>
            <w:tcBorders>
              <w:top w:val="nil"/>
              <w:left w:val="single" w:sz="8" w:space="0" w:color="auto"/>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800</w:t>
            </w:r>
          </w:p>
        </w:tc>
        <w:tc>
          <w:tcPr>
            <w:tcW w:w="709"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350</w:t>
            </w:r>
          </w:p>
        </w:tc>
        <w:tc>
          <w:tcPr>
            <w:tcW w:w="708" w:type="dxa"/>
            <w:tcBorders>
              <w:top w:val="nil"/>
              <w:left w:val="nil"/>
              <w:bottom w:val="single" w:sz="8" w:space="0" w:color="auto"/>
              <w:right w:val="single" w:sz="4"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20</w:t>
            </w:r>
          </w:p>
        </w:tc>
        <w:tc>
          <w:tcPr>
            <w:tcW w:w="709" w:type="dxa"/>
            <w:tcBorders>
              <w:top w:val="nil"/>
              <w:left w:val="nil"/>
              <w:bottom w:val="single" w:sz="8" w:space="0" w:color="auto"/>
              <w:right w:val="single" w:sz="8" w:space="0" w:color="auto"/>
            </w:tcBorders>
            <w:shd w:val="clear" w:color="auto" w:fill="auto"/>
            <w:noWrap/>
            <w:vAlign w:val="bottom"/>
            <w:hideMark/>
          </w:tcPr>
          <w:p w:rsidR="001D4CE5" w:rsidRPr="00A04FC2" w:rsidRDefault="001D4CE5" w:rsidP="0087516C">
            <w:pPr>
              <w:spacing w:after="0" w:line="240" w:lineRule="auto"/>
              <w:jc w:val="center"/>
              <w:rPr>
                <w:rFonts w:ascii="Times New Roman" w:hAnsi="Times New Roman"/>
                <w:color w:val="000000"/>
                <w:sz w:val="20"/>
                <w:szCs w:val="20"/>
                <w:lang w:eastAsia="ru-RU"/>
              </w:rPr>
            </w:pPr>
            <w:r w:rsidRPr="00A04FC2">
              <w:rPr>
                <w:rFonts w:ascii="Times New Roman" w:hAnsi="Times New Roman"/>
                <w:color w:val="000000"/>
                <w:sz w:val="20"/>
                <w:szCs w:val="20"/>
                <w:lang w:eastAsia="ru-RU"/>
              </w:rPr>
              <w:t>400</w:t>
            </w:r>
          </w:p>
        </w:tc>
        <w:tc>
          <w:tcPr>
            <w:tcW w:w="709"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851" w:type="dxa"/>
            <w:tcBorders>
              <w:top w:val="nil"/>
              <w:left w:val="nil"/>
              <w:bottom w:val="single" w:sz="8" w:space="0" w:color="auto"/>
              <w:right w:val="single" w:sz="4"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1D4CE5" w:rsidRPr="00A04FC2" w:rsidRDefault="001D4CE5" w:rsidP="0087516C">
            <w:pPr>
              <w:spacing w:after="0" w:line="240" w:lineRule="auto"/>
              <w:jc w:val="center"/>
              <w:rPr>
                <w:rFonts w:ascii="Times New Roman" w:hAnsi="Times New Roman"/>
                <w:b/>
                <w:bCs/>
                <w:sz w:val="20"/>
                <w:szCs w:val="20"/>
                <w:lang w:eastAsia="ru-RU"/>
              </w:rPr>
            </w:pPr>
            <w:r w:rsidRPr="00A04FC2">
              <w:rPr>
                <w:rFonts w:ascii="Times New Roman" w:hAnsi="Times New Roman"/>
                <w:b/>
                <w:bCs/>
                <w:sz w:val="20"/>
                <w:szCs w:val="20"/>
                <w:lang w:eastAsia="ru-RU"/>
              </w:rPr>
              <w:t> </w:t>
            </w:r>
          </w:p>
        </w:tc>
      </w:tr>
    </w:tbl>
    <w:p w:rsidR="00C0400C" w:rsidRPr="00C0400C" w:rsidRDefault="00C0400C" w:rsidP="00C0400C">
      <w:pPr>
        <w:rPr>
          <w:lang w:val="en-US"/>
        </w:rPr>
      </w:pPr>
    </w:p>
    <w:p w:rsidR="00507714" w:rsidRDefault="00507714" w:rsidP="00136135">
      <w:pPr>
        <w:pStyle w:val="1"/>
      </w:pPr>
      <w:r>
        <w:t>Lesson 3. C</w:t>
      </w:r>
      <w:r w:rsidRPr="00507714">
        <w:t>linical epidemiology and evidence-based medicine</w:t>
      </w:r>
      <w:r w:rsidR="00C0400C">
        <w:t xml:space="preserve"> (</w:t>
      </w:r>
      <w:r w:rsidR="00C0400C">
        <w:t xml:space="preserve">part </w:t>
      </w:r>
      <w:r w:rsidR="00C0400C">
        <w:t>1)</w:t>
      </w:r>
    </w:p>
    <w:p w:rsidR="00507714" w:rsidRPr="00507714" w:rsidRDefault="00507714" w:rsidP="00507714">
      <w:pPr>
        <w:rPr>
          <w:lang w:val="en-US"/>
        </w:rPr>
      </w:pPr>
    </w:p>
    <w:p w:rsidR="00136135" w:rsidRDefault="00C434F8" w:rsidP="00D34089">
      <w:pPr>
        <w:pStyle w:val="2"/>
      </w:pPr>
      <w:r w:rsidRPr="00832AE4">
        <w:t>Incoming</w:t>
      </w:r>
      <w:r w:rsidRPr="00E23D55">
        <w:t xml:space="preserve"> </w:t>
      </w:r>
      <w:r w:rsidRPr="00832AE4">
        <w:t>control</w:t>
      </w:r>
    </w:p>
    <w:tbl>
      <w:tblPr>
        <w:tblStyle w:val="a3"/>
        <w:tblW w:w="0" w:type="auto"/>
        <w:tblLook w:val="04A0" w:firstRow="1" w:lastRow="0" w:firstColumn="1" w:lastColumn="0" w:noHBand="0" w:noVBand="1"/>
      </w:tblPr>
      <w:tblGrid>
        <w:gridCol w:w="4672"/>
        <w:gridCol w:w="4673"/>
      </w:tblGrid>
      <w:tr w:rsidR="00136135" w:rsidRPr="00C0400C" w:rsidTr="00136135">
        <w:tc>
          <w:tcPr>
            <w:tcW w:w="4672" w:type="dxa"/>
          </w:tcPr>
          <w:p w:rsidR="00136135" w:rsidRPr="00136135" w:rsidRDefault="00136135" w:rsidP="00136135">
            <w:pPr>
              <w:jc w:val="center"/>
              <w:rPr>
                <w:rFonts w:ascii="Times New Roman" w:hAnsi="Times New Roman"/>
                <w:b/>
                <w:sz w:val="28"/>
                <w:szCs w:val="28"/>
                <w:lang w:val="en-US"/>
              </w:rPr>
            </w:pPr>
            <w:r w:rsidRPr="00136135">
              <w:rPr>
                <w:rFonts w:ascii="Times New Roman" w:hAnsi="Times New Roman"/>
                <w:b/>
                <w:sz w:val="28"/>
                <w:szCs w:val="28"/>
                <w:lang w:val="en-US"/>
              </w:rPr>
              <w:t>Task</w:t>
            </w:r>
          </w:p>
        </w:tc>
        <w:tc>
          <w:tcPr>
            <w:tcW w:w="4673" w:type="dxa"/>
          </w:tcPr>
          <w:p w:rsidR="00136135" w:rsidRPr="00136135" w:rsidRDefault="00136135" w:rsidP="00136135">
            <w:pPr>
              <w:jc w:val="center"/>
              <w:rPr>
                <w:rFonts w:ascii="Times New Roman" w:hAnsi="Times New Roman"/>
                <w:b/>
                <w:sz w:val="28"/>
                <w:szCs w:val="28"/>
                <w:lang w:val="en-US"/>
              </w:rPr>
            </w:pPr>
            <w:r w:rsidRPr="00136135">
              <w:rPr>
                <w:rFonts w:ascii="Times New Roman" w:hAnsi="Times New Roman"/>
                <w:b/>
                <w:sz w:val="28"/>
                <w:szCs w:val="28"/>
                <w:lang w:val="en-US"/>
              </w:rPr>
              <w:t>Answer</w:t>
            </w:r>
          </w:p>
        </w:tc>
      </w:tr>
      <w:tr w:rsidR="00136135" w:rsidRPr="00507714" w:rsidTr="00136135">
        <w:tc>
          <w:tcPr>
            <w:tcW w:w="4672" w:type="dxa"/>
          </w:tcPr>
          <w:p w:rsidR="00136135" w:rsidRPr="00136135" w:rsidRDefault="002C19A7" w:rsidP="00136135">
            <w:pPr>
              <w:ind w:left="29"/>
              <w:rPr>
                <w:rFonts w:ascii="Times New Roman" w:hAnsi="Times New Roman"/>
                <w:sz w:val="28"/>
                <w:lang w:val="en-US"/>
              </w:rPr>
            </w:pPr>
            <w:r w:rsidRPr="00136135">
              <w:rPr>
                <w:rFonts w:ascii="Times New Roman" w:hAnsi="Times New Roman"/>
                <w:sz w:val="28"/>
                <w:lang w:val="en-US"/>
              </w:rPr>
              <w:t>What’s goal of clinical epidemiology?</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507714" w:rsidTr="00136135">
        <w:tc>
          <w:tcPr>
            <w:tcW w:w="4672" w:type="dxa"/>
          </w:tcPr>
          <w:p w:rsidR="00136135" w:rsidRPr="00136135" w:rsidRDefault="002C19A7" w:rsidP="00136135">
            <w:pPr>
              <w:ind w:left="29"/>
              <w:rPr>
                <w:rFonts w:ascii="Times New Roman" w:hAnsi="Times New Roman"/>
                <w:sz w:val="28"/>
                <w:lang w:val="en-US"/>
              </w:rPr>
            </w:pPr>
            <w:r w:rsidRPr="00136135">
              <w:rPr>
                <w:rFonts w:ascii="Times New Roman" w:hAnsi="Times New Roman"/>
                <w:sz w:val="28"/>
                <w:lang w:val="en-US"/>
              </w:rPr>
              <w:t>What are the main reasons for applying the EBM?</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tc>
      </w:tr>
      <w:tr w:rsidR="00136135" w:rsidTr="00136135">
        <w:tc>
          <w:tcPr>
            <w:tcW w:w="4672" w:type="dxa"/>
          </w:tcPr>
          <w:p w:rsidR="00136135" w:rsidRPr="00136135" w:rsidRDefault="00136135" w:rsidP="00136135">
            <w:pPr>
              <w:ind w:left="29"/>
              <w:rPr>
                <w:rFonts w:ascii="Times New Roman" w:hAnsi="Times New Roman"/>
                <w:sz w:val="28"/>
                <w:lang w:val="en-US"/>
              </w:rPr>
            </w:pPr>
            <w:r w:rsidRPr="00136135">
              <w:rPr>
                <w:rFonts w:ascii="Times New Roman" w:hAnsi="Times New Roman"/>
                <w:sz w:val="28"/>
                <w:lang w:val="en-US"/>
              </w:rPr>
              <w:t>Define</w:t>
            </w:r>
            <w:r w:rsidRPr="00136135">
              <w:rPr>
                <w:rFonts w:ascii="Times New Roman" w:hAnsi="Times New Roman"/>
                <w:sz w:val="28"/>
              </w:rPr>
              <w:t xml:space="preserve"> </w:t>
            </w:r>
            <w:r w:rsidRPr="00136135">
              <w:rPr>
                <w:rFonts w:ascii="Times New Roman" w:hAnsi="Times New Roman"/>
                <w:sz w:val="28"/>
                <w:lang w:val="en-US"/>
              </w:rPr>
              <w:t>PICO.</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507714" w:rsidTr="00136135">
        <w:tc>
          <w:tcPr>
            <w:tcW w:w="4672" w:type="dxa"/>
          </w:tcPr>
          <w:p w:rsidR="00136135" w:rsidRPr="00136135" w:rsidRDefault="002C19A7" w:rsidP="00136135">
            <w:pPr>
              <w:ind w:left="29"/>
              <w:rPr>
                <w:rFonts w:ascii="Times New Roman" w:hAnsi="Times New Roman"/>
                <w:sz w:val="28"/>
                <w:lang w:val="en-US"/>
              </w:rPr>
            </w:pPr>
            <w:r w:rsidRPr="00136135">
              <w:rPr>
                <w:rFonts w:ascii="Times New Roman" w:hAnsi="Times New Roman"/>
                <w:sz w:val="28"/>
                <w:lang w:val="en-US"/>
              </w:rPr>
              <w:t>What does it mean – RCT?</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p w:rsidR="00070E41" w:rsidRDefault="00070E41" w:rsidP="00136135">
            <w:pPr>
              <w:rPr>
                <w:lang w:val="en-US"/>
              </w:rPr>
            </w:pPr>
          </w:p>
        </w:tc>
      </w:tr>
      <w:tr w:rsidR="00136135" w:rsidRPr="00507714" w:rsidTr="00136135">
        <w:tc>
          <w:tcPr>
            <w:tcW w:w="4672" w:type="dxa"/>
          </w:tcPr>
          <w:p w:rsidR="00136135" w:rsidRPr="00136135" w:rsidRDefault="002C19A7" w:rsidP="00136135">
            <w:pPr>
              <w:ind w:left="29"/>
              <w:rPr>
                <w:rFonts w:ascii="Times New Roman" w:hAnsi="Times New Roman"/>
                <w:sz w:val="28"/>
                <w:lang w:val="en-US"/>
              </w:rPr>
            </w:pPr>
            <w:r w:rsidRPr="00136135">
              <w:rPr>
                <w:rFonts w:ascii="Times New Roman" w:hAnsi="Times New Roman"/>
                <w:sz w:val="28"/>
                <w:lang w:val="en-US"/>
              </w:rPr>
              <w:t>Which two groups are required for RCT?</w:t>
            </w:r>
          </w:p>
        </w:tc>
        <w:tc>
          <w:tcPr>
            <w:tcW w:w="4673" w:type="dxa"/>
          </w:tcPr>
          <w:p w:rsidR="00136135" w:rsidRDefault="00136135" w:rsidP="00136135">
            <w:pPr>
              <w:rPr>
                <w:lang w:val="en-US"/>
              </w:rPr>
            </w:pPr>
          </w:p>
          <w:p w:rsidR="00070E41" w:rsidRDefault="00070E41" w:rsidP="00136135">
            <w:pPr>
              <w:rPr>
                <w:lang w:val="en-US"/>
              </w:rPr>
            </w:pPr>
          </w:p>
          <w:p w:rsidR="00070E41" w:rsidRDefault="00070E41" w:rsidP="00136135">
            <w:pPr>
              <w:rPr>
                <w:lang w:val="en-US"/>
              </w:rPr>
            </w:pPr>
          </w:p>
        </w:tc>
      </w:tr>
    </w:tbl>
    <w:p w:rsidR="00D265DA" w:rsidRDefault="00D265DA" w:rsidP="00D265DA">
      <w:pPr>
        <w:spacing w:after="0" w:line="240" w:lineRule="auto"/>
        <w:ind w:firstLine="709"/>
        <w:jc w:val="both"/>
        <w:rPr>
          <w:rFonts w:ascii="Times New Roman" w:hAnsi="Times New Roman"/>
          <w:color w:val="FF0000"/>
          <w:sz w:val="28"/>
          <w:szCs w:val="28"/>
          <w:lang w:val="en-US"/>
        </w:rPr>
      </w:pPr>
    </w:p>
    <w:p w:rsidR="00403A0A" w:rsidRPr="00403A0A" w:rsidRDefault="00403A0A" w:rsidP="00D34089">
      <w:pPr>
        <w:pStyle w:val="2"/>
      </w:pPr>
      <w:r>
        <w:t>I</w:t>
      </w:r>
      <w:r w:rsidRPr="00403A0A">
        <w:t>ntermediate control</w:t>
      </w:r>
    </w:p>
    <w:tbl>
      <w:tblPr>
        <w:tblStyle w:val="a3"/>
        <w:tblW w:w="0" w:type="auto"/>
        <w:tblLook w:val="04A0" w:firstRow="1" w:lastRow="0" w:firstColumn="1" w:lastColumn="0" w:noHBand="0" w:noVBand="1"/>
      </w:tblPr>
      <w:tblGrid>
        <w:gridCol w:w="4672"/>
        <w:gridCol w:w="4673"/>
      </w:tblGrid>
      <w:tr w:rsidR="00403A0A" w:rsidRPr="00A46AB2" w:rsidTr="0087516C">
        <w:tc>
          <w:tcPr>
            <w:tcW w:w="4672" w:type="dxa"/>
          </w:tcPr>
          <w:p w:rsidR="00403A0A" w:rsidRPr="0020205E" w:rsidRDefault="00403A0A" w:rsidP="0087516C">
            <w:pPr>
              <w:jc w:val="center"/>
              <w:rPr>
                <w:rFonts w:ascii="Times New Roman" w:hAnsi="Times New Roman"/>
                <w:b/>
                <w:sz w:val="28"/>
                <w:szCs w:val="28"/>
              </w:rPr>
            </w:pPr>
            <w:r w:rsidRPr="00A46AB2">
              <w:rPr>
                <w:rFonts w:ascii="Times New Roman" w:hAnsi="Times New Roman"/>
                <w:b/>
                <w:sz w:val="28"/>
                <w:szCs w:val="28"/>
                <w:lang w:val="en-US"/>
              </w:rPr>
              <w:t>Task</w:t>
            </w:r>
            <w:r w:rsidR="0020205E">
              <w:rPr>
                <w:rFonts w:ascii="Times New Roman" w:hAnsi="Times New Roman"/>
                <w:b/>
                <w:sz w:val="28"/>
                <w:szCs w:val="28"/>
              </w:rPr>
              <w:t xml:space="preserve"> 1</w:t>
            </w:r>
          </w:p>
        </w:tc>
        <w:tc>
          <w:tcPr>
            <w:tcW w:w="4673" w:type="dxa"/>
          </w:tcPr>
          <w:p w:rsidR="00403A0A" w:rsidRPr="00A46AB2" w:rsidRDefault="00403A0A" w:rsidP="0087516C">
            <w:pPr>
              <w:jc w:val="center"/>
              <w:rPr>
                <w:rFonts w:ascii="Times New Roman" w:hAnsi="Times New Roman"/>
                <w:b/>
                <w:sz w:val="28"/>
                <w:szCs w:val="28"/>
                <w:lang w:val="en-US"/>
              </w:rPr>
            </w:pPr>
            <w:r w:rsidRPr="00A46AB2">
              <w:rPr>
                <w:rFonts w:ascii="Times New Roman" w:hAnsi="Times New Roman"/>
                <w:b/>
                <w:sz w:val="28"/>
                <w:szCs w:val="28"/>
                <w:lang w:val="en-US"/>
              </w:rPr>
              <w:t>Answer</w:t>
            </w:r>
          </w:p>
        </w:tc>
      </w:tr>
      <w:tr w:rsidR="00403A0A" w:rsidRPr="00A46AB2" w:rsidTr="0087516C">
        <w:tc>
          <w:tcPr>
            <w:tcW w:w="4672" w:type="dxa"/>
          </w:tcPr>
          <w:p w:rsidR="00403A0A" w:rsidRPr="00A46AB2" w:rsidRDefault="00403A0A" w:rsidP="0087516C">
            <w:pPr>
              <w:ind w:left="29"/>
              <w:rPr>
                <w:rFonts w:ascii="Times New Roman" w:hAnsi="Times New Roman"/>
                <w:sz w:val="28"/>
                <w:lang w:val="en-US"/>
              </w:rPr>
            </w:pPr>
            <w:r w:rsidRPr="00A46AB2">
              <w:rPr>
                <w:rFonts w:ascii="Times New Roman" w:hAnsi="Times New Roman"/>
                <w:sz w:val="28"/>
                <w:lang w:val="en-US"/>
              </w:rPr>
              <w:t>Draw a case-control study map.</w:t>
            </w:r>
          </w:p>
        </w:tc>
        <w:tc>
          <w:tcPr>
            <w:tcW w:w="4673" w:type="dxa"/>
          </w:tcPr>
          <w:p w:rsidR="00403A0A" w:rsidRPr="00A46AB2" w:rsidRDefault="00403A0A" w:rsidP="0087516C">
            <w:pPr>
              <w:rPr>
                <w:lang w:val="en-US"/>
              </w:rPr>
            </w:pPr>
          </w:p>
          <w:p w:rsidR="00403A0A" w:rsidRPr="00A46AB2" w:rsidRDefault="00403A0A" w:rsidP="0087516C">
            <w:pPr>
              <w:rPr>
                <w:lang w:val="en-US"/>
              </w:rPr>
            </w:pPr>
          </w:p>
          <w:p w:rsidR="00403A0A" w:rsidRPr="00A46AB2" w:rsidRDefault="00403A0A" w:rsidP="0087516C">
            <w:pPr>
              <w:rPr>
                <w:lang w:val="en-US"/>
              </w:rPr>
            </w:pPr>
          </w:p>
          <w:p w:rsidR="00403A0A" w:rsidRPr="00A46AB2" w:rsidRDefault="00403A0A" w:rsidP="0087516C">
            <w:pPr>
              <w:rPr>
                <w:lang w:val="en-US"/>
              </w:rPr>
            </w:pPr>
          </w:p>
        </w:tc>
      </w:tr>
      <w:tr w:rsidR="00403A0A" w:rsidRPr="0006170F" w:rsidTr="0087516C">
        <w:tc>
          <w:tcPr>
            <w:tcW w:w="4672" w:type="dxa"/>
          </w:tcPr>
          <w:p w:rsidR="00403A0A" w:rsidRPr="0006170F" w:rsidRDefault="00403A0A" w:rsidP="0087516C">
            <w:pPr>
              <w:ind w:left="29"/>
              <w:rPr>
                <w:rFonts w:ascii="Times New Roman" w:hAnsi="Times New Roman"/>
                <w:color w:val="FF0000"/>
                <w:sz w:val="28"/>
                <w:lang w:val="en-US"/>
              </w:rPr>
            </w:pPr>
            <w:r w:rsidRPr="00624B39">
              <w:rPr>
                <w:rFonts w:ascii="Times New Roman" w:hAnsi="Times New Roman"/>
                <w:sz w:val="28"/>
                <w:lang w:val="en-US"/>
              </w:rPr>
              <w:t>Invent and arrange numerical values so that the disease is a consequence of exposure to a risk factor.</w:t>
            </w: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624B39" w:rsidTr="0087516C">
        <w:tc>
          <w:tcPr>
            <w:tcW w:w="4672" w:type="dxa"/>
          </w:tcPr>
          <w:p w:rsidR="00403A0A" w:rsidRPr="00403A0A" w:rsidRDefault="00403A0A" w:rsidP="0087516C">
            <w:pPr>
              <w:ind w:left="29"/>
              <w:rPr>
                <w:rFonts w:ascii="Times New Roman" w:hAnsi="Times New Roman"/>
                <w:color w:val="FF0000"/>
                <w:sz w:val="28"/>
                <w:lang w:val="en-US"/>
              </w:rPr>
            </w:pPr>
            <w:r w:rsidRPr="00624B39">
              <w:rPr>
                <w:rFonts w:ascii="Times New Roman" w:hAnsi="Times New Roman"/>
                <w:sz w:val="28"/>
                <w:lang w:val="en-US"/>
              </w:rPr>
              <w:t>Build a 2x2 table. Fill it in</w:t>
            </w:r>
            <w:r w:rsidRPr="00403A0A">
              <w:rPr>
                <w:rFonts w:ascii="Times New Roman" w:hAnsi="Times New Roman"/>
                <w:sz w:val="28"/>
                <w:lang w:val="en-US"/>
              </w:rPr>
              <w:t>.</w:t>
            </w: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06170F" w:rsidTr="0087516C">
        <w:tc>
          <w:tcPr>
            <w:tcW w:w="4672" w:type="dxa"/>
          </w:tcPr>
          <w:p w:rsidR="00403A0A" w:rsidRDefault="00403A0A" w:rsidP="0087516C">
            <w:pPr>
              <w:ind w:left="29"/>
              <w:rPr>
                <w:rFonts w:ascii="Times New Roman" w:hAnsi="Times New Roman"/>
                <w:sz w:val="28"/>
                <w:lang w:val="en-US"/>
              </w:rPr>
            </w:pPr>
            <w:r w:rsidRPr="00624B39">
              <w:rPr>
                <w:rFonts w:ascii="Times New Roman" w:hAnsi="Times New Roman"/>
                <w:sz w:val="28"/>
                <w:lang w:val="en-US"/>
              </w:rPr>
              <w:lastRenderedPageBreak/>
              <w:t xml:space="preserve">Calculate </w:t>
            </w:r>
          </w:p>
          <w:p w:rsidR="00403A0A" w:rsidRDefault="00403A0A" w:rsidP="00403A0A">
            <w:pPr>
              <w:pStyle w:val="a4"/>
              <w:numPr>
                <w:ilvl w:val="0"/>
                <w:numId w:val="10"/>
              </w:numPr>
              <w:spacing w:after="0" w:line="240" w:lineRule="auto"/>
              <w:rPr>
                <w:rFonts w:ascii="Times New Roman" w:hAnsi="Times New Roman"/>
                <w:sz w:val="28"/>
                <w:lang w:val="en-US"/>
              </w:rPr>
            </w:pPr>
            <w:r w:rsidRPr="00403A0A">
              <w:rPr>
                <w:rFonts w:ascii="Times New Roman" w:hAnsi="Times New Roman"/>
                <w:sz w:val="28"/>
                <w:lang w:val="en-US"/>
              </w:rPr>
              <w:t>absolute risks</w:t>
            </w:r>
          </w:p>
          <w:p w:rsidR="00403A0A" w:rsidRDefault="00403A0A" w:rsidP="00403A0A">
            <w:pPr>
              <w:pStyle w:val="a4"/>
              <w:numPr>
                <w:ilvl w:val="0"/>
                <w:numId w:val="10"/>
              </w:numPr>
              <w:spacing w:after="0" w:line="240" w:lineRule="auto"/>
              <w:rPr>
                <w:rFonts w:ascii="Times New Roman" w:hAnsi="Times New Roman"/>
                <w:sz w:val="28"/>
                <w:lang w:val="en-US"/>
              </w:rPr>
            </w:pPr>
            <w:r w:rsidRPr="00403A0A">
              <w:rPr>
                <w:rFonts w:ascii="Times New Roman" w:hAnsi="Times New Roman"/>
                <w:sz w:val="28"/>
                <w:lang w:val="en-US"/>
              </w:rPr>
              <w:t>R</w:t>
            </w:r>
            <w:r w:rsidRPr="00403A0A">
              <w:rPr>
                <w:rFonts w:ascii="Times New Roman" w:hAnsi="Times New Roman"/>
                <w:sz w:val="28"/>
                <w:lang w:val="en-US"/>
              </w:rPr>
              <w:t>R</w:t>
            </w:r>
          </w:p>
          <w:p w:rsidR="00403A0A" w:rsidRDefault="00403A0A" w:rsidP="00403A0A">
            <w:pPr>
              <w:pStyle w:val="a4"/>
              <w:numPr>
                <w:ilvl w:val="0"/>
                <w:numId w:val="10"/>
              </w:numPr>
              <w:spacing w:after="0" w:line="240" w:lineRule="auto"/>
              <w:rPr>
                <w:rFonts w:ascii="Times New Roman" w:hAnsi="Times New Roman"/>
                <w:sz w:val="28"/>
                <w:lang w:val="en-US"/>
              </w:rPr>
            </w:pPr>
            <w:r w:rsidRPr="00403A0A">
              <w:rPr>
                <w:rFonts w:ascii="Times New Roman" w:hAnsi="Times New Roman"/>
                <w:sz w:val="28"/>
                <w:lang w:val="en-US"/>
              </w:rPr>
              <w:t>AR</w:t>
            </w:r>
          </w:p>
          <w:p w:rsidR="00403A0A" w:rsidRPr="00403A0A" w:rsidRDefault="00403A0A" w:rsidP="00403A0A">
            <w:pPr>
              <w:pStyle w:val="a4"/>
              <w:numPr>
                <w:ilvl w:val="0"/>
                <w:numId w:val="10"/>
              </w:numPr>
              <w:spacing w:after="0" w:line="240" w:lineRule="auto"/>
              <w:rPr>
                <w:rFonts w:ascii="Times New Roman" w:hAnsi="Times New Roman"/>
                <w:sz w:val="28"/>
                <w:lang w:val="en-US"/>
              </w:rPr>
            </w:pPr>
            <w:r>
              <w:rPr>
                <w:rFonts w:ascii="Times New Roman" w:hAnsi="Times New Roman"/>
                <w:sz w:val="28"/>
                <w:lang w:val="en-US"/>
              </w:rPr>
              <w:t>Ef</w:t>
            </w:r>
          </w:p>
          <w:p w:rsidR="00403A0A" w:rsidRPr="00624B39" w:rsidRDefault="00403A0A" w:rsidP="0087516C">
            <w:pPr>
              <w:ind w:left="29"/>
              <w:rPr>
                <w:rFonts w:ascii="Times New Roman" w:hAnsi="Times New Roman"/>
                <w:sz w:val="28"/>
                <w:lang w:val="en-US"/>
              </w:rPr>
            </w:pP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06170F" w:rsidTr="0087516C">
        <w:tc>
          <w:tcPr>
            <w:tcW w:w="4672" w:type="dxa"/>
          </w:tcPr>
          <w:p w:rsidR="00403A0A" w:rsidRPr="00624B39" w:rsidRDefault="00403A0A" w:rsidP="0087516C">
            <w:pPr>
              <w:ind w:left="29"/>
              <w:rPr>
                <w:rFonts w:ascii="Times New Roman" w:hAnsi="Times New Roman"/>
                <w:sz w:val="28"/>
                <w:lang w:val="en-US"/>
              </w:rPr>
            </w:pPr>
            <w:r w:rsidRPr="00624B39">
              <w:rPr>
                <w:rFonts w:ascii="Times New Roman" w:hAnsi="Times New Roman"/>
                <w:sz w:val="28"/>
                <w:lang w:val="en-US"/>
              </w:rPr>
              <w:t>Calculate Chi-square</w:t>
            </w:r>
          </w:p>
          <w:p w:rsidR="00403A0A" w:rsidRPr="00624B39" w:rsidRDefault="00403A0A" w:rsidP="0087516C">
            <w:pPr>
              <w:ind w:left="29"/>
              <w:rPr>
                <w:rFonts w:ascii="Times New Roman" w:hAnsi="Times New Roman"/>
                <w:sz w:val="28"/>
                <w:lang w:val="en-US"/>
              </w:rPr>
            </w:pP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bl>
    <w:p w:rsidR="00403A0A" w:rsidRDefault="00403A0A" w:rsidP="00D265DA">
      <w:pPr>
        <w:spacing w:after="0" w:line="240" w:lineRule="auto"/>
        <w:ind w:firstLine="709"/>
        <w:jc w:val="both"/>
        <w:rPr>
          <w:rFonts w:ascii="Times New Roman" w:hAnsi="Times New Roman"/>
          <w:color w:val="FF0000"/>
          <w:sz w:val="28"/>
          <w:szCs w:val="28"/>
        </w:rPr>
      </w:pPr>
    </w:p>
    <w:p w:rsidR="0020205E" w:rsidRPr="0020205E" w:rsidRDefault="0020205E" w:rsidP="0020205E">
      <w:pPr>
        <w:spacing w:after="0" w:line="240" w:lineRule="auto"/>
        <w:jc w:val="both"/>
        <w:rPr>
          <w:rFonts w:ascii="Times New Roman" w:hAnsi="Times New Roman"/>
          <w:sz w:val="28"/>
          <w:szCs w:val="28"/>
          <w:lang w:val="en-US"/>
        </w:rPr>
      </w:pPr>
      <w:r w:rsidRPr="0020205E">
        <w:rPr>
          <w:rFonts w:ascii="Times New Roman" w:hAnsi="Times New Roman"/>
          <w:b/>
          <w:sz w:val="28"/>
          <w:szCs w:val="28"/>
          <w:lang w:val="en-US"/>
        </w:rPr>
        <w:t>Task 2.</w:t>
      </w:r>
      <w:r w:rsidRPr="0020205E">
        <w:rPr>
          <w:rFonts w:ascii="Times New Roman" w:hAnsi="Times New Roman"/>
          <w:sz w:val="28"/>
          <w:szCs w:val="28"/>
          <w:lang w:val="en-US"/>
        </w:rPr>
        <w:t xml:space="preserve"> There are “</w:t>
      </w:r>
      <w:r w:rsidRPr="0020205E">
        <w:rPr>
          <w:rFonts w:ascii="Times New Roman" w:hAnsi="Times New Roman"/>
          <w:b/>
          <w:bCs/>
          <w:sz w:val="28"/>
          <w:szCs w:val="28"/>
          <w:lang w:val="en-US"/>
        </w:rPr>
        <w:t>M</w:t>
      </w:r>
      <w:r w:rsidRPr="0020205E">
        <w:rPr>
          <w:rFonts w:ascii="Times New Roman" w:hAnsi="Times New Roman"/>
          <w:sz w:val="28"/>
          <w:szCs w:val="28"/>
          <w:lang w:val="en-US"/>
        </w:rPr>
        <w:t xml:space="preserve">” students in school number 28. </w:t>
      </w:r>
      <w:r w:rsidRPr="0020205E">
        <w:rPr>
          <w:rFonts w:ascii="Times New Roman" w:hAnsi="Times New Roman"/>
          <w:sz w:val="28"/>
          <w:szCs w:val="28"/>
          <w:lang w:val="en-US"/>
        </w:rPr>
        <w:br/>
        <w:t>“</w:t>
      </w:r>
      <w:r w:rsidRPr="0020205E">
        <w:rPr>
          <w:rFonts w:ascii="Times New Roman" w:hAnsi="Times New Roman"/>
          <w:b/>
          <w:bCs/>
          <w:sz w:val="28"/>
          <w:szCs w:val="28"/>
          <w:lang w:val="en-US"/>
        </w:rPr>
        <w:t>N</w:t>
      </w:r>
      <w:r w:rsidRPr="0020205E">
        <w:rPr>
          <w:rFonts w:ascii="Times New Roman" w:hAnsi="Times New Roman"/>
          <w:sz w:val="28"/>
          <w:szCs w:val="28"/>
          <w:lang w:val="en-US"/>
        </w:rPr>
        <w:t xml:space="preserve">” people were sick during the period from October to April in this school. </w:t>
      </w:r>
      <w:r w:rsidRPr="0020205E">
        <w:rPr>
          <w:rFonts w:ascii="Times New Roman" w:hAnsi="Times New Roman"/>
          <w:sz w:val="28"/>
          <w:szCs w:val="28"/>
          <w:lang w:val="en-US"/>
        </w:rPr>
        <w:br/>
        <w:t>But in school number 15 – “</w:t>
      </w:r>
      <w:r w:rsidRPr="0020205E">
        <w:rPr>
          <w:rFonts w:ascii="Times New Roman" w:hAnsi="Times New Roman"/>
          <w:b/>
          <w:bCs/>
          <w:sz w:val="28"/>
          <w:szCs w:val="28"/>
          <w:lang w:val="en-US"/>
        </w:rPr>
        <w:t>P</w:t>
      </w:r>
      <w:r w:rsidRPr="0020205E">
        <w:rPr>
          <w:rFonts w:ascii="Times New Roman" w:hAnsi="Times New Roman"/>
          <w:sz w:val="28"/>
          <w:szCs w:val="28"/>
          <w:lang w:val="en-US"/>
        </w:rPr>
        <w:t>” students from “</w:t>
      </w:r>
      <w:r w:rsidRPr="0020205E">
        <w:rPr>
          <w:rFonts w:ascii="Times New Roman" w:hAnsi="Times New Roman"/>
          <w:b/>
          <w:bCs/>
          <w:sz w:val="28"/>
          <w:szCs w:val="28"/>
          <w:lang w:val="en-US"/>
        </w:rPr>
        <w:t>Q</w:t>
      </w:r>
      <w:r w:rsidRPr="0020205E">
        <w:rPr>
          <w:rFonts w:ascii="Times New Roman" w:hAnsi="Times New Roman"/>
          <w:sz w:val="28"/>
          <w:szCs w:val="28"/>
          <w:lang w:val="en-US"/>
        </w:rPr>
        <w:t xml:space="preserve">” pupils were ill. </w:t>
      </w:r>
    </w:p>
    <w:tbl>
      <w:tblPr>
        <w:tblW w:w="8420" w:type="dxa"/>
        <w:tblCellMar>
          <w:left w:w="0" w:type="dxa"/>
          <w:right w:w="0" w:type="dxa"/>
        </w:tblCellMar>
        <w:tblLook w:val="0420" w:firstRow="1" w:lastRow="0" w:firstColumn="0" w:lastColumn="0" w:noHBand="0" w:noVBand="1"/>
      </w:tblPr>
      <w:tblGrid>
        <w:gridCol w:w="1684"/>
        <w:gridCol w:w="1684"/>
        <w:gridCol w:w="1684"/>
        <w:gridCol w:w="1684"/>
        <w:gridCol w:w="1684"/>
      </w:tblGrid>
      <w:tr w:rsidR="0020205E" w:rsidRPr="0020205E" w:rsidTr="0020205E">
        <w:trPr>
          <w:trHeight w:val="584"/>
        </w:trPr>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M=</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N=</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P=</w:t>
            </w:r>
          </w:p>
        </w:tc>
        <w:tc>
          <w:tcPr>
            <w:tcW w:w="16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Q=</w:t>
            </w:r>
          </w:p>
        </w:tc>
      </w:tr>
      <w:tr w:rsidR="0020205E" w:rsidRPr="0020205E" w:rsidTr="0020205E">
        <w:trPr>
          <w:trHeight w:val="584"/>
        </w:trPr>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V.1</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1000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300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170</w:t>
            </w:r>
          </w:p>
        </w:tc>
        <w:tc>
          <w:tcPr>
            <w:tcW w:w="16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800</w:t>
            </w:r>
          </w:p>
        </w:tc>
      </w:tr>
      <w:tr w:rsidR="0020205E" w:rsidRPr="0020205E" w:rsidTr="0020205E">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V.2</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200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60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70</w:t>
            </w:r>
          </w:p>
        </w:tc>
        <w:tc>
          <w:tcPr>
            <w:tcW w:w="16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400</w:t>
            </w:r>
          </w:p>
        </w:tc>
      </w:tr>
      <w:tr w:rsidR="0020205E" w:rsidRPr="0020205E" w:rsidTr="0020205E">
        <w:trPr>
          <w:trHeight w:val="584"/>
        </w:trPr>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V.3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550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10</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13</w:t>
            </w:r>
          </w:p>
        </w:tc>
        <w:tc>
          <w:tcPr>
            <w:tcW w:w="16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490</w:t>
            </w:r>
          </w:p>
        </w:tc>
      </w:tr>
      <w:tr w:rsidR="0020205E" w:rsidRPr="0020205E" w:rsidTr="0020205E">
        <w:trPr>
          <w:trHeight w:val="292"/>
        </w:trPr>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b/>
                <w:bCs/>
                <w:sz w:val="28"/>
                <w:szCs w:val="28"/>
                <w:lang w:val="en-US"/>
              </w:rPr>
              <w:t>V.4</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250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90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40</w:t>
            </w:r>
          </w:p>
        </w:tc>
        <w:tc>
          <w:tcPr>
            <w:tcW w:w="1680" w:type="dxa"/>
            <w:tcBorders>
              <w:top w:val="single" w:sz="8" w:space="0" w:color="FFFFFF"/>
              <w:left w:val="single" w:sz="8" w:space="0" w:color="FFFFFF"/>
              <w:bottom w:val="single" w:sz="8" w:space="0" w:color="000000"/>
              <w:right w:val="single" w:sz="8" w:space="0" w:color="FFFFFF"/>
            </w:tcBorders>
            <w:shd w:val="clear" w:color="auto" w:fill="F3F9FA"/>
            <w:tcMar>
              <w:top w:w="72" w:type="dxa"/>
              <w:left w:w="144" w:type="dxa"/>
              <w:bottom w:w="72" w:type="dxa"/>
              <w:right w:w="144" w:type="dxa"/>
            </w:tcMar>
            <w:hideMark/>
          </w:tcPr>
          <w:p w:rsidR="0020205E" w:rsidRPr="0020205E" w:rsidRDefault="0020205E" w:rsidP="0020205E">
            <w:pPr>
              <w:spacing w:after="0" w:line="240" w:lineRule="auto"/>
              <w:jc w:val="both"/>
              <w:rPr>
                <w:rFonts w:ascii="Times New Roman" w:hAnsi="Times New Roman"/>
                <w:sz w:val="28"/>
                <w:szCs w:val="28"/>
              </w:rPr>
            </w:pPr>
            <w:r w:rsidRPr="0020205E">
              <w:rPr>
                <w:rFonts w:ascii="Times New Roman" w:hAnsi="Times New Roman"/>
                <w:sz w:val="28"/>
                <w:szCs w:val="28"/>
                <w:lang w:val="en-US"/>
              </w:rPr>
              <w:t>250</w:t>
            </w:r>
          </w:p>
        </w:tc>
      </w:tr>
    </w:tbl>
    <w:p w:rsidR="0020205E" w:rsidRPr="0020205E" w:rsidRDefault="0020205E" w:rsidP="0020205E">
      <w:pPr>
        <w:spacing w:after="0" w:line="240" w:lineRule="auto"/>
        <w:jc w:val="both"/>
        <w:rPr>
          <w:rFonts w:ascii="Times New Roman" w:hAnsi="Times New Roman"/>
          <w:sz w:val="28"/>
          <w:szCs w:val="28"/>
          <w:lang w:val="en-US"/>
        </w:rPr>
      </w:pPr>
    </w:p>
    <w:p w:rsidR="00000000" w:rsidRPr="0020205E" w:rsidRDefault="004342E5" w:rsidP="0020205E">
      <w:pPr>
        <w:numPr>
          <w:ilvl w:val="0"/>
          <w:numId w:val="13"/>
        </w:numPr>
        <w:spacing w:after="0" w:line="240" w:lineRule="auto"/>
        <w:jc w:val="both"/>
        <w:rPr>
          <w:rFonts w:ascii="Times New Roman" w:hAnsi="Times New Roman"/>
          <w:sz w:val="28"/>
          <w:szCs w:val="28"/>
          <w:lang w:val="en-US"/>
        </w:rPr>
      </w:pPr>
      <w:r w:rsidRPr="0020205E">
        <w:rPr>
          <w:rFonts w:ascii="Times New Roman" w:hAnsi="Times New Roman"/>
          <w:sz w:val="28"/>
          <w:szCs w:val="28"/>
          <w:lang w:val="en-US"/>
        </w:rPr>
        <w:t>Calculate incidence rates (per 100</w:t>
      </w:r>
      <w:r w:rsidRPr="0020205E">
        <w:rPr>
          <w:rFonts w:ascii="Times New Roman" w:hAnsi="Times New Roman"/>
          <w:sz w:val="28"/>
          <w:szCs w:val="28"/>
          <w:lang w:val="en-US"/>
        </w:rPr>
        <w:t>0</w:t>
      </w:r>
      <w:r w:rsidRPr="0020205E">
        <w:rPr>
          <w:rFonts w:ascii="Times New Roman" w:hAnsi="Times New Roman"/>
          <w:sz w:val="28"/>
          <w:szCs w:val="28"/>
          <w:lang w:val="en-US"/>
        </w:rPr>
        <w:t xml:space="preserve">) for each school. </w:t>
      </w:r>
    </w:p>
    <w:p w:rsidR="00000000" w:rsidRPr="0020205E" w:rsidRDefault="004342E5" w:rsidP="0020205E">
      <w:pPr>
        <w:numPr>
          <w:ilvl w:val="0"/>
          <w:numId w:val="13"/>
        </w:numPr>
        <w:spacing w:after="0" w:line="240" w:lineRule="auto"/>
        <w:jc w:val="both"/>
        <w:rPr>
          <w:rFonts w:ascii="Times New Roman" w:hAnsi="Times New Roman"/>
          <w:sz w:val="28"/>
          <w:szCs w:val="28"/>
          <w:lang w:val="en-US"/>
        </w:rPr>
      </w:pPr>
      <w:r w:rsidRPr="0020205E">
        <w:rPr>
          <w:rFonts w:ascii="Times New Roman" w:hAnsi="Times New Roman"/>
          <w:sz w:val="28"/>
          <w:szCs w:val="28"/>
          <w:lang w:val="en-US"/>
        </w:rPr>
        <w:t>Assess the reliability of their differences (build a four-fie</w:t>
      </w:r>
      <w:r w:rsidRPr="0020205E">
        <w:rPr>
          <w:rFonts w:ascii="Times New Roman" w:hAnsi="Times New Roman"/>
          <w:sz w:val="28"/>
          <w:szCs w:val="28"/>
          <w:lang w:val="en-US"/>
        </w:rPr>
        <w:t>ld table, make calculations on the computer).</w:t>
      </w:r>
    </w:p>
    <w:p w:rsidR="00000000" w:rsidRPr="0020205E" w:rsidRDefault="004342E5" w:rsidP="0020205E">
      <w:pPr>
        <w:numPr>
          <w:ilvl w:val="0"/>
          <w:numId w:val="13"/>
        </w:numPr>
        <w:spacing w:after="0" w:line="240" w:lineRule="auto"/>
        <w:jc w:val="both"/>
        <w:rPr>
          <w:rFonts w:ascii="Times New Roman" w:hAnsi="Times New Roman"/>
          <w:sz w:val="28"/>
          <w:szCs w:val="28"/>
          <w:lang w:val="en-US"/>
        </w:rPr>
      </w:pPr>
      <w:r w:rsidRPr="0020205E">
        <w:rPr>
          <w:rFonts w:ascii="Times New Roman" w:hAnsi="Times New Roman"/>
          <w:sz w:val="28"/>
          <w:szCs w:val="28"/>
          <w:u w:val="single"/>
          <w:lang w:val="en-US"/>
        </w:rPr>
        <w:t>The answer should look like this</w:t>
      </w:r>
      <w:r w:rsidRPr="0020205E">
        <w:rPr>
          <w:rFonts w:ascii="Times New Roman" w:hAnsi="Times New Roman"/>
          <w:sz w:val="28"/>
          <w:szCs w:val="28"/>
          <w:lang w:val="en-US"/>
        </w:rPr>
        <w:t xml:space="preserve">: </w:t>
      </w:r>
    </w:p>
    <w:p w:rsidR="00000000" w:rsidRPr="0020205E" w:rsidRDefault="004342E5" w:rsidP="0020205E">
      <w:pPr>
        <w:numPr>
          <w:ilvl w:val="1"/>
          <w:numId w:val="13"/>
        </w:numPr>
        <w:spacing w:after="0" w:line="240" w:lineRule="auto"/>
        <w:jc w:val="both"/>
        <w:rPr>
          <w:rFonts w:ascii="Times New Roman" w:hAnsi="Times New Roman"/>
          <w:sz w:val="28"/>
          <w:szCs w:val="28"/>
        </w:rPr>
      </w:pPr>
      <w:r w:rsidRPr="0020205E">
        <w:rPr>
          <w:rFonts w:ascii="Times New Roman" w:hAnsi="Times New Roman"/>
          <w:sz w:val="28"/>
          <w:szCs w:val="28"/>
          <w:lang w:val="en-US"/>
        </w:rPr>
        <w:t xml:space="preserve">four-field table; </w:t>
      </w:r>
    </w:p>
    <w:p w:rsidR="00000000" w:rsidRPr="0020205E" w:rsidRDefault="004342E5" w:rsidP="0020205E">
      <w:pPr>
        <w:numPr>
          <w:ilvl w:val="1"/>
          <w:numId w:val="13"/>
        </w:numPr>
        <w:spacing w:after="0" w:line="240" w:lineRule="auto"/>
        <w:jc w:val="both"/>
        <w:rPr>
          <w:rFonts w:ascii="Times New Roman" w:hAnsi="Times New Roman"/>
          <w:sz w:val="28"/>
          <w:szCs w:val="28"/>
        </w:rPr>
      </w:pPr>
      <w:r w:rsidRPr="0020205E">
        <w:rPr>
          <w:rFonts w:ascii="Times New Roman" w:hAnsi="Times New Roman"/>
          <w:sz w:val="28"/>
          <w:szCs w:val="28"/>
          <w:lang w:val="en-US"/>
        </w:rPr>
        <w:t>I</w:t>
      </w:r>
      <w:r w:rsidRPr="0020205E">
        <w:rPr>
          <w:rFonts w:ascii="Times New Roman" w:hAnsi="Times New Roman"/>
          <w:sz w:val="28"/>
          <w:szCs w:val="28"/>
          <w:vertAlign w:val="subscript"/>
          <w:lang w:val="en-US"/>
        </w:rPr>
        <w:t>28</w:t>
      </w:r>
      <w:r w:rsidRPr="0020205E">
        <w:rPr>
          <w:rFonts w:ascii="Times New Roman" w:hAnsi="Times New Roman"/>
          <w:sz w:val="28"/>
          <w:szCs w:val="28"/>
          <w:lang w:val="en-US"/>
        </w:rPr>
        <w:t xml:space="preserve">=… </w:t>
      </w:r>
      <w:r w:rsidRPr="0020205E">
        <w:rPr>
          <w:rFonts w:ascii="Times New Roman" w:hAnsi="Times New Roman"/>
          <w:sz w:val="28"/>
          <w:szCs w:val="28"/>
          <w:vertAlign w:val="superscript"/>
          <w:lang w:val="en-US"/>
        </w:rPr>
        <w:t>0</w:t>
      </w:r>
      <w:r w:rsidRPr="0020205E">
        <w:rPr>
          <w:rFonts w:ascii="Times New Roman" w:hAnsi="Times New Roman"/>
          <w:sz w:val="28"/>
          <w:szCs w:val="28"/>
          <w:lang w:val="en-US"/>
        </w:rPr>
        <w:t>/</w:t>
      </w:r>
      <w:r w:rsidRPr="0020205E">
        <w:rPr>
          <w:rFonts w:ascii="Times New Roman" w:hAnsi="Times New Roman"/>
          <w:sz w:val="28"/>
          <w:szCs w:val="28"/>
          <w:vertAlign w:val="subscript"/>
          <w:lang w:val="en-US"/>
        </w:rPr>
        <w:t>00</w:t>
      </w:r>
      <w:r w:rsidRPr="0020205E">
        <w:rPr>
          <w:rFonts w:ascii="Times New Roman" w:hAnsi="Times New Roman"/>
          <w:sz w:val="28"/>
          <w:szCs w:val="28"/>
          <w:lang w:val="en-US"/>
        </w:rPr>
        <w:t xml:space="preserve">; </w:t>
      </w:r>
    </w:p>
    <w:p w:rsidR="00000000" w:rsidRPr="0020205E" w:rsidRDefault="004342E5" w:rsidP="0020205E">
      <w:pPr>
        <w:numPr>
          <w:ilvl w:val="1"/>
          <w:numId w:val="13"/>
        </w:numPr>
        <w:spacing w:after="0" w:line="240" w:lineRule="auto"/>
        <w:jc w:val="both"/>
        <w:rPr>
          <w:rFonts w:ascii="Times New Roman" w:hAnsi="Times New Roman"/>
          <w:sz w:val="28"/>
          <w:szCs w:val="28"/>
        </w:rPr>
      </w:pPr>
      <w:r w:rsidRPr="0020205E">
        <w:rPr>
          <w:rFonts w:ascii="Times New Roman" w:hAnsi="Times New Roman"/>
          <w:sz w:val="28"/>
          <w:szCs w:val="28"/>
          <w:lang w:val="en-US"/>
        </w:rPr>
        <w:t>I</w:t>
      </w:r>
      <w:r w:rsidRPr="0020205E">
        <w:rPr>
          <w:rFonts w:ascii="Times New Roman" w:hAnsi="Times New Roman"/>
          <w:sz w:val="28"/>
          <w:szCs w:val="28"/>
          <w:vertAlign w:val="subscript"/>
          <w:lang w:val="en-US"/>
        </w:rPr>
        <w:t>15</w:t>
      </w:r>
      <w:r w:rsidRPr="0020205E">
        <w:rPr>
          <w:rFonts w:ascii="Times New Roman" w:hAnsi="Times New Roman"/>
          <w:sz w:val="28"/>
          <w:szCs w:val="28"/>
          <w:lang w:val="en-US"/>
        </w:rPr>
        <w:t xml:space="preserve">=…  </w:t>
      </w:r>
      <w:r w:rsidRPr="0020205E">
        <w:rPr>
          <w:rFonts w:ascii="Times New Roman" w:hAnsi="Times New Roman"/>
          <w:sz w:val="28"/>
          <w:szCs w:val="28"/>
          <w:vertAlign w:val="superscript"/>
          <w:lang w:val="en-US"/>
        </w:rPr>
        <w:t>0</w:t>
      </w:r>
      <w:r w:rsidRPr="0020205E">
        <w:rPr>
          <w:rFonts w:ascii="Times New Roman" w:hAnsi="Times New Roman"/>
          <w:sz w:val="28"/>
          <w:szCs w:val="28"/>
          <w:lang w:val="en-US"/>
        </w:rPr>
        <w:t>/</w:t>
      </w:r>
      <w:r w:rsidRPr="0020205E">
        <w:rPr>
          <w:rFonts w:ascii="Times New Roman" w:hAnsi="Times New Roman"/>
          <w:sz w:val="28"/>
          <w:szCs w:val="28"/>
          <w:vertAlign w:val="subscript"/>
          <w:lang w:val="en-US"/>
        </w:rPr>
        <w:t>00</w:t>
      </w:r>
      <w:r w:rsidRPr="0020205E">
        <w:rPr>
          <w:rFonts w:ascii="Times New Roman" w:hAnsi="Times New Roman"/>
          <w:sz w:val="28"/>
          <w:szCs w:val="28"/>
          <w:lang w:val="en-US"/>
        </w:rPr>
        <w:t xml:space="preserve">; </w:t>
      </w:r>
    </w:p>
    <w:p w:rsidR="00000000" w:rsidRPr="0020205E" w:rsidRDefault="004342E5" w:rsidP="0020205E">
      <w:pPr>
        <w:numPr>
          <w:ilvl w:val="1"/>
          <w:numId w:val="13"/>
        </w:numPr>
        <w:spacing w:after="0" w:line="240" w:lineRule="auto"/>
        <w:jc w:val="both"/>
        <w:rPr>
          <w:rFonts w:ascii="Times New Roman" w:hAnsi="Times New Roman"/>
          <w:sz w:val="28"/>
          <w:szCs w:val="28"/>
        </w:rPr>
      </w:pPr>
      <w:r w:rsidRPr="0020205E">
        <w:rPr>
          <w:rFonts w:ascii="Times New Roman" w:hAnsi="Times New Roman"/>
          <w:sz w:val="28"/>
          <w:szCs w:val="28"/>
          <w:lang w:val="el-GR"/>
        </w:rPr>
        <w:t>χ</w:t>
      </w:r>
      <w:r w:rsidRPr="0020205E">
        <w:rPr>
          <w:rFonts w:ascii="Times New Roman" w:hAnsi="Times New Roman"/>
          <w:sz w:val="28"/>
          <w:szCs w:val="28"/>
          <w:vertAlign w:val="superscript"/>
          <w:lang w:val="en-US"/>
        </w:rPr>
        <w:t>2</w:t>
      </w:r>
      <w:r w:rsidRPr="0020205E">
        <w:rPr>
          <w:rFonts w:ascii="Times New Roman" w:hAnsi="Times New Roman"/>
          <w:sz w:val="28"/>
          <w:szCs w:val="28"/>
          <w:lang w:val="en-US"/>
        </w:rPr>
        <w:t>=… (</w:t>
      </w:r>
      <w:r w:rsidRPr="0020205E">
        <w:rPr>
          <w:rFonts w:ascii="Times New Roman" w:hAnsi="Times New Roman"/>
          <w:sz w:val="28"/>
          <w:szCs w:val="28"/>
        </w:rPr>
        <w:t>р</w:t>
      </w:r>
      <w:r w:rsidRPr="0020205E">
        <w:rPr>
          <w:rFonts w:ascii="Times New Roman" w:hAnsi="Times New Roman"/>
          <w:sz w:val="28"/>
          <w:szCs w:val="28"/>
          <w:lang w:val="en-US"/>
        </w:rPr>
        <w:t>…0,05)</w:t>
      </w:r>
      <w:r w:rsidRPr="0020205E">
        <w:rPr>
          <w:rFonts w:ascii="Times New Roman" w:hAnsi="Times New Roman"/>
          <w:sz w:val="28"/>
          <w:szCs w:val="28"/>
        </w:rPr>
        <w:t>;</w:t>
      </w:r>
    </w:p>
    <w:p w:rsidR="00000000" w:rsidRDefault="004342E5" w:rsidP="0020205E">
      <w:pPr>
        <w:numPr>
          <w:ilvl w:val="1"/>
          <w:numId w:val="13"/>
        </w:numPr>
        <w:spacing w:after="0" w:line="240" w:lineRule="auto"/>
        <w:rPr>
          <w:rFonts w:ascii="Times New Roman" w:hAnsi="Times New Roman"/>
          <w:sz w:val="28"/>
          <w:szCs w:val="28"/>
          <w:lang w:val="en-US"/>
        </w:rPr>
      </w:pPr>
      <w:r w:rsidRPr="0020205E">
        <w:rPr>
          <w:rFonts w:ascii="Times New Roman" w:hAnsi="Times New Roman"/>
          <w:sz w:val="28"/>
          <w:szCs w:val="28"/>
          <w:lang w:val="en-US"/>
        </w:rPr>
        <w:t xml:space="preserve">the differences are reliable </w:t>
      </w:r>
      <w:r w:rsidRPr="0020205E">
        <w:rPr>
          <w:rFonts w:ascii="Times New Roman" w:hAnsi="Times New Roman"/>
          <w:sz w:val="28"/>
          <w:szCs w:val="28"/>
          <w:lang w:val="en-US"/>
        </w:rPr>
        <w:t>(or not reliable)</w:t>
      </w:r>
    </w:p>
    <w:p w:rsidR="0020205E" w:rsidRPr="00C22A5E" w:rsidRDefault="0020205E" w:rsidP="0020205E">
      <w:pPr>
        <w:spacing w:after="0" w:line="240" w:lineRule="auto"/>
        <w:jc w:val="both"/>
        <w:rPr>
          <w:rFonts w:ascii="Times New Roman" w:hAnsi="Times New Roman"/>
          <w:color w:val="FF0000"/>
          <w:sz w:val="28"/>
          <w:szCs w:val="28"/>
        </w:rPr>
      </w:pPr>
    </w:p>
    <w:p w:rsidR="00C434F8" w:rsidRDefault="00136135" w:rsidP="00D34089">
      <w:pPr>
        <w:pStyle w:val="2"/>
      </w:pPr>
      <w:r>
        <w:t>Output</w:t>
      </w:r>
      <w:r w:rsidR="00C434F8" w:rsidRPr="00832AE4">
        <w:t xml:space="preserve"> control </w:t>
      </w:r>
    </w:p>
    <w:p w:rsidR="00070E41" w:rsidRDefault="00070E41" w:rsidP="00070E41">
      <w:pPr>
        <w:spacing w:after="0" w:line="240" w:lineRule="auto"/>
        <w:ind w:left="29"/>
        <w:rPr>
          <w:rFonts w:ascii="Times New Roman" w:hAnsi="Times New Roman"/>
          <w:sz w:val="28"/>
          <w:lang w:val="en-US"/>
        </w:rPr>
      </w:pPr>
      <w:r w:rsidRPr="00136135">
        <w:rPr>
          <w:rFonts w:ascii="Times New Roman" w:hAnsi="Times New Roman"/>
          <w:b/>
          <w:sz w:val="28"/>
          <w:szCs w:val="28"/>
          <w:lang w:val="en-US"/>
        </w:rPr>
        <w:t>Task</w:t>
      </w:r>
      <w:r>
        <w:rPr>
          <w:rFonts w:ascii="Times New Roman" w:hAnsi="Times New Roman"/>
          <w:b/>
          <w:sz w:val="28"/>
          <w:szCs w:val="28"/>
          <w:lang w:val="en-US"/>
        </w:rPr>
        <w:t>.</w:t>
      </w:r>
      <w:r w:rsidRPr="00070E41">
        <w:rPr>
          <w:rFonts w:ascii="Times New Roman" w:hAnsi="Times New Roman"/>
          <w:sz w:val="28"/>
          <w:lang w:val="en-US"/>
        </w:rPr>
        <w:t xml:space="preserve"> This was cohort study. There were two workshops. There was a lot of noise in the first workshop. "U" people worked in this workshop, "W" of whom lost their hearing. "X" people lost their hearing in the second workshop. Calculate the indicators. Is there a risk factor in the first workshop? In total, the factory employed "Y" people.</w:t>
      </w:r>
    </w:p>
    <w:tbl>
      <w:tblPr>
        <w:tblW w:w="9351" w:type="dxa"/>
        <w:tblLook w:val="04A0" w:firstRow="1" w:lastRow="0" w:firstColumn="1" w:lastColumn="0" w:noHBand="0" w:noVBand="1"/>
      </w:tblPr>
      <w:tblGrid>
        <w:gridCol w:w="562"/>
        <w:gridCol w:w="709"/>
        <w:gridCol w:w="567"/>
        <w:gridCol w:w="709"/>
        <w:gridCol w:w="850"/>
        <w:gridCol w:w="851"/>
        <w:gridCol w:w="992"/>
        <w:gridCol w:w="992"/>
        <w:gridCol w:w="709"/>
        <w:gridCol w:w="992"/>
        <w:gridCol w:w="1418"/>
      </w:tblGrid>
      <w:tr w:rsidR="00070E41" w:rsidRPr="00070E41" w:rsidTr="00070E4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Theme="minorHAnsi" w:hAnsiTheme="minorHAnsi" w:cs="Calibri"/>
                <w:b/>
                <w:bCs/>
                <w:sz w:val="20"/>
                <w:szCs w:val="20"/>
                <w:lang w:val="en-US" w:eastAsia="ru-RU"/>
              </w:rPr>
            </w:pPr>
            <w:r>
              <w:rPr>
                <w:rFonts w:asciiTheme="minorHAnsi" w:hAnsiTheme="minorHAnsi" w:cs="Calibri"/>
                <w:b/>
                <w:bCs/>
                <w:sz w:val="20"/>
                <w:szCs w:val="20"/>
                <w:lang w:val="en-US" w:eastAsia="ru-RU"/>
              </w:rPr>
              <w:t>Var.</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U=</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W=</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Y=</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b/>
                <w:bCs/>
                <w:sz w:val="20"/>
                <w:szCs w:val="20"/>
                <w:lang w:eastAsia="ru-RU"/>
              </w:rPr>
            </w:pPr>
            <w:r w:rsidRPr="00070E41">
              <w:rPr>
                <w:rFonts w:cs="Calibri"/>
                <w:b/>
                <w:bCs/>
                <w:sz w:val="20"/>
                <w:szCs w:val="20"/>
                <w:lang w:eastAsia="ru-RU"/>
              </w:rPr>
              <w:t>Rex=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b/>
                <w:bCs/>
                <w:sz w:val="20"/>
                <w:szCs w:val="20"/>
                <w:lang w:eastAsia="ru-RU"/>
              </w:rPr>
            </w:pPr>
            <w:r w:rsidRPr="00070E41">
              <w:rPr>
                <w:rFonts w:cs="Calibri"/>
                <w:b/>
                <w:bCs/>
                <w:sz w:val="20"/>
                <w:szCs w:val="20"/>
                <w:lang w:eastAsia="ru-RU"/>
              </w:rPr>
              <w:t>Runex=</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cs="Calibri"/>
                <w:b/>
                <w:bCs/>
                <w:sz w:val="20"/>
                <w:szCs w:val="20"/>
                <w:lang w:eastAsia="ru-RU"/>
              </w:rPr>
              <w:t>χ</w:t>
            </w:r>
            <w:r w:rsidRPr="00070E41">
              <w:rPr>
                <w:rFonts w:ascii="Arial Cyr" w:hAnsi="Arial Cyr" w:cs="Calibri"/>
                <w:b/>
                <w:bCs/>
                <w:sz w:val="20"/>
                <w:szCs w:val="20"/>
                <w:vertAlign w:val="superscript"/>
                <w:lang w:eastAsia="ru-RU"/>
              </w:rPr>
              <w:t>2</w:t>
            </w:r>
            <w:r w:rsidRPr="00070E41">
              <w:rPr>
                <w:rFonts w:ascii="Arial Cyr" w:hAnsi="Arial Cyr" w:cs="Calibri"/>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OR=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RR=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Is there a risk? (+/-)</w:t>
            </w:r>
          </w:p>
        </w:tc>
      </w:tr>
      <w:tr w:rsidR="00070E41" w:rsidRPr="00070E41" w:rsidTr="00070E41">
        <w:trPr>
          <w:trHeight w:val="52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lastRenderedPageBreak/>
              <w:t>2</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210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950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220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940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230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930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240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920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250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910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260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270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890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280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880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290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870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300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860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310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70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850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320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40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12</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840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330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50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830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070E41" w:rsidTr="00070E41">
        <w:trPr>
          <w:trHeight w:val="525"/>
        </w:trPr>
        <w:tc>
          <w:tcPr>
            <w:tcW w:w="562" w:type="dxa"/>
            <w:tcBorders>
              <w:top w:val="nil"/>
              <w:left w:val="single" w:sz="4" w:space="0" w:color="auto"/>
              <w:bottom w:val="single" w:sz="4" w:space="0" w:color="auto"/>
              <w:right w:val="single" w:sz="4" w:space="0" w:color="auto"/>
            </w:tcBorders>
            <w:shd w:val="clear" w:color="auto" w:fill="auto"/>
            <w:noWrap/>
            <w:vAlign w:val="bottom"/>
          </w:tcPr>
          <w:p w:rsidR="00070E41" w:rsidRPr="00070E41" w:rsidRDefault="00070E41" w:rsidP="00070E41">
            <w:pPr>
              <w:spacing w:after="0" w:line="240" w:lineRule="auto"/>
              <w:jc w:val="center"/>
              <w:rPr>
                <w:rFonts w:cs="Calibri"/>
                <w:color w:val="000000"/>
                <w:sz w:val="20"/>
                <w:szCs w:val="20"/>
                <w:lang w:val="en-US" w:eastAsia="ru-RU"/>
              </w:rPr>
            </w:pPr>
            <w:r>
              <w:rPr>
                <w:rFonts w:cs="Calibri"/>
                <w:color w:val="000000"/>
                <w:sz w:val="20"/>
                <w:szCs w:val="20"/>
                <w:lang w:val="en-US" w:eastAsia="ru-RU"/>
              </w:rPr>
              <w:t>15</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340</w:t>
            </w:r>
          </w:p>
        </w:tc>
        <w:tc>
          <w:tcPr>
            <w:tcW w:w="567"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60</w:t>
            </w:r>
          </w:p>
        </w:tc>
        <w:tc>
          <w:tcPr>
            <w:tcW w:w="709"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10</w:t>
            </w:r>
          </w:p>
        </w:tc>
        <w:tc>
          <w:tcPr>
            <w:tcW w:w="850" w:type="dxa"/>
            <w:tcBorders>
              <w:top w:val="nil"/>
              <w:left w:val="nil"/>
              <w:bottom w:val="single" w:sz="4" w:space="0" w:color="auto"/>
              <w:right w:val="single" w:sz="4" w:space="0" w:color="auto"/>
            </w:tcBorders>
            <w:shd w:val="clear" w:color="auto" w:fill="auto"/>
            <w:noWrap/>
            <w:vAlign w:val="bottom"/>
            <w:hideMark/>
          </w:tcPr>
          <w:p w:rsidR="00070E41" w:rsidRPr="00070E41" w:rsidRDefault="00070E41" w:rsidP="00070E41">
            <w:pPr>
              <w:spacing w:after="0" w:line="240" w:lineRule="auto"/>
              <w:jc w:val="center"/>
              <w:rPr>
                <w:rFonts w:cs="Calibri"/>
                <w:color w:val="000000"/>
                <w:sz w:val="20"/>
                <w:szCs w:val="20"/>
                <w:lang w:eastAsia="ru-RU"/>
              </w:rPr>
            </w:pPr>
            <w:r w:rsidRPr="00070E41">
              <w:rPr>
                <w:rFonts w:cs="Calibri"/>
                <w:color w:val="000000"/>
                <w:sz w:val="20"/>
                <w:szCs w:val="20"/>
                <w:lang w:eastAsia="ru-RU"/>
              </w:rPr>
              <w:t>820</w:t>
            </w:r>
          </w:p>
        </w:tc>
        <w:tc>
          <w:tcPr>
            <w:tcW w:w="851"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center"/>
            <w:hideMark/>
          </w:tcPr>
          <w:p w:rsidR="00070E41" w:rsidRPr="00070E41" w:rsidRDefault="00070E41" w:rsidP="00070E41">
            <w:pPr>
              <w:spacing w:after="0" w:line="240" w:lineRule="auto"/>
              <w:jc w:val="center"/>
              <w:rPr>
                <w:rFonts w:ascii="Arial Cyr" w:hAnsi="Arial Cyr" w:cs="Calibri"/>
                <w:b/>
                <w:bCs/>
                <w:sz w:val="20"/>
                <w:szCs w:val="20"/>
                <w:lang w:eastAsia="ru-RU"/>
              </w:rPr>
            </w:pPr>
            <w:r w:rsidRPr="00070E41">
              <w:rPr>
                <w:rFonts w:ascii="Arial Cyr" w:hAnsi="Arial Cyr" w:cs="Calibri"/>
                <w:b/>
                <w:bCs/>
                <w:sz w:val="20"/>
                <w:szCs w:val="20"/>
                <w:lang w:eastAsia="ru-RU"/>
              </w:rPr>
              <w:t> </w:t>
            </w:r>
          </w:p>
        </w:tc>
      </w:tr>
      <w:tr w:rsidR="00070E41" w:rsidRPr="00507714" w:rsidTr="0025367C">
        <w:trPr>
          <w:trHeight w:val="375"/>
        </w:trPr>
        <w:tc>
          <w:tcPr>
            <w:tcW w:w="9351" w:type="dxa"/>
            <w:gridSpan w:val="11"/>
            <w:tcBorders>
              <w:top w:val="nil"/>
              <w:left w:val="nil"/>
              <w:bottom w:val="nil"/>
              <w:right w:val="nil"/>
            </w:tcBorders>
            <w:shd w:val="clear" w:color="auto" w:fill="auto"/>
            <w:noWrap/>
            <w:vAlign w:val="bottom"/>
            <w:hideMark/>
          </w:tcPr>
          <w:p w:rsidR="00070E41" w:rsidRPr="00070E41" w:rsidRDefault="00070E41" w:rsidP="00070E41">
            <w:pPr>
              <w:spacing w:after="0" w:line="240" w:lineRule="auto"/>
              <w:rPr>
                <w:rFonts w:ascii="Times New Roman" w:hAnsi="Times New Roman"/>
                <w:sz w:val="20"/>
                <w:szCs w:val="20"/>
                <w:lang w:val="en-US" w:eastAsia="ru-RU"/>
              </w:rPr>
            </w:pPr>
            <w:r w:rsidRPr="00070E41">
              <w:rPr>
                <w:rFonts w:ascii="Times New Roman" w:hAnsi="Times New Roman"/>
                <w:b/>
                <w:sz w:val="28"/>
                <w:lang w:val="en-US"/>
              </w:rPr>
              <w:t>Additional question</w:t>
            </w:r>
            <w:r w:rsidRPr="00070E41">
              <w:rPr>
                <w:rFonts w:ascii="Times New Roman" w:hAnsi="Times New Roman"/>
                <w:sz w:val="28"/>
                <w:lang w:val="en-US"/>
              </w:rPr>
              <w:t>: Calculate the incidence rate in the plant.</w:t>
            </w:r>
          </w:p>
        </w:tc>
      </w:tr>
    </w:tbl>
    <w:p w:rsidR="00070E41" w:rsidRDefault="00070E41" w:rsidP="00070E41">
      <w:pPr>
        <w:spacing w:after="0" w:line="240" w:lineRule="auto"/>
        <w:ind w:left="29"/>
        <w:rPr>
          <w:rFonts w:ascii="Times New Roman" w:hAnsi="Times New Roman"/>
          <w:sz w:val="28"/>
          <w:lang w:val="en-US"/>
        </w:rPr>
      </w:pPr>
    </w:p>
    <w:p w:rsidR="00C0400C" w:rsidRDefault="00C0400C" w:rsidP="00C0400C">
      <w:pPr>
        <w:pStyle w:val="1"/>
      </w:pPr>
      <w:r>
        <w:t xml:space="preserve">Lesson </w:t>
      </w:r>
      <w:r>
        <w:t>4</w:t>
      </w:r>
      <w:r>
        <w:t>. C</w:t>
      </w:r>
      <w:r w:rsidRPr="00507714">
        <w:t>linical epidemiology and evidence-based medicine</w:t>
      </w:r>
      <w:r>
        <w:t xml:space="preserve"> (part 2</w:t>
      </w:r>
      <w:r>
        <w:t>)</w:t>
      </w:r>
    </w:p>
    <w:p w:rsidR="00C0400C" w:rsidRDefault="00C0400C" w:rsidP="00C0400C">
      <w:pPr>
        <w:rPr>
          <w:lang w:val="en-US"/>
        </w:rPr>
      </w:pPr>
    </w:p>
    <w:p w:rsidR="00403A0A" w:rsidRPr="00A46AB2" w:rsidRDefault="00403A0A" w:rsidP="00D34089">
      <w:pPr>
        <w:pStyle w:val="2"/>
      </w:pPr>
      <w:r w:rsidRPr="00A46AB2">
        <w:t>Incoming control</w:t>
      </w:r>
    </w:p>
    <w:tbl>
      <w:tblPr>
        <w:tblStyle w:val="a3"/>
        <w:tblW w:w="0" w:type="auto"/>
        <w:tblLook w:val="04A0" w:firstRow="1" w:lastRow="0" w:firstColumn="1" w:lastColumn="0" w:noHBand="0" w:noVBand="1"/>
      </w:tblPr>
      <w:tblGrid>
        <w:gridCol w:w="4672"/>
        <w:gridCol w:w="4673"/>
      </w:tblGrid>
      <w:tr w:rsidR="00403A0A" w:rsidRPr="00A46AB2" w:rsidTr="0087516C">
        <w:tc>
          <w:tcPr>
            <w:tcW w:w="4672" w:type="dxa"/>
          </w:tcPr>
          <w:p w:rsidR="00403A0A" w:rsidRPr="00A46AB2" w:rsidRDefault="00403A0A" w:rsidP="0087516C">
            <w:pPr>
              <w:jc w:val="center"/>
              <w:rPr>
                <w:rFonts w:ascii="Times New Roman" w:hAnsi="Times New Roman"/>
                <w:b/>
                <w:sz w:val="28"/>
                <w:szCs w:val="28"/>
                <w:lang w:val="en-US"/>
              </w:rPr>
            </w:pPr>
            <w:r w:rsidRPr="00A46AB2">
              <w:rPr>
                <w:rFonts w:ascii="Times New Roman" w:hAnsi="Times New Roman"/>
                <w:b/>
                <w:sz w:val="28"/>
                <w:szCs w:val="28"/>
                <w:lang w:val="en-US"/>
              </w:rPr>
              <w:t>Task</w:t>
            </w:r>
          </w:p>
        </w:tc>
        <w:tc>
          <w:tcPr>
            <w:tcW w:w="4673" w:type="dxa"/>
          </w:tcPr>
          <w:p w:rsidR="00403A0A" w:rsidRPr="00A46AB2" w:rsidRDefault="00403A0A" w:rsidP="0087516C">
            <w:pPr>
              <w:jc w:val="center"/>
              <w:rPr>
                <w:rFonts w:ascii="Times New Roman" w:hAnsi="Times New Roman"/>
                <w:b/>
                <w:sz w:val="28"/>
                <w:szCs w:val="28"/>
                <w:lang w:val="en-US"/>
              </w:rPr>
            </w:pPr>
            <w:r w:rsidRPr="00A46AB2">
              <w:rPr>
                <w:rFonts w:ascii="Times New Roman" w:hAnsi="Times New Roman"/>
                <w:b/>
                <w:sz w:val="28"/>
                <w:szCs w:val="28"/>
                <w:lang w:val="en-US"/>
              </w:rPr>
              <w:t>Answer</w:t>
            </w:r>
          </w:p>
        </w:tc>
      </w:tr>
      <w:tr w:rsidR="00403A0A" w:rsidRPr="00A46AB2" w:rsidTr="0087516C">
        <w:tc>
          <w:tcPr>
            <w:tcW w:w="4672" w:type="dxa"/>
          </w:tcPr>
          <w:p w:rsidR="00403A0A" w:rsidRPr="00A46AB2" w:rsidRDefault="00403A0A" w:rsidP="0087516C">
            <w:pPr>
              <w:ind w:left="29"/>
              <w:rPr>
                <w:rFonts w:ascii="Times New Roman" w:hAnsi="Times New Roman"/>
                <w:sz w:val="28"/>
                <w:lang w:val="en-US"/>
              </w:rPr>
            </w:pPr>
            <w:r w:rsidRPr="00A46AB2">
              <w:rPr>
                <w:rFonts w:ascii="Times New Roman" w:hAnsi="Times New Roman"/>
                <w:sz w:val="28"/>
                <w:lang w:val="en-US"/>
              </w:rPr>
              <w:t>Draw a case-control study map.</w:t>
            </w:r>
          </w:p>
        </w:tc>
        <w:tc>
          <w:tcPr>
            <w:tcW w:w="4673" w:type="dxa"/>
          </w:tcPr>
          <w:p w:rsidR="00403A0A" w:rsidRPr="00A46AB2" w:rsidRDefault="00403A0A" w:rsidP="0087516C">
            <w:pPr>
              <w:rPr>
                <w:lang w:val="en-US"/>
              </w:rPr>
            </w:pPr>
          </w:p>
          <w:p w:rsidR="00403A0A" w:rsidRPr="00A46AB2" w:rsidRDefault="00403A0A" w:rsidP="0087516C">
            <w:pPr>
              <w:rPr>
                <w:lang w:val="en-US"/>
              </w:rPr>
            </w:pPr>
          </w:p>
          <w:p w:rsidR="00403A0A" w:rsidRPr="00A46AB2" w:rsidRDefault="00403A0A" w:rsidP="0087516C">
            <w:pPr>
              <w:rPr>
                <w:lang w:val="en-US"/>
              </w:rPr>
            </w:pPr>
          </w:p>
          <w:p w:rsidR="00403A0A" w:rsidRPr="00A46AB2" w:rsidRDefault="00403A0A" w:rsidP="0087516C">
            <w:pPr>
              <w:rPr>
                <w:lang w:val="en-US"/>
              </w:rPr>
            </w:pPr>
          </w:p>
        </w:tc>
      </w:tr>
      <w:tr w:rsidR="00403A0A" w:rsidRPr="0006170F" w:rsidTr="0087516C">
        <w:tc>
          <w:tcPr>
            <w:tcW w:w="4672" w:type="dxa"/>
          </w:tcPr>
          <w:p w:rsidR="00403A0A" w:rsidRPr="0006170F" w:rsidRDefault="00403A0A" w:rsidP="0087516C">
            <w:pPr>
              <w:ind w:left="29"/>
              <w:rPr>
                <w:rFonts w:ascii="Times New Roman" w:hAnsi="Times New Roman"/>
                <w:color w:val="FF0000"/>
                <w:sz w:val="28"/>
                <w:lang w:val="en-US"/>
              </w:rPr>
            </w:pPr>
            <w:r w:rsidRPr="00624B39">
              <w:rPr>
                <w:rFonts w:ascii="Times New Roman" w:hAnsi="Times New Roman"/>
                <w:sz w:val="28"/>
                <w:lang w:val="en-US"/>
              </w:rPr>
              <w:t>Invent and arrange numerical values so that the disease is a consequence of exposure to a risk factor.</w:t>
            </w: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624B39" w:rsidTr="0087516C">
        <w:tc>
          <w:tcPr>
            <w:tcW w:w="4672" w:type="dxa"/>
          </w:tcPr>
          <w:p w:rsidR="00403A0A" w:rsidRPr="00403A0A" w:rsidRDefault="00403A0A" w:rsidP="0087516C">
            <w:pPr>
              <w:ind w:left="29"/>
              <w:rPr>
                <w:rFonts w:ascii="Times New Roman" w:hAnsi="Times New Roman"/>
                <w:color w:val="FF0000"/>
                <w:sz w:val="28"/>
                <w:lang w:val="en-US"/>
              </w:rPr>
            </w:pPr>
            <w:r w:rsidRPr="00624B39">
              <w:rPr>
                <w:rFonts w:ascii="Times New Roman" w:hAnsi="Times New Roman"/>
                <w:sz w:val="28"/>
                <w:lang w:val="en-US"/>
              </w:rPr>
              <w:t>Build a 2x2 table. Fill it in</w:t>
            </w:r>
            <w:r w:rsidRPr="00403A0A">
              <w:rPr>
                <w:rFonts w:ascii="Times New Roman" w:hAnsi="Times New Roman"/>
                <w:sz w:val="28"/>
                <w:lang w:val="en-US"/>
              </w:rPr>
              <w:t>.</w:t>
            </w: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06170F" w:rsidTr="0087516C">
        <w:tc>
          <w:tcPr>
            <w:tcW w:w="4672" w:type="dxa"/>
          </w:tcPr>
          <w:p w:rsidR="00403A0A" w:rsidRPr="00624B39" w:rsidRDefault="00403A0A" w:rsidP="0087516C">
            <w:pPr>
              <w:ind w:left="29"/>
              <w:rPr>
                <w:rFonts w:ascii="Times New Roman" w:hAnsi="Times New Roman"/>
                <w:sz w:val="28"/>
                <w:lang w:val="en-US"/>
              </w:rPr>
            </w:pPr>
            <w:r w:rsidRPr="00624B39">
              <w:rPr>
                <w:rFonts w:ascii="Times New Roman" w:hAnsi="Times New Roman"/>
                <w:sz w:val="28"/>
                <w:lang w:val="en-US"/>
              </w:rPr>
              <w:t>Calculate OR</w:t>
            </w:r>
          </w:p>
          <w:p w:rsidR="00403A0A" w:rsidRPr="00624B39" w:rsidRDefault="00403A0A" w:rsidP="0087516C">
            <w:pPr>
              <w:ind w:left="29"/>
              <w:rPr>
                <w:rFonts w:ascii="Times New Roman" w:hAnsi="Times New Roman"/>
                <w:sz w:val="28"/>
                <w:lang w:val="en-US"/>
              </w:rPr>
            </w:pP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r w:rsidR="00403A0A" w:rsidRPr="0006170F" w:rsidTr="0087516C">
        <w:tc>
          <w:tcPr>
            <w:tcW w:w="4672" w:type="dxa"/>
          </w:tcPr>
          <w:p w:rsidR="00403A0A" w:rsidRPr="00624B39" w:rsidRDefault="00403A0A" w:rsidP="0087516C">
            <w:pPr>
              <w:ind w:left="29"/>
              <w:rPr>
                <w:rFonts w:ascii="Times New Roman" w:hAnsi="Times New Roman"/>
                <w:sz w:val="28"/>
                <w:lang w:val="en-US"/>
              </w:rPr>
            </w:pPr>
            <w:r w:rsidRPr="00624B39">
              <w:rPr>
                <w:rFonts w:ascii="Times New Roman" w:hAnsi="Times New Roman"/>
                <w:sz w:val="28"/>
                <w:lang w:val="en-US"/>
              </w:rPr>
              <w:t>Calculate Chi-square</w:t>
            </w:r>
          </w:p>
          <w:p w:rsidR="00403A0A" w:rsidRPr="00624B39" w:rsidRDefault="00403A0A" w:rsidP="0087516C">
            <w:pPr>
              <w:ind w:left="29"/>
              <w:rPr>
                <w:rFonts w:ascii="Times New Roman" w:hAnsi="Times New Roman"/>
                <w:sz w:val="28"/>
                <w:lang w:val="en-US"/>
              </w:rPr>
            </w:pPr>
          </w:p>
        </w:tc>
        <w:tc>
          <w:tcPr>
            <w:tcW w:w="4673" w:type="dxa"/>
          </w:tcPr>
          <w:p w:rsidR="00403A0A" w:rsidRPr="0006170F" w:rsidRDefault="00403A0A" w:rsidP="0087516C">
            <w:pPr>
              <w:rPr>
                <w:color w:val="FF0000"/>
                <w:lang w:val="en-US"/>
              </w:rPr>
            </w:pPr>
          </w:p>
          <w:p w:rsidR="00403A0A" w:rsidRPr="0006170F" w:rsidRDefault="00403A0A" w:rsidP="0087516C">
            <w:pPr>
              <w:rPr>
                <w:color w:val="FF0000"/>
                <w:lang w:val="en-US"/>
              </w:rPr>
            </w:pPr>
          </w:p>
          <w:p w:rsidR="00403A0A" w:rsidRPr="0006170F" w:rsidRDefault="00403A0A" w:rsidP="0087516C">
            <w:pPr>
              <w:rPr>
                <w:color w:val="FF0000"/>
                <w:lang w:val="en-US"/>
              </w:rPr>
            </w:pPr>
          </w:p>
        </w:tc>
      </w:tr>
    </w:tbl>
    <w:p w:rsidR="00403A0A" w:rsidRPr="0006170F" w:rsidRDefault="00403A0A" w:rsidP="00403A0A">
      <w:pPr>
        <w:spacing w:after="0" w:line="240" w:lineRule="auto"/>
        <w:ind w:firstLine="709"/>
        <w:jc w:val="both"/>
        <w:rPr>
          <w:rFonts w:ascii="Times New Roman" w:hAnsi="Times New Roman"/>
          <w:color w:val="FF0000"/>
          <w:sz w:val="28"/>
          <w:szCs w:val="28"/>
          <w:lang w:val="en-US"/>
        </w:rPr>
      </w:pPr>
    </w:p>
    <w:p w:rsidR="00403A0A" w:rsidRPr="00624B39" w:rsidRDefault="00403A0A" w:rsidP="00D34089">
      <w:pPr>
        <w:pStyle w:val="2"/>
      </w:pPr>
      <w:r w:rsidRPr="00624B39">
        <w:t xml:space="preserve">Output control </w:t>
      </w:r>
    </w:p>
    <w:p w:rsidR="00403A0A" w:rsidRPr="00624B39" w:rsidRDefault="00403A0A" w:rsidP="00403A0A">
      <w:pPr>
        <w:spacing w:after="0" w:line="240" w:lineRule="auto"/>
        <w:ind w:left="29"/>
        <w:rPr>
          <w:rFonts w:ascii="Times New Roman" w:hAnsi="Times New Roman"/>
          <w:sz w:val="28"/>
          <w:lang w:val="en-US"/>
        </w:rPr>
      </w:pPr>
      <w:r w:rsidRPr="00624B39">
        <w:rPr>
          <w:rFonts w:ascii="Times New Roman" w:hAnsi="Times New Roman"/>
          <w:b/>
          <w:sz w:val="28"/>
          <w:szCs w:val="28"/>
          <w:lang w:val="en-US"/>
        </w:rPr>
        <w:t>Task.</w:t>
      </w:r>
      <w:r w:rsidRPr="00624B39">
        <w:rPr>
          <w:rFonts w:ascii="Times New Roman" w:hAnsi="Times New Roman"/>
          <w:sz w:val="28"/>
          <w:lang w:val="en-US"/>
        </w:rPr>
        <w:t xml:space="preserve"> In the summer camp, where F people rested, food poisoning occurred. Epidemiologist suspects two dishes - soup and salad. The soup was consumed by H people, G of whom felt bad. Salad was eaten by S, of which T poisoned. In total, the camp has poisoned U people. Determine which product caused the outbreak.</w:t>
      </w:r>
    </w:p>
    <w:tbl>
      <w:tblPr>
        <w:tblW w:w="9356" w:type="dxa"/>
        <w:tblLook w:val="04A0" w:firstRow="1" w:lastRow="0" w:firstColumn="1" w:lastColumn="0" w:noHBand="0" w:noVBand="1"/>
      </w:tblPr>
      <w:tblGrid>
        <w:gridCol w:w="567"/>
        <w:gridCol w:w="709"/>
        <w:gridCol w:w="851"/>
        <w:gridCol w:w="708"/>
        <w:gridCol w:w="567"/>
        <w:gridCol w:w="567"/>
        <w:gridCol w:w="567"/>
        <w:gridCol w:w="1843"/>
        <w:gridCol w:w="992"/>
        <w:gridCol w:w="993"/>
        <w:gridCol w:w="992"/>
      </w:tblGrid>
      <w:tr w:rsidR="00403A0A" w:rsidRPr="00624B39" w:rsidTr="0087516C">
        <w:trPr>
          <w:trHeight w:val="240"/>
        </w:trPr>
        <w:tc>
          <w:tcPr>
            <w:tcW w:w="567"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709"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851"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708"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567" w:type="dxa"/>
            <w:tcBorders>
              <w:top w:val="nil"/>
              <w:left w:val="nil"/>
              <w:bottom w:val="nil"/>
              <w:right w:val="nil"/>
            </w:tcBorders>
            <w:shd w:val="clear" w:color="auto" w:fill="auto"/>
            <w:hideMark/>
          </w:tcPr>
          <w:p w:rsidR="00403A0A" w:rsidRPr="00624B39" w:rsidRDefault="00403A0A" w:rsidP="0087516C">
            <w:pPr>
              <w:spacing w:after="0" w:line="240" w:lineRule="auto"/>
              <w:rPr>
                <w:rFonts w:ascii="Times New Roman" w:hAnsi="Times New Roman"/>
                <w:sz w:val="20"/>
                <w:szCs w:val="20"/>
                <w:lang w:eastAsia="ru-RU"/>
              </w:rPr>
            </w:pPr>
          </w:p>
        </w:tc>
        <w:tc>
          <w:tcPr>
            <w:tcW w:w="241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403A0A" w:rsidRPr="00624B39" w:rsidRDefault="00403A0A" w:rsidP="0087516C">
            <w:pPr>
              <w:spacing w:after="0" w:line="240" w:lineRule="auto"/>
              <w:jc w:val="center"/>
              <w:rPr>
                <w:rFonts w:cs="Calibri"/>
                <w:b/>
                <w:bCs/>
                <w:color w:val="000000"/>
                <w:sz w:val="20"/>
                <w:szCs w:val="20"/>
                <w:lang w:eastAsia="ru-RU"/>
              </w:rPr>
            </w:pPr>
            <w:r w:rsidRPr="00624B39">
              <w:rPr>
                <w:rFonts w:cs="Calibri"/>
                <w:b/>
                <w:bCs/>
                <w:color w:val="000000"/>
                <w:sz w:val="20"/>
                <w:szCs w:val="20"/>
                <w:lang w:eastAsia="ru-RU"/>
              </w:rPr>
              <w:t>soup</w:t>
            </w:r>
          </w:p>
        </w:tc>
        <w:tc>
          <w:tcPr>
            <w:tcW w:w="1985" w:type="dxa"/>
            <w:gridSpan w:val="2"/>
            <w:tcBorders>
              <w:top w:val="single" w:sz="8" w:space="0" w:color="auto"/>
              <w:left w:val="nil"/>
              <w:bottom w:val="nil"/>
              <w:right w:val="single" w:sz="8" w:space="0" w:color="000000"/>
            </w:tcBorders>
            <w:shd w:val="clear" w:color="auto" w:fill="auto"/>
            <w:noWrap/>
            <w:vAlign w:val="center"/>
            <w:hideMark/>
          </w:tcPr>
          <w:p w:rsidR="00403A0A" w:rsidRPr="00624B39" w:rsidRDefault="00403A0A" w:rsidP="0087516C">
            <w:pPr>
              <w:spacing w:after="0" w:line="240" w:lineRule="auto"/>
              <w:jc w:val="center"/>
              <w:rPr>
                <w:rFonts w:cs="Calibri"/>
                <w:b/>
                <w:bCs/>
                <w:color w:val="000000"/>
                <w:sz w:val="20"/>
                <w:szCs w:val="20"/>
                <w:lang w:eastAsia="ru-RU"/>
              </w:rPr>
            </w:pPr>
            <w:r w:rsidRPr="00624B39">
              <w:rPr>
                <w:rFonts w:cs="Calibri"/>
                <w:b/>
                <w:bCs/>
                <w:color w:val="000000"/>
                <w:sz w:val="20"/>
                <w:szCs w:val="20"/>
                <w:lang w:eastAsia="ru-RU"/>
              </w:rPr>
              <w:t>salad</w:t>
            </w:r>
          </w:p>
        </w:tc>
        <w:tc>
          <w:tcPr>
            <w:tcW w:w="992" w:type="dxa"/>
            <w:tcBorders>
              <w:top w:val="nil"/>
              <w:left w:val="nil"/>
              <w:bottom w:val="nil"/>
              <w:right w:val="nil"/>
            </w:tcBorders>
            <w:shd w:val="clear" w:color="auto" w:fill="auto"/>
            <w:hideMark/>
          </w:tcPr>
          <w:p w:rsidR="00403A0A" w:rsidRPr="00624B39" w:rsidRDefault="00403A0A" w:rsidP="0087516C">
            <w:pPr>
              <w:spacing w:after="0" w:line="240" w:lineRule="auto"/>
              <w:jc w:val="center"/>
              <w:rPr>
                <w:rFonts w:cs="Calibri"/>
                <w:b/>
                <w:bCs/>
                <w:color w:val="000000"/>
                <w:sz w:val="20"/>
                <w:szCs w:val="20"/>
                <w:lang w:eastAsia="ru-RU"/>
              </w:rPr>
            </w:pPr>
          </w:p>
        </w:tc>
      </w:tr>
      <w:tr w:rsidR="00403A0A" w:rsidRPr="00624B39" w:rsidTr="0087516C">
        <w:trPr>
          <w:trHeight w:val="615"/>
        </w:trPr>
        <w:tc>
          <w:tcPr>
            <w:tcW w:w="567"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asciiTheme="minorHAnsi" w:hAnsiTheme="minorHAnsi" w:cs="Calibri"/>
                <w:b/>
                <w:bCs/>
                <w:sz w:val="20"/>
                <w:szCs w:val="20"/>
                <w:lang w:eastAsia="ru-RU"/>
              </w:rPr>
            </w:pPr>
            <w:r w:rsidRPr="002311AA">
              <w:rPr>
                <w:rFonts w:cs="Calibri"/>
                <w:color w:val="000000"/>
                <w:sz w:val="20"/>
                <w:szCs w:val="20"/>
                <w:lang w:eastAsia="ru-RU"/>
              </w:rPr>
              <w:t>Var.</w:t>
            </w:r>
          </w:p>
        </w:tc>
        <w:tc>
          <w:tcPr>
            <w:tcW w:w="709"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F=</w:t>
            </w:r>
          </w:p>
        </w:tc>
        <w:tc>
          <w:tcPr>
            <w:tcW w:w="851"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H=</w:t>
            </w:r>
          </w:p>
        </w:tc>
        <w:tc>
          <w:tcPr>
            <w:tcW w:w="708"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G=</w:t>
            </w:r>
          </w:p>
        </w:tc>
        <w:tc>
          <w:tcPr>
            <w:tcW w:w="567"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S=</w:t>
            </w:r>
          </w:p>
        </w:tc>
        <w:tc>
          <w:tcPr>
            <w:tcW w:w="567"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T=</w:t>
            </w:r>
          </w:p>
        </w:tc>
        <w:tc>
          <w:tcPr>
            <w:tcW w:w="567" w:type="dxa"/>
            <w:tcBorders>
              <w:top w:val="nil"/>
              <w:left w:val="single" w:sz="8" w:space="0" w:color="auto"/>
              <w:bottom w:val="nil"/>
              <w:right w:val="nil"/>
            </w:tcBorders>
            <w:shd w:val="clear" w:color="auto" w:fill="auto"/>
            <w:noWrap/>
            <w:vAlign w:val="bottom"/>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cs="Calibri"/>
                <w:b/>
                <w:bCs/>
                <w:sz w:val="20"/>
                <w:szCs w:val="20"/>
                <w:lang w:eastAsia="ru-RU"/>
              </w:rPr>
              <w:t>χ</w:t>
            </w:r>
            <w:r w:rsidRPr="00624B39">
              <w:rPr>
                <w:rFonts w:ascii="Arial Cyr" w:hAnsi="Arial Cyr" w:cs="Calibri"/>
                <w:b/>
                <w:bCs/>
                <w:sz w:val="20"/>
                <w:szCs w:val="20"/>
                <w:vertAlign w:val="superscript"/>
                <w:lang w:eastAsia="ru-RU"/>
              </w:rPr>
              <w:t>2</w:t>
            </w:r>
            <w:r w:rsidRPr="00624B39">
              <w:rPr>
                <w:rFonts w:ascii="Arial Cyr" w:hAnsi="Arial Cyr" w:cs="Calibri"/>
                <w:b/>
                <w:bCs/>
                <w:sz w:val="20"/>
                <w:szCs w:val="20"/>
                <w:lang w:eastAsia="ru-RU"/>
              </w:rPr>
              <w:t>=</w:t>
            </w:r>
          </w:p>
        </w:tc>
        <w:tc>
          <w:tcPr>
            <w:tcW w:w="1843" w:type="dxa"/>
            <w:tcBorders>
              <w:top w:val="nil"/>
              <w:left w:val="nil"/>
              <w:bottom w:val="nil"/>
              <w:right w:val="single" w:sz="8" w:space="0" w:color="auto"/>
            </w:tcBorders>
            <w:shd w:val="clear" w:color="auto" w:fill="auto"/>
            <w:noWrap/>
            <w:vAlign w:val="bottom"/>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OR=</w:t>
            </w:r>
          </w:p>
        </w:tc>
        <w:tc>
          <w:tcPr>
            <w:tcW w:w="992"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cs="Calibri"/>
                <w:b/>
                <w:bCs/>
                <w:sz w:val="20"/>
                <w:szCs w:val="20"/>
                <w:lang w:eastAsia="ru-RU"/>
              </w:rPr>
              <w:t>χ</w:t>
            </w:r>
            <w:r w:rsidRPr="00624B39">
              <w:rPr>
                <w:rFonts w:ascii="Arial Cyr" w:hAnsi="Arial Cyr" w:cs="Calibri"/>
                <w:b/>
                <w:bCs/>
                <w:sz w:val="20"/>
                <w:szCs w:val="20"/>
                <w:vertAlign w:val="superscript"/>
                <w:lang w:eastAsia="ru-RU"/>
              </w:rPr>
              <w:t>2</w:t>
            </w:r>
            <w:r w:rsidRPr="00624B39">
              <w:rPr>
                <w:rFonts w:ascii="Arial Cyr" w:hAnsi="Arial Cyr" w:cs="Calibri"/>
                <w:b/>
                <w:bCs/>
                <w:sz w:val="20"/>
                <w:szCs w:val="20"/>
                <w:lang w:eastAsia="ru-RU"/>
              </w:rPr>
              <w:t>=</w:t>
            </w:r>
          </w:p>
        </w:tc>
        <w:tc>
          <w:tcPr>
            <w:tcW w:w="993" w:type="dxa"/>
            <w:tcBorders>
              <w:top w:val="nil"/>
              <w:left w:val="nil"/>
              <w:bottom w:val="nil"/>
              <w:right w:val="single" w:sz="8" w:space="0" w:color="auto"/>
            </w:tcBorders>
            <w:shd w:val="clear" w:color="auto" w:fill="auto"/>
            <w:noWrap/>
            <w:vAlign w:val="bottom"/>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OR=</w:t>
            </w:r>
          </w:p>
        </w:tc>
        <w:tc>
          <w:tcPr>
            <w:tcW w:w="992" w:type="dxa"/>
            <w:tcBorders>
              <w:top w:val="nil"/>
              <w:left w:val="nil"/>
              <w:bottom w:val="nil"/>
              <w:right w:val="nil"/>
            </w:tcBorders>
            <w:shd w:val="clear" w:color="auto" w:fill="auto"/>
            <w:noWrap/>
            <w:vAlign w:val="bottom"/>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reason</w:t>
            </w:r>
          </w:p>
        </w:tc>
      </w:tr>
      <w:tr w:rsidR="00403A0A" w:rsidRPr="00624B39" w:rsidTr="0087516C">
        <w:trPr>
          <w:trHeight w:val="420"/>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1800</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450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14</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150</w:t>
            </w:r>
          </w:p>
        </w:tc>
        <w:tc>
          <w:tcPr>
            <w:tcW w:w="567" w:type="dxa"/>
            <w:tcBorders>
              <w:top w:val="single" w:sz="8" w:space="0" w:color="auto"/>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51</w:t>
            </w:r>
          </w:p>
        </w:tc>
        <w:tc>
          <w:tcPr>
            <w:tcW w:w="56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single" w:sz="8" w:space="0" w:color="auto"/>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2</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1700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160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6</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1600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350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21</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170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20</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180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1400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46</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190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9</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6</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1300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23</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180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1200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170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1100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250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16</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160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43</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250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42</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900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140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800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130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40</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700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24</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120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13</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600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150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11</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110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38</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20"/>
        </w:trPr>
        <w:tc>
          <w:tcPr>
            <w:tcW w:w="567" w:type="dxa"/>
            <w:tcBorders>
              <w:top w:val="nil"/>
              <w:left w:val="single" w:sz="8" w:space="0" w:color="auto"/>
              <w:bottom w:val="single" w:sz="4"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14</w:t>
            </w:r>
          </w:p>
        </w:tc>
        <w:tc>
          <w:tcPr>
            <w:tcW w:w="709"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90</w:t>
            </w:r>
          </w:p>
        </w:tc>
        <w:tc>
          <w:tcPr>
            <w:tcW w:w="567" w:type="dxa"/>
            <w:tcBorders>
              <w:top w:val="nil"/>
              <w:left w:val="nil"/>
              <w:bottom w:val="single" w:sz="4"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37</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4"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r w:rsidR="00403A0A" w:rsidRPr="00624B39" w:rsidTr="0087516C">
        <w:trPr>
          <w:trHeight w:val="435"/>
        </w:trPr>
        <w:tc>
          <w:tcPr>
            <w:tcW w:w="567" w:type="dxa"/>
            <w:tcBorders>
              <w:top w:val="nil"/>
              <w:left w:val="single" w:sz="8" w:space="0" w:color="auto"/>
              <w:bottom w:val="single" w:sz="8" w:space="0" w:color="auto"/>
              <w:right w:val="single" w:sz="4" w:space="0" w:color="auto"/>
            </w:tcBorders>
            <w:shd w:val="clear" w:color="auto" w:fill="auto"/>
            <w:noWrap/>
            <w:vAlign w:val="bottom"/>
          </w:tcPr>
          <w:p w:rsidR="00403A0A" w:rsidRPr="00624B39" w:rsidRDefault="00403A0A" w:rsidP="0087516C">
            <w:pPr>
              <w:spacing w:after="0" w:line="240" w:lineRule="auto"/>
              <w:jc w:val="center"/>
              <w:rPr>
                <w:rFonts w:cs="Calibri"/>
                <w:color w:val="000000"/>
                <w:sz w:val="20"/>
                <w:szCs w:val="20"/>
                <w:lang w:val="en-US" w:eastAsia="ru-RU"/>
              </w:rPr>
            </w:pPr>
            <w:r w:rsidRPr="002311AA">
              <w:rPr>
                <w:rFonts w:cs="Calibri"/>
                <w:color w:val="000000"/>
                <w:sz w:val="20"/>
                <w:szCs w:val="20"/>
                <w:lang w:val="en-US" w:eastAsia="ru-RU"/>
              </w:rPr>
              <w:t>15</w:t>
            </w:r>
          </w:p>
        </w:tc>
        <w:tc>
          <w:tcPr>
            <w:tcW w:w="709" w:type="dxa"/>
            <w:tcBorders>
              <w:top w:val="nil"/>
              <w:left w:val="nil"/>
              <w:bottom w:val="single" w:sz="8"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400</w:t>
            </w:r>
          </w:p>
        </w:tc>
        <w:tc>
          <w:tcPr>
            <w:tcW w:w="851" w:type="dxa"/>
            <w:tcBorders>
              <w:top w:val="nil"/>
              <w:left w:val="nil"/>
              <w:bottom w:val="single" w:sz="8"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100</w:t>
            </w:r>
          </w:p>
        </w:tc>
        <w:tc>
          <w:tcPr>
            <w:tcW w:w="708" w:type="dxa"/>
            <w:tcBorders>
              <w:top w:val="nil"/>
              <w:left w:val="nil"/>
              <w:bottom w:val="single" w:sz="8"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9</w:t>
            </w:r>
          </w:p>
        </w:tc>
        <w:tc>
          <w:tcPr>
            <w:tcW w:w="567" w:type="dxa"/>
            <w:tcBorders>
              <w:top w:val="nil"/>
              <w:left w:val="nil"/>
              <w:bottom w:val="single" w:sz="8" w:space="0" w:color="auto"/>
              <w:right w:val="single" w:sz="4" w:space="0" w:color="auto"/>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80</w:t>
            </w:r>
          </w:p>
        </w:tc>
        <w:tc>
          <w:tcPr>
            <w:tcW w:w="567" w:type="dxa"/>
            <w:tcBorders>
              <w:top w:val="nil"/>
              <w:left w:val="nil"/>
              <w:bottom w:val="single" w:sz="8" w:space="0" w:color="auto"/>
              <w:right w:val="nil"/>
            </w:tcBorders>
            <w:shd w:val="clear" w:color="auto" w:fill="auto"/>
            <w:noWrap/>
            <w:vAlign w:val="bottom"/>
            <w:hideMark/>
          </w:tcPr>
          <w:p w:rsidR="00403A0A" w:rsidRPr="00624B39" w:rsidRDefault="00403A0A" w:rsidP="0087516C">
            <w:pPr>
              <w:spacing w:after="0" w:line="240" w:lineRule="auto"/>
              <w:jc w:val="center"/>
              <w:rPr>
                <w:rFonts w:cs="Calibri"/>
                <w:color w:val="000000"/>
                <w:sz w:val="20"/>
                <w:szCs w:val="20"/>
                <w:lang w:eastAsia="ru-RU"/>
              </w:rPr>
            </w:pPr>
            <w:r w:rsidRPr="00624B39">
              <w:rPr>
                <w:rFonts w:cs="Calibri"/>
                <w:color w:val="000000"/>
                <w:sz w:val="20"/>
                <w:szCs w:val="20"/>
                <w:lang w:eastAsia="ru-RU"/>
              </w:rPr>
              <w:t>36</w:t>
            </w:r>
          </w:p>
        </w:tc>
        <w:tc>
          <w:tcPr>
            <w:tcW w:w="567" w:type="dxa"/>
            <w:tcBorders>
              <w:top w:val="nil"/>
              <w:left w:val="single" w:sz="8" w:space="0" w:color="auto"/>
              <w:bottom w:val="single" w:sz="8"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1843" w:type="dxa"/>
            <w:tcBorders>
              <w:top w:val="nil"/>
              <w:left w:val="nil"/>
              <w:bottom w:val="single" w:sz="8"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403A0A" w:rsidRPr="00624B39" w:rsidRDefault="00403A0A" w:rsidP="0087516C">
            <w:pPr>
              <w:spacing w:after="0" w:line="240" w:lineRule="auto"/>
              <w:jc w:val="center"/>
              <w:rPr>
                <w:rFonts w:ascii="Arial Cyr" w:hAnsi="Arial Cyr" w:cs="Calibri"/>
                <w:b/>
                <w:bCs/>
                <w:sz w:val="20"/>
                <w:szCs w:val="20"/>
                <w:lang w:eastAsia="ru-RU"/>
              </w:rPr>
            </w:pPr>
            <w:r w:rsidRPr="00624B39">
              <w:rPr>
                <w:rFonts w:ascii="Arial Cyr" w:hAnsi="Arial Cyr" w:cs="Calibri"/>
                <w:b/>
                <w:bCs/>
                <w:sz w:val="20"/>
                <w:szCs w:val="20"/>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403A0A" w:rsidRPr="00624B39" w:rsidRDefault="00403A0A" w:rsidP="0087516C">
            <w:pPr>
              <w:spacing w:after="0" w:line="240" w:lineRule="auto"/>
              <w:jc w:val="right"/>
              <w:rPr>
                <w:rFonts w:ascii="Arial Cyr" w:hAnsi="Arial Cyr" w:cs="Calibri"/>
                <w:b/>
                <w:bCs/>
                <w:sz w:val="20"/>
                <w:szCs w:val="20"/>
                <w:lang w:eastAsia="ru-RU"/>
              </w:rPr>
            </w:pPr>
            <w:r w:rsidRPr="00624B39">
              <w:rPr>
                <w:rFonts w:ascii="Arial Cyr" w:hAnsi="Arial Cyr" w:cs="Calibri"/>
                <w:b/>
                <w:bCs/>
                <w:sz w:val="20"/>
                <w:szCs w:val="20"/>
                <w:lang w:eastAsia="ru-RU"/>
              </w:rPr>
              <w:t> </w:t>
            </w:r>
          </w:p>
        </w:tc>
      </w:tr>
    </w:tbl>
    <w:p w:rsidR="00403A0A" w:rsidRPr="00624B39" w:rsidRDefault="00403A0A" w:rsidP="00403A0A">
      <w:pPr>
        <w:spacing w:after="0" w:line="240" w:lineRule="auto"/>
        <w:ind w:left="29"/>
        <w:rPr>
          <w:rFonts w:ascii="Times New Roman" w:hAnsi="Times New Roman"/>
          <w:sz w:val="28"/>
          <w:lang w:val="en-US"/>
        </w:rPr>
      </w:pPr>
      <w:r w:rsidRPr="00624B39">
        <w:rPr>
          <w:rFonts w:ascii="Times New Roman" w:hAnsi="Times New Roman"/>
          <w:sz w:val="28"/>
          <w:lang w:val="en-US"/>
        </w:rPr>
        <w:t>Additional question: Calculate the incidence rate in the camp.</w:t>
      </w:r>
    </w:p>
    <w:p w:rsidR="00403A0A" w:rsidRPr="00C0400C" w:rsidRDefault="00403A0A" w:rsidP="00C0400C">
      <w:pPr>
        <w:rPr>
          <w:lang w:val="en-US"/>
        </w:rPr>
      </w:pPr>
    </w:p>
    <w:p w:rsidR="00C0400C" w:rsidRDefault="00C0400C" w:rsidP="00C0400C">
      <w:pPr>
        <w:pStyle w:val="1"/>
      </w:pPr>
      <w:r>
        <w:t>Lesson 3. C</w:t>
      </w:r>
      <w:r w:rsidRPr="00507714">
        <w:t>linical epidemiology and evidence-based medicine</w:t>
      </w:r>
      <w:r>
        <w:t xml:space="preserve"> (</w:t>
      </w:r>
      <w:r>
        <w:t xml:space="preserve">part </w:t>
      </w:r>
      <w:r>
        <w:t>3</w:t>
      </w:r>
      <w:r>
        <w:t>)</w:t>
      </w:r>
    </w:p>
    <w:p w:rsidR="00C50191" w:rsidRPr="00C50191" w:rsidRDefault="00C50191" w:rsidP="00C50191">
      <w:pPr>
        <w:rPr>
          <w:lang w:val="en-US"/>
        </w:rPr>
      </w:pPr>
    </w:p>
    <w:p w:rsidR="00C50191" w:rsidRPr="00F46365" w:rsidRDefault="00C50191" w:rsidP="00C50191">
      <w:pPr>
        <w:pStyle w:val="2"/>
      </w:pPr>
      <w:r w:rsidRPr="00F46365">
        <w:t>Incoming control</w:t>
      </w:r>
    </w:p>
    <w:tbl>
      <w:tblPr>
        <w:tblStyle w:val="a3"/>
        <w:tblW w:w="0" w:type="auto"/>
        <w:tblLook w:val="04A0" w:firstRow="1" w:lastRow="0" w:firstColumn="1" w:lastColumn="0" w:noHBand="0" w:noVBand="1"/>
      </w:tblPr>
      <w:tblGrid>
        <w:gridCol w:w="4672"/>
        <w:gridCol w:w="4673"/>
      </w:tblGrid>
      <w:tr w:rsidR="00C50191" w:rsidRPr="00F46365" w:rsidTr="0087516C">
        <w:tc>
          <w:tcPr>
            <w:tcW w:w="4672" w:type="dxa"/>
          </w:tcPr>
          <w:p w:rsidR="00C50191" w:rsidRPr="00F46365" w:rsidRDefault="00C50191" w:rsidP="0087516C">
            <w:pPr>
              <w:jc w:val="center"/>
              <w:rPr>
                <w:rFonts w:ascii="Times New Roman" w:hAnsi="Times New Roman"/>
                <w:b/>
                <w:sz w:val="28"/>
                <w:szCs w:val="28"/>
              </w:rPr>
            </w:pPr>
            <w:r w:rsidRPr="00F46365">
              <w:rPr>
                <w:rFonts w:ascii="Times New Roman" w:hAnsi="Times New Roman"/>
                <w:b/>
                <w:sz w:val="28"/>
                <w:szCs w:val="28"/>
                <w:lang w:val="en-US"/>
              </w:rPr>
              <w:t>Task</w:t>
            </w:r>
            <w:r w:rsidRPr="00F46365">
              <w:rPr>
                <w:rFonts w:ascii="Times New Roman" w:hAnsi="Times New Roman"/>
                <w:b/>
                <w:sz w:val="28"/>
                <w:szCs w:val="28"/>
              </w:rPr>
              <w:t xml:space="preserve"> (give definition)</w:t>
            </w:r>
          </w:p>
        </w:tc>
        <w:tc>
          <w:tcPr>
            <w:tcW w:w="4673" w:type="dxa"/>
          </w:tcPr>
          <w:p w:rsidR="00C50191" w:rsidRPr="00F46365" w:rsidRDefault="00C50191" w:rsidP="0087516C">
            <w:pPr>
              <w:jc w:val="center"/>
              <w:rPr>
                <w:rFonts w:ascii="Times New Roman" w:hAnsi="Times New Roman"/>
                <w:b/>
                <w:sz w:val="28"/>
                <w:szCs w:val="28"/>
                <w:lang w:val="en-US"/>
              </w:rPr>
            </w:pPr>
            <w:r w:rsidRPr="00F46365">
              <w:rPr>
                <w:rFonts w:ascii="Times New Roman" w:hAnsi="Times New Roman"/>
                <w:b/>
                <w:sz w:val="28"/>
                <w:szCs w:val="28"/>
                <w:lang w:val="en-US"/>
              </w:rPr>
              <w:t>Answer</w:t>
            </w: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t>Systematic reviews</w:t>
            </w: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t>Meta-analysis</w:t>
            </w:r>
          </w:p>
          <w:p w:rsidR="00C50191" w:rsidRPr="00F46365" w:rsidRDefault="00C50191" w:rsidP="0087516C">
            <w:pPr>
              <w:pStyle w:val="a4"/>
              <w:spacing w:after="0" w:line="240" w:lineRule="auto"/>
              <w:jc w:val="both"/>
              <w:rPr>
                <w:rFonts w:ascii="Times New Roman" w:hAnsi="Times New Roman" w:cs="Times New Roman"/>
                <w:sz w:val="28"/>
                <w:lang w:val="en-US"/>
              </w:rPr>
            </w:pP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t xml:space="preserve">Validity </w:t>
            </w:r>
          </w:p>
          <w:p w:rsidR="00C50191" w:rsidRPr="00F46365" w:rsidRDefault="00C50191" w:rsidP="0087516C">
            <w:pPr>
              <w:pStyle w:val="a4"/>
              <w:spacing w:after="0" w:line="240" w:lineRule="auto"/>
              <w:jc w:val="both"/>
              <w:rPr>
                <w:rFonts w:ascii="Times New Roman" w:hAnsi="Times New Roman" w:cs="Times New Roman"/>
                <w:sz w:val="28"/>
                <w:lang w:val="en-US"/>
              </w:rPr>
            </w:pP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lastRenderedPageBreak/>
              <w:t>Reliability</w:t>
            </w:r>
          </w:p>
          <w:p w:rsidR="00C50191" w:rsidRPr="00F46365" w:rsidRDefault="00C50191" w:rsidP="0087516C">
            <w:pPr>
              <w:pStyle w:val="a4"/>
              <w:spacing w:after="0" w:line="240" w:lineRule="auto"/>
              <w:jc w:val="both"/>
              <w:rPr>
                <w:rFonts w:ascii="Times New Roman" w:hAnsi="Times New Roman" w:cs="Times New Roman"/>
                <w:sz w:val="28"/>
                <w:lang w:val="en-US"/>
              </w:rPr>
            </w:pP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t>The GRADE system</w:t>
            </w:r>
          </w:p>
          <w:p w:rsidR="00C50191" w:rsidRPr="00F46365" w:rsidRDefault="00C50191" w:rsidP="0087516C">
            <w:pPr>
              <w:pStyle w:val="a4"/>
              <w:spacing w:after="0" w:line="240" w:lineRule="auto"/>
              <w:jc w:val="both"/>
              <w:rPr>
                <w:rFonts w:ascii="Times New Roman" w:hAnsi="Times New Roman" w:cs="Times New Roman"/>
                <w:sz w:val="28"/>
                <w:lang w:val="en-US"/>
              </w:rPr>
            </w:pP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r w:rsidR="00C50191" w:rsidRPr="00F46365" w:rsidTr="0087516C">
        <w:tc>
          <w:tcPr>
            <w:tcW w:w="4672" w:type="dxa"/>
          </w:tcPr>
          <w:p w:rsidR="00C50191" w:rsidRPr="00F46365" w:rsidRDefault="00C50191" w:rsidP="0087516C">
            <w:pPr>
              <w:pStyle w:val="a4"/>
              <w:numPr>
                <w:ilvl w:val="0"/>
                <w:numId w:val="2"/>
              </w:numPr>
              <w:spacing w:after="0" w:line="240" w:lineRule="auto"/>
              <w:jc w:val="both"/>
              <w:rPr>
                <w:rFonts w:ascii="Times New Roman" w:hAnsi="Times New Roman" w:cs="Times New Roman"/>
                <w:sz w:val="28"/>
                <w:lang w:val="en-US"/>
              </w:rPr>
            </w:pPr>
            <w:r w:rsidRPr="00F46365">
              <w:rPr>
                <w:rFonts w:ascii="Times New Roman" w:hAnsi="Times New Roman" w:cs="Times New Roman"/>
                <w:sz w:val="28"/>
                <w:lang w:val="en-US"/>
              </w:rPr>
              <w:t>Databases</w:t>
            </w:r>
          </w:p>
          <w:p w:rsidR="00C50191" w:rsidRPr="00F46365" w:rsidRDefault="00C50191" w:rsidP="0087516C">
            <w:pPr>
              <w:pStyle w:val="a4"/>
              <w:spacing w:after="0" w:line="240" w:lineRule="auto"/>
              <w:jc w:val="both"/>
              <w:rPr>
                <w:rFonts w:ascii="Times New Roman" w:hAnsi="Times New Roman" w:cs="Times New Roman"/>
                <w:sz w:val="28"/>
                <w:lang w:val="en-US"/>
              </w:rPr>
            </w:pPr>
          </w:p>
          <w:p w:rsidR="00C50191" w:rsidRPr="00F46365" w:rsidRDefault="00C50191" w:rsidP="0087516C">
            <w:pPr>
              <w:pStyle w:val="a4"/>
              <w:spacing w:after="0" w:line="240" w:lineRule="auto"/>
              <w:jc w:val="both"/>
              <w:rPr>
                <w:rFonts w:ascii="Times New Roman" w:hAnsi="Times New Roman" w:cs="Times New Roman"/>
                <w:sz w:val="28"/>
                <w:lang w:val="en-US"/>
              </w:rPr>
            </w:pPr>
          </w:p>
          <w:p w:rsidR="00C50191" w:rsidRPr="00F46365" w:rsidRDefault="00C50191" w:rsidP="0087516C">
            <w:pPr>
              <w:ind w:left="29"/>
              <w:rPr>
                <w:rFonts w:ascii="Times New Roman" w:hAnsi="Times New Roman"/>
                <w:sz w:val="28"/>
                <w:lang w:val="en-US"/>
              </w:rPr>
            </w:pPr>
          </w:p>
        </w:tc>
        <w:tc>
          <w:tcPr>
            <w:tcW w:w="4673" w:type="dxa"/>
          </w:tcPr>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p w:rsidR="00C50191" w:rsidRPr="00F46365" w:rsidRDefault="00C50191" w:rsidP="0087516C">
            <w:pPr>
              <w:rPr>
                <w:rFonts w:ascii="Times New Roman" w:hAnsi="Times New Roman"/>
                <w:lang w:val="en-US"/>
              </w:rPr>
            </w:pPr>
          </w:p>
        </w:tc>
      </w:tr>
    </w:tbl>
    <w:p w:rsidR="00C50191" w:rsidRPr="00F46365" w:rsidRDefault="00C50191" w:rsidP="00C50191">
      <w:pPr>
        <w:spacing w:after="0" w:line="240" w:lineRule="auto"/>
        <w:ind w:firstLine="709"/>
        <w:jc w:val="both"/>
        <w:rPr>
          <w:rFonts w:ascii="Times New Roman" w:hAnsi="Times New Roman"/>
          <w:sz w:val="28"/>
          <w:szCs w:val="28"/>
          <w:lang w:val="en-US"/>
        </w:rPr>
      </w:pPr>
    </w:p>
    <w:p w:rsidR="00C50191" w:rsidRPr="00F46365" w:rsidRDefault="00C50191" w:rsidP="00C50191">
      <w:pPr>
        <w:pStyle w:val="2"/>
      </w:pPr>
      <w:r w:rsidRPr="00F46365">
        <w:t xml:space="preserve">Output control </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True Positive (TP):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and test positive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Do not have the disease  but test positive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but test negative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Do not have the disease  and test negative</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False Positive (FP):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and test positive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but test positive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but test negative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Do not have the disease  and test negative</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False Negative (FN):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and test positive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but test positive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 xml:space="preserve">Have the disease  but test negative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Do not have the disease  and test negative</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True Negative (TN):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and test positive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but test positive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Have the disease  but test negative</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and test negative </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Have the disease  and test positive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a</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but test positive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a</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Have the disease  but test negative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a</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and test negative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lastRenderedPageBreak/>
        <w:t>a</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w:t>
      </w:r>
    </w:p>
    <w:p w:rsidR="00C50191" w:rsidRPr="00F46365" w:rsidRDefault="00C50191" w:rsidP="00C50191">
      <w:pPr>
        <w:pStyle w:val="a4"/>
        <w:numPr>
          <w:ilvl w:val="0"/>
          <w:numId w:val="11"/>
        </w:numPr>
        <w:rPr>
          <w:rFonts w:ascii="Times New Roman" w:hAnsi="Times New Roman" w:cs="Times New Roman"/>
        </w:rPr>
      </w:pPr>
      <w:r w:rsidRPr="00F46365">
        <w:rPr>
          <w:rFonts w:ascii="Times New Roman" w:hAnsi="Times New Roman" w:cs="Times New Roman"/>
        </w:rPr>
        <w:t>Sensitivity</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a/c</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b/d</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a/b</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d/c</w:t>
      </w:r>
    </w:p>
    <w:p w:rsidR="00C50191" w:rsidRPr="00F46365" w:rsidRDefault="00C50191" w:rsidP="00C50191">
      <w:pPr>
        <w:pStyle w:val="a4"/>
        <w:numPr>
          <w:ilvl w:val="0"/>
          <w:numId w:val="11"/>
        </w:numPr>
        <w:rPr>
          <w:rFonts w:ascii="Times New Roman" w:hAnsi="Times New Roman" w:cs="Times New Roman"/>
        </w:rPr>
      </w:pPr>
      <w:r w:rsidRPr="00F46365">
        <w:rPr>
          <w:rFonts w:ascii="Times New Roman" w:hAnsi="Times New Roman" w:cs="Times New Roman"/>
          <w:lang w:val="en-US"/>
        </w:rPr>
        <w:t>Specificity</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a/c</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b/d</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a/b</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d/c</w:t>
      </w:r>
    </w:p>
    <w:p w:rsidR="00C50191" w:rsidRPr="00F46365" w:rsidRDefault="00C50191" w:rsidP="00C50191">
      <w:pPr>
        <w:pStyle w:val="a4"/>
        <w:numPr>
          <w:ilvl w:val="0"/>
          <w:numId w:val="11"/>
        </w:numPr>
        <w:rPr>
          <w:rFonts w:ascii="Times New Roman" w:hAnsi="Times New Roman" w:cs="Times New Roman"/>
          <w:lang w:val="en-US"/>
        </w:rPr>
      </w:pPr>
      <w:r w:rsidRPr="00F46365">
        <w:rPr>
          <w:rFonts w:ascii="Times New Roman" w:hAnsi="Times New Roman" w:cs="Times New Roman"/>
          <w:lang w:val="en-US"/>
        </w:rPr>
        <w:t xml:space="preserve">Do not have the disease  and test negative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a/(a+b)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b/(a+b)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c/(c+d)</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d/(c+d)</w:t>
      </w:r>
    </w:p>
    <w:p w:rsidR="00C50191" w:rsidRPr="00F46365" w:rsidRDefault="00C50191" w:rsidP="00C50191">
      <w:pPr>
        <w:pStyle w:val="a4"/>
        <w:numPr>
          <w:ilvl w:val="0"/>
          <w:numId w:val="11"/>
        </w:numPr>
        <w:rPr>
          <w:rFonts w:ascii="Times New Roman" w:hAnsi="Times New Roman" w:cs="Times New Roman"/>
        </w:rPr>
      </w:pPr>
      <w:r w:rsidRPr="00F46365">
        <w:rPr>
          <w:rFonts w:ascii="Times New Roman" w:hAnsi="Times New Roman" w:cs="Times New Roman"/>
          <w:lang w:val="en-US"/>
        </w:rPr>
        <w:t xml:space="preserve">Negative predictive value </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a/(a+b)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b/(a+b)</w:t>
      </w:r>
    </w:p>
    <w:p w:rsidR="00C50191" w:rsidRPr="00F46365" w:rsidRDefault="00C50191" w:rsidP="00C50191">
      <w:pPr>
        <w:pStyle w:val="a4"/>
        <w:numPr>
          <w:ilvl w:val="1"/>
          <w:numId w:val="11"/>
        </w:numPr>
        <w:rPr>
          <w:rFonts w:ascii="Times New Roman" w:hAnsi="Times New Roman" w:cs="Times New Roman"/>
          <w:lang w:val="en-US"/>
        </w:rPr>
      </w:pPr>
      <w:r w:rsidRPr="00F46365">
        <w:rPr>
          <w:rFonts w:ascii="Times New Roman" w:hAnsi="Times New Roman" w:cs="Times New Roman"/>
          <w:lang w:val="en-US"/>
        </w:rPr>
        <w:t>c/(c+d)</w:t>
      </w:r>
    </w:p>
    <w:p w:rsidR="00C50191" w:rsidRPr="00F46365" w:rsidRDefault="00C50191" w:rsidP="00C50191">
      <w:pPr>
        <w:pStyle w:val="a4"/>
        <w:numPr>
          <w:ilvl w:val="1"/>
          <w:numId w:val="11"/>
        </w:numPr>
        <w:rPr>
          <w:rFonts w:ascii="Times New Roman" w:hAnsi="Times New Roman" w:cs="Times New Roman"/>
        </w:rPr>
      </w:pPr>
      <w:r w:rsidRPr="00F46365">
        <w:rPr>
          <w:rFonts w:ascii="Times New Roman" w:hAnsi="Times New Roman" w:cs="Times New Roman"/>
          <w:lang w:val="en-US"/>
        </w:rPr>
        <w:t>d/(c+d)</w:t>
      </w:r>
    </w:p>
    <w:p w:rsidR="00C50191" w:rsidRPr="00C50191" w:rsidRDefault="00C50191" w:rsidP="00C50191">
      <w:pPr>
        <w:rPr>
          <w:lang w:val="en-US"/>
        </w:rPr>
      </w:pPr>
    </w:p>
    <w:p w:rsidR="00C50191" w:rsidRPr="00C50191" w:rsidRDefault="00C50191" w:rsidP="00C50191">
      <w:pPr>
        <w:rPr>
          <w:lang w:val="en-US"/>
        </w:rPr>
      </w:pPr>
    </w:p>
    <w:p w:rsidR="00C0400C" w:rsidRDefault="00C0400C" w:rsidP="00070E41">
      <w:pPr>
        <w:spacing w:after="0" w:line="240" w:lineRule="auto"/>
        <w:ind w:left="29"/>
        <w:rPr>
          <w:rFonts w:ascii="Times New Roman" w:hAnsi="Times New Roman"/>
          <w:sz w:val="28"/>
          <w:lang w:val="en-US"/>
        </w:rPr>
      </w:pPr>
    </w:p>
    <w:sectPr w:rsidR="00C04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01B"/>
    <w:multiLevelType w:val="hybridMultilevel"/>
    <w:tmpl w:val="9114596A"/>
    <w:lvl w:ilvl="0" w:tplc="B4885F4C">
      <w:start w:val="1"/>
      <w:numFmt w:val="decimal"/>
      <w:lvlText w:val="%1."/>
      <w:lvlJc w:val="left"/>
      <w:pPr>
        <w:tabs>
          <w:tab w:val="num" w:pos="720"/>
        </w:tabs>
        <w:ind w:left="720" w:hanging="360"/>
      </w:pPr>
    </w:lvl>
    <w:lvl w:ilvl="1" w:tplc="3BFA43EA" w:tentative="1">
      <w:start w:val="1"/>
      <w:numFmt w:val="decimal"/>
      <w:lvlText w:val="%2."/>
      <w:lvlJc w:val="left"/>
      <w:pPr>
        <w:tabs>
          <w:tab w:val="num" w:pos="1440"/>
        </w:tabs>
        <w:ind w:left="1440" w:hanging="360"/>
      </w:pPr>
    </w:lvl>
    <w:lvl w:ilvl="2" w:tplc="D05871CA" w:tentative="1">
      <w:start w:val="1"/>
      <w:numFmt w:val="decimal"/>
      <w:lvlText w:val="%3."/>
      <w:lvlJc w:val="left"/>
      <w:pPr>
        <w:tabs>
          <w:tab w:val="num" w:pos="2160"/>
        </w:tabs>
        <w:ind w:left="2160" w:hanging="360"/>
      </w:pPr>
    </w:lvl>
    <w:lvl w:ilvl="3" w:tplc="C6380420" w:tentative="1">
      <w:start w:val="1"/>
      <w:numFmt w:val="decimal"/>
      <w:lvlText w:val="%4."/>
      <w:lvlJc w:val="left"/>
      <w:pPr>
        <w:tabs>
          <w:tab w:val="num" w:pos="2880"/>
        </w:tabs>
        <w:ind w:left="2880" w:hanging="360"/>
      </w:pPr>
    </w:lvl>
    <w:lvl w:ilvl="4" w:tplc="BA0CD536" w:tentative="1">
      <w:start w:val="1"/>
      <w:numFmt w:val="decimal"/>
      <w:lvlText w:val="%5."/>
      <w:lvlJc w:val="left"/>
      <w:pPr>
        <w:tabs>
          <w:tab w:val="num" w:pos="3600"/>
        </w:tabs>
        <w:ind w:left="3600" w:hanging="360"/>
      </w:pPr>
    </w:lvl>
    <w:lvl w:ilvl="5" w:tplc="F7C28AA0" w:tentative="1">
      <w:start w:val="1"/>
      <w:numFmt w:val="decimal"/>
      <w:lvlText w:val="%6."/>
      <w:lvlJc w:val="left"/>
      <w:pPr>
        <w:tabs>
          <w:tab w:val="num" w:pos="4320"/>
        </w:tabs>
        <w:ind w:left="4320" w:hanging="360"/>
      </w:pPr>
    </w:lvl>
    <w:lvl w:ilvl="6" w:tplc="B1B4F24A" w:tentative="1">
      <w:start w:val="1"/>
      <w:numFmt w:val="decimal"/>
      <w:lvlText w:val="%7."/>
      <w:lvlJc w:val="left"/>
      <w:pPr>
        <w:tabs>
          <w:tab w:val="num" w:pos="5040"/>
        </w:tabs>
        <w:ind w:left="5040" w:hanging="360"/>
      </w:pPr>
    </w:lvl>
    <w:lvl w:ilvl="7" w:tplc="8962107E" w:tentative="1">
      <w:start w:val="1"/>
      <w:numFmt w:val="decimal"/>
      <w:lvlText w:val="%8."/>
      <w:lvlJc w:val="left"/>
      <w:pPr>
        <w:tabs>
          <w:tab w:val="num" w:pos="5760"/>
        </w:tabs>
        <w:ind w:left="5760" w:hanging="360"/>
      </w:pPr>
    </w:lvl>
    <w:lvl w:ilvl="8" w:tplc="0E4A89C6" w:tentative="1">
      <w:start w:val="1"/>
      <w:numFmt w:val="decimal"/>
      <w:lvlText w:val="%9."/>
      <w:lvlJc w:val="left"/>
      <w:pPr>
        <w:tabs>
          <w:tab w:val="num" w:pos="6480"/>
        </w:tabs>
        <w:ind w:left="6480" w:hanging="360"/>
      </w:pPr>
    </w:lvl>
  </w:abstractNum>
  <w:abstractNum w:abstractNumId="1" w15:restartNumberingAfterBreak="0">
    <w:nsid w:val="0F4444B4"/>
    <w:multiLevelType w:val="hybridMultilevel"/>
    <w:tmpl w:val="DCAC4F8A"/>
    <w:lvl w:ilvl="0" w:tplc="CA5821F6">
      <w:start w:val="1"/>
      <w:numFmt w:val="decimal"/>
      <w:lvlText w:val="%1."/>
      <w:lvlJc w:val="left"/>
      <w:pPr>
        <w:tabs>
          <w:tab w:val="num" w:pos="720"/>
        </w:tabs>
        <w:ind w:left="720" w:hanging="360"/>
      </w:pPr>
    </w:lvl>
    <w:lvl w:ilvl="1" w:tplc="671AD240" w:tentative="1">
      <w:start w:val="1"/>
      <w:numFmt w:val="decimal"/>
      <w:lvlText w:val="%2."/>
      <w:lvlJc w:val="left"/>
      <w:pPr>
        <w:tabs>
          <w:tab w:val="num" w:pos="1440"/>
        </w:tabs>
        <w:ind w:left="1440" w:hanging="360"/>
      </w:pPr>
    </w:lvl>
    <w:lvl w:ilvl="2" w:tplc="6B900562" w:tentative="1">
      <w:start w:val="1"/>
      <w:numFmt w:val="decimal"/>
      <w:lvlText w:val="%3."/>
      <w:lvlJc w:val="left"/>
      <w:pPr>
        <w:tabs>
          <w:tab w:val="num" w:pos="2160"/>
        </w:tabs>
        <w:ind w:left="2160" w:hanging="360"/>
      </w:pPr>
    </w:lvl>
    <w:lvl w:ilvl="3" w:tplc="E028FF24" w:tentative="1">
      <w:start w:val="1"/>
      <w:numFmt w:val="decimal"/>
      <w:lvlText w:val="%4."/>
      <w:lvlJc w:val="left"/>
      <w:pPr>
        <w:tabs>
          <w:tab w:val="num" w:pos="2880"/>
        </w:tabs>
        <w:ind w:left="2880" w:hanging="360"/>
      </w:pPr>
    </w:lvl>
    <w:lvl w:ilvl="4" w:tplc="A4A6E624" w:tentative="1">
      <w:start w:val="1"/>
      <w:numFmt w:val="decimal"/>
      <w:lvlText w:val="%5."/>
      <w:lvlJc w:val="left"/>
      <w:pPr>
        <w:tabs>
          <w:tab w:val="num" w:pos="3600"/>
        </w:tabs>
        <w:ind w:left="3600" w:hanging="360"/>
      </w:pPr>
    </w:lvl>
    <w:lvl w:ilvl="5" w:tplc="A50E829E" w:tentative="1">
      <w:start w:val="1"/>
      <w:numFmt w:val="decimal"/>
      <w:lvlText w:val="%6."/>
      <w:lvlJc w:val="left"/>
      <w:pPr>
        <w:tabs>
          <w:tab w:val="num" w:pos="4320"/>
        </w:tabs>
        <w:ind w:left="4320" w:hanging="360"/>
      </w:pPr>
    </w:lvl>
    <w:lvl w:ilvl="6" w:tplc="860260AC" w:tentative="1">
      <w:start w:val="1"/>
      <w:numFmt w:val="decimal"/>
      <w:lvlText w:val="%7."/>
      <w:lvlJc w:val="left"/>
      <w:pPr>
        <w:tabs>
          <w:tab w:val="num" w:pos="5040"/>
        </w:tabs>
        <w:ind w:left="5040" w:hanging="360"/>
      </w:pPr>
    </w:lvl>
    <w:lvl w:ilvl="7" w:tplc="2B0029C2" w:tentative="1">
      <w:start w:val="1"/>
      <w:numFmt w:val="decimal"/>
      <w:lvlText w:val="%8."/>
      <w:lvlJc w:val="left"/>
      <w:pPr>
        <w:tabs>
          <w:tab w:val="num" w:pos="5760"/>
        </w:tabs>
        <w:ind w:left="5760" w:hanging="360"/>
      </w:pPr>
    </w:lvl>
    <w:lvl w:ilvl="8" w:tplc="68867E4C" w:tentative="1">
      <w:start w:val="1"/>
      <w:numFmt w:val="decimal"/>
      <w:lvlText w:val="%9."/>
      <w:lvlJc w:val="left"/>
      <w:pPr>
        <w:tabs>
          <w:tab w:val="num" w:pos="6480"/>
        </w:tabs>
        <w:ind w:left="6480" w:hanging="360"/>
      </w:pPr>
    </w:lvl>
  </w:abstractNum>
  <w:abstractNum w:abstractNumId="2" w15:restartNumberingAfterBreak="0">
    <w:nsid w:val="19A16828"/>
    <w:multiLevelType w:val="hybridMultilevel"/>
    <w:tmpl w:val="A112A7DC"/>
    <w:lvl w:ilvl="0" w:tplc="D4E60D7C">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22AB7"/>
    <w:multiLevelType w:val="hybridMultilevel"/>
    <w:tmpl w:val="D5DA9BF8"/>
    <w:lvl w:ilvl="0" w:tplc="E3DE4E1C">
      <w:start w:val="1"/>
      <w:numFmt w:val="bullet"/>
      <w:lvlText w:val="•"/>
      <w:lvlJc w:val="left"/>
      <w:pPr>
        <w:tabs>
          <w:tab w:val="num" w:pos="720"/>
        </w:tabs>
        <w:ind w:left="720" w:hanging="360"/>
      </w:pPr>
      <w:rPr>
        <w:rFonts w:ascii="Arial" w:hAnsi="Arial" w:hint="default"/>
      </w:rPr>
    </w:lvl>
    <w:lvl w:ilvl="1" w:tplc="148E0162">
      <w:start w:val="110"/>
      <w:numFmt w:val="bullet"/>
      <w:lvlText w:val="•"/>
      <w:lvlJc w:val="left"/>
      <w:pPr>
        <w:tabs>
          <w:tab w:val="num" w:pos="1440"/>
        </w:tabs>
        <w:ind w:left="1440" w:hanging="360"/>
      </w:pPr>
      <w:rPr>
        <w:rFonts w:ascii="Arial" w:hAnsi="Arial" w:hint="default"/>
      </w:rPr>
    </w:lvl>
    <w:lvl w:ilvl="2" w:tplc="58C60FDA" w:tentative="1">
      <w:start w:val="1"/>
      <w:numFmt w:val="bullet"/>
      <w:lvlText w:val="•"/>
      <w:lvlJc w:val="left"/>
      <w:pPr>
        <w:tabs>
          <w:tab w:val="num" w:pos="2160"/>
        </w:tabs>
        <w:ind w:left="2160" w:hanging="360"/>
      </w:pPr>
      <w:rPr>
        <w:rFonts w:ascii="Arial" w:hAnsi="Arial" w:hint="default"/>
      </w:rPr>
    </w:lvl>
    <w:lvl w:ilvl="3" w:tplc="64D017D2" w:tentative="1">
      <w:start w:val="1"/>
      <w:numFmt w:val="bullet"/>
      <w:lvlText w:val="•"/>
      <w:lvlJc w:val="left"/>
      <w:pPr>
        <w:tabs>
          <w:tab w:val="num" w:pos="2880"/>
        </w:tabs>
        <w:ind w:left="2880" w:hanging="360"/>
      </w:pPr>
      <w:rPr>
        <w:rFonts w:ascii="Arial" w:hAnsi="Arial" w:hint="default"/>
      </w:rPr>
    </w:lvl>
    <w:lvl w:ilvl="4" w:tplc="2CECBD8C" w:tentative="1">
      <w:start w:val="1"/>
      <w:numFmt w:val="bullet"/>
      <w:lvlText w:val="•"/>
      <w:lvlJc w:val="left"/>
      <w:pPr>
        <w:tabs>
          <w:tab w:val="num" w:pos="3600"/>
        </w:tabs>
        <w:ind w:left="3600" w:hanging="360"/>
      </w:pPr>
      <w:rPr>
        <w:rFonts w:ascii="Arial" w:hAnsi="Arial" w:hint="default"/>
      </w:rPr>
    </w:lvl>
    <w:lvl w:ilvl="5" w:tplc="18E45912" w:tentative="1">
      <w:start w:val="1"/>
      <w:numFmt w:val="bullet"/>
      <w:lvlText w:val="•"/>
      <w:lvlJc w:val="left"/>
      <w:pPr>
        <w:tabs>
          <w:tab w:val="num" w:pos="4320"/>
        </w:tabs>
        <w:ind w:left="4320" w:hanging="360"/>
      </w:pPr>
      <w:rPr>
        <w:rFonts w:ascii="Arial" w:hAnsi="Arial" w:hint="default"/>
      </w:rPr>
    </w:lvl>
    <w:lvl w:ilvl="6" w:tplc="6AEC7962" w:tentative="1">
      <w:start w:val="1"/>
      <w:numFmt w:val="bullet"/>
      <w:lvlText w:val="•"/>
      <w:lvlJc w:val="left"/>
      <w:pPr>
        <w:tabs>
          <w:tab w:val="num" w:pos="5040"/>
        </w:tabs>
        <w:ind w:left="5040" w:hanging="360"/>
      </w:pPr>
      <w:rPr>
        <w:rFonts w:ascii="Arial" w:hAnsi="Arial" w:hint="default"/>
      </w:rPr>
    </w:lvl>
    <w:lvl w:ilvl="7" w:tplc="14986BC2" w:tentative="1">
      <w:start w:val="1"/>
      <w:numFmt w:val="bullet"/>
      <w:lvlText w:val="•"/>
      <w:lvlJc w:val="left"/>
      <w:pPr>
        <w:tabs>
          <w:tab w:val="num" w:pos="5760"/>
        </w:tabs>
        <w:ind w:left="5760" w:hanging="360"/>
      </w:pPr>
      <w:rPr>
        <w:rFonts w:ascii="Arial" w:hAnsi="Arial" w:hint="default"/>
      </w:rPr>
    </w:lvl>
    <w:lvl w:ilvl="8" w:tplc="76D080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ED6BED"/>
    <w:multiLevelType w:val="hybridMultilevel"/>
    <w:tmpl w:val="6BDC5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A908B1"/>
    <w:multiLevelType w:val="hybridMultilevel"/>
    <w:tmpl w:val="463E0656"/>
    <w:lvl w:ilvl="0" w:tplc="8F52E3E0">
      <w:start w:val="1"/>
      <w:numFmt w:val="decimal"/>
      <w:lvlText w:val="%1."/>
      <w:lvlJc w:val="left"/>
      <w:pPr>
        <w:tabs>
          <w:tab w:val="num" w:pos="720"/>
        </w:tabs>
        <w:ind w:left="720" w:hanging="360"/>
      </w:pPr>
    </w:lvl>
    <w:lvl w:ilvl="1" w:tplc="AFBA16D2" w:tentative="1">
      <w:start w:val="1"/>
      <w:numFmt w:val="decimal"/>
      <w:lvlText w:val="%2."/>
      <w:lvlJc w:val="left"/>
      <w:pPr>
        <w:tabs>
          <w:tab w:val="num" w:pos="1440"/>
        </w:tabs>
        <w:ind w:left="1440" w:hanging="360"/>
      </w:pPr>
    </w:lvl>
    <w:lvl w:ilvl="2" w:tplc="D15A10D4" w:tentative="1">
      <w:start w:val="1"/>
      <w:numFmt w:val="decimal"/>
      <w:lvlText w:val="%3."/>
      <w:lvlJc w:val="left"/>
      <w:pPr>
        <w:tabs>
          <w:tab w:val="num" w:pos="2160"/>
        </w:tabs>
        <w:ind w:left="2160" w:hanging="360"/>
      </w:pPr>
    </w:lvl>
    <w:lvl w:ilvl="3" w:tplc="F2566590" w:tentative="1">
      <w:start w:val="1"/>
      <w:numFmt w:val="decimal"/>
      <w:lvlText w:val="%4."/>
      <w:lvlJc w:val="left"/>
      <w:pPr>
        <w:tabs>
          <w:tab w:val="num" w:pos="2880"/>
        </w:tabs>
        <w:ind w:left="2880" w:hanging="360"/>
      </w:pPr>
    </w:lvl>
    <w:lvl w:ilvl="4" w:tplc="B764FE08" w:tentative="1">
      <w:start w:val="1"/>
      <w:numFmt w:val="decimal"/>
      <w:lvlText w:val="%5."/>
      <w:lvlJc w:val="left"/>
      <w:pPr>
        <w:tabs>
          <w:tab w:val="num" w:pos="3600"/>
        </w:tabs>
        <w:ind w:left="3600" w:hanging="360"/>
      </w:pPr>
    </w:lvl>
    <w:lvl w:ilvl="5" w:tplc="3BAC9064" w:tentative="1">
      <w:start w:val="1"/>
      <w:numFmt w:val="decimal"/>
      <w:lvlText w:val="%6."/>
      <w:lvlJc w:val="left"/>
      <w:pPr>
        <w:tabs>
          <w:tab w:val="num" w:pos="4320"/>
        </w:tabs>
        <w:ind w:left="4320" w:hanging="360"/>
      </w:pPr>
    </w:lvl>
    <w:lvl w:ilvl="6" w:tplc="F4B0B6F8" w:tentative="1">
      <w:start w:val="1"/>
      <w:numFmt w:val="decimal"/>
      <w:lvlText w:val="%7."/>
      <w:lvlJc w:val="left"/>
      <w:pPr>
        <w:tabs>
          <w:tab w:val="num" w:pos="5040"/>
        </w:tabs>
        <w:ind w:left="5040" w:hanging="360"/>
      </w:pPr>
    </w:lvl>
    <w:lvl w:ilvl="7" w:tplc="F0F44E3C" w:tentative="1">
      <w:start w:val="1"/>
      <w:numFmt w:val="decimal"/>
      <w:lvlText w:val="%8."/>
      <w:lvlJc w:val="left"/>
      <w:pPr>
        <w:tabs>
          <w:tab w:val="num" w:pos="5760"/>
        </w:tabs>
        <w:ind w:left="5760" w:hanging="360"/>
      </w:pPr>
    </w:lvl>
    <w:lvl w:ilvl="8" w:tplc="B03686FA" w:tentative="1">
      <w:start w:val="1"/>
      <w:numFmt w:val="decimal"/>
      <w:lvlText w:val="%9."/>
      <w:lvlJc w:val="left"/>
      <w:pPr>
        <w:tabs>
          <w:tab w:val="num" w:pos="6480"/>
        </w:tabs>
        <w:ind w:left="6480" w:hanging="360"/>
      </w:pPr>
    </w:lvl>
  </w:abstractNum>
  <w:abstractNum w:abstractNumId="6" w15:restartNumberingAfterBreak="0">
    <w:nsid w:val="203E1775"/>
    <w:multiLevelType w:val="hybridMultilevel"/>
    <w:tmpl w:val="338CE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C6531"/>
    <w:multiLevelType w:val="hybridMultilevel"/>
    <w:tmpl w:val="C6E6DDBE"/>
    <w:lvl w:ilvl="0" w:tplc="83DAC6F2">
      <w:start w:val="1"/>
      <w:numFmt w:val="decimal"/>
      <w:lvlText w:val="%1."/>
      <w:lvlJc w:val="left"/>
      <w:pPr>
        <w:tabs>
          <w:tab w:val="num" w:pos="720"/>
        </w:tabs>
        <w:ind w:left="720" w:hanging="360"/>
      </w:pPr>
    </w:lvl>
    <w:lvl w:ilvl="1" w:tplc="A4CCB47A" w:tentative="1">
      <w:start w:val="1"/>
      <w:numFmt w:val="decimal"/>
      <w:lvlText w:val="%2."/>
      <w:lvlJc w:val="left"/>
      <w:pPr>
        <w:tabs>
          <w:tab w:val="num" w:pos="1440"/>
        </w:tabs>
        <w:ind w:left="1440" w:hanging="360"/>
      </w:pPr>
    </w:lvl>
    <w:lvl w:ilvl="2" w:tplc="5628BC9A" w:tentative="1">
      <w:start w:val="1"/>
      <w:numFmt w:val="decimal"/>
      <w:lvlText w:val="%3."/>
      <w:lvlJc w:val="left"/>
      <w:pPr>
        <w:tabs>
          <w:tab w:val="num" w:pos="2160"/>
        </w:tabs>
        <w:ind w:left="2160" w:hanging="360"/>
      </w:pPr>
    </w:lvl>
    <w:lvl w:ilvl="3" w:tplc="DD54783E" w:tentative="1">
      <w:start w:val="1"/>
      <w:numFmt w:val="decimal"/>
      <w:lvlText w:val="%4."/>
      <w:lvlJc w:val="left"/>
      <w:pPr>
        <w:tabs>
          <w:tab w:val="num" w:pos="2880"/>
        </w:tabs>
        <w:ind w:left="2880" w:hanging="360"/>
      </w:pPr>
    </w:lvl>
    <w:lvl w:ilvl="4" w:tplc="6840C3EA" w:tentative="1">
      <w:start w:val="1"/>
      <w:numFmt w:val="decimal"/>
      <w:lvlText w:val="%5."/>
      <w:lvlJc w:val="left"/>
      <w:pPr>
        <w:tabs>
          <w:tab w:val="num" w:pos="3600"/>
        </w:tabs>
        <w:ind w:left="3600" w:hanging="360"/>
      </w:pPr>
    </w:lvl>
    <w:lvl w:ilvl="5" w:tplc="8EF6F77C" w:tentative="1">
      <w:start w:val="1"/>
      <w:numFmt w:val="decimal"/>
      <w:lvlText w:val="%6."/>
      <w:lvlJc w:val="left"/>
      <w:pPr>
        <w:tabs>
          <w:tab w:val="num" w:pos="4320"/>
        </w:tabs>
        <w:ind w:left="4320" w:hanging="360"/>
      </w:pPr>
    </w:lvl>
    <w:lvl w:ilvl="6" w:tplc="147E6EC8" w:tentative="1">
      <w:start w:val="1"/>
      <w:numFmt w:val="decimal"/>
      <w:lvlText w:val="%7."/>
      <w:lvlJc w:val="left"/>
      <w:pPr>
        <w:tabs>
          <w:tab w:val="num" w:pos="5040"/>
        </w:tabs>
        <w:ind w:left="5040" w:hanging="360"/>
      </w:pPr>
    </w:lvl>
    <w:lvl w:ilvl="7" w:tplc="88BAB3C6" w:tentative="1">
      <w:start w:val="1"/>
      <w:numFmt w:val="decimal"/>
      <w:lvlText w:val="%8."/>
      <w:lvlJc w:val="left"/>
      <w:pPr>
        <w:tabs>
          <w:tab w:val="num" w:pos="5760"/>
        </w:tabs>
        <w:ind w:left="5760" w:hanging="360"/>
      </w:pPr>
    </w:lvl>
    <w:lvl w:ilvl="8" w:tplc="57189954" w:tentative="1">
      <w:start w:val="1"/>
      <w:numFmt w:val="decimal"/>
      <w:lvlText w:val="%9."/>
      <w:lvlJc w:val="left"/>
      <w:pPr>
        <w:tabs>
          <w:tab w:val="num" w:pos="6480"/>
        </w:tabs>
        <w:ind w:left="6480" w:hanging="360"/>
      </w:pPr>
    </w:lvl>
  </w:abstractNum>
  <w:abstractNum w:abstractNumId="8" w15:restartNumberingAfterBreak="0">
    <w:nsid w:val="292D50C8"/>
    <w:multiLevelType w:val="hybridMultilevel"/>
    <w:tmpl w:val="9336E490"/>
    <w:lvl w:ilvl="0" w:tplc="28E2C2C2">
      <w:start w:val="1"/>
      <w:numFmt w:val="decimal"/>
      <w:lvlText w:val="%1."/>
      <w:lvlJc w:val="left"/>
      <w:pPr>
        <w:tabs>
          <w:tab w:val="num" w:pos="720"/>
        </w:tabs>
        <w:ind w:left="720" w:hanging="360"/>
      </w:pPr>
    </w:lvl>
    <w:lvl w:ilvl="1" w:tplc="0242189E" w:tentative="1">
      <w:start w:val="1"/>
      <w:numFmt w:val="decimal"/>
      <w:lvlText w:val="%2."/>
      <w:lvlJc w:val="left"/>
      <w:pPr>
        <w:tabs>
          <w:tab w:val="num" w:pos="1440"/>
        </w:tabs>
        <w:ind w:left="1440" w:hanging="360"/>
      </w:pPr>
    </w:lvl>
    <w:lvl w:ilvl="2" w:tplc="CA26C8FA" w:tentative="1">
      <w:start w:val="1"/>
      <w:numFmt w:val="decimal"/>
      <w:lvlText w:val="%3."/>
      <w:lvlJc w:val="left"/>
      <w:pPr>
        <w:tabs>
          <w:tab w:val="num" w:pos="2160"/>
        </w:tabs>
        <w:ind w:left="2160" w:hanging="360"/>
      </w:pPr>
    </w:lvl>
    <w:lvl w:ilvl="3" w:tplc="DBA4D1F8" w:tentative="1">
      <w:start w:val="1"/>
      <w:numFmt w:val="decimal"/>
      <w:lvlText w:val="%4."/>
      <w:lvlJc w:val="left"/>
      <w:pPr>
        <w:tabs>
          <w:tab w:val="num" w:pos="2880"/>
        </w:tabs>
        <w:ind w:left="2880" w:hanging="360"/>
      </w:pPr>
    </w:lvl>
    <w:lvl w:ilvl="4" w:tplc="95C65B7E" w:tentative="1">
      <w:start w:val="1"/>
      <w:numFmt w:val="decimal"/>
      <w:lvlText w:val="%5."/>
      <w:lvlJc w:val="left"/>
      <w:pPr>
        <w:tabs>
          <w:tab w:val="num" w:pos="3600"/>
        </w:tabs>
        <w:ind w:left="3600" w:hanging="360"/>
      </w:pPr>
    </w:lvl>
    <w:lvl w:ilvl="5" w:tplc="6A1AEC9A" w:tentative="1">
      <w:start w:val="1"/>
      <w:numFmt w:val="decimal"/>
      <w:lvlText w:val="%6."/>
      <w:lvlJc w:val="left"/>
      <w:pPr>
        <w:tabs>
          <w:tab w:val="num" w:pos="4320"/>
        </w:tabs>
        <w:ind w:left="4320" w:hanging="360"/>
      </w:pPr>
    </w:lvl>
    <w:lvl w:ilvl="6" w:tplc="5DDE63A2" w:tentative="1">
      <w:start w:val="1"/>
      <w:numFmt w:val="decimal"/>
      <w:lvlText w:val="%7."/>
      <w:lvlJc w:val="left"/>
      <w:pPr>
        <w:tabs>
          <w:tab w:val="num" w:pos="5040"/>
        </w:tabs>
        <w:ind w:left="5040" w:hanging="360"/>
      </w:pPr>
    </w:lvl>
    <w:lvl w:ilvl="7" w:tplc="D2801DC4" w:tentative="1">
      <w:start w:val="1"/>
      <w:numFmt w:val="decimal"/>
      <w:lvlText w:val="%8."/>
      <w:lvlJc w:val="left"/>
      <w:pPr>
        <w:tabs>
          <w:tab w:val="num" w:pos="5760"/>
        </w:tabs>
        <w:ind w:left="5760" w:hanging="360"/>
      </w:pPr>
    </w:lvl>
    <w:lvl w:ilvl="8" w:tplc="44086F9C" w:tentative="1">
      <w:start w:val="1"/>
      <w:numFmt w:val="decimal"/>
      <w:lvlText w:val="%9."/>
      <w:lvlJc w:val="left"/>
      <w:pPr>
        <w:tabs>
          <w:tab w:val="num" w:pos="6480"/>
        </w:tabs>
        <w:ind w:left="6480" w:hanging="360"/>
      </w:pPr>
    </w:lvl>
  </w:abstractNum>
  <w:abstractNum w:abstractNumId="9" w15:restartNumberingAfterBreak="0">
    <w:nsid w:val="5BC5505E"/>
    <w:multiLevelType w:val="hybridMultilevel"/>
    <w:tmpl w:val="D49AC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A2E9F"/>
    <w:multiLevelType w:val="hybridMultilevel"/>
    <w:tmpl w:val="AEFEE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45B1C01"/>
    <w:multiLevelType w:val="hybridMultilevel"/>
    <w:tmpl w:val="220EDBC8"/>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2" w15:restartNumberingAfterBreak="0">
    <w:nsid w:val="75D7011E"/>
    <w:multiLevelType w:val="hybridMultilevel"/>
    <w:tmpl w:val="F1BE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0"/>
  </w:num>
  <w:num w:numId="6">
    <w:abstractNumId w:val="7"/>
  </w:num>
  <w:num w:numId="7">
    <w:abstractNumId w:val="8"/>
  </w:num>
  <w:num w:numId="8">
    <w:abstractNumId w:val="5"/>
  </w:num>
  <w:num w:numId="9">
    <w:abstractNumId w:val="1"/>
  </w:num>
  <w:num w:numId="10">
    <w:abstractNumId w:val="1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5DA"/>
    <w:rsid w:val="00070E41"/>
    <w:rsid w:val="000A322A"/>
    <w:rsid w:val="000D76E9"/>
    <w:rsid w:val="000E4398"/>
    <w:rsid w:val="00136135"/>
    <w:rsid w:val="001D4CE5"/>
    <w:rsid w:val="0020205E"/>
    <w:rsid w:val="002504D9"/>
    <w:rsid w:val="002869FC"/>
    <w:rsid w:val="002C19A7"/>
    <w:rsid w:val="00403A0A"/>
    <w:rsid w:val="004342E5"/>
    <w:rsid w:val="00507714"/>
    <w:rsid w:val="00535DFC"/>
    <w:rsid w:val="005A6AE1"/>
    <w:rsid w:val="005F7B16"/>
    <w:rsid w:val="006266DB"/>
    <w:rsid w:val="007C1E69"/>
    <w:rsid w:val="00832AE4"/>
    <w:rsid w:val="00851BFA"/>
    <w:rsid w:val="00870B0D"/>
    <w:rsid w:val="0099785D"/>
    <w:rsid w:val="00A97D3E"/>
    <w:rsid w:val="00C0400C"/>
    <w:rsid w:val="00C22A5E"/>
    <w:rsid w:val="00C27794"/>
    <w:rsid w:val="00C434F8"/>
    <w:rsid w:val="00C50191"/>
    <w:rsid w:val="00D265DA"/>
    <w:rsid w:val="00D34089"/>
    <w:rsid w:val="00D60282"/>
    <w:rsid w:val="00DA2F18"/>
    <w:rsid w:val="00E12826"/>
    <w:rsid w:val="00E23D55"/>
    <w:rsid w:val="00E8790E"/>
    <w:rsid w:val="00F60357"/>
    <w:rsid w:val="00FC4CC8"/>
    <w:rsid w:val="00FD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22DC0-1C16-4512-BF2A-21FED2A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DA"/>
    <w:rPr>
      <w:rFonts w:ascii="Calibri" w:eastAsia="Times New Roman" w:hAnsi="Calibri" w:cs="Times New Roman"/>
    </w:rPr>
  </w:style>
  <w:style w:type="paragraph" w:styleId="1">
    <w:name w:val="heading 1"/>
    <w:basedOn w:val="a"/>
    <w:next w:val="a"/>
    <w:link w:val="10"/>
    <w:uiPriority w:val="9"/>
    <w:qFormat/>
    <w:rsid w:val="00D60282"/>
    <w:pPr>
      <w:spacing w:after="0" w:line="240" w:lineRule="auto"/>
      <w:jc w:val="both"/>
      <w:outlineLvl w:val="0"/>
    </w:pPr>
    <w:rPr>
      <w:rFonts w:ascii="Times New Roman" w:hAnsi="Times New Roman"/>
      <w:b/>
      <w:sz w:val="28"/>
      <w:szCs w:val="28"/>
      <w:lang w:val="en-US"/>
    </w:rPr>
  </w:style>
  <w:style w:type="paragraph" w:styleId="2">
    <w:name w:val="heading 2"/>
    <w:basedOn w:val="a"/>
    <w:next w:val="a"/>
    <w:link w:val="20"/>
    <w:uiPriority w:val="9"/>
    <w:unhideWhenUsed/>
    <w:qFormat/>
    <w:rsid w:val="00E23D55"/>
    <w:pPr>
      <w:spacing w:after="0" w:line="240" w:lineRule="auto"/>
      <w:jc w:val="center"/>
      <w:outlineLvl w:val="1"/>
    </w:pPr>
    <w:rPr>
      <w:rFonts w:ascii="Times New Roman" w:hAnsi="Times New Roman"/>
      <w:b/>
      <w:sz w:val="28"/>
      <w:szCs w:val="28"/>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0B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60282"/>
    <w:rPr>
      <w:rFonts w:ascii="Times New Roman" w:eastAsia="Times New Roman" w:hAnsi="Times New Roman" w:cs="Times New Roman"/>
      <w:b/>
      <w:sz w:val="28"/>
      <w:szCs w:val="28"/>
      <w:lang w:val="en-US"/>
    </w:rPr>
  </w:style>
  <w:style w:type="character" w:customStyle="1" w:styleId="20">
    <w:name w:val="Заголовок 2 Знак"/>
    <w:basedOn w:val="a0"/>
    <w:link w:val="2"/>
    <w:uiPriority w:val="9"/>
    <w:rsid w:val="00E23D55"/>
    <w:rPr>
      <w:rFonts w:ascii="Times New Roman" w:eastAsia="Times New Roman" w:hAnsi="Times New Roman" w:cs="Times New Roman"/>
      <w:b/>
      <w:sz w:val="28"/>
      <w:szCs w:val="28"/>
      <w:lang w:val="en-US"/>
    </w:rPr>
  </w:style>
  <w:style w:type="paragraph" w:styleId="a4">
    <w:name w:val="List Paragraph"/>
    <w:basedOn w:val="a"/>
    <w:uiPriority w:val="34"/>
    <w:qFormat/>
    <w:rsid w:val="00DA2F1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81725">
      <w:bodyDiv w:val="1"/>
      <w:marLeft w:val="0"/>
      <w:marRight w:val="0"/>
      <w:marTop w:val="0"/>
      <w:marBottom w:val="0"/>
      <w:divBdr>
        <w:top w:val="none" w:sz="0" w:space="0" w:color="auto"/>
        <w:left w:val="none" w:sz="0" w:space="0" w:color="auto"/>
        <w:bottom w:val="none" w:sz="0" w:space="0" w:color="auto"/>
        <w:right w:val="none" w:sz="0" w:space="0" w:color="auto"/>
      </w:divBdr>
      <w:divsChild>
        <w:div w:id="806244952">
          <w:marLeft w:val="547"/>
          <w:marRight w:val="0"/>
          <w:marTop w:val="0"/>
          <w:marBottom w:val="0"/>
          <w:divBdr>
            <w:top w:val="none" w:sz="0" w:space="0" w:color="auto"/>
            <w:left w:val="none" w:sz="0" w:space="0" w:color="auto"/>
            <w:bottom w:val="none" w:sz="0" w:space="0" w:color="auto"/>
            <w:right w:val="none" w:sz="0" w:space="0" w:color="auto"/>
          </w:divBdr>
        </w:div>
      </w:divsChild>
    </w:div>
    <w:div w:id="218438885">
      <w:bodyDiv w:val="1"/>
      <w:marLeft w:val="0"/>
      <w:marRight w:val="0"/>
      <w:marTop w:val="0"/>
      <w:marBottom w:val="0"/>
      <w:divBdr>
        <w:top w:val="none" w:sz="0" w:space="0" w:color="auto"/>
        <w:left w:val="none" w:sz="0" w:space="0" w:color="auto"/>
        <w:bottom w:val="none" w:sz="0" w:space="0" w:color="auto"/>
        <w:right w:val="none" w:sz="0" w:space="0" w:color="auto"/>
      </w:divBdr>
    </w:div>
    <w:div w:id="298072734">
      <w:bodyDiv w:val="1"/>
      <w:marLeft w:val="0"/>
      <w:marRight w:val="0"/>
      <w:marTop w:val="0"/>
      <w:marBottom w:val="0"/>
      <w:divBdr>
        <w:top w:val="none" w:sz="0" w:space="0" w:color="auto"/>
        <w:left w:val="none" w:sz="0" w:space="0" w:color="auto"/>
        <w:bottom w:val="none" w:sz="0" w:space="0" w:color="auto"/>
        <w:right w:val="none" w:sz="0" w:space="0" w:color="auto"/>
      </w:divBdr>
    </w:div>
    <w:div w:id="339547930">
      <w:bodyDiv w:val="1"/>
      <w:marLeft w:val="0"/>
      <w:marRight w:val="0"/>
      <w:marTop w:val="0"/>
      <w:marBottom w:val="0"/>
      <w:divBdr>
        <w:top w:val="none" w:sz="0" w:space="0" w:color="auto"/>
        <w:left w:val="none" w:sz="0" w:space="0" w:color="auto"/>
        <w:bottom w:val="none" w:sz="0" w:space="0" w:color="auto"/>
        <w:right w:val="none" w:sz="0" w:space="0" w:color="auto"/>
      </w:divBdr>
    </w:div>
    <w:div w:id="528033617">
      <w:bodyDiv w:val="1"/>
      <w:marLeft w:val="0"/>
      <w:marRight w:val="0"/>
      <w:marTop w:val="0"/>
      <w:marBottom w:val="0"/>
      <w:divBdr>
        <w:top w:val="none" w:sz="0" w:space="0" w:color="auto"/>
        <w:left w:val="none" w:sz="0" w:space="0" w:color="auto"/>
        <w:bottom w:val="none" w:sz="0" w:space="0" w:color="auto"/>
        <w:right w:val="none" w:sz="0" w:space="0" w:color="auto"/>
      </w:divBdr>
      <w:divsChild>
        <w:div w:id="844321772">
          <w:marLeft w:val="547"/>
          <w:marRight w:val="0"/>
          <w:marTop w:val="0"/>
          <w:marBottom w:val="0"/>
          <w:divBdr>
            <w:top w:val="none" w:sz="0" w:space="0" w:color="auto"/>
            <w:left w:val="none" w:sz="0" w:space="0" w:color="auto"/>
            <w:bottom w:val="none" w:sz="0" w:space="0" w:color="auto"/>
            <w:right w:val="none" w:sz="0" w:space="0" w:color="auto"/>
          </w:divBdr>
        </w:div>
      </w:divsChild>
    </w:div>
    <w:div w:id="621420041">
      <w:bodyDiv w:val="1"/>
      <w:marLeft w:val="0"/>
      <w:marRight w:val="0"/>
      <w:marTop w:val="0"/>
      <w:marBottom w:val="0"/>
      <w:divBdr>
        <w:top w:val="none" w:sz="0" w:space="0" w:color="auto"/>
        <w:left w:val="none" w:sz="0" w:space="0" w:color="auto"/>
        <w:bottom w:val="none" w:sz="0" w:space="0" w:color="auto"/>
        <w:right w:val="none" w:sz="0" w:space="0" w:color="auto"/>
      </w:divBdr>
      <w:divsChild>
        <w:div w:id="887955049">
          <w:marLeft w:val="547"/>
          <w:marRight w:val="0"/>
          <w:marTop w:val="0"/>
          <w:marBottom w:val="0"/>
          <w:divBdr>
            <w:top w:val="none" w:sz="0" w:space="0" w:color="auto"/>
            <w:left w:val="none" w:sz="0" w:space="0" w:color="auto"/>
            <w:bottom w:val="none" w:sz="0" w:space="0" w:color="auto"/>
            <w:right w:val="none" w:sz="0" w:space="0" w:color="auto"/>
          </w:divBdr>
        </w:div>
      </w:divsChild>
    </w:div>
    <w:div w:id="793063575">
      <w:bodyDiv w:val="1"/>
      <w:marLeft w:val="0"/>
      <w:marRight w:val="0"/>
      <w:marTop w:val="0"/>
      <w:marBottom w:val="0"/>
      <w:divBdr>
        <w:top w:val="none" w:sz="0" w:space="0" w:color="auto"/>
        <w:left w:val="none" w:sz="0" w:space="0" w:color="auto"/>
        <w:bottom w:val="none" w:sz="0" w:space="0" w:color="auto"/>
        <w:right w:val="none" w:sz="0" w:space="0" w:color="auto"/>
      </w:divBdr>
      <w:divsChild>
        <w:div w:id="2114209214">
          <w:marLeft w:val="547"/>
          <w:marRight w:val="0"/>
          <w:marTop w:val="0"/>
          <w:marBottom w:val="0"/>
          <w:divBdr>
            <w:top w:val="none" w:sz="0" w:space="0" w:color="auto"/>
            <w:left w:val="none" w:sz="0" w:space="0" w:color="auto"/>
            <w:bottom w:val="none" w:sz="0" w:space="0" w:color="auto"/>
            <w:right w:val="none" w:sz="0" w:space="0" w:color="auto"/>
          </w:divBdr>
        </w:div>
      </w:divsChild>
    </w:div>
    <w:div w:id="835804727">
      <w:bodyDiv w:val="1"/>
      <w:marLeft w:val="0"/>
      <w:marRight w:val="0"/>
      <w:marTop w:val="0"/>
      <w:marBottom w:val="0"/>
      <w:divBdr>
        <w:top w:val="none" w:sz="0" w:space="0" w:color="auto"/>
        <w:left w:val="none" w:sz="0" w:space="0" w:color="auto"/>
        <w:bottom w:val="none" w:sz="0" w:space="0" w:color="auto"/>
        <w:right w:val="none" w:sz="0" w:space="0" w:color="auto"/>
      </w:divBdr>
      <w:divsChild>
        <w:div w:id="2100174908">
          <w:marLeft w:val="547"/>
          <w:marRight w:val="0"/>
          <w:marTop w:val="0"/>
          <w:marBottom w:val="0"/>
          <w:divBdr>
            <w:top w:val="none" w:sz="0" w:space="0" w:color="auto"/>
            <w:left w:val="none" w:sz="0" w:space="0" w:color="auto"/>
            <w:bottom w:val="none" w:sz="0" w:space="0" w:color="auto"/>
            <w:right w:val="none" w:sz="0" w:space="0" w:color="auto"/>
          </w:divBdr>
        </w:div>
      </w:divsChild>
    </w:div>
    <w:div w:id="1225527207">
      <w:bodyDiv w:val="1"/>
      <w:marLeft w:val="0"/>
      <w:marRight w:val="0"/>
      <w:marTop w:val="0"/>
      <w:marBottom w:val="0"/>
      <w:divBdr>
        <w:top w:val="none" w:sz="0" w:space="0" w:color="auto"/>
        <w:left w:val="none" w:sz="0" w:space="0" w:color="auto"/>
        <w:bottom w:val="none" w:sz="0" w:space="0" w:color="auto"/>
        <w:right w:val="none" w:sz="0" w:space="0" w:color="auto"/>
      </w:divBdr>
    </w:div>
    <w:div w:id="1357272882">
      <w:bodyDiv w:val="1"/>
      <w:marLeft w:val="0"/>
      <w:marRight w:val="0"/>
      <w:marTop w:val="0"/>
      <w:marBottom w:val="0"/>
      <w:divBdr>
        <w:top w:val="none" w:sz="0" w:space="0" w:color="auto"/>
        <w:left w:val="none" w:sz="0" w:space="0" w:color="auto"/>
        <w:bottom w:val="none" w:sz="0" w:space="0" w:color="auto"/>
        <w:right w:val="none" w:sz="0" w:space="0" w:color="auto"/>
      </w:divBdr>
      <w:divsChild>
        <w:div w:id="1440025548">
          <w:marLeft w:val="446"/>
          <w:marRight w:val="0"/>
          <w:marTop w:val="0"/>
          <w:marBottom w:val="0"/>
          <w:divBdr>
            <w:top w:val="none" w:sz="0" w:space="0" w:color="auto"/>
            <w:left w:val="none" w:sz="0" w:space="0" w:color="auto"/>
            <w:bottom w:val="none" w:sz="0" w:space="0" w:color="auto"/>
            <w:right w:val="none" w:sz="0" w:space="0" w:color="auto"/>
          </w:divBdr>
        </w:div>
        <w:div w:id="845746996">
          <w:marLeft w:val="446"/>
          <w:marRight w:val="0"/>
          <w:marTop w:val="0"/>
          <w:marBottom w:val="0"/>
          <w:divBdr>
            <w:top w:val="none" w:sz="0" w:space="0" w:color="auto"/>
            <w:left w:val="none" w:sz="0" w:space="0" w:color="auto"/>
            <w:bottom w:val="none" w:sz="0" w:space="0" w:color="auto"/>
            <w:right w:val="none" w:sz="0" w:space="0" w:color="auto"/>
          </w:divBdr>
        </w:div>
        <w:div w:id="1717506084">
          <w:marLeft w:val="446"/>
          <w:marRight w:val="0"/>
          <w:marTop w:val="0"/>
          <w:marBottom w:val="0"/>
          <w:divBdr>
            <w:top w:val="none" w:sz="0" w:space="0" w:color="auto"/>
            <w:left w:val="none" w:sz="0" w:space="0" w:color="auto"/>
            <w:bottom w:val="none" w:sz="0" w:space="0" w:color="auto"/>
            <w:right w:val="none" w:sz="0" w:space="0" w:color="auto"/>
          </w:divBdr>
        </w:div>
        <w:div w:id="1492520380">
          <w:marLeft w:val="1166"/>
          <w:marRight w:val="0"/>
          <w:marTop w:val="0"/>
          <w:marBottom w:val="0"/>
          <w:divBdr>
            <w:top w:val="none" w:sz="0" w:space="0" w:color="auto"/>
            <w:left w:val="none" w:sz="0" w:space="0" w:color="auto"/>
            <w:bottom w:val="none" w:sz="0" w:space="0" w:color="auto"/>
            <w:right w:val="none" w:sz="0" w:space="0" w:color="auto"/>
          </w:divBdr>
        </w:div>
        <w:div w:id="1671906135">
          <w:marLeft w:val="1166"/>
          <w:marRight w:val="0"/>
          <w:marTop w:val="0"/>
          <w:marBottom w:val="0"/>
          <w:divBdr>
            <w:top w:val="none" w:sz="0" w:space="0" w:color="auto"/>
            <w:left w:val="none" w:sz="0" w:space="0" w:color="auto"/>
            <w:bottom w:val="none" w:sz="0" w:space="0" w:color="auto"/>
            <w:right w:val="none" w:sz="0" w:space="0" w:color="auto"/>
          </w:divBdr>
        </w:div>
        <w:div w:id="627320627">
          <w:marLeft w:val="1166"/>
          <w:marRight w:val="0"/>
          <w:marTop w:val="0"/>
          <w:marBottom w:val="0"/>
          <w:divBdr>
            <w:top w:val="none" w:sz="0" w:space="0" w:color="auto"/>
            <w:left w:val="none" w:sz="0" w:space="0" w:color="auto"/>
            <w:bottom w:val="none" w:sz="0" w:space="0" w:color="auto"/>
            <w:right w:val="none" w:sz="0" w:space="0" w:color="auto"/>
          </w:divBdr>
        </w:div>
        <w:div w:id="1695111622">
          <w:marLeft w:val="1166"/>
          <w:marRight w:val="0"/>
          <w:marTop w:val="0"/>
          <w:marBottom w:val="0"/>
          <w:divBdr>
            <w:top w:val="none" w:sz="0" w:space="0" w:color="auto"/>
            <w:left w:val="none" w:sz="0" w:space="0" w:color="auto"/>
            <w:bottom w:val="none" w:sz="0" w:space="0" w:color="auto"/>
            <w:right w:val="none" w:sz="0" w:space="0" w:color="auto"/>
          </w:divBdr>
        </w:div>
        <w:div w:id="746464604">
          <w:marLeft w:val="1166"/>
          <w:marRight w:val="0"/>
          <w:marTop w:val="0"/>
          <w:marBottom w:val="0"/>
          <w:divBdr>
            <w:top w:val="none" w:sz="0" w:space="0" w:color="auto"/>
            <w:left w:val="none" w:sz="0" w:space="0" w:color="auto"/>
            <w:bottom w:val="none" w:sz="0" w:space="0" w:color="auto"/>
            <w:right w:val="none" w:sz="0" w:space="0" w:color="auto"/>
          </w:divBdr>
        </w:div>
      </w:divsChild>
    </w:div>
    <w:div w:id="1385255300">
      <w:bodyDiv w:val="1"/>
      <w:marLeft w:val="0"/>
      <w:marRight w:val="0"/>
      <w:marTop w:val="0"/>
      <w:marBottom w:val="0"/>
      <w:divBdr>
        <w:top w:val="none" w:sz="0" w:space="0" w:color="auto"/>
        <w:left w:val="none" w:sz="0" w:space="0" w:color="auto"/>
        <w:bottom w:val="none" w:sz="0" w:space="0" w:color="auto"/>
        <w:right w:val="none" w:sz="0" w:space="0" w:color="auto"/>
      </w:divBdr>
    </w:div>
    <w:div w:id="1750342990">
      <w:bodyDiv w:val="1"/>
      <w:marLeft w:val="0"/>
      <w:marRight w:val="0"/>
      <w:marTop w:val="0"/>
      <w:marBottom w:val="0"/>
      <w:divBdr>
        <w:top w:val="none" w:sz="0" w:space="0" w:color="auto"/>
        <w:left w:val="none" w:sz="0" w:space="0" w:color="auto"/>
        <w:bottom w:val="none" w:sz="0" w:space="0" w:color="auto"/>
        <w:right w:val="none" w:sz="0" w:space="0" w:color="auto"/>
      </w:divBdr>
    </w:div>
    <w:div w:id="191883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16</Pages>
  <Words>2442</Words>
  <Characters>13920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ГПЗ ООО "Газпром добыча Оренбург"</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Алексей Корнеев</cp:lastModifiedBy>
  <cp:revision>15</cp:revision>
  <dcterms:created xsi:type="dcterms:W3CDTF">2019-05-26T05:04:00Z</dcterms:created>
  <dcterms:modified xsi:type="dcterms:W3CDTF">2019-05-26T11:51:00Z</dcterms:modified>
</cp:coreProperties>
</file>