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1E62" w14:textId="77777777" w:rsidR="004C32E0" w:rsidRPr="00CF7355" w:rsidRDefault="004C32E0" w:rsidP="002F753E">
      <w:pPr>
        <w:jc w:val="center"/>
        <w:rPr>
          <w:sz w:val="28"/>
          <w:szCs w:val="28"/>
        </w:rPr>
      </w:pPr>
      <w:r w:rsidRPr="00CF7355">
        <w:rPr>
          <w:sz w:val="28"/>
          <w:szCs w:val="28"/>
        </w:rPr>
        <w:t xml:space="preserve">федеральное государственное бюджетное образовательное учреждение </w:t>
      </w:r>
    </w:p>
    <w:p w14:paraId="6DB37AD4" w14:textId="77777777" w:rsidR="004C32E0" w:rsidRPr="00CF7355" w:rsidRDefault="004C32E0" w:rsidP="002F753E">
      <w:pPr>
        <w:jc w:val="center"/>
        <w:rPr>
          <w:sz w:val="28"/>
          <w:szCs w:val="28"/>
        </w:rPr>
      </w:pPr>
      <w:r w:rsidRPr="00CF7355">
        <w:rPr>
          <w:sz w:val="28"/>
          <w:szCs w:val="28"/>
        </w:rPr>
        <w:t>высшего образования</w:t>
      </w:r>
    </w:p>
    <w:p w14:paraId="197C0011" w14:textId="77777777" w:rsidR="004C32E0" w:rsidRPr="00CF7355" w:rsidRDefault="004C32E0" w:rsidP="002F753E">
      <w:pPr>
        <w:jc w:val="center"/>
        <w:rPr>
          <w:sz w:val="28"/>
          <w:szCs w:val="28"/>
        </w:rPr>
      </w:pPr>
      <w:r w:rsidRPr="00CF7355">
        <w:rPr>
          <w:sz w:val="28"/>
          <w:szCs w:val="28"/>
        </w:rPr>
        <w:t>«Оренбургский государственный медицинский университет»</w:t>
      </w:r>
    </w:p>
    <w:p w14:paraId="451B5921" w14:textId="77777777" w:rsidR="004C32E0" w:rsidRPr="00CF7355" w:rsidRDefault="004C32E0" w:rsidP="002F753E">
      <w:pPr>
        <w:jc w:val="center"/>
      </w:pPr>
      <w:r w:rsidRPr="00CF7355">
        <w:rPr>
          <w:sz w:val="28"/>
          <w:szCs w:val="28"/>
        </w:rPr>
        <w:t>Министерства здравоохранения Российской Федерации</w:t>
      </w:r>
    </w:p>
    <w:p w14:paraId="45370F5E" w14:textId="77777777" w:rsidR="004C32E0" w:rsidRDefault="004C32E0" w:rsidP="002F753E">
      <w:pPr>
        <w:jc w:val="center"/>
        <w:rPr>
          <w:b/>
        </w:rPr>
      </w:pPr>
    </w:p>
    <w:p w14:paraId="6C5574D1" w14:textId="77777777" w:rsidR="004C32E0" w:rsidRDefault="004C32E0" w:rsidP="002F753E">
      <w:pPr>
        <w:jc w:val="center"/>
        <w:rPr>
          <w:b/>
        </w:rPr>
      </w:pPr>
    </w:p>
    <w:p w14:paraId="256F76CE" w14:textId="77777777" w:rsidR="004C32E0" w:rsidRDefault="004C32E0" w:rsidP="002F753E">
      <w:pPr>
        <w:jc w:val="center"/>
        <w:rPr>
          <w:b/>
        </w:rPr>
      </w:pPr>
    </w:p>
    <w:p w14:paraId="402D807F" w14:textId="77777777" w:rsidR="004C32E0" w:rsidRDefault="004C32E0" w:rsidP="002F753E">
      <w:pPr>
        <w:jc w:val="center"/>
        <w:rPr>
          <w:b/>
        </w:rPr>
      </w:pPr>
    </w:p>
    <w:p w14:paraId="2CA762CD" w14:textId="77777777" w:rsidR="004C32E0" w:rsidRDefault="004C32E0" w:rsidP="002F753E">
      <w:pPr>
        <w:jc w:val="center"/>
        <w:rPr>
          <w:b/>
        </w:rPr>
      </w:pPr>
    </w:p>
    <w:p w14:paraId="2C862412" w14:textId="77777777" w:rsidR="004C32E0" w:rsidRDefault="004C32E0" w:rsidP="002F753E">
      <w:pPr>
        <w:jc w:val="center"/>
        <w:rPr>
          <w:b/>
        </w:rPr>
      </w:pPr>
    </w:p>
    <w:p w14:paraId="312298F6" w14:textId="77777777" w:rsidR="004C32E0" w:rsidRDefault="004C32E0" w:rsidP="002F753E">
      <w:pPr>
        <w:jc w:val="center"/>
        <w:rPr>
          <w:b/>
        </w:rPr>
      </w:pPr>
    </w:p>
    <w:p w14:paraId="1752E7B7" w14:textId="77777777" w:rsidR="004C32E0" w:rsidRDefault="004C32E0" w:rsidP="002F753E">
      <w:pPr>
        <w:jc w:val="center"/>
        <w:rPr>
          <w:b/>
        </w:rPr>
      </w:pPr>
    </w:p>
    <w:p w14:paraId="629022DB" w14:textId="77777777" w:rsidR="004C32E0" w:rsidRDefault="004C32E0" w:rsidP="002F753E">
      <w:pPr>
        <w:jc w:val="center"/>
        <w:rPr>
          <w:b/>
        </w:rPr>
      </w:pPr>
    </w:p>
    <w:p w14:paraId="4E96216C" w14:textId="77777777" w:rsidR="004C32E0" w:rsidRDefault="004C32E0" w:rsidP="002F753E">
      <w:pPr>
        <w:jc w:val="center"/>
        <w:rPr>
          <w:b/>
        </w:rPr>
      </w:pPr>
    </w:p>
    <w:p w14:paraId="708CFB5B" w14:textId="77777777" w:rsidR="004C32E0" w:rsidRDefault="004C32E0" w:rsidP="002F753E">
      <w:pPr>
        <w:jc w:val="center"/>
        <w:rPr>
          <w:b/>
        </w:rPr>
      </w:pPr>
    </w:p>
    <w:p w14:paraId="6B93CB11" w14:textId="77777777" w:rsidR="004C32E0" w:rsidRDefault="004C32E0" w:rsidP="002F753E">
      <w:pPr>
        <w:jc w:val="center"/>
        <w:rPr>
          <w:b/>
        </w:rPr>
      </w:pPr>
    </w:p>
    <w:p w14:paraId="1FE23281" w14:textId="77777777" w:rsidR="004C32E0" w:rsidRPr="00BD661B" w:rsidRDefault="004C32E0" w:rsidP="002F753E">
      <w:pPr>
        <w:jc w:val="center"/>
        <w:rPr>
          <w:b/>
        </w:rPr>
      </w:pPr>
    </w:p>
    <w:p w14:paraId="43B844EC" w14:textId="77777777" w:rsidR="004C32E0" w:rsidRDefault="004C32E0" w:rsidP="00220B4E">
      <w:pPr>
        <w:ind w:firstLine="709"/>
        <w:jc w:val="center"/>
        <w:rPr>
          <w:b/>
          <w:sz w:val="28"/>
        </w:rPr>
      </w:pPr>
      <w:r>
        <w:rPr>
          <w:b/>
          <w:sz w:val="28"/>
        </w:rPr>
        <w:t xml:space="preserve">МЕТОДИЧЕСКИЕ УКАЗАНИЯ </w:t>
      </w:r>
    </w:p>
    <w:p w14:paraId="0F38E535" w14:textId="77777777" w:rsidR="004C32E0" w:rsidRPr="00CF7355" w:rsidRDefault="004C32E0" w:rsidP="00220B4E">
      <w:pPr>
        <w:jc w:val="center"/>
        <w:rPr>
          <w:b/>
          <w:sz w:val="28"/>
          <w:szCs w:val="28"/>
        </w:rPr>
      </w:pPr>
      <w:r>
        <w:rPr>
          <w:b/>
          <w:sz w:val="28"/>
        </w:rPr>
        <w:t>ПО САМОСТОЯТЕЛЬНОЙ РАБОТЕ ОБУЧАЮЩИХСЯ</w:t>
      </w:r>
    </w:p>
    <w:p w14:paraId="14BDE312" w14:textId="77777777" w:rsidR="004C32E0" w:rsidRPr="00CF7355" w:rsidRDefault="004C32E0" w:rsidP="002F753E">
      <w:pPr>
        <w:jc w:val="center"/>
        <w:rPr>
          <w:sz w:val="28"/>
          <w:szCs w:val="28"/>
        </w:rPr>
      </w:pPr>
    </w:p>
    <w:p w14:paraId="53BCE196" w14:textId="77777777" w:rsidR="004C32E0" w:rsidRPr="00CF7355" w:rsidRDefault="004C32E0" w:rsidP="00220B4E">
      <w:pPr>
        <w:jc w:val="center"/>
        <w:rPr>
          <w:sz w:val="28"/>
          <w:szCs w:val="28"/>
        </w:rPr>
      </w:pPr>
      <w:r>
        <w:rPr>
          <w:sz w:val="28"/>
          <w:szCs w:val="28"/>
        </w:rPr>
        <w:t>Эпидемиология</w:t>
      </w:r>
    </w:p>
    <w:p w14:paraId="10270C3D" w14:textId="77777777" w:rsidR="004C32E0" w:rsidRDefault="004C32E0" w:rsidP="00220B4E">
      <w:pPr>
        <w:jc w:val="center"/>
      </w:pPr>
    </w:p>
    <w:p w14:paraId="450D4458" w14:textId="77777777" w:rsidR="004C32E0" w:rsidRDefault="004C32E0" w:rsidP="00220B4E">
      <w:pPr>
        <w:jc w:val="center"/>
      </w:pPr>
    </w:p>
    <w:p w14:paraId="2903C90C" w14:textId="77777777" w:rsidR="004C32E0" w:rsidRDefault="004C32E0" w:rsidP="00220B4E">
      <w:pPr>
        <w:jc w:val="center"/>
      </w:pPr>
      <w:r w:rsidRPr="00CF7355">
        <w:t xml:space="preserve"> </w:t>
      </w:r>
    </w:p>
    <w:p w14:paraId="1144AC7A" w14:textId="77777777" w:rsidR="004C32E0" w:rsidRPr="00CF7355" w:rsidRDefault="004C32E0" w:rsidP="00220B4E">
      <w:pPr>
        <w:jc w:val="center"/>
      </w:pPr>
    </w:p>
    <w:p w14:paraId="12997301" w14:textId="77777777" w:rsidR="004C32E0" w:rsidRPr="00CF7355" w:rsidRDefault="004C32E0" w:rsidP="00220B4E">
      <w:pPr>
        <w:jc w:val="center"/>
        <w:rPr>
          <w:sz w:val="28"/>
        </w:rPr>
      </w:pPr>
    </w:p>
    <w:p w14:paraId="23DDA70F" w14:textId="77777777" w:rsidR="004C32E0" w:rsidRPr="00CF7355" w:rsidRDefault="004C32E0" w:rsidP="00220B4E">
      <w:pPr>
        <w:jc w:val="center"/>
        <w:rPr>
          <w:sz w:val="28"/>
        </w:rPr>
      </w:pPr>
    </w:p>
    <w:p w14:paraId="095EBF0C" w14:textId="77777777" w:rsidR="004C32E0" w:rsidRPr="00CF7355" w:rsidRDefault="004C32E0" w:rsidP="00220B4E">
      <w:pPr>
        <w:jc w:val="center"/>
        <w:rPr>
          <w:sz w:val="28"/>
        </w:rPr>
      </w:pPr>
      <w:r w:rsidRPr="003C240B">
        <w:rPr>
          <w:sz w:val="28"/>
        </w:rPr>
        <w:t>по направлению подготовки</w:t>
      </w:r>
      <w:r w:rsidRPr="00CF7355">
        <w:rPr>
          <w:sz w:val="28"/>
        </w:rPr>
        <w:t xml:space="preserve"> </w:t>
      </w:r>
    </w:p>
    <w:p w14:paraId="12D3E59C" w14:textId="77777777" w:rsidR="004C32E0" w:rsidRPr="00CF7355" w:rsidRDefault="004C32E0" w:rsidP="00220B4E">
      <w:pPr>
        <w:jc w:val="center"/>
        <w:rPr>
          <w:sz w:val="28"/>
        </w:rPr>
      </w:pPr>
    </w:p>
    <w:p w14:paraId="661C58A1" w14:textId="77777777" w:rsidR="004C32E0" w:rsidRPr="00CF7355" w:rsidRDefault="004C32E0" w:rsidP="00220B4E">
      <w:pPr>
        <w:jc w:val="center"/>
        <w:rPr>
          <w:sz w:val="28"/>
        </w:rPr>
      </w:pPr>
    </w:p>
    <w:p w14:paraId="6880F2DA" w14:textId="77777777" w:rsidR="004C32E0" w:rsidRPr="00CF7355" w:rsidRDefault="004C32E0" w:rsidP="00220B4E">
      <w:pPr>
        <w:jc w:val="center"/>
      </w:pPr>
      <w:r>
        <w:rPr>
          <w:sz w:val="28"/>
        </w:rPr>
        <w:t>31.05.01 Лечебное дело</w:t>
      </w:r>
      <w:r w:rsidRPr="00CF7355">
        <w:t xml:space="preserve"> </w:t>
      </w:r>
    </w:p>
    <w:p w14:paraId="35F17148" w14:textId="77777777" w:rsidR="004C32E0" w:rsidRPr="00CF7355" w:rsidRDefault="004C32E0" w:rsidP="00220B4E">
      <w:pPr>
        <w:jc w:val="center"/>
        <w:rPr>
          <w:sz w:val="28"/>
        </w:rPr>
      </w:pPr>
    </w:p>
    <w:p w14:paraId="0A93BA11" w14:textId="77777777" w:rsidR="004C32E0" w:rsidRPr="00BD661B" w:rsidRDefault="004C32E0" w:rsidP="00220B4E">
      <w:pPr>
        <w:jc w:val="center"/>
        <w:rPr>
          <w:sz w:val="24"/>
          <w:szCs w:val="24"/>
        </w:rPr>
      </w:pPr>
    </w:p>
    <w:p w14:paraId="6055C8A9" w14:textId="77777777" w:rsidR="004C32E0" w:rsidRPr="00BD661B" w:rsidRDefault="004C32E0" w:rsidP="00220B4E">
      <w:pPr>
        <w:jc w:val="center"/>
        <w:rPr>
          <w:sz w:val="24"/>
          <w:szCs w:val="24"/>
        </w:rPr>
      </w:pPr>
    </w:p>
    <w:p w14:paraId="55FFD4DC" w14:textId="77777777" w:rsidR="004C32E0" w:rsidRDefault="004C32E0" w:rsidP="00220B4E">
      <w:pPr>
        <w:jc w:val="center"/>
        <w:rPr>
          <w:sz w:val="24"/>
          <w:szCs w:val="24"/>
        </w:rPr>
      </w:pPr>
    </w:p>
    <w:p w14:paraId="5295D11D" w14:textId="77777777" w:rsidR="004C32E0" w:rsidRDefault="004C32E0" w:rsidP="00220B4E">
      <w:pPr>
        <w:jc w:val="center"/>
        <w:rPr>
          <w:sz w:val="24"/>
          <w:szCs w:val="24"/>
        </w:rPr>
      </w:pPr>
    </w:p>
    <w:p w14:paraId="58843387" w14:textId="77777777" w:rsidR="004C32E0" w:rsidRDefault="004C32E0" w:rsidP="00220B4E">
      <w:pPr>
        <w:jc w:val="center"/>
        <w:rPr>
          <w:sz w:val="24"/>
          <w:szCs w:val="24"/>
        </w:rPr>
      </w:pPr>
    </w:p>
    <w:p w14:paraId="62B9B4C2" w14:textId="77777777" w:rsidR="004C32E0" w:rsidRDefault="004C32E0" w:rsidP="00220B4E">
      <w:pPr>
        <w:jc w:val="center"/>
        <w:rPr>
          <w:sz w:val="24"/>
          <w:szCs w:val="24"/>
        </w:rPr>
      </w:pPr>
    </w:p>
    <w:p w14:paraId="095853D7" w14:textId="77777777" w:rsidR="004C32E0" w:rsidRDefault="004C32E0" w:rsidP="00220B4E">
      <w:pPr>
        <w:jc w:val="center"/>
        <w:rPr>
          <w:sz w:val="24"/>
          <w:szCs w:val="24"/>
        </w:rPr>
      </w:pPr>
    </w:p>
    <w:p w14:paraId="1C951F06" w14:textId="77777777" w:rsidR="004C32E0" w:rsidRDefault="004C32E0" w:rsidP="00220B4E">
      <w:pPr>
        <w:jc w:val="center"/>
        <w:rPr>
          <w:sz w:val="24"/>
          <w:szCs w:val="24"/>
        </w:rPr>
      </w:pPr>
    </w:p>
    <w:p w14:paraId="1FD3DA56" w14:textId="77777777" w:rsidR="004C32E0" w:rsidRDefault="004C32E0" w:rsidP="00220B4E">
      <w:pPr>
        <w:jc w:val="center"/>
        <w:rPr>
          <w:sz w:val="24"/>
          <w:szCs w:val="24"/>
        </w:rPr>
      </w:pPr>
    </w:p>
    <w:p w14:paraId="1D6BCEB7" w14:textId="77777777" w:rsidR="004C32E0" w:rsidRPr="00BD661B" w:rsidRDefault="004C32E0" w:rsidP="00220B4E">
      <w:pPr>
        <w:jc w:val="center"/>
        <w:rPr>
          <w:sz w:val="24"/>
          <w:szCs w:val="24"/>
        </w:rPr>
      </w:pPr>
    </w:p>
    <w:p w14:paraId="4BE6022B" w14:textId="77777777" w:rsidR="004C32E0" w:rsidRPr="00BD661B" w:rsidRDefault="004C32E0" w:rsidP="00220B4E">
      <w:pPr>
        <w:jc w:val="center"/>
        <w:rPr>
          <w:sz w:val="24"/>
          <w:szCs w:val="24"/>
        </w:rPr>
      </w:pPr>
    </w:p>
    <w:p w14:paraId="51EE1498" w14:textId="77777777" w:rsidR="004C32E0" w:rsidRPr="00BD661B" w:rsidRDefault="004C32E0" w:rsidP="00220B4E">
      <w:pPr>
        <w:jc w:val="center"/>
        <w:rPr>
          <w:sz w:val="24"/>
          <w:szCs w:val="24"/>
        </w:rPr>
      </w:pPr>
    </w:p>
    <w:p w14:paraId="3598F76B" w14:textId="77777777" w:rsidR="004C32E0" w:rsidRPr="00CF7355" w:rsidRDefault="004C32E0" w:rsidP="00220B4E">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C019D4">
        <w:rPr>
          <w:color w:val="000000"/>
          <w:sz w:val="24"/>
          <w:szCs w:val="24"/>
        </w:rPr>
        <w:t xml:space="preserve">по направлению подготовки </w:t>
      </w:r>
      <w:r w:rsidRPr="00BE26C1">
        <w:rPr>
          <w:i/>
          <w:sz w:val="24"/>
          <w:szCs w:val="24"/>
        </w:rPr>
        <w:t>31.05.01 Лечебное дело</w:t>
      </w:r>
      <w:r w:rsidRPr="00BE26C1">
        <w:rPr>
          <w:color w:val="000000"/>
          <w:sz w:val="24"/>
          <w:szCs w:val="24"/>
        </w:rPr>
        <w:t>,</w:t>
      </w:r>
      <w:r w:rsidRPr="00CF7355">
        <w:rPr>
          <w:color w:val="000000"/>
          <w:sz w:val="24"/>
          <w:szCs w:val="24"/>
        </w:rPr>
        <w:t xml:space="preserve"> утвержденной ученым советом ФГБОУ ВО ОрГМУ Минздрава России</w:t>
      </w:r>
    </w:p>
    <w:p w14:paraId="48588270" w14:textId="77777777" w:rsidR="004C32E0" w:rsidRPr="00CF7355" w:rsidRDefault="004C32E0" w:rsidP="00220B4E">
      <w:pPr>
        <w:ind w:firstLine="709"/>
        <w:jc w:val="both"/>
        <w:rPr>
          <w:color w:val="000000"/>
          <w:sz w:val="24"/>
          <w:szCs w:val="24"/>
        </w:rPr>
      </w:pPr>
    </w:p>
    <w:p w14:paraId="0690CFDE" w14:textId="21C8C555" w:rsidR="004C32E0" w:rsidRPr="00CF7355" w:rsidRDefault="004C32E0" w:rsidP="00220B4E">
      <w:pPr>
        <w:ind w:firstLine="709"/>
        <w:jc w:val="center"/>
        <w:rPr>
          <w:color w:val="000000"/>
        </w:rPr>
      </w:pPr>
      <w:r w:rsidRPr="00CF7355">
        <w:rPr>
          <w:color w:val="000000"/>
          <w:sz w:val="24"/>
          <w:szCs w:val="24"/>
        </w:rPr>
        <w:t xml:space="preserve">протокол № </w:t>
      </w:r>
      <w:proofErr w:type="gramStart"/>
      <w:r w:rsidR="00F53CD1">
        <w:rPr>
          <w:color w:val="000000"/>
          <w:sz w:val="24"/>
          <w:szCs w:val="24"/>
        </w:rPr>
        <w:t>9</w:t>
      </w:r>
      <w:r w:rsidRPr="00CF7355">
        <w:rPr>
          <w:color w:val="000000"/>
          <w:sz w:val="24"/>
          <w:szCs w:val="24"/>
        </w:rPr>
        <w:t xml:space="preserve">  от</w:t>
      </w:r>
      <w:proofErr w:type="gramEnd"/>
      <w:r w:rsidRPr="00CF7355">
        <w:rPr>
          <w:color w:val="000000"/>
          <w:sz w:val="24"/>
          <w:szCs w:val="24"/>
        </w:rPr>
        <w:t xml:space="preserve"> «</w:t>
      </w:r>
      <w:r w:rsidR="00F53CD1">
        <w:rPr>
          <w:color w:val="000000"/>
          <w:sz w:val="24"/>
          <w:szCs w:val="24"/>
        </w:rPr>
        <w:t>30</w:t>
      </w:r>
      <w:r w:rsidRPr="00CF7355">
        <w:rPr>
          <w:color w:val="000000"/>
          <w:sz w:val="24"/>
          <w:szCs w:val="24"/>
        </w:rPr>
        <w:t xml:space="preserve">» </w:t>
      </w:r>
      <w:r w:rsidR="00F53CD1">
        <w:rPr>
          <w:color w:val="000000"/>
          <w:sz w:val="24"/>
          <w:szCs w:val="24"/>
        </w:rPr>
        <w:t>апреля</w:t>
      </w:r>
      <w:r>
        <w:rPr>
          <w:color w:val="000000"/>
          <w:sz w:val="24"/>
          <w:szCs w:val="24"/>
        </w:rPr>
        <w:t xml:space="preserve"> </w:t>
      </w:r>
      <w:r w:rsidRPr="00CF7355">
        <w:rPr>
          <w:color w:val="000000"/>
          <w:sz w:val="24"/>
          <w:szCs w:val="24"/>
        </w:rPr>
        <w:t>20</w:t>
      </w:r>
      <w:r w:rsidR="00F53CD1">
        <w:rPr>
          <w:color w:val="000000"/>
          <w:sz w:val="24"/>
          <w:szCs w:val="24"/>
        </w:rPr>
        <w:t>21</w:t>
      </w:r>
      <w:r>
        <w:rPr>
          <w:color w:val="000000"/>
          <w:sz w:val="24"/>
          <w:szCs w:val="24"/>
        </w:rPr>
        <w:t xml:space="preserve"> года</w:t>
      </w:r>
    </w:p>
    <w:p w14:paraId="7C832E91" w14:textId="77777777" w:rsidR="004C32E0" w:rsidRPr="00CF7355" w:rsidRDefault="004C32E0" w:rsidP="002F753E">
      <w:pPr>
        <w:ind w:firstLine="709"/>
        <w:jc w:val="center"/>
        <w:rPr>
          <w:sz w:val="28"/>
        </w:rPr>
      </w:pPr>
    </w:p>
    <w:p w14:paraId="4F9E7659" w14:textId="77777777" w:rsidR="004C32E0" w:rsidRPr="002F753E" w:rsidRDefault="004C32E0" w:rsidP="002F753E">
      <w:pPr>
        <w:ind w:firstLine="709"/>
        <w:jc w:val="center"/>
        <w:rPr>
          <w:sz w:val="28"/>
        </w:rPr>
      </w:pPr>
    </w:p>
    <w:p w14:paraId="0D2F0FF9" w14:textId="77777777" w:rsidR="004C32E0" w:rsidRPr="002F753E" w:rsidRDefault="004C32E0" w:rsidP="002F753E">
      <w:pPr>
        <w:ind w:firstLine="709"/>
        <w:jc w:val="center"/>
        <w:rPr>
          <w:sz w:val="28"/>
        </w:rPr>
      </w:pPr>
    </w:p>
    <w:p w14:paraId="61847C8D" w14:textId="77777777" w:rsidR="004C32E0" w:rsidRPr="002F753E" w:rsidRDefault="004C32E0" w:rsidP="002F753E">
      <w:pPr>
        <w:ind w:firstLine="709"/>
        <w:jc w:val="center"/>
        <w:rPr>
          <w:sz w:val="28"/>
        </w:rPr>
      </w:pPr>
    </w:p>
    <w:p w14:paraId="32AB16CC" w14:textId="77777777" w:rsidR="004C32E0" w:rsidRPr="002F753E" w:rsidRDefault="004C32E0" w:rsidP="002F753E">
      <w:pPr>
        <w:ind w:firstLine="709"/>
        <w:jc w:val="center"/>
        <w:rPr>
          <w:sz w:val="28"/>
        </w:rPr>
      </w:pPr>
    </w:p>
    <w:p w14:paraId="68966753" w14:textId="77777777" w:rsidR="004C32E0" w:rsidRPr="004B2C94" w:rsidRDefault="004C32E0" w:rsidP="002F753E">
      <w:pPr>
        <w:ind w:firstLine="709"/>
        <w:jc w:val="center"/>
        <w:rPr>
          <w:sz w:val="28"/>
        </w:rPr>
      </w:pPr>
      <w:r w:rsidRPr="00CF7355">
        <w:rPr>
          <w:sz w:val="28"/>
        </w:rPr>
        <w:t>Оренбург</w:t>
      </w:r>
    </w:p>
    <w:p w14:paraId="6D06C579" w14:textId="77777777" w:rsidR="004C32E0" w:rsidRPr="004B2C94" w:rsidRDefault="004C32E0" w:rsidP="00F5136B">
      <w:pPr>
        <w:ind w:firstLine="709"/>
        <w:jc w:val="center"/>
        <w:rPr>
          <w:sz w:val="28"/>
        </w:rPr>
      </w:pPr>
    </w:p>
    <w:p w14:paraId="37D2A97F" w14:textId="77777777" w:rsidR="004C32E0" w:rsidRDefault="004C32E0" w:rsidP="00D300B2">
      <w:pPr>
        <w:ind w:firstLine="709"/>
        <w:jc w:val="both"/>
        <w:rPr>
          <w:b/>
          <w:sz w:val="28"/>
        </w:rPr>
      </w:pPr>
      <w:r>
        <w:rPr>
          <w:b/>
          <w:sz w:val="28"/>
        </w:rPr>
        <w:lastRenderedPageBreak/>
        <w:t>1.Пояснительная записка</w:t>
      </w:r>
    </w:p>
    <w:p w14:paraId="27BD2E67" w14:textId="77777777" w:rsidR="004C32E0" w:rsidRPr="009511F7" w:rsidRDefault="004C32E0" w:rsidP="00D300B2">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14:paraId="1FA9E0EA" w14:textId="77777777" w:rsidR="004C32E0" w:rsidRPr="004B2C94" w:rsidRDefault="004C32E0" w:rsidP="00D300B2">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 xml:space="preserve">(универсальных),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Pr>
          <w:sz w:val="28"/>
        </w:rPr>
        <w:t>занятиям и прохождение промежуточной аттестации</w:t>
      </w:r>
      <w:r w:rsidRPr="009511F7">
        <w:rPr>
          <w:sz w:val="28"/>
        </w:rPr>
        <w:t xml:space="preserve">. </w:t>
      </w:r>
    </w:p>
    <w:p w14:paraId="53262D06" w14:textId="04902503" w:rsidR="004C32E0" w:rsidRPr="004B2C94" w:rsidRDefault="004C32E0" w:rsidP="00D300B2">
      <w:pPr>
        <w:ind w:firstLine="709"/>
        <w:jc w:val="both"/>
        <w:rPr>
          <w:sz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00F53CD1">
        <w:rPr>
          <w:sz w:val="28"/>
        </w:rPr>
        <w:t>3+</w:t>
      </w:r>
      <w:r w:rsidRPr="009511F7">
        <w:rPr>
          <w:sz w:val="28"/>
        </w:rPr>
        <w:t xml:space="preserve">. </w:t>
      </w:r>
      <w:r>
        <w:rPr>
          <w:sz w:val="28"/>
        </w:rPr>
        <w:t>В</w:t>
      </w:r>
      <w:r w:rsidRPr="009511F7">
        <w:rPr>
          <w:sz w:val="28"/>
        </w:rPr>
        <w:t xml:space="preserve">ыбор формы организации самостоятельной работы </w:t>
      </w:r>
      <w:r>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Pr>
          <w:sz w:val="28"/>
        </w:rPr>
        <w:t>тие,</w:t>
      </w:r>
      <w:r w:rsidRPr="009511F7">
        <w:rPr>
          <w:sz w:val="28"/>
        </w:rPr>
        <w:t xml:space="preserve"> др.). </w:t>
      </w:r>
    </w:p>
    <w:p w14:paraId="7A9A2BF9" w14:textId="48B40B4E" w:rsidR="004C32E0" w:rsidRDefault="004C32E0" w:rsidP="00D300B2">
      <w:pPr>
        <w:ind w:firstLine="709"/>
        <w:jc w:val="both"/>
        <w:rPr>
          <w:sz w:val="28"/>
        </w:rPr>
      </w:pPr>
      <w:r>
        <w:rPr>
          <w:sz w:val="28"/>
        </w:rPr>
        <w:t>Целью самостоятельной работы обучающихся по дисциплине «Эпидемиология» является овладение знаниями, закрепление их и систематизация и формирование умений, необходимых для проведения первичных противоэпидемических мероприятий в очагах инфекционных болезней и выполнения научно-исследовательской работы с учетом принципом и требований доказательной медицины.</w:t>
      </w:r>
    </w:p>
    <w:p w14:paraId="328C3DEB" w14:textId="77777777" w:rsidR="00327141" w:rsidRPr="00327141" w:rsidRDefault="00327141" w:rsidP="00327141">
      <w:pPr>
        <w:ind w:firstLine="709"/>
        <w:jc w:val="both"/>
        <w:rPr>
          <w:sz w:val="28"/>
        </w:rPr>
      </w:pPr>
      <w:r w:rsidRPr="00327141">
        <w:rPr>
          <w:sz w:val="28"/>
        </w:rPr>
        <w:t>В результате изучения дисциплины у обучающегося формируются следующие компетенции:</w:t>
      </w:r>
    </w:p>
    <w:p w14:paraId="16792352" w14:textId="77777777" w:rsidR="007E6D0B" w:rsidRPr="007E6D0B" w:rsidRDefault="007E6D0B" w:rsidP="007E6D0B">
      <w:pPr>
        <w:ind w:firstLine="709"/>
        <w:jc w:val="both"/>
        <w:rPr>
          <w:sz w:val="28"/>
        </w:rPr>
      </w:pPr>
      <w:r w:rsidRPr="007E6D0B">
        <w:rPr>
          <w:sz w:val="28"/>
        </w:rPr>
        <w:t>ОПК-1 – способен реализовывать моральные и правовые нормы, этические и деонтологические принципы в профессиональной деятельности. Инд.ОПК1.2. Способность соблюдать моральные и правовые основы в профессиональном общении с коллегами и пациентами.</w:t>
      </w:r>
    </w:p>
    <w:p w14:paraId="404CB95C" w14:textId="77777777" w:rsidR="007E6D0B" w:rsidRPr="007E6D0B" w:rsidRDefault="007E6D0B" w:rsidP="007E6D0B">
      <w:pPr>
        <w:ind w:firstLine="709"/>
        <w:jc w:val="both"/>
        <w:rPr>
          <w:sz w:val="28"/>
        </w:rPr>
      </w:pPr>
      <w:r w:rsidRPr="007E6D0B">
        <w:rPr>
          <w:sz w:val="28"/>
        </w:rPr>
        <w:t>ПК-10 – готовность к организации и проведению иммунопрофилактики инфекционных заболеваний и санитарно-противоэпидемических мероприятий в случае возникновения очага инфекции. Инд.ПК10.3. Готовность проводить санитарно-противоэпидемические мероприятия в случае возникновения очага инфекции.</w:t>
      </w:r>
    </w:p>
    <w:p w14:paraId="0795E5C6" w14:textId="5A6FDD94" w:rsidR="004C32E0" w:rsidRDefault="007E6D0B" w:rsidP="007E6D0B">
      <w:pPr>
        <w:ind w:firstLine="709"/>
        <w:jc w:val="both"/>
        <w:rPr>
          <w:sz w:val="28"/>
        </w:rPr>
      </w:pPr>
      <w:r w:rsidRPr="007E6D0B">
        <w:rPr>
          <w:sz w:val="28"/>
        </w:rPr>
        <w:t>ПК-12 – готовность к участию в оценке медико-статистических показателей заболеваемости, инвалидности и смертности, характеризующие здоровье прикрепленного населения. Инд.ПК12.2. Готовность проводить анализ медико-статистических показателей заболеваемости, инвалидности и смертности для оценки здоровья прикрепленного населения.</w:t>
      </w:r>
    </w:p>
    <w:p w14:paraId="28D32EB8" w14:textId="77777777" w:rsidR="007E6D0B" w:rsidRPr="004B2C94" w:rsidRDefault="007E6D0B" w:rsidP="007E6D0B">
      <w:pPr>
        <w:ind w:firstLine="709"/>
        <w:jc w:val="both"/>
        <w:rPr>
          <w:sz w:val="28"/>
        </w:rPr>
      </w:pPr>
    </w:p>
    <w:p w14:paraId="1C9C8937" w14:textId="77777777" w:rsidR="004C32E0" w:rsidRDefault="004C32E0" w:rsidP="00D300B2">
      <w:pPr>
        <w:ind w:firstLine="709"/>
        <w:jc w:val="both"/>
        <w:rPr>
          <w:b/>
          <w:sz w:val="28"/>
        </w:rPr>
      </w:pPr>
      <w:r>
        <w:rPr>
          <w:b/>
          <w:sz w:val="28"/>
        </w:rPr>
        <w:t>2. Содержание самостоятельной работы обучающихся.</w:t>
      </w:r>
    </w:p>
    <w:p w14:paraId="3C48C3DE" w14:textId="77777777" w:rsidR="004C32E0" w:rsidRDefault="004C32E0" w:rsidP="00D300B2">
      <w:pPr>
        <w:ind w:firstLine="709"/>
        <w:jc w:val="both"/>
        <w:rPr>
          <w:sz w:val="28"/>
        </w:rPr>
      </w:pPr>
    </w:p>
    <w:p w14:paraId="4E8F0107" w14:textId="77777777" w:rsidR="004C32E0" w:rsidRDefault="004C32E0" w:rsidP="00D300B2">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 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5F273A2A" w14:textId="77777777" w:rsidR="004C32E0" w:rsidRPr="00F55788" w:rsidRDefault="004C32E0" w:rsidP="00D300B2">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w:t>
      </w:r>
      <w:r>
        <w:rPr>
          <w:sz w:val="28"/>
        </w:rPr>
        <w:lastRenderedPageBreak/>
        <w:t>циплины, раздел 8 «</w:t>
      </w:r>
      <w:r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14:paraId="7EEF482D" w14:textId="77777777" w:rsidR="004C32E0" w:rsidRDefault="004C32E0" w:rsidP="00F5136B">
      <w:pPr>
        <w:ind w:firstLine="709"/>
        <w:jc w:val="both"/>
        <w:rPr>
          <w:b/>
          <w:sz w:val="28"/>
        </w:rPr>
      </w:pPr>
    </w:p>
    <w:p w14:paraId="3CB0EE45" w14:textId="77777777" w:rsidR="004C32E0" w:rsidRPr="009978D9" w:rsidRDefault="004C32E0"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3196"/>
        <w:gridCol w:w="2251"/>
        <w:gridCol w:w="2251"/>
        <w:gridCol w:w="1892"/>
      </w:tblGrid>
      <w:tr w:rsidR="004C32E0" w:rsidRPr="00033367" w14:paraId="05C62E9B" w14:textId="77777777" w:rsidTr="007D6913">
        <w:tc>
          <w:tcPr>
            <w:tcW w:w="831" w:type="dxa"/>
          </w:tcPr>
          <w:p w14:paraId="6AB193B9" w14:textId="77777777" w:rsidR="004C32E0" w:rsidRPr="00033367" w:rsidRDefault="004C32E0" w:rsidP="00033367">
            <w:pPr>
              <w:ind w:firstLine="709"/>
              <w:jc w:val="center"/>
              <w:rPr>
                <w:sz w:val="28"/>
              </w:rPr>
            </w:pPr>
            <w:r w:rsidRPr="00033367">
              <w:rPr>
                <w:sz w:val="28"/>
              </w:rPr>
              <w:t>№</w:t>
            </w:r>
          </w:p>
        </w:tc>
        <w:tc>
          <w:tcPr>
            <w:tcW w:w="3196" w:type="dxa"/>
          </w:tcPr>
          <w:p w14:paraId="397D0510" w14:textId="77777777" w:rsidR="004C32E0" w:rsidRPr="00033367" w:rsidRDefault="004C32E0" w:rsidP="00F55788">
            <w:pPr>
              <w:jc w:val="center"/>
              <w:rPr>
                <w:sz w:val="28"/>
              </w:rPr>
            </w:pPr>
            <w:r w:rsidRPr="00033367">
              <w:rPr>
                <w:sz w:val="28"/>
              </w:rPr>
              <w:t xml:space="preserve">Тема самостоятельной </w:t>
            </w:r>
          </w:p>
          <w:p w14:paraId="0C37FD06" w14:textId="77777777" w:rsidR="004C32E0" w:rsidRPr="00033367" w:rsidRDefault="004C32E0" w:rsidP="00F55788">
            <w:pPr>
              <w:jc w:val="center"/>
              <w:rPr>
                <w:sz w:val="28"/>
              </w:rPr>
            </w:pPr>
            <w:r w:rsidRPr="00033367">
              <w:rPr>
                <w:sz w:val="28"/>
              </w:rPr>
              <w:t xml:space="preserve">работы </w:t>
            </w:r>
          </w:p>
        </w:tc>
        <w:tc>
          <w:tcPr>
            <w:tcW w:w="2251" w:type="dxa"/>
          </w:tcPr>
          <w:p w14:paraId="5AF28A39" w14:textId="77777777" w:rsidR="004C32E0" w:rsidRPr="00033367" w:rsidRDefault="004C32E0" w:rsidP="00F55788">
            <w:pPr>
              <w:jc w:val="center"/>
              <w:rPr>
                <w:sz w:val="28"/>
              </w:rPr>
            </w:pPr>
            <w:r w:rsidRPr="00033367">
              <w:rPr>
                <w:sz w:val="28"/>
              </w:rPr>
              <w:t xml:space="preserve">Форма </w:t>
            </w:r>
          </w:p>
          <w:p w14:paraId="25AD8BA5" w14:textId="77777777" w:rsidR="004C32E0" w:rsidRPr="009978D9" w:rsidRDefault="004C32E0" w:rsidP="00F55788">
            <w:pPr>
              <w:jc w:val="center"/>
              <w:rPr>
                <w:sz w:val="28"/>
                <w:vertAlign w:val="superscript"/>
              </w:rPr>
            </w:pPr>
            <w:r w:rsidRPr="00033367">
              <w:rPr>
                <w:sz w:val="28"/>
              </w:rPr>
              <w:t>самостоятельной работы</w:t>
            </w:r>
            <w:r>
              <w:rPr>
                <w:sz w:val="28"/>
                <w:vertAlign w:val="superscript"/>
              </w:rPr>
              <w:t>1</w:t>
            </w:r>
          </w:p>
        </w:tc>
        <w:tc>
          <w:tcPr>
            <w:tcW w:w="2251" w:type="dxa"/>
          </w:tcPr>
          <w:p w14:paraId="0DD2F1BE" w14:textId="77777777" w:rsidR="004C32E0" w:rsidRDefault="004C32E0" w:rsidP="00F55788">
            <w:pPr>
              <w:jc w:val="center"/>
              <w:rPr>
                <w:sz w:val="28"/>
              </w:rPr>
            </w:pPr>
            <w:r w:rsidRPr="00033367">
              <w:rPr>
                <w:sz w:val="28"/>
              </w:rPr>
              <w:t>Форма контроля самостоятельной работы</w:t>
            </w:r>
          </w:p>
          <w:p w14:paraId="7090AD5C" w14:textId="77777777" w:rsidR="004C32E0" w:rsidRPr="00033367" w:rsidRDefault="004C32E0" w:rsidP="00F55788">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1892" w:type="dxa"/>
          </w:tcPr>
          <w:p w14:paraId="79578A1F" w14:textId="77777777" w:rsidR="004C32E0" w:rsidRDefault="004C32E0" w:rsidP="00F55788">
            <w:pPr>
              <w:jc w:val="center"/>
              <w:rPr>
                <w:sz w:val="28"/>
              </w:rPr>
            </w:pPr>
            <w:r>
              <w:rPr>
                <w:sz w:val="28"/>
              </w:rPr>
              <w:t xml:space="preserve">Форма </w:t>
            </w:r>
          </w:p>
          <w:p w14:paraId="2E5AB016" w14:textId="77777777" w:rsidR="004C32E0" w:rsidRDefault="004C32E0" w:rsidP="00F55788">
            <w:pPr>
              <w:jc w:val="center"/>
              <w:rPr>
                <w:sz w:val="28"/>
              </w:rPr>
            </w:pPr>
            <w:r>
              <w:rPr>
                <w:sz w:val="28"/>
              </w:rPr>
              <w:t xml:space="preserve">контактной </w:t>
            </w:r>
          </w:p>
          <w:p w14:paraId="68221A53" w14:textId="77777777" w:rsidR="004C32E0" w:rsidRDefault="004C32E0" w:rsidP="00F55788">
            <w:pPr>
              <w:jc w:val="center"/>
              <w:rPr>
                <w:sz w:val="28"/>
              </w:rPr>
            </w:pPr>
            <w:r>
              <w:rPr>
                <w:sz w:val="28"/>
              </w:rPr>
              <w:t xml:space="preserve">работы при </w:t>
            </w:r>
          </w:p>
          <w:p w14:paraId="7F58D64A" w14:textId="77777777" w:rsidR="004C32E0" w:rsidRDefault="004C32E0" w:rsidP="00F55788">
            <w:pPr>
              <w:jc w:val="center"/>
              <w:rPr>
                <w:sz w:val="28"/>
              </w:rPr>
            </w:pPr>
            <w:r>
              <w:rPr>
                <w:sz w:val="28"/>
              </w:rPr>
              <w:t xml:space="preserve">проведении </w:t>
            </w:r>
          </w:p>
          <w:p w14:paraId="0E21C38E" w14:textId="77777777" w:rsidR="004C32E0" w:rsidRDefault="004C32E0" w:rsidP="00F55788">
            <w:pPr>
              <w:jc w:val="center"/>
              <w:rPr>
                <w:sz w:val="28"/>
              </w:rPr>
            </w:pPr>
            <w:r>
              <w:rPr>
                <w:sz w:val="28"/>
              </w:rPr>
              <w:t xml:space="preserve">текущего </w:t>
            </w:r>
          </w:p>
          <w:p w14:paraId="4057DD00" w14:textId="77777777" w:rsidR="004C32E0" w:rsidRPr="009978D9" w:rsidRDefault="004C32E0" w:rsidP="00F55788">
            <w:pPr>
              <w:jc w:val="center"/>
              <w:rPr>
                <w:sz w:val="28"/>
                <w:vertAlign w:val="superscript"/>
              </w:rPr>
            </w:pPr>
            <w:r>
              <w:rPr>
                <w:sz w:val="28"/>
              </w:rPr>
              <w:t>контроля</w:t>
            </w:r>
            <w:r>
              <w:rPr>
                <w:sz w:val="28"/>
                <w:vertAlign w:val="superscript"/>
              </w:rPr>
              <w:t>2</w:t>
            </w:r>
          </w:p>
        </w:tc>
      </w:tr>
      <w:tr w:rsidR="004C32E0" w:rsidRPr="00033367" w14:paraId="102E6163" w14:textId="77777777" w:rsidTr="007D6913">
        <w:tc>
          <w:tcPr>
            <w:tcW w:w="831" w:type="dxa"/>
          </w:tcPr>
          <w:p w14:paraId="1EF6AF7A" w14:textId="77777777" w:rsidR="004C32E0" w:rsidRPr="00033367" w:rsidRDefault="004C32E0" w:rsidP="00033367">
            <w:pPr>
              <w:ind w:firstLine="709"/>
              <w:jc w:val="center"/>
              <w:rPr>
                <w:sz w:val="28"/>
              </w:rPr>
            </w:pPr>
            <w:r w:rsidRPr="00033367">
              <w:rPr>
                <w:sz w:val="28"/>
              </w:rPr>
              <w:t>1</w:t>
            </w:r>
          </w:p>
        </w:tc>
        <w:tc>
          <w:tcPr>
            <w:tcW w:w="3196" w:type="dxa"/>
          </w:tcPr>
          <w:p w14:paraId="78B69383" w14:textId="77777777" w:rsidR="004C32E0" w:rsidRPr="00033367" w:rsidRDefault="004C32E0" w:rsidP="00F55788">
            <w:pPr>
              <w:jc w:val="center"/>
              <w:rPr>
                <w:sz w:val="28"/>
              </w:rPr>
            </w:pPr>
            <w:r w:rsidRPr="00033367">
              <w:rPr>
                <w:sz w:val="28"/>
              </w:rPr>
              <w:t>2</w:t>
            </w:r>
          </w:p>
        </w:tc>
        <w:tc>
          <w:tcPr>
            <w:tcW w:w="2251" w:type="dxa"/>
          </w:tcPr>
          <w:p w14:paraId="0F4611A3" w14:textId="77777777" w:rsidR="004C32E0" w:rsidRPr="00033367" w:rsidRDefault="004C32E0" w:rsidP="00F55788">
            <w:pPr>
              <w:jc w:val="center"/>
              <w:rPr>
                <w:sz w:val="28"/>
              </w:rPr>
            </w:pPr>
            <w:r w:rsidRPr="00033367">
              <w:rPr>
                <w:sz w:val="28"/>
              </w:rPr>
              <w:t>3</w:t>
            </w:r>
          </w:p>
        </w:tc>
        <w:tc>
          <w:tcPr>
            <w:tcW w:w="2251" w:type="dxa"/>
          </w:tcPr>
          <w:p w14:paraId="0E1F563C" w14:textId="77777777" w:rsidR="004C32E0" w:rsidRPr="00033367" w:rsidRDefault="004C32E0" w:rsidP="00F55788">
            <w:pPr>
              <w:jc w:val="center"/>
              <w:rPr>
                <w:sz w:val="28"/>
              </w:rPr>
            </w:pPr>
            <w:r w:rsidRPr="00033367">
              <w:rPr>
                <w:sz w:val="28"/>
              </w:rPr>
              <w:t>4</w:t>
            </w:r>
          </w:p>
        </w:tc>
        <w:tc>
          <w:tcPr>
            <w:tcW w:w="1892" w:type="dxa"/>
          </w:tcPr>
          <w:p w14:paraId="633C023A" w14:textId="77777777" w:rsidR="004C32E0" w:rsidRPr="00033367" w:rsidRDefault="004C32E0" w:rsidP="00F55788">
            <w:pPr>
              <w:jc w:val="center"/>
              <w:rPr>
                <w:sz w:val="28"/>
              </w:rPr>
            </w:pPr>
            <w:r w:rsidRPr="00033367">
              <w:rPr>
                <w:sz w:val="28"/>
              </w:rPr>
              <w:t>5</w:t>
            </w:r>
          </w:p>
        </w:tc>
      </w:tr>
      <w:tr w:rsidR="004C32E0" w:rsidRPr="00033367" w14:paraId="5A64DB44" w14:textId="77777777" w:rsidTr="002C7D95">
        <w:tc>
          <w:tcPr>
            <w:tcW w:w="10421" w:type="dxa"/>
            <w:gridSpan w:val="5"/>
          </w:tcPr>
          <w:p w14:paraId="5E5ABF2C" w14:textId="77777777" w:rsidR="004C32E0" w:rsidRPr="009978D9" w:rsidRDefault="004C32E0"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C32E0" w:rsidRPr="00033367" w14:paraId="1496D7E4" w14:textId="77777777" w:rsidTr="007D6913">
        <w:tc>
          <w:tcPr>
            <w:tcW w:w="831" w:type="dxa"/>
          </w:tcPr>
          <w:p w14:paraId="6A3CA933" w14:textId="77777777" w:rsidR="004C32E0" w:rsidRPr="00033367" w:rsidRDefault="004C32E0" w:rsidP="00033367">
            <w:pPr>
              <w:ind w:firstLine="709"/>
              <w:jc w:val="center"/>
              <w:rPr>
                <w:sz w:val="28"/>
              </w:rPr>
            </w:pPr>
            <w:r>
              <w:rPr>
                <w:sz w:val="28"/>
              </w:rPr>
              <w:t>1</w:t>
            </w:r>
          </w:p>
        </w:tc>
        <w:tc>
          <w:tcPr>
            <w:tcW w:w="3196" w:type="dxa"/>
          </w:tcPr>
          <w:p w14:paraId="34340024" w14:textId="77777777" w:rsidR="004C32E0" w:rsidRPr="00693E11" w:rsidRDefault="004C32E0" w:rsidP="00F55788">
            <w:pPr>
              <w:jc w:val="center"/>
              <w:rPr>
                <w:sz w:val="32"/>
                <w:vertAlign w:val="superscript"/>
              </w:rPr>
            </w:pPr>
          </w:p>
        </w:tc>
        <w:tc>
          <w:tcPr>
            <w:tcW w:w="2251" w:type="dxa"/>
          </w:tcPr>
          <w:p w14:paraId="49F62D29" w14:textId="77777777" w:rsidR="004C32E0" w:rsidRPr="00B126B4" w:rsidRDefault="004C32E0" w:rsidP="003C4542">
            <w:pPr>
              <w:rPr>
                <w:sz w:val="28"/>
              </w:rPr>
            </w:pPr>
            <w:r w:rsidRPr="00B126B4">
              <w:rPr>
                <w:sz w:val="28"/>
              </w:rPr>
              <w:t>работа с ко</w:t>
            </w:r>
            <w:r>
              <w:rPr>
                <w:sz w:val="28"/>
              </w:rPr>
              <w:t>н</w:t>
            </w:r>
            <w:r w:rsidRPr="00B126B4">
              <w:rPr>
                <w:sz w:val="28"/>
              </w:rPr>
              <w:t>спектом лекции</w:t>
            </w:r>
          </w:p>
        </w:tc>
        <w:tc>
          <w:tcPr>
            <w:tcW w:w="2251" w:type="dxa"/>
          </w:tcPr>
          <w:p w14:paraId="042F4DB2" w14:textId="77777777" w:rsidR="004C32E0" w:rsidRDefault="004C32E0" w:rsidP="003C4542">
            <w:pPr>
              <w:rPr>
                <w:sz w:val="28"/>
              </w:rPr>
            </w:pPr>
            <w:r>
              <w:rPr>
                <w:sz w:val="28"/>
              </w:rPr>
              <w:t>Собеседование</w:t>
            </w:r>
          </w:p>
          <w:p w14:paraId="25C46A4D" w14:textId="77777777" w:rsidR="004C32E0" w:rsidRDefault="004C32E0" w:rsidP="003C4542">
            <w:pPr>
              <w:rPr>
                <w:sz w:val="28"/>
              </w:rPr>
            </w:pPr>
            <w:r>
              <w:rPr>
                <w:sz w:val="28"/>
              </w:rPr>
              <w:t>тестирование</w:t>
            </w:r>
          </w:p>
          <w:p w14:paraId="7B2ECE22" w14:textId="77777777" w:rsidR="004C32E0" w:rsidRPr="00033367" w:rsidRDefault="004C32E0" w:rsidP="003C4542">
            <w:pPr>
              <w:rPr>
                <w:sz w:val="28"/>
              </w:rPr>
            </w:pPr>
            <w:r>
              <w:rPr>
                <w:sz w:val="28"/>
              </w:rPr>
              <w:t>(зачет)</w:t>
            </w:r>
          </w:p>
        </w:tc>
        <w:tc>
          <w:tcPr>
            <w:tcW w:w="1892" w:type="dxa"/>
          </w:tcPr>
          <w:p w14:paraId="4DA6D71A" w14:textId="77777777" w:rsidR="004C32E0" w:rsidRPr="00033367" w:rsidRDefault="004C32E0" w:rsidP="00033367">
            <w:pPr>
              <w:ind w:firstLine="709"/>
              <w:jc w:val="center"/>
              <w:rPr>
                <w:sz w:val="28"/>
              </w:rPr>
            </w:pPr>
          </w:p>
        </w:tc>
      </w:tr>
      <w:tr w:rsidR="004C32E0" w:rsidRPr="00033367" w14:paraId="2047ED87" w14:textId="77777777" w:rsidTr="007D6913">
        <w:tc>
          <w:tcPr>
            <w:tcW w:w="831" w:type="dxa"/>
          </w:tcPr>
          <w:p w14:paraId="79E4F854" w14:textId="77777777" w:rsidR="004C32E0" w:rsidRPr="00033367" w:rsidRDefault="004C32E0" w:rsidP="00033367">
            <w:pPr>
              <w:ind w:firstLine="709"/>
              <w:jc w:val="center"/>
              <w:rPr>
                <w:sz w:val="28"/>
              </w:rPr>
            </w:pPr>
            <w:r>
              <w:rPr>
                <w:sz w:val="28"/>
              </w:rPr>
              <w:t>2</w:t>
            </w:r>
          </w:p>
        </w:tc>
        <w:tc>
          <w:tcPr>
            <w:tcW w:w="3196" w:type="dxa"/>
          </w:tcPr>
          <w:p w14:paraId="601798B0" w14:textId="77777777" w:rsidR="004C32E0" w:rsidRPr="00033367" w:rsidRDefault="004C32E0" w:rsidP="00F55788">
            <w:pPr>
              <w:jc w:val="center"/>
              <w:rPr>
                <w:sz w:val="28"/>
              </w:rPr>
            </w:pPr>
          </w:p>
        </w:tc>
        <w:tc>
          <w:tcPr>
            <w:tcW w:w="2251" w:type="dxa"/>
          </w:tcPr>
          <w:p w14:paraId="0449809E" w14:textId="77777777" w:rsidR="004C32E0" w:rsidRPr="00B126B4" w:rsidRDefault="004C32E0" w:rsidP="003C4542">
            <w:pPr>
              <w:rPr>
                <w:sz w:val="28"/>
              </w:rPr>
            </w:pPr>
            <w:r w:rsidRPr="00B126B4">
              <w:rPr>
                <w:sz w:val="28"/>
              </w:rPr>
              <w:t>работа над учебным материалом учебника, дополнительной литературы, ресурсов Интернет</w:t>
            </w:r>
          </w:p>
        </w:tc>
        <w:tc>
          <w:tcPr>
            <w:tcW w:w="2251" w:type="dxa"/>
          </w:tcPr>
          <w:p w14:paraId="12D7D75D" w14:textId="77777777" w:rsidR="004C32E0" w:rsidRDefault="004C32E0" w:rsidP="006A5A8A">
            <w:pPr>
              <w:rPr>
                <w:sz w:val="28"/>
              </w:rPr>
            </w:pPr>
            <w:r>
              <w:rPr>
                <w:sz w:val="28"/>
              </w:rPr>
              <w:t>Собеседование</w:t>
            </w:r>
          </w:p>
          <w:p w14:paraId="7D6DB378" w14:textId="77777777" w:rsidR="004C32E0" w:rsidRDefault="004C32E0" w:rsidP="006A5A8A">
            <w:pPr>
              <w:rPr>
                <w:sz w:val="28"/>
              </w:rPr>
            </w:pPr>
            <w:r>
              <w:rPr>
                <w:sz w:val="28"/>
              </w:rPr>
              <w:t>тестирование</w:t>
            </w:r>
          </w:p>
          <w:p w14:paraId="748AF4A2" w14:textId="77777777" w:rsidR="004C32E0" w:rsidRPr="00033367" w:rsidRDefault="004C32E0" w:rsidP="006A5A8A">
            <w:pPr>
              <w:rPr>
                <w:sz w:val="28"/>
              </w:rPr>
            </w:pPr>
            <w:r>
              <w:rPr>
                <w:sz w:val="28"/>
              </w:rPr>
              <w:t>(зачет)</w:t>
            </w:r>
          </w:p>
        </w:tc>
        <w:tc>
          <w:tcPr>
            <w:tcW w:w="1892" w:type="dxa"/>
          </w:tcPr>
          <w:p w14:paraId="11D7D660" w14:textId="77777777" w:rsidR="004C32E0" w:rsidRPr="00033367" w:rsidRDefault="004C32E0" w:rsidP="00033367">
            <w:pPr>
              <w:ind w:firstLine="709"/>
              <w:jc w:val="center"/>
              <w:rPr>
                <w:sz w:val="28"/>
              </w:rPr>
            </w:pPr>
          </w:p>
        </w:tc>
      </w:tr>
      <w:tr w:rsidR="004C32E0" w:rsidRPr="00033367" w14:paraId="2391B4CE" w14:textId="77777777" w:rsidTr="002C7D95">
        <w:tc>
          <w:tcPr>
            <w:tcW w:w="10421" w:type="dxa"/>
            <w:gridSpan w:val="5"/>
          </w:tcPr>
          <w:p w14:paraId="027026EB" w14:textId="77777777" w:rsidR="004C32E0" w:rsidRPr="009978D9" w:rsidRDefault="004C32E0" w:rsidP="00F55788">
            <w:pPr>
              <w:ind w:right="-293"/>
              <w:jc w:val="center"/>
              <w:rPr>
                <w:i/>
                <w:sz w:val="28"/>
                <w:vertAlign w:val="superscript"/>
              </w:rPr>
            </w:pPr>
            <w:r>
              <w:rPr>
                <w:i/>
                <w:sz w:val="28"/>
              </w:rPr>
              <w:t xml:space="preserve">Самостоятельная работа в рамках модуля </w:t>
            </w:r>
            <w:r>
              <w:rPr>
                <w:i/>
                <w:sz w:val="28"/>
                <w:vertAlign w:val="superscript"/>
              </w:rPr>
              <w:t>4</w:t>
            </w:r>
          </w:p>
        </w:tc>
      </w:tr>
      <w:tr w:rsidR="004C32E0" w:rsidRPr="00033367" w14:paraId="67C310A2" w14:textId="77777777" w:rsidTr="007D6913">
        <w:tc>
          <w:tcPr>
            <w:tcW w:w="831" w:type="dxa"/>
            <w:vMerge w:val="restart"/>
          </w:tcPr>
          <w:p w14:paraId="27D1F57E" w14:textId="77777777" w:rsidR="004C32E0" w:rsidRPr="00033367" w:rsidRDefault="004C32E0" w:rsidP="004D7541">
            <w:pPr>
              <w:ind w:right="-293" w:firstLine="709"/>
              <w:rPr>
                <w:sz w:val="28"/>
              </w:rPr>
            </w:pPr>
            <w:r>
              <w:rPr>
                <w:sz w:val="28"/>
              </w:rPr>
              <w:t>1</w:t>
            </w:r>
          </w:p>
        </w:tc>
        <w:tc>
          <w:tcPr>
            <w:tcW w:w="3196" w:type="dxa"/>
            <w:vMerge w:val="restart"/>
          </w:tcPr>
          <w:p w14:paraId="3CC3A529" w14:textId="7AA75AA2" w:rsidR="004C32E0" w:rsidRPr="00072541" w:rsidRDefault="004C32E0" w:rsidP="00990689">
            <w:pPr>
              <w:ind w:right="-293" w:hanging="121"/>
              <w:jc w:val="center"/>
              <w:rPr>
                <w:color w:val="000000"/>
                <w:sz w:val="28"/>
                <w:szCs w:val="28"/>
              </w:rPr>
            </w:pPr>
            <w:r w:rsidRPr="00072541">
              <w:rPr>
                <w:color w:val="000000"/>
                <w:sz w:val="28"/>
                <w:szCs w:val="28"/>
              </w:rPr>
              <w:t>Модуль «</w:t>
            </w:r>
            <w:r w:rsidR="00990689">
              <w:rPr>
                <w:color w:val="000000"/>
                <w:sz w:val="28"/>
                <w:szCs w:val="28"/>
              </w:rPr>
              <w:t xml:space="preserve">Основы </w:t>
            </w:r>
            <w:r w:rsidR="00D53BEF">
              <w:rPr>
                <w:color w:val="000000"/>
                <w:sz w:val="28"/>
                <w:szCs w:val="28"/>
              </w:rPr>
              <w:t>эпидемиологи</w:t>
            </w:r>
            <w:r w:rsidR="00990689">
              <w:rPr>
                <w:color w:val="000000"/>
                <w:sz w:val="28"/>
                <w:szCs w:val="28"/>
              </w:rPr>
              <w:t>и</w:t>
            </w:r>
            <w:r w:rsidRPr="00072541">
              <w:rPr>
                <w:color w:val="000000"/>
                <w:sz w:val="28"/>
                <w:szCs w:val="28"/>
              </w:rPr>
              <w:t>»</w:t>
            </w:r>
          </w:p>
        </w:tc>
        <w:tc>
          <w:tcPr>
            <w:tcW w:w="2251" w:type="dxa"/>
          </w:tcPr>
          <w:p w14:paraId="38A3ED30" w14:textId="77777777" w:rsidR="004C32E0" w:rsidRDefault="004C32E0" w:rsidP="003C4542">
            <w:pPr>
              <w:ind w:right="-293"/>
              <w:rPr>
                <w:sz w:val="28"/>
              </w:rPr>
            </w:pPr>
            <w:r>
              <w:rPr>
                <w:sz w:val="28"/>
              </w:rPr>
              <w:t xml:space="preserve">Подготовка к </w:t>
            </w:r>
          </w:p>
          <w:p w14:paraId="03CF155F" w14:textId="77777777" w:rsidR="004C32E0" w:rsidRPr="00033367" w:rsidRDefault="004C32E0" w:rsidP="003C4542">
            <w:pPr>
              <w:ind w:right="-293"/>
              <w:rPr>
                <w:sz w:val="28"/>
              </w:rPr>
            </w:pPr>
            <w:r>
              <w:rPr>
                <w:sz w:val="28"/>
              </w:rPr>
              <w:t>рубежному контролю</w:t>
            </w:r>
          </w:p>
        </w:tc>
        <w:tc>
          <w:tcPr>
            <w:tcW w:w="2251" w:type="dxa"/>
          </w:tcPr>
          <w:p w14:paraId="3A738334" w14:textId="77777777" w:rsidR="004C32E0" w:rsidRPr="00033367" w:rsidRDefault="004C32E0" w:rsidP="003C4542">
            <w:pPr>
              <w:ind w:right="-293"/>
              <w:rPr>
                <w:sz w:val="28"/>
              </w:rPr>
            </w:pPr>
            <w:r>
              <w:rPr>
                <w:sz w:val="28"/>
              </w:rPr>
              <w:t>Рубежный контроль</w:t>
            </w:r>
          </w:p>
        </w:tc>
        <w:tc>
          <w:tcPr>
            <w:tcW w:w="1892" w:type="dxa"/>
          </w:tcPr>
          <w:p w14:paraId="7C7D2360" w14:textId="77777777" w:rsidR="004C32E0" w:rsidRPr="00033367" w:rsidRDefault="004C32E0" w:rsidP="003C4542">
            <w:pPr>
              <w:ind w:right="-293"/>
              <w:rPr>
                <w:sz w:val="28"/>
              </w:rPr>
            </w:pPr>
            <w:r>
              <w:rPr>
                <w:sz w:val="28"/>
              </w:rPr>
              <w:t>КСР/аудиторная</w:t>
            </w:r>
          </w:p>
        </w:tc>
      </w:tr>
      <w:tr w:rsidR="004C32E0" w:rsidRPr="00033367" w14:paraId="03A483A6" w14:textId="77777777" w:rsidTr="007D6913">
        <w:tc>
          <w:tcPr>
            <w:tcW w:w="831" w:type="dxa"/>
            <w:vMerge/>
          </w:tcPr>
          <w:p w14:paraId="4162134F" w14:textId="77777777" w:rsidR="004C32E0" w:rsidRDefault="004C32E0" w:rsidP="004D7541">
            <w:pPr>
              <w:ind w:right="-293" w:firstLine="709"/>
              <w:rPr>
                <w:sz w:val="28"/>
              </w:rPr>
            </w:pPr>
          </w:p>
        </w:tc>
        <w:tc>
          <w:tcPr>
            <w:tcW w:w="3196" w:type="dxa"/>
            <w:vMerge/>
          </w:tcPr>
          <w:p w14:paraId="6A8B8C39" w14:textId="77777777" w:rsidR="004C32E0" w:rsidRPr="00072541" w:rsidRDefault="004C32E0" w:rsidP="00F55788">
            <w:pPr>
              <w:ind w:right="-293"/>
              <w:jc w:val="center"/>
              <w:rPr>
                <w:color w:val="000000"/>
                <w:sz w:val="28"/>
                <w:szCs w:val="28"/>
              </w:rPr>
            </w:pPr>
          </w:p>
        </w:tc>
        <w:tc>
          <w:tcPr>
            <w:tcW w:w="2251" w:type="dxa"/>
          </w:tcPr>
          <w:p w14:paraId="068F4E56" w14:textId="77777777" w:rsidR="004C32E0" w:rsidRDefault="004C32E0" w:rsidP="007D183F">
            <w:pPr>
              <w:ind w:right="-293"/>
              <w:rPr>
                <w:sz w:val="28"/>
              </w:rPr>
            </w:pPr>
            <w:r>
              <w:rPr>
                <w:sz w:val="28"/>
              </w:rPr>
              <w:t>Подготовка письменной работы</w:t>
            </w:r>
          </w:p>
        </w:tc>
        <w:tc>
          <w:tcPr>
            <w:tcW w:w="2251" w:type="dxa"/>
          </w:tcPr>
          <w:p w14:paraId="42BCF4BC" w14:textId="77777777" w:rsidR="004C32E0" w:rsidRDefault="004C32E0" w:rsidP="007D183F">
            <w:pPr>
              <w:ind w:right="-293"/>
              <w:rPr>
                <w:sz w:val="28"/>
              </w:rPr>
            </w:pPr>
            <w:r>
              <w:rPr>
                <w:sz w:val="28"/>
              </w:rPr>
              <w:t>Письменная работа</w:t>
            </w:r>
          </w:p>
        </w:tc>
        <w:tc>
          <w:tcPr>
            <w:tcW w:w="1892" w:type="dxa"/>
          </w:tcPr>
          <w:p w14:paraId="6605B2AD" w14:textId="77777777" w:rsidR="004C32E0" w:rsidRDefault="004C32E0" w:rsidP="007D183F">
            <w:pPr>
              <w:ind w:right="-293"/>
              <w:rPr>
                <w:sz w:val="28"/>
              </w:rPr>
            </w:pPr>
            <w:r>
              <w:rPr>
                <w:sz w:val="28"/>
              </w:rPr>
              <w:t>КСР</w:t>
            </w:r>
          </w:p>
        </w:tc>
      </w:tr>
      <w:tr w:rsidR="004C32E0" w:rsidRPr="00033367" w14:paraId="1BB1A164" w14:textId="77777777" w:rsidTr="007D6913">
        <w:tc>
          <w:tcPr>
            <w:tcW w:w="831" w:type="dxa"/>
            <w:vMerge/>
          </w:tcPr>
          <w:p w14:paraId="595B20E4" w14:textId="77777777" w:rsidR="004C32E0" w:rsidRDefault="004C32E0" w:rsidP="004D7541">
            <w:pPr>
              <w:ind w:right="-293" w:firstLine="709"/>
              <w:rPr>
                <w:sz w:val="28"/>
              </w:rPr>
            </w:pPr>
          </w:p>
        </w:tc>
        <w:tc>
          <w:tcPr>
            <w:tcW w:w="3196" w:type="dxa"/>
            <w:vMerge/>
          </w:tcPr>
          <w:p w14:paraId="18099D67" w14:textId="77777777" w:rsidR="004C32E0" w:rsidRPr="00072541" w:rsidRDefault="004C32E0" w:rsidP="00F55788">
            <w:pPr>
              <w:ind w:right="-293"/>
              <w:jc w:val="center"/>
              <w:rPr>
                <w:color w:val="000000"/>
                <w:sz w:val="28"/>
                <w:szCs w:val="28"/>
              </w:rPr>
            </w:pPr>
          </w:p>
        </w:tc>
        <w:tc>
          <w:tcPr>
            <w:tcW w:w="2251" w:type="dxa"/>
          </w:tcPr>
          <w:p w14:paraId="43E83256" w14:textId="77777777" w:rsidR="004C32E0" w:rsidRDefault="004C32E0" w:rsidP="003C4542">
            <w:pPr>
              <w:ind w:right="-293"/>
              <w:rPr>
                <w:sz w:val="28"/>
              </w:rPr>
            </w:pPr>
            <w:r>
              <w:rPr>
                <w:sz w:val="28"/>
              </w:rPr>
              <w:t xml:space="preserve">Заполнение </w:t>
            </w:r>
          </w:p>
          <w:p w14:paraId="3DDFF6BE" w14:textId="77777777" w:rsidR="004C32E0" w:rsidRDefault="004C32E0" w:rsidP="003C4542">
            <w:pPr>
              <w:ind w:right="-293"/>
              <w:rPr>
                <w:sz w:val="28"/>
              </w:rPr>
            </w:pPr>
            <w:r>
              <w:rPr>
                <w:sz w:val="28"/>
              </w:rPr>
              <w:t>таблиц</w:t>
            </w:r>
          </w:p>
        </w:tc>
        <w:tc>
          <w:tcPr>
            <w:tcW w:w="2251" w:type="dxa"/>
          </w:tcPr>
          <w:p w14:paraId="5409A745" w14:textId="77777777" w:rsidR="004C32E0" w:rsidRDefault="004C32E0" w:rsidP="003C4542">
            <w:pPr>
              <w:ind w:right="-293"/>
              <w:rPr>
                <w:sz w:val="28"/>
              </w:rPr>
            </w:pPr>
            <w:r>
              <w:rPr>
                <w:sz w:val="28"/>
              </w:rPr>
              <w:t>Таблица</w:t>
            </w:r>
          </w:p>
        </w:tc>
        <w:tc>
          <w:tcPr>
            <w:tcW w:w="1892" w:type="dxa"/>
          </w:tcPr>
          <w:p w14:paraId="1162F084" w14:textId="77777777" w:rsidR="004C32E0" w:rsidRDefault="004C32E0" w:rsidP="003C4542">
            <w:pPr>
              <w:ind w:right="-293"/>
              <w:rPr>
                <w:sz w:val="28"/>
              </w:rPr>
            </w:pPr>
            <w:r>
              <w:rPr>
                <w:sz w:val="28"/>
              </w:rPr>
              <w:t>СР</w:t>
            </w:r>
          </w:p>
        </w:tc>
      </w:tr>
      <w:tr w:rsidR="004C32E0" w:rsidRPr="00033367" w14:paraId="7E35ABBB" w14:textId="77777777" w:rsidTr="007D6913">
        <w:tc>
          <w:tcPr>
            <w:tcW w:w="831" w:type="dxa"/>
            <w:vMerge w:val="restart"/>
          </w:tcPr>
          <w:p w14:paraId="08893DF7" w14:textId="77777777" w:rsidR="004C32E0" w:rsidRPr="00033367" w:rsidRDefault="004C32E0" w:rsidP="004D7541">
            <w:pPr>
              <w:ind w:right="-293" w:firstLine="709"/>
              <w:rPr>
                <w:sz w:val="28"/>
              </w:rPr>
            </w:pPr>
            <w:r>
              <w:rPr>
                <w:sz w:val="28"/>
              </w:rPr>
              <w:t>2</w:t>
            </w:r>
          </w:p>
        </w:tc>
        <w:tc>
          <w:tcPr>
            <w:tcW w:w="3196" w:type="dxa"/>
            <w:vMerge w:val="restart"/>
          </w:tcPr>
          <w:p w14:paraId="141AEEE5" w14:textId="666C0573" w:rsidR="004C32E0" w:rsidRPr="00072541" w:rsidRDefault="004C32E0" w:rsidP="00990689">
            <w:pPr>
              <w:ind w:right="-293" w:hanging="121"/>
              <w:jc w:val="center"/>
              <w:rPr>
                <w:color w:val="000000"/>
                <w:sz w:val="28"/>
                <w:szCs w:val="28"/>
              </w:rPr>
            </w:pPr>
            <w:r w:rsidRPr="00072541">
              <w:rPr>
                <w:color w:val="000000"/>
                <w:sz w:val="28"/>
                <w:szCs w:val="28"/>
              </w:rPr>
              <w:t>Модуль «</w:t>
            </w:r>
            <w:r w:rsidR="00D53BEF">
              <w:rPr>
                <w:color w:val="000000"/>
                <w:sz w:val="28"/>
                <w:szCs w:val="28"/>
              </w:rPr>
              <w:t>Общая и частная эпидемиология</w:t>
            </w:r>
            <w:r w:rsidRPr="00072541">
              <w:rPr>
                <w:color w:val="000000"/>
                <w:sz w:val="28"/>
                <w:szCs w:val="28"/>
              </w:rPr>
              <w:t>»</w:t>
            </w:r>
          </w:p>
        </w:tc>
        <w:tc>
          <w:tcPr>
            <w:tcW w:w="2251" w:type="dxa"/>
          </w:tcPr>
          <w:p w14:paraId="684B8993" w14:textId="77777777" w:rsidR="004C32E0" w:rsidRDefault="004C32E0" w:rsidP="003C4542">
            <w:pPr>
              <w:ind w:right="-293"/>
              <w:rPr>
                <w:sz w:val="28"/>
              </w:rPr>
            </w:pPr>
            <w:r>
              <w:rPr>
                <w:sz w:val="28"/>
              </w:rPr>
              <w:t xml:space="preserve">Подготовка к </w:t>
            </w:r>
          </w:p>
          <w:p w14:paraId="34E9CA0F" w14:textId="77777777" w:rsidR="004C32E0" w:rsidRPr="00033367" w:rsidRDefault="004C32E0" w:rsidP="003C4542">
            <w:pPr>
              <w:ind w:right="-293"/>
              <w:rPr>
                <w:sz w:val="28"/>
              </w:rPr>
            </w:pPr>
            <w:r>
              <w:rPr>
                <w:sz w:val="28"/>
              </w:rPr>
              <w:t>рубежному контролю</w:t>
            </w:r>
          </w:p>
        </w:tc>
        <w:tc>
          <w:tcPr>
            <w:tcW w:w="2251" w:type="dxa"/>
          </w:tcPr>
          <w:p w14:paraId="07F96C62" w14:textId="77777777" w:rsidR="004C32E0" w:rsidRPr="00033367" w:rsidRDefault="004C32E0" w:rsidP="003C4542">
            <w:pPr>
              <w:ind w:right="-293"/>
              <w:rPr>
                <w:sz w:val="28"/>
              </w:rPr>
            </w:pPr>
            <w:r>
              <w:rPr>
                <w:sz w:val="28"/>
              </w:rPr>
              <w:t>Рубежный контроль</w:t>
            </w:r>
          </w:p>
        </w:tc>
        <w:tc>
          <w:tcPr>
            <w:tcW w:w="1892" w:type="dxa"/>
          </w:tcPr>
          <w:p w14:paraId="06BF914B" w14:textId="77777777" w:rsidR="004C32E0" w:rsidRPr="00033367" w:rsidRDefault="004C32E0" w:rsidP="003C4542">
            <w:pPr>
              <w:ind w:right="-293"/>
              <w:rPr>
                <w:sz w:val="28"/>
              </w:rPr>
            </w:pPr>
            <w:r>
              <w:rPr>
                <w:sz w:val="28"/>
              </w:rPr>
              <w:t>КСР/аудиторная</w:t>
            </w:r>
          </w:p>
        </w:tc>
      </w:tr>
      <w:tr w:rsidR="004C32E0" w:rsidRPr="00033367" w14:paraId="5E6843D7" w14:textId="77777777" w:rsidTr="007D6913">
        <w:tc>
          <w:tcPr>
            <w:tcW w:w="831" w:type="dxa"/>
            <w:vMerge/>
          </w:tcPr>
          <w:p w14:paraId="6C0A1BB1" w14:textId="77777777" w:rsidR="004C32E0" w:rsidRDefault="004C32E0" w:rsidP="004D7541">
            <w:pPr>
              <w:ind w:right="-293" w:firstLine="709"/>
              <w:rPr>
                <w:sz w:val="28"/>
              </w:rPr>
            </w:pPr>
          </w:p>
        </w:tc>
        <w:tc>
          <w:tcPr>
            <w:tcW w:w="3196" w:type="dxa"/>
            <w:vMerge/>
          </w:tcPr>
          <w:p w14:paraId="5AD551C1" w14:textId="77777777" w:rsidR="004C32E0" w:rsidRPr="00072541" w:rsidRDefault="004C32E0" w:rsidP="00F55788">
            <w:pPr>
              <w:ind w:right="-293"/>
              <w:jc w:val="center"/>
              <w:rPr>
                <w:color w:val="000000"/>
                <w:sz w:val="28"/>
                <w:szCs w:val="28"/>
              </w:rPr>
            </w:pPr>
          </w:p>
        </w:tc>
        <w:tc>
          <w:tcPr>
            <w:tcW w:w="2251" w:type="dxa"/>
          </w:tcPr>
          <w:p w14:paraId="44AE4E14" w14:textId="77777777" w:rsidR="004C32E0" w:rsidRDefault="004C32E0" w:rsidP="007D183F">
            <w:pPr>
              <w:ind w:right="-293"/>
              <w:rPr>
                <w:sz w:val="28"/>
              </w:rPr>
            </w:pPr>
            <w:r>
              <w:rPr>
                <w:sz w:val="28"/>
              </w:rPr>
              <w:t>Подготовка реферата (письменная работа)</w:t>
            </w:r>
          </w:p>
        </w:tc>
        <w:tc>
          <w:tcPr>
            <w:tcW w:w="2251" w:type="dxa"/>
          </w:tcPr>
          <w:p w14:paraId="6DF61D7E" w14:textId="77777777" w:rsidR="004C32E0" w:rsidRDefault="004C32E0" w:rsidP="007D183F">
            <w:pPr>
              <w:ind w:right="-293"/>
              <w:rPr>
                <w:sz w:val="28"/>
              </w:rPr>
            </w:pPr>
            <w:r>
              <w:rPr>
                <w:sz w:val="28"/>
              </w:rPr>
              <w:t>Реферат (письменная работа)</w:t>
            </w:r>
          </w:p>
        </w:tc>
        <w:tc>
          <w:tcPr>
            <w:tcW w:w="1892" w:type="dxa"/>
          </w:tcPr>
          <w:p w14:paraId="15D66EE0" w14:textId="77777777" w:rsidR="004C32E0" w:rsidRDefault="004C32E0" w:rsidP="007D183F">
            <w:pPr>
              <w:ind w:right="-293"/>
              <w:rPr>
                <w:sz w:val="28"/>
              </w:rPr>
            </w:pPr>
            <w:r>
              <w:rPr>
                <w:sz w:val="28"/>
              </w:rPr>
              <w:t>КСР</w:t>
            </w:r>
          </w:p>
        </w:tc>
      </w:tr>
      <w:tr w:rsidR="004C32E0" w:rsidRPr="00033367" w14:paraId="490515CD" w14:textId="77777777" w:rsidTr="007D6913">
        <w:tc>
          <w:tcPr>
            <w:tcW w:w="831" w:type="dxa"/>
            <w:vMerge/>
          </w:tcPr>
          <w:p w14:paraId="60FF7F59" w14:textId="77777777" w:rsidR="004C32E0" w:rsidRDefault="004C32E0" w:rsidP="00F55788">
            <w:pPr>
              <w:ind w:right="-293" w:firstLine="709"/>
              <w:jc w:val="center"/>
              <w:rPr>
                <w:sz w:val="28"/>
              </w:rPr>
            </w:pPr>
          </w:p>
        </w:tc>
        <w:tc>
          <w:tcPr>
            <w:tcW w:w="3196" w:type="dxa"/>
            <w:vMerge/>
          </w:tcPr>
          <w:p w14:paraId="44C556EB" w14:textId="77777777" w:rsidR="004C32E0" w:rsidRPr="00072541" w:rsidRDefault="004C32E0" w:rsidP="00F55788">
            <w:pPr>
              <w:ind w:right="-293"/>
              <w:jc w:val="center"/>
              <w:rPr>
                <w:color w:val="000000"/>
                <w:sz w:val="28"/>
                <w:szCs w:val="28"/>
              </w:rPr>
            </w:pPr>
          </w:p>
        </w:tc>
        <w:tc>
          <w:tcPr>
            <w:tcW w:w="2251" w:type="dxa"/>
          </w:tcPr>
          <w:p w14:paraId="61A44A30" w14:textId="77777777" w:rsidR="004C32E0" w:rsidRDefault="004C32E0" w:rsidP="007D183F">
            <w:pPr>
              <w:ind w:right="-293"/>
              <w:rPr>
                <w:sz w:val="28"/>
              </w:rPr>
            </w:pPr>
            <w:r>
              <w:rPr>
                <w:sz w:val="28"/>
              </w:rPr>
              <w:t xml:space="preserve">Заполнение </w:t>
            </w:r>
          </w:p>
          <w:p w14:paraId="76BF04F3" w14:textId="77777777" w:rsidR="004C32E0" w:rsidRDefault="004C32E0" w:rsidP="007D183F">
            <w:pPr>
              <w:ind w:right="-293"/>
              <w:rPr>
                <w:sz w:val="28"/>
              </w:rPr>
            </w:pPr>
            <w:r>
              <w:rPr>
                <w:sz w:val="28"/>
              </w:rPr>
              <w:t>таблиц</w:t>
            </w:r>
          </w:p>
        </w:tc>
        <w:tc>
          <w:tcPr>
            <w:tcW w:w="2251" w:type="dxa"/>
          </w:tcPr>
          <w:p w14:paraId="192DE59A" w14:textId="77777777" w:rsidR="004C32E0" w:rsidRDefault="004C32E0" w:rsidP="007D183F">
            <w:pPr>
              <w:ind w:right="-293"/>
              <w:rPr>
                <w:sz w:val="28"/>
              </w:rPr>
            </w:pPr>
            <w:r>
              <w:rPr>
                <w:sz w:val="28"/>
              </w:rPr>
              <w:t>Таблица</w:t>
            </w:r>
          </w:p>
        </w:tc>
        <w:tc>
          <w:tcPr>
            <w:tcW w:w="1892" w:type="dxa"/>
          </w:tcPr>
          <w:p w14:paraId="10CDFA39" w14:textId="77777777" w:rsidR="004C32E0" w:rsidRDefault="004C32E0" w:rsidP="007D183F">
            <w:pPr>
              <w:ind w:right="-293"/>
              <w:rPr>
                <w:sz w:val="28"/>
              </w:rPr>
            </w:pPr>
            <w:r>
              <w:rPr>
                <w:sz w:val="28"/>
              </w:rPr>
              <w:t>СР</w:t>
            </w:r>
          </w:p>
        </w:tc>
      </w:tr>
      <w:tr w:rsidR="004C32E0" w:rsidRPr="00033367" w14:paraId="0370AB80" w14:textId="77777777" w:rsidTr="007D6913">
        <w:tc>
          <w:tcPr>
            <w:tcW w:w="831" w:type="dxa"/>
            <w:vMerge w:val="restart"/>
          </w:tcPr>
          <w:p w14:paraId="6322430B" w14:textId="77777777" w:rsidR="004C32E0" w:rsidRPr="00033367" w:rsidRDefault="004C32E0" w:rsidP="004D7541">
            <w:pPr>
              <w:ind w:right="-293" w:firstLine="709"/>
              <w:rPr>
                <w:sz w:val="28"/>
              </w:rPr>
            </w:pPr>
            <w:r>
              <w:rPr>
                <w:sz w:val="28"/>
              </w:rPr>
              <w:t>3</w:t>
            </w:r>
          </w:p>
        </w:tc>
        <w:tc>
          <w:tcPr>
            <w:tcW w:w="3196" w:type="dxa"/>
            <w:vMerge w:val="restart"/>
          </w:tcPr>
          <w:p w14:paraId="3472FA94" w14:textId="77777777" w:rsidR="004C32E0" w:rsidRPr="00072541" w:rsidRDefault="004C32E0">
            <w:pPr>
              <w:rPr>
                <w:color w:val="000000"/>
                <w:sz w:val="28"/>
                <w:szCs w:val="28"/>
              </w:rPr>
            </w:pPr>
            <w:r w:rsidRPr="00072541">
              <w:rPr>
                <w:color w:val="000000"/>
                <w:sz w:val="28"/>
                <w:szCs w:val="28"/>
              </w:rPr>
              <w:t>Модуль «</w:t>
            </w:r>
            <w:r w:rsidRPr="00BE26C1">
              <w:rPr>
                <w:color w:val="000000"/>
                <w:sz w:val="28"/>
                <w:szCs w:val="28"/>
              </w:rPr>
              <w:t>Эпидемиологи</w:t>
            </w:r>
            <w:r>
              <w:rPr>
                <w:color w:val="000000"/>
                <w:sz w:val="28"/>
                <w:szCs w:val="28"/>
              </w:rPr>
              <w:t>я</w:t>
            </w:r>
            <w:r w:rsidRPr="00BE26C1">
              <w:rPr>
                <w:color w:val="000000"/>
                <w:sz w:val="28"/>
                <w:szCs w:val="28"/>
              </w:rPr>
              <w:t xml:space="preserve"> </w:t>
            </w:r>
            <w:r>
              <w:rPr>
                <w:color w:val="000000"/>
                <w:sz w:val="28"/>
                <w:szCs w:val="28"/>
              </w:rPr>
              <w:t>ЧС</w:t>
            </w:r>
            <w:r w:rsidRPr="00072541">
              <w:rPr>
                <w:color w:val="000000"/>
                <w:sz w:val="28"/>
                <w:szCs w:val="28"/>
              </w:rPr>
              <w:t>»</w:t>
            </w:r>
          </w:p>
        </w:tc>
        <w:tc>
          <w:tcPr>
            <w:tcW w:w="2251" w:type="dxa"/>
          </w:tcPr>
          <w:p w14:paraId="3A03C3BA" w14:textId="77777777" w:rsidR="004C32E0" w:rsidRDefault="004C32E0" w:rsidP="003C4542">
            <w:pPr>
              <w:ind w:right="-293"/>
              <w:rPr>
                <w:sz w:val="28"/>
              </w:rPr>
            </w:pPr>
            <w:r>
              <w:rPr>
                <w:sz w:val="28"/>
              </w:rPr>
              <w:t xml:space="preserve">Подготовка к </w:t>
            </w:r>
          </w:p>
          <w:p w14:paraId="3D7886BE" w14:textId="77777777" w:rsidR="004C32E0" w:rsidRPr="00033367" w:rsidRDefault="004C32E0" w:rsidP="003C4542">
            <w:pPr>
              <w:ind w:right="-293"/>
              <w:rPr>
                <w:sz w:val="28"/>
              </w:rPr>
            </w:pPr>
            <w:r>
              <w:rPr>
                <w:sz w:val="28"/>
              </w:rPr>
              <w:t>рубежному контролю</w:t>
            </w:r>
          </w:p>
        </w:tc>
        <w:tc>
          <w:tcPr>
            <w:tcW w:w="2251" w:type="dxa"/>
          </w:tcPr>
          <w:p w14:paraId="53D60E80" w14:textId="77777777" w:rsidR="004C32E0" w:rsidRPr="00033367" w:rsidRDefault="004C32E0" w:rsidP="003C4542">
            <w:pPr>
              <w:ind w:right="-293"/>
              <w:rPr>
                <w:sz w:val="28"/>
              </w:rPr>
            </w:pPr>
            <w:r>
              <w:rPr>
                <w:sz w:val="28"/>
              </w:rPr>
              <w:t>рубежный контроль</w:t>
            </w:r>
          </w:p>
        </w:tc>
        <w:tc>
          <w:tcPr>
            <w:tcW w:w="1892" w:type="dxa"/>
          </w:tcPr>
          <w:p w14:paraId="55F7186B" w14:textId="77777777" w:rsidR="004C32E0" w:rsidRPr="00033367" w:rsidRDefault="004C32E0" w:rsidP="003C4542">
            <w:pPr>
              <w:ind w:right="-293"/>
              <w:rPr>
                <w:sz w:val="28"/>
              </w:rPr>
            </w:pPr>
            <w:r>
              <w:rPr>
                <w:sz w:val="28"/>
              </w:rPr>
              <w:t>КСР/аудиторная</w:t>
            </w:r>
          </w:p>
        </w:tc>
      </w:tr>
      <w:tr w:rsidR="004C32E0" w:rsidRPr="00033367" w14:paraId="1A3C269F" w14:textId="77777777" w:rsidTr="007D6913">
        <w:tc>
          <w:tcPr>
            <w:tcW w:w="831" w:type="dxa"/>
            <w:vMerge/>
          </w:tcPr>
          <w:p w14:paraId="146FECD3" w14:textId="77777777" w:rsidR="004C32E0" w:rsidRDefault="004C32E0" w:rsidP="004D7541">
            <w:pPr>
              <w:ind w:right="-293" w:firstLine="709"/>
              <w:rPr>
                <w:sz w:val="28"/>
              </w:rPr>
            </w:pPr>
          </w:p>
        </w:tc>
        <w:tc>
          <w:tcPr>
            <w:tcW w:w="3196" w:type="dxa"/>
            <w:vMerge/>
          </w:tcPr>
          <w:p w14:paraId="24DD0B48" w14:textId="77777777" w:rsidR="004C32E0" w:rsidRPr="00072541" w:rsidRDefault="004C32E0">
            <w:pPr>
              <w:rPr>
                <w:color w:val="000000"/>
                <w:sz w:val="28"/>
                <w:szCs w:val="28"/>
              </w:rPr>
            </w:pPr>
          </w:p>
        </w:tc>
        <w:tc>
          <w:tcPr>
            <w:tcW w:w="2251" w:type="dxa"/>
          </w:tcPr>
          <w:p w14:paraId="4F069E93" w14:textId="77777777" w:rsidR="004C32E0" w:rsidRDefault="004C32E0" w:rsidP="007D183F">
            <w:pPr>
              <w:ind w:right="-293"/>
              <w:rPr>
                <w:sz w:val="28"/>
              </w:rPr>
            </w:pPr>
            <w:r>
              <w:rPr>
                <w:sz w:val="28"/>
              </w:rPr>
              <w:t>Подготовка реферата (письменная работа)</w:t>
            </w:r>
          </w:p>
        </w:tc>
        <w:tc>
          <w:tcPr>
            <w:tcW w:w="2251" w:type="dxa"/>
          </w:tcPr>
          <w:p w14:paraId="4BFE49F0" w14:textId="77777777" w:rsidR="004C32E0" w:rsidRDefault="004C32E0" w:rsidP="007D183F">
            <w:pPr>
              <w:ind w:right="-293"/>
              <w:rPr>
                <w:sz w:val="28"/>
              </w:rPr>
            </w:pPr>
            <w:r>
              <w:rPr>
                <w:sz w:val="28"/>
              </w:rPr>
              <w:t>Реферат (письменная работа)</w:t>
            </w:r>
          </w:p>
        </w:tc>
        <w:tc>
          <w:tcPr>
            <w:tcW w:w="1892" w:type="dxa"/>
          </w:tcPr>
          <w:p w14:paraId="75676289" w14:textId="77777777" w:rsidR="004C32E0" w:rsidRDefault="004C32E0" w:rsidP="007D183F">
            <w:pPr>
              <w:ind w:right="-293"/>
              <w:rPr>
                <w:sz w:val="28"/>
              </w:rPr>
            </w:pPr>
            <w:r>
              <w:rPr>
                <w:sz w:val="28"/>
              </w:rPr>
              <w:t>КСР</w:t>
            </w:r>
          </w:p>
        </w:tc>
      </w:tr>
      <w:tr w:rsidR="004C32E0" w:rsidRPr="00033367" w14:paraId="15BE4F18" w14:textId="77777777" w:rsidTr="007D6913">
        <w:tc>
          <w:tcPr>
            <w:tcW w:w="831" w:type="dxa"/>
            <w:vMerge/>
          </w:tcPr>
          <w:p w14:paraId="10A25730" w14:textId="77777777" w:rsidR="004C32E0" w:rsidRDefault="004C32E0" w:rsidP="004D7541">
            <w:pPr>
              <w:ind w:right="-293" w:firstLine="709"/>
              <w:rPr>
                <w:sz w:val="28"/>
              </w:rPr>
            </w:pPr>
          </w:p>
        </w:tc>
        <w:tc>
          <w:tcPr>
            <w:tcW w:w="3196" w:type="dxa"/>
            <w:vMerge/>
          </w:tcPr>
          <w:p w14:paraId="3EF79378" w14:textId="77777777" w:rsidR="004C32E0" w:rsidRPr="00072541" w:rsidRDefault="004C32E0">
            <w:pPr>
              <w:rPr>
                <w:color w:val="000000"/>
                <w:sz w:val="28"/>
                <w:szCs w:val="28"/>
              </w:rPr>
            </w:pPr>
          </w:p>
        </w:tc>
        <w:tc>
          <w:tcPr>
            <w:tcW w:w="2251" w:type="dxa"/>
          </w:tcPr>
          <w:p w14:paraId="3AE143ED" w14:textId="77777777" w:rsidR="004C32E0" w:rsidRDefault="004C32E0" w:rsidP="007D183F">
            <w:pPr>
              <w:ind w:right="-293"/>
              <w:rPr>
                <w:sz w:val="28"/>
              </w:rPr>
            </w:pPr>
            <w:r>
              <w:rPr>
                <w:sz w:val="28"/>
              </w:rPr>
              <w:t xml:space="preserve">Заполнение </w:t>
            </w:r>
          </w:p>
          <w:p w14:paraId="6EF7B310" w14:textId="77777777" w:rsidR="004C32E0" w:rsidRDefault="004C32E0" w:rsidP="007D183F">
            <w:pPr>
              <w:ind w:right="-293"/>
              <w:rPr>
                <w:sz w:val="28"/>
              </w:rPr>
            </w:pPr>
            <w:r>
              <w:rPr>
                <w:sz w:val="28"/>
              </w:rPr>
              <w:t>таблиц</w:t>
            </w:r>
          </w:p>
        </w:tc>
        <w:tc>
          <w:tcPr>
            <w:tcW w:w="2251" w:type="dxa"/>
          </w:tcPr>
          <w:p w14:paraId="2F9D5018" w14:textId="77777777" w:rsidR="004C32E0" w:rsidRDefault="004C32E0" w:rsidP="007D183F">
            <w:pPr>
              <w:ind w:right="-293"/>
              <w:rPr>
                <w:sz w:val="28"/>
              </w:rPr>
            </w:pPr>
            <w:r>
              <w:rPr>
                <w:sz w:val="28"/>
              </w:rPr>
              <w:t>Таблица</w:t>
            </w:r>
          </w:p>
        </w:tc>
        <w:tc>
          <w:tcPr>
            <w:tcW w:w="1892" w:type="dxa"/>
          </w:tcPr>
          <w:p w14:paraId="4116761F" w14:textId="77777777" w:rsidR="004C32E0" w:rsidRDefault="004C32E0" w:rsidP="007D183F">
            <w:pPr>
              <w:ind w:right="-293"/>
              <w:rPr>
                <w:sz w:val="28"/>
              </w:rPr>
            </w:pPr>
            <w:r>
              <w:rPr>
                <w:sz w:val="28"/>
              </w:rPr>
              <w:t>СР</w:t>
            </w:r>
          </w:p>
        </w:tc>
      </w:tr>
      <w:tr w:rsidR="004C32E0" w:rsidRPr="007D183F" w14:paraId="0750C732" w14:textId="77777777" w:rsidTr="002C7D95">
        <w:tc>
          <w:tcPr>
            <w:tcW w:w="10421" w:type="dxa"/>
            <w:gridSpan w:val="5"/>
          </w:tcPr>
          <w:p w14:paraId="40ECF84D" w14:textId="77777777" w:rsidR="004C32E0" w:rsidRPr="007D183F" w:rsidRDefault="004C32E0" w:rsidP="00F55788">
            <w:pPr>
              <w:ind w:right="-293"/>
              <w:jc w:val="center"/>
              <w:rPr>
                <w:i/>
                <w:sz w:val="28"/>
              </w:rPr>
            </w:pPr>
            <w:r w:rsidRPr="007D183F">
              <w:rPr>
                <w:i/>
                <w:sz w:val="28"/>
              </w:rPr>
              <w:t>Самостоятельная работа в рамках практических занятий</w:t>
            </w:r>
          </w:p>
          <w:p w14:paraId="5DFE7EBB" w14:textId="2C014D3D" w:rsidR="004C32E0" w:rsidRPr="003859A2" w:rsidRDefault="004C32E0" w:rsidP="00275C8A">
            <w:pPr>
              <w:ind w:right="-293"/>
              <w:jc w:val="center"/>
              <w:rPr>
                <w:i/>
                <w:sz w:val="28"/>
                <w:highlight w:val="green"/>
                <w:vertAlign w:val="superscript"/>
              </w:rPr>
            </w:pPr>
            <w:r w:rsidRPr="003859A2">
              <w:rPr>
                <w:i/>
                <w:sz w:val="28"/>
              </w:rPr>
              <w:lastRenderedPageBreak/>
              <w:t>модуля «</w:t>
            </w:r>
            <w:r w:rsidR="00990689">
              <w:rPr>
                <w:i/>
                <w:color w:val="000000"/>
                <w:sz w:val="28"/>
                <w:szCs w:val="28"/>
              </w:rPr>
              <w:t>Основы эпидемиологии</w:t>
            </w:r>
            <w:r w:rsidRPr="003859A2">
              <w:rPr>
                <w:i/>
                <w:sz w:val="28"/>
              </w:rPr>
              <w:t>»</w:t>
            </w:r>
          </w:p>
        </w:tc>
      </w:tr>
      <w:tr w:rsidR="004C32E0" w:rsidRPr="00033367" w14:paraId="2FFD9F51" w14:textId="77777777" w:rsidTr="007D6913">
        <w:tc>
          <w:tcPr>
            <w:tcW w:w="831" w:type="dxa"/>
          </w:tcPr>
          <w:p w14:paraId="40F674EC" w14:textId="77777777" w:rsidR="004C32E0" w:rsidRPr="007D183F" w:rsidRDefault="004C32E0" w:rsidP="007D183F">
            <w:pPr>
              <w:ind w:right="-293" w:firstLine="709"/>
              <w:rPr>
                <w:sz w:val="28"/>
                <w:highlight w:val="green"/>
              </w:rPr>
            </w:pPr>
            <w:r w:rsidRPr="003859A2">
              <w:rPr>
                <w:sz w:val="28"/>
              </w:rPr>
              <w:lastRenderedPageBreak/>
              <w:t>1</w:t>
            </w:r>
          </w:p>
        </w:tc>
        <w:tc>
          <w:tcPr>
            <w:tcW w:w="3196" w:type="dxa"/>
          </w:tcPr>
          <w:p w14:paraId="49F05E92" w14:textId="7BB34041" w:rsidR="004C32E0" w:rsidRPr="00990689" w:rsidRDefault="004C32E0" w:rsidP="007D183F">
            <w:pPr>
              <w:ind w:right="-293"/>
              <w:rPr>
                <w:sz w:val="28"/>
              </w:rPr>
            </w:pPr>
            <w:r w:rsidRPr="00990689">
              <w:rPr>
                <w:sz w:val="28"/>
              </w:rPr>
              <w:t>Тема «</w:t>
            </w:r>
            <w:r w:rsidR="00990689" w:rsidRPr="00990689">
              <w:rPr>
                <w:color w:val="000000"/>
                <w:sz w:val="28"/>
                <w:szCs w:val="28"/>
              </w:rPr>
              <w:t>Введение в эпидемиологию</w:t>
            </w:r>
            <w:r w:rsidRPr="00990689">
              <w:rPr>
                <w:sz w:val="28"/>
              </w:rPr>
              <w:t>»</w:t>
            </w:r>
          </w:p>
        </w:tc>
        <w:tc>
          <w:tcPr>
            <w:tcW w:w="2251" w:type="dxa"/>
          </w:tcPr>
          <w:p w14:paraId="2568E2E7" w14:textId="77777777" w:rsidR="004C32E0" w:rsidRPr="00990689" w:rsidRDefault="004C32E0" w:rsidP="002D5A10">
            <w:pPr>
              <w:rPr>
                <w:sz w:val="28"/>
              </w:rPr>
            </w:pPr>
            <w:r w:rsidRPr="00990689">
              <w:rPr>
                <w:sz w:val="28"/>
              </w:rPr>
              <w:t xml:space="preserve">- работа с конспектом лекции; </w:t>
            </w:r>
          </w:p>
          <w:p w14:paraId="43D585EB" w14:textId="77777777" w:rsidR="004C32E0" w:rsidRPr="00990689" w:rsidRDefault="004C32E0" w:rsidP="002D5A10">
            <w:pPr>
              <w:rPr>
                <w:sz w:val="28"/>
              </w:rPr>
            </w:pPr>
            <w:r w:rsidRPr="00990689">
              <w:rPr>
                <w:sz w:val="28"/>
              </w:rPr>
              <w:t>- работа над учебным материалом (учебника, дополнительной литературы);</w:t>
            </w:r>
          </w:p>
          <w:p w14:paraId="717F6594" w14:textId="77777777" w:rsidR="004C32E0" w:rsidRPr="00990689" w:rsidRDefault="004C32E0" w:rsidP="006017FD">
            <w:pPr>
              <w:rPr>
                <w:sz w:val="28"/>
              </w:rPr>
            </w:pPr>
            <w:r w:rsidRPr="00990689">
              <w:rPr>
                <w:sz w:val="28"/>
              </w:rPr>
              <w:t>- составление плана и тезисов ответа;</w:t>
            </w:r>
          </w:p>
          <w:p w14:paraId="3F68DD78" w14:textId="77777777" w:rsidR="004C32E0" w:rsidRPr="00990689" w:rsidRDefault="004C32E0" w:rsidP="006017FD">
            <w:pPr>
              <w:rPr>
                <w:sz w:val="28"/>
              </w:rPr>
            </w:pPr>
            <w:r w:rsidRPr="00990689">
              <w:rPr>
                <w:sz w:val="28"/>
              </w:rPr>
              <w:t>- решение ситуационных задач (проблемно-ситуационных задач);</w:t>
            </w:r>
          </w:p>
          <w:p w14:paraId="3505246E" w14:textId="77777777" w:rsidR="004C32E0" w:rsidRPr="00990689" w:rsidRDefault="004C32E0" w:rsidP="006017FD">
            <w:pPr>
              <w:rPr>
                <w:sz w:val="28"/>
              </w:rPr>
            </w:pPr>
            <w:r w:rsidRPr="00990689">
              <w:rPr>
                <w:sz w:val="28"/>
              </w:rPr>
              <w:t>-заполнение таблиц</w:t>
            </w:r>
          </w:p>
        </w:tc>
        <w:tc>
          <w:tcPr>
            <w:tcW w:w="2251" w:type="dxa"/>
          </w:tcPr>
          <w:p w14:paraId="21534FA7" w14:textId="77777777" w:rsidR="004C32E0" w:rsidRPr="00990689" w:rsidRDefault="004C32E0" w:rsidP="006017FD">
            <w:pPr>
              <w:ind w:right="-293"/>
              <w:rPr>
                <w:sz w:val="28"/>
              </w:rPr>
            </w:pPr>
            <w:r w:rsidRPr="00990689">
              <w:rPr>
                <w:sz w:val="28"/>
              </w:rPr>
              <w:t>презентация</w:t>
            </w:r>
          </w:p>
          <w:p w14:paraId="14237C48" w14:textId="77777777" w:rsidR="004C32E0" w:rsidRPr="00990689" w:rsidRDefault="004C32E0" w:rsidP="006017FD">
            <w:pPr>
              <w:ind w:right="-293"/>
              <w:rPr>
                <w:sz w:val="28"/>
              </w:rPr>
            </w:pPr>
            <w:r w:rsidRPr="00990689">
              <w:rPr>
                <w:sz w:val="28"/>
              </w:rPr>
              <w:t>устный опрос,</w:t>
            </w:r>
          </w:p>
          <w:p w14:paraId="30639BFE" w14:textId="77777777" w:rsidR="004C32E0" w:rsidRPr="00990689" w:rsidRDefault="004C32E0" w:rsidP="006017FD">
            <w:pPr>
              <w:ind w:right="-293"/>
              <w:rPr>
                <w:sz w:val="28"/>
              </w:rPr>
            </w:pPr>
            <w:r w:rsidRPr="00990689">
              <w:rPr>
                <w:sz w:val="28"/>
              </w:rPr>
              <w:t xml:space="preserve">тестирование, </w:t>
            </w:r>
          </w:p>
          <w:p w14:paraId="78641DD6" w14:textId="77777777" w:rsidR="004C32E0" w:rsidRPr="00990689" w:rsidRDefault="004C32E0" w:rsidP="006017FD">
            <w:pPr>
              <w:ind w:right="-293"/>
              <w:rPr>
                <w:sz w:val="28"/>
              </w:rPr>
            </w:pPr>
            <w:r w:rsidRPr="00990689">
              <w:rPr>
                <w:sz w:val="28"/>
              </w:rPr>
              <w:t>ситуационные задачи (проблемно-ситуационные задачи),</w:t>
            </w:r>
          </w:p>
          <w:p w14:paraId="33D98E48" w14:textId="77777777" w:rsidR="004C32E0" w:rsidRPr="00990689" w:rsidRDefault="004C32E0" w:rsidP="006017FD">
            <w:pPr>
              <w:ind w:right="-293"/>
              <w:rPr>
                <w:sz w:val="28"/>
              </w:rPr>
            </w:pPr>
            <w:r w:rsidRPr="00990689">
              <w:rPr>
                <w:sz w:val="28"/>
              </w:rPr>
              <w:t>таблицы</w:t>
            </w:r>
          </w:p>
          <w:p w14:paraId="3C343D98" w14:textId="77777777" w:rsidR="004C32E0" w:rsidRPr="00990689" w:rsidRDefault="004C32E0" w:rsidP="002D5A10">
            <w:pPr>
              <w:rPr>
                <w:sz w:val="28"/>
              </w:rPr>
            </w:pPr>
          </w:p>
        </w:tc>
        <w:tc>
          <w:tcPr>
            <w:tcW w:w="1892" w:type="dxa"/>
          </w:tcPr>
          <w:p w14:paraId="3B2BB71A" w14:textId="77777777" w:rsidR="004C32E0" w:rsidRPr="00990689" w:rsidRDefault="004C32E0" w:rsidP="006017FD">
            <w:pPr>
              <w:ind w:right="-293"/>
              <w:rPr>
                <w:sz w:val="28"/>
              </w:rPr>
            </w:pPr>
            <w:r w:rsidRPr="00990689">
              <w:rPr>
                <w:sz w:val="28"/>
              </w:rPr>
              <w:t>аудиторная</w:t>
            </w:r>
          </w:p>
          <w:p w14:paraId="171C33D8" w14:textId="77777777" w:rsidR="004C32E0" w:rsidRPr="00990689" w:rsidRDefault="004C32E0" w:rsidP="002D5A10">
            <w:pPr>
              <w:ind w:firstLine="708"/>
              <w:rPr>
                <w:sz w:val="28"/>
              </w:rPr>
            </w:pPr>
          </w:p>
        </w:tc>
      </w:tr>
      <w:tr w:rsidR="004C32E0" w:rsidRPr="00033367" w14:paraId="1AD3FA59" w14:textId="77777777" w:rsidTr="007D6913">
        <w:tc>
          <w:tcPr>
            <w:tcW w:w="831" w:type="dxa"/>
          </w:tcPr>
          <w:p w14:paraId="2FD5A298" w14:textId="77777777" w:rsidR="004C32E0" w:rsidRPr="00033367" w:rsidRDefault="004C32E0" w:rsidP="003859A2">
            <w:pPr>
              <w:ind w:right="-293" w:firstLine="709"/>
              <w:rPr>
                <w:sz w:val="28"/>
              </w:rPr>
            </w:pPr>
            <w:r w:rsidRPr="00033367">
              <w:rPr>
                <w:sz w:val="28"/>
              </w:rPr>
              <w:t>2</w:t>
            </w:r>
          </w:p>
        </w:tc>
        <w:tc>
          <w:tcPr>
            <w:tcW w:w="3196" w:type="dxa"/>
          </w:tcPr>
          <w:p w14:paraId="31CB7597" w14:textId="0C434297" w:rsidR="004C32E0" w:rsidRPr="00990689" w:rsidRDefault="004C32E0" w:rsidP="003859A2">
            <w:pPr>
              <w:ind w:right="-293"/>
              <w:rPr>
                <w:sz w:val="28"/>
              </w:rPr>
            </w:pPr>
            <w:r w:rsidRPr="00990689">
              <w:rPr>
                <w:sz w:val="28"/>
              </w:rPr>
              <w:t>Тема «</w:t>
            </w:r>
            <w:r w:rsidR="00990689" w:rsidRPr="00990689">
              <w:rPr>
                <w:color w:val="000000"/>
                <w:sz w:val="28"/>
                <w:szCs w:val="28"/>
              </w:rPr>
              <w:t>Доказательная медицина</w:t>
            </w:r>
            <w:r w:rsidRPr="00990689">
              <w:rPr>
                <w:sz w:val="28"/>
              </w:rPr>
              <w:t>»</w:t>
            </w:r>
          </w:p>
        </w:tc>
        <w:tc>
          <w:tcPr>
            <w:tcW w:w="2251" w:type="dxa"/>
          </w:tcPr>
          <w:p w14:paraId="656AE98F" w14:textId="77777777" w:rsidR="004C32E0" w:rsidRPr="00990689" w:rsidRDefault="004C32E0" w:rsidP="003C4542">
            <w:pPr>
              <w:rPr>
                <w:sz w:val="28"/>
              </w:rPr>
            </w:pPr>
            <w:r w:rsidRPr="00990689">
              <w:rPr>
                <w:sz w:val="28"/>
              </w:rPr>
              <w:t xml:space="preserve">- работа с конспектом лекции; </w:t>
            </w:r>
          </w:p>
          <w:p w14:paraId="518F0CA2" w14:textId="77777777" w:rsidR="004C32E0" w:rsidRPr="00990689" w:rsidRDefault="004C32E0" w:rsidP="003C4542">
            <w:pPr>
              <w:rPr>
                <w:sz w:val="28"/>
              </w:rPr>
            </w:pPr>
            <w:r w:rsidRPr="00990689">
              <w:rPr>
                <w:sz w:val="28"/>
              </w:rPr>
              <w:t>- работа над учебным материалом (учебника, дополнительной литературы);</w:t>
            </w:r>
          </w:p>
          <w:p w14:paraId="77E47C17" w14:textId="77777777" w:rsidR="004C32E0" w:rsidRPr="00990689" w:rsidRDefault="004C32E0" w:rsidP="003C4542">
            <w:pPr>
              <w:rPr>
                <w:sz w:val="28"/>
              </w:rPr>
            </w:pPr>
            <w:r w:rsidRPr="00990689">
              <w:rPr>
                <w:sz w:val="28"/>
              </w:rPr>
              <w:t>- составление плана и тезисов ответа;</w:t>
            </w:r>
          </w:p>
          <w:p w14:paraId="13796503" w14:textId="77777777" w:rsidR="004C32E0" w:rsidRPr="00990689" w:rsidRDefault="004C32E0" w:rsidP="003C4542">
            <w:pPr>
              <w:rPr>
                <w:sz w:val="28"/>
              </w:rPr>
            </w:pPr>
            <w:r w:rsidRPr="00990689">
              <w:rPr>
                <w:sz w:val="28"/>
              </w:rPr>
              <w:t>- решение ситуационных задач (проблемно-ситуационных задач);</w:t>
            </w:r>
          </w:p>
          <w:p w14:paraId="3324D1DF" w14:textId="77777777" w:rsidR="004C32E0" w:rsidRPr="00990689" w:rsidRDefault="004C32E0" w:rsidP="003C4542">
            <w:pPr>
              <w:rPr>
                <w:sz w:val="28"/>
              </w:rPr>
            </w:pPr>
            <w:r w:rsidRPr="00990689">
              <w:rPr>
                <w:sz w:val="28"/>
              </w:rPr>
              <w:t>- заполнение таблиц</w:t>
            </w:r>
          </w:p>
        </w:tc>
        <w:tc>
          <w:tcPr>
            <w:tcW w:w="2251" w:type="dxa"/>
          </w:tcPr>
          <w:p w14:paraId="2694312E" w14:textId="77777777" w:rsidR="004C32E0" w:rsidRPr="00990689" w:rsidRDefault="004C32E0" w:rsidP="003C4542">
            <w:pPr>
              <w:ind w:right="-293"/>
              <w:rPr>
                <w:sz w:val="28"/>
              </w:rPr>
            </w:pPr>
            <w:r w:rsidRPr="00990689">
              <w:rPr>
                <w:sz w:val="28"/>
              </w:rPr>
              <w:t>презентация</w:t>
            </w:r>
          </w:p>
          <w:p w14:paraId="1E2F6B09" w14:textId="77777777" w:rsidR="004C32E0" w:rsidRPr="00990689" w:rsidRDefault="004C32E0" w:rsidP="003C4542">
            <w:pPr>
              <w:ind w:right="-293"/>
              <w:rPr>
                <w:sz w:val="28"/>
              </w:rPr>
            </w:pPr>
            <w:r w:rsidRPr="00990689">
              <w:rPr>
                <w:sz w:val="28"/>
              </w:rPr>
              <w:t>устный опрос,</w:t>
            </w:r>
          </w:p>
          <w:p w14:paraId="1C29EA06" w14:textId="77777777" w:rsidR="004C32E0" w:rsidRPr="00990689" w:rsidRDefault="004C32E0" w:rsidP="003C4542">
            <w:pPr>
              <w:ind w:right="-293"/>
              <w:rPr>
                <w:sz w:val="28"/>
              </w:rPr>
            </w:pPr>
            <w:r w:rsidRPr="00990689">
              <w:rPr>
                <w:sz w:val="28"/>
              </w:rPr>
              <w:t>тестирование,</w:t>
            </w:r>
          </w:p>
          <w:p w14:paraId="0F03B309" w14:textId="77777777" w:rsidR="004C32E0" w:rsidRPr="00990689" w:rsidRDefault="004C32E0" w:rsidP="003C4542">
            <w:pPr>
              <w:ind w:right="-293"/>
              <w:rPr>
                <w:sz w:val="28"/>
              </w:rPr>
            </w:pPr>
            <w:r w:rsidRPr="00990689">
              <w:rPr>
                <w:sz w:val="28"/>
              </w:rPr>
              <w:t>ситуационные задачи (проблемно-ситуационные задачи),</w:t>
            </w:r>
          </w:p>
          <w:p w14:paraId="1BF8255B" w14:textId="77777777" w:rsidR="004C32E0" w:rsidRPr="00990689" w:rsidRDefault="004C32E0" w:rsidP="003C4542">
            <w:pPr>
              <w:ind w:right="-293"/>
              <w:rPr>
                <w:sz w:val="28"/>
              </w:rPr>
            </w:pPr>
            <w:r w:rsidRPr="00990689">
              <w:rPr>
                <w:sz w:val="28"/>
              </w:rPr>
              <w:t>таблицы</w:t>
            </w:r>
          </w:p>
          <w:p w14:paraId="19BDD9AB" w14:textId="77777777" w:rsidR="004C32E0" w:rsidRPr="00990689" w:rsidRDefault="004C32E0" w:rsidP="003C4542">
            <w:pPr>
              <w:rPr>
                <w:sz w:val="28"/>
              </w:rPr>
            </w:pPr>
          </w:p>
        </w:tc>
        <w:tc>
          <w:tcPr>
            <w:tcW w:w="1892" w:type="dxa"/>
          </w:tcPr>
          <w:p w14:paraId="23544526" w14:textId="77777777" w:rsidR="004C32E0" w:rsidRPr="00990689" w:rsidRDefault="004C32E0" w:rsidP="003C4542">
            <w:pPr>
              <w:ind w:right="-293"/>
              <w:rPr>
                <w:sz w:val="28"/>
              </w:rPr>
            </w:pPr>
            <w:r w:rsidRPr="00990689">
              <w:rPr>
                <w:sz w:val="28"/>
              </w:rPr>
              <w:t>аудиторная</w:t>
            </w:r>
          </w:p>
          <w:p w14:paraId="72ED75FA" w14:textId="77777777" w:rsidR="004C32E0" w:rsidRPr="00D53BEF" w:rsidRDefault="004C32E0" w:rsidP="003C4542">
            <w:pPr>
              <w:ind w:firstLine="708"/>
              <w:rPr>
                <w:sz w:val="28"/>
                <w:highlight w:val="yellow"/>
              </w:rPr>
            </w:pPr>
          </w:p>
        </w:tc>
      </w:tr>
      <w:tr w:rsidR="004C32E0" w:rsidRPr="00033367" w14:paraId="2E515B58" w14:textId="77777777" w:rsidTr="003C4542">
        <w:tc>
          <w:tcPr>
            <w:tcW w:w="10421" w:type="dxa"/>
            <w:gridSpan w:val="5"/>
          </w:tcPr>
          <w:p w14:paraId="73141236" w14:textId="77777777" w:rsidR="004C32E0" w:rsidRPr="003859A2" w:rsidRDefault="004C32E0" w:rsidP="00275C8A">
            <w:pPr>
              <w:ind w:right="-293"/>
              <w:jc w:val="center"/>
              <w:rPr>
                <w:i/>
                <w:sz w:val="28"/>
              </w:rPr>
            </w:pPr>
            <w:r w:rsidRPr="003859A2">
              <w:rPr>
                <w:i/>
                <w:sz w:val="28"/>
              </w:rPr>
              <w:t>Самостоятельная работа в рамках практических занятий</w:t>
            </w:r>
          </w:p>
          <w:p w14:paraId="640BA8A3" w14:textId="6CFDA22E" w:rsidR="004C32E0" w:rsidRPr="00275C8A" w:rsidRDefault="004C32E0" w:rsidP="00275C8A">
            <w:pPr>
              <w:ind w:right="-293" w:firstLine="709"/>
              <w:jc w:val="center"/>
              <w:rPr>
                <w:i/>
                <w:sz w:val="28"/>
              </w:rPr>
            </w:pPr>
            <w:r w:rsidRPr="003859A2">
              <w:rPr>
                <w:i/>
                <w:sz w:val="28"/>
              </w:rPr>
              <w:t>модуля «</w:t>
            </w:r>
            <w:r w:rsidR="00D53BEF">
              <w:rPr>
                <w:i/>
                <w:color w:val="000000"/>
                <w:sz w:val="28"/>
                <w:szCs w:val="28"/>
              </w:rPr>
              <w:t>Общая и частая эпидемиология</w:t>
            </w:r>
            <w:r w:rsidRPr="003859A2">
              <w:rPr>
                <w:i/>
                <w:sz w:val="28"/>
              </w:rPr>
              <w:t>»</w:t>
            </w:r>
          </w:p>
        </w:tc>
      </w:tr>
      <w:tr w:rsidR="004C32E0" w:rsidRPr="00033367" w14:paraId="158A04DE" w14:textId="77777777" w:rsidTr="007D6913">
        <w:tc>
          <w:tcPr>
            <w:tcW w:w="831" w:type="dxa"/>
          </w:tcPr>
          <w:p w14:paraId="022A088D" w14:textId="77777777" w:rsidR="004C32E0" w:rsidRPr="00033367" w:rsidRDefault="004C32E0" w:rsidP="003859A2">
            <w:pPr>
              <w:ind w:right="-293" w:firstLine="709"/>
              <w:rPr>
                <w:sz w:val="28"/>
              </w:rPr>
            </w:pPr>
            <w:r>
              <w:rPr>
                <w:sz w:val="28"/>
              </w:rPr>
              <w:t>1</w:t>
            </w:r>
          </w:p>
        </w:tc>
        <w:tc>
          <w:tcPr>
            <w:tcW w:w="3196" w:type="dxa"/>
          </w:tcPr>
          <w:p w14:paraId="2196CAF0" w14:textId="030C7538" w:rsidR="004C32E0" w:rsidRPr="00033367" w:rsidRDefault="004C32E0" w:rsidP="00FE6218">
            <w:pPr>
              <w:ind w:right="-293"/>
              <w:rPr>
                <w:sz w:val="28"/>
              </w:rPr>
            </w:pPr>
            <w:r w:rsidRPr="00033367">
              <w:rPr>
                <w:sz w:val="28"/>
              </w:rPr>
              <w:t>Тема «</w:t>
            </w:r>
            <w:r w:rsidR="00990689" w:rsidRPr="004B3369">
              <w:rPr>
                <w:color w:val="000000"/>
                <w:sz w:val="28"/>
                <w:szCs w:val="28"/>
              </w:rPr>
              <w:t>Основы организации противоэпидемической работы.</w:t>
            </w:r>
            <w:r w:rsidR="00990689">
              <w:rPr>
                <w:color w:val="000000"/>
                <w:sz w:val="28"/>
                <w:szCs w:val="28"/>
              </w:rPr>
              <w:t xml:space="preserve"> </w:t>
            </w:r>
            <w:r w:rsidR="00990689" w:rsidRPr="00F82370">
              <w:rPr>
                <w:color w:val="000000"/>
                <w:sz w:val="28"/>
                <w:szCs w:val="28"/>
              </w:rPr>
              <w:t>Противоэпидемические мероприятия</w:t>
            </w:r>
            <w:r w:rsidR="00990689">
              <w:rPr>
                <w:color w:val="000000"/>
                <w:sz w:val="28"/>
                <w:szCs w:val="28"/>
              </w:rPr>
              <w:t>, направленные</w:t>
            </w:r>
            <w:r w:rsidR="00990689" w:rsidRPr="00F82370">
              <w:rPr>
                <w:color w:val="000000"/>
                <w:sz w:val="28"/>
                <w:szCs w:val="28"/>
              </w:rPr>
              <w:t xml:space="preserve"> на первое звено</w:t>
            </w:r>
            <w:r>
              <w:rPr>
                <w:color w:val="000000"/>
                <w:sz w:val="28"/>
                <w:szCs w:val="28"/>
              </w:rPr>
              <w:t>»</w:t>
            </w:r>
          </w:p>
        </w:tc>
        <w:tc>
          <w:tcPr>
            <w:tcW w:w="2251" w:type="dxa"/>
          </w:tcPr>
          <w:p w14:paraId="30F41821" w14:textId="77777777" w:rsidR="004C32E0" w:rsidRDefault="004C32E0" w:rsidP="003C4542">
            <w:pPr>
              <w:rPr>
                <w:sz w:val="28"/>
              </w:rPr>
            </w:pPr>
            <w:r>
              <w:rPr>
                <w:sz w:val="28"/>
              </w:rPr>
              <w:t xml:space="preserve">- </w:t>
            </w:r>
            <w:r w:rsidRPr="001A7872">
              <w:rPr>
                <w:sz w:val="28"/>
              </w:rPr>
              <w:t xml:space="preserve">работа с конспектом лекции; </w:t>
            </w:r>
          </w:p>
          <w:p w14:paraId="1F4E8AA6" w14:textId="77777777" w:rsidR="004C32E0" w:rsidRDefault="004C32E0" w:rsidP="003C4542">
            <w:pPr>
              <w:rPr>
                <w:sz w:val="28"/>
              </w:rPr>
            </w:pPr>
            <w:r>
              <w:rPr>
                <w:sz w:val="28"/>
              </w:rPr>
              <w:t xml:space="preserve">- </w:t>
            </w:r>
            <w:r w:rsidRPr="001A7872">
              <w:rPr>
                <w:sz w:val="28"/>
              </w:rPr>
              <w:t>работа над учебным материалом (учебника, дополнительной литера</w:t>
            </w:r>
            <w:r w:rsidRPr="001A7872">
              <w:rPr>
                <w:sz w:val="28"/>
              </w:rPr>
              <w:lastRenderedPageBreak/>
              <w:t>туры);</w:t>
            </w:r>
          </w:p>
          <w:p w14:paraId="2329C1EC" w14:textId="77777777" w:rsidR="004C32E0" w:rsidRDefault="004C32E0" w:rsidP="003C4542">
            <w:pPr>
              <w:rPr>
                <w:sz w:val="28"/>
              </w:rPr>
            </w:pPr>
            <w:r>
              <w:rPr>
                <w:sz w:val="28"/>
              </w:rPr>
              <w:t>-</w:t>
            </w:r>
            <w:r w:rsidRPr="001A7872">
              <w:rPr>
                <w:sz w:val="28"/>
              </w:rPr>
              <w:t xml:space="preserve"> составление плана и тезисов ответа; </w:t>
            </w:r>
          </w:p>
          <w:p w14:paraId="14013661" w14:textId="77777777" w:rsidR="004C32E0" w:rsidRDefault="004C32E0" w:rsidP="003C4542">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0D8FF132" w14:textId="77777777" w:rsidR="004C32E0" w:rsidRPr="00033367" w:rsidRDefault="004C32E0" w:rsidP="003C4542">
            <w:pPr>
              <w:rPr>
                <w:sz w:val="28"/>
              </w:rPr>
            </w:pPr>
            <w:r>
              <w:rPr>
                <w:sz w:val="28"/>
              </w:rPr>
              <w:t>- заполнение таблиц</w:t>
            </w:r>
          </w:p>
        </w:tc>
        <w:tc>
          <w:tcPr>
            <w:tcW w:w="2251" w:type="dxa"/>
          </w:tcPr>
          <w:p w14:paraId="6624C95A" w14:textId="77777777" w:rsidR="004C32E0" w:rsidRDefault="004C32E0" w:rsidP="003C4542">
            <w:pPr>
              <w:ind w:right="-293"/>
              <w:rPr>
                <w:sz w:val="28"/>
              </w:rPr>
            </w:pPr>
            <w:r>
              <w:rPr>
                <w:sz w:val="28"/>
              </w:rPr>
              <w:lastRenderedPageBreak/>
              <w:t>презентация</w:t>
            </w:r>
          </w:p>
          <w:p w14:paraId="2C4D78C2" w14:textId="77777777" w:rsidR="004C32E0" w:rsidRDefault="004C32E0" w:rsidP="003C4542">
            <w:pPr>
              <w:ind w:right="-293"/>
              <w:rPr>
                <w:sz w:val="28"/>
              </w:rPr>
            </w:pPr>
            <w:r>
              <w:rPr>
                <w:sz w:val="28"/>
              </w:rPr>
              <w:t>устный опрос,</w:t>
            </w:r>
          </w:p>
          <w:p w14:paraId="331E7601" w14:textId="77777777" w:rsidR="004C32E0" w:rsidRDefault="004C32E0" w:rsidP="003C4542">
            <w:pPr>
              <w:ind w:right="-293"/>
              <w:rPr>
                <w:sz w:val="28"/>
              </w:rPr>
            </w:pPr>
            <w:r>
              <w:rPr>
                <w:sz w:val="28"/>
              </w:rPr>
              <w:t>тестирование,</w:t>
            </w:r>
          </w:p>
          <w:p w14:paraId="32A1E1CD" w14:textId="77777777" w:rsidR="004C32E0" w:rsidRDefault="004C32E0" w:rsidP="003C4542">
            <w:pPr>
              <w:rPr>
                <w:sz w:val="28"/>
              </w:rPr>
            </w:pPr>
            <w:r>
              <w:rPr>
                <w:sz w:val="28"/>
              </w:rPr>
              <w:t xml:space="preserve">ситуационные задачи (проблемно-ситуационные </w:t>
            </w:r>
            <w:r>
              <w:rPr>
                <w:sz w:val="28"/>
              </w:rPr>
              <w:lastRenderedPageBreak/>
              <w:t>задачи),</w:t>
            </w:r>
          </w:p>
          <w:p w14:paraId="07603C5C" w14:textId="77777777" w:rsidR="004C32E0" w:rsidRPr="00033367" w:rsidRDefault="004C32E0" w:rsidP="003C4542">
            <w:pPr>
              <w:rPr>
                <w:sz w:val="28"/>
              </w:rPr>
            </w:pPr>
            <w:r>
              <w:rPr>
                <w:sz w:val="28"/>
              </w:rPr>
              <w:t>таблицы</w:t>
            </w:r>
          </w:p>
        </w:tc>
        <w:tc>
          <w:tcPr>
            <w:tcW w:w="1892" w:type="dxa"/>
          </w:tcPr>
          <w:p w14:paraId="11F84275" w14:textId="77777777" w:rsidR="004C32E0" w:rsidRDefault="004C32E0" w:rsidP="003C4542">
            <w:pPr>
              <w:ind w:right="-293"/>
              <w:rPr>
                <w:sz w:val="28"/>
              </w:rPr>
            </w:pPr>
            <w:r>
              <w:rPr>
                <w:sz w:val="28"/>
              </w:rPr>
              <w:lastRenderedPageBreak/>
              <w:t>аудиторная</w:t>
            </w:r>
          </w:p>
          <w:p w14:paraId="7C1A3C58" w14:textId="77777777" w:rsidR="004C32E0" w:rsidRPr="002D5A10" w:rsidRDefault="004C32E0" w:rsidP="003C4542">
            <w:pPr>
              <w:ind w:firstLine="708"/>
              <w:rPr>
                <w:sz w:val="28"/>
              </w:rPr>
            </w:pPr>
          </w:p>
        </w:tc>
      </w:tr>
      <w:tr w:rsidR="004C32E0" w:rsidRPr="00033367" w14:paraId="0542582C" w14:textId="77777777" w:rsidTr="007D6913">
        <w:tc>
          <w:tcPr>
            <w:tcW w:w="831" w:type="dxa"/>
          </w:tcPr>
          <w:p w14:paraId="6AE966BA" w14:textId="77777777" w:rsidR="004C32E0" w:rsidRPr="00033367" w:rsidRDefault="004C32E0" w:rsidP="00F55788">
            <w:pPr>
              <w:ind w:firstLine="709"/>
              <w:jc w:val="center"/>
              <w:rPr>
                <w:sz w:val="28"/>
              </w:rPr>
            </w:pPr>
            <w:r>
              <w:rPr>
                <w:sz w:val="28"/>
              </w:rPr>
              <w:t>2</w:t>
            </w:r>
          </w:p>
        </w:tc>
        <w:tc>
          <w:tcPr>
            <w:tcW w:w="3196" w:type="dxa"/>
          </w:tcPr>
          <w:p w14:paraId="1716E29C" w14:textId="2441A5DB" w:rsidR="004C32E0" w:rsidRPr="00033367" w:rsidRDefault="004C32E0" w:rsidP="00BB276C">
            <w:pPr>
              <w:ind w:right="-293"/>
              <w:rPr>
                <w:sz w:val="28"/>
              </w:rPr>
            </w:pPr>
            <w:r w:rsidRPr="00033367">
              <w:rPr>
                <w:sz w:val="28"/>
              </w:rPr>
              <w:t>Тема «</w:t>
            </w:r>
            <w:r w:rsidR="00990689" w:rsidRPr="00BB276C">
              <w:rPr>
                <w:sz w:val="28"/>
              </w:rPr>
              <w:t xml:space="preserve">Основные направления профилактики и первичные противоэпидемические мероприятия, направленные на второе звено. Дезинфекция и </w:t>
            </w:r>
            <w:r w:rsidR="00BB276C" w:rsidRPr="00BB276C">
              <w:rPr>
                <w:sz w:val="28"/>
              </w:rPr>
              <w:t>стерилизация</w:t>
            </w:r>
            <w:r w:rsidR="00BB276C">
              <w:rPr>
                <w:sz w:val="28"/>
              </w:rPr>
              <w:t>»</w:t>
            </w:r>
          </w:p>
        </w:tc>
        <w:tc>
          <w:tcPr>
            <w:tcW w:w="2251" w:type="dxa"/>
          </w:tcPr>
          <w:p w14:paraId="64004A05" w14:textId="77777777" w:rsidR="004C32E0" w:rsidRDefault="004C32E0" w:rsidP="003C4542">
            <w:pPr>
              <w:rPr>
                <w:sz w:val="28"/>
              </w:rPr>
            </w:pPr>
            <w:r>
              <w:rPr>
                <w:sz w:val="28"/>
              </w:rPr>
              <w:t xml:space="preserve">- </w:t>
            </w:r>
            <w:r w:rsidRPr="001A7872">
              <w:rPr>
                <w:sz w:val="28"/>
              </w:rPr>
              <w:t xml:space="preserve">работа с конспектом лекции; </w:t>
            </w:r>
          </w:p>
          <w:p w14:paraId="7A24895D" w14:textId="77777777" w:rsidR="004C32E0" w:rsidRDefault="004C32E0" w:rsidP="003C4542">
            <w:pPr>
              <w:rPr>
                <w:sz w:val="28"/>
              </w:rPr>
            </w:pPr>
            <w:r>
              <w:rPr>
                <w:sz w:val="28"/>
              </w:rPr>
              <w:t xml:space="preserve">- </w:t>
            </w:r>
            <w:r w:rsidRPr="001A7872">
              <w:rPr>
                <w:sz w:val="28"/>
              </w:rPr>
              <w:t>работа над учебным материалом (учебника, дополнительной литературы);</w:t>
            </w:r>
          </w:p>
          <w:p w14:paraId="66B6B609" w14:textId="77777777" w:rsidR="004C32E0" w:rsidRDefault="004C32E0" w:rsidP="003C4542">
            <w:pPr>
              <w:rPr>
                <w:sz w:val="28"/>
              </w:rPr>
            </w:pPr>
            <w:r>
              <w:rPr>
                <w:sz w:val="28"/>
              </w:rPr>
              <w:t>-</w:t>
            </w:r>
            <w:r w:rsidRPr="001A7872">
              <w:rPr>
                <w:sz w:val="28"/>
              </w:rPr>
              <w:t xml:space="preserve"> составление плана и тезисов ответа; </w:t>
            </w:r>
          </w:p>
          <w:p w14:paraId="0A725DDA" w14:textId="77777777" w:rsidR="004C32E0" w:rsidRDefault="004C32E0" w:rsidP="003C4542">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60871ADB" w14:textId="77777777" w:rsidR="004C32E0" w:rsidRPr="00033367" w:rsidRDefault="004C32E0" w:rsidP="003C4542">
            <w:pPr>
              <w:rPr>
                <w:sz w:val="28"/>
              </w:rPr>
            </w:pPr>
            <w:r>
              <w:rPr>
                <w:sz w:val="28"/>
              </w:rPr>
              <w:t>- заполнение таблиц</w:t>
            </w:r>
          </w:p>
        </w:tc>
        <w:tc>
          <w:tcPr>
            <w:tcW w:w="2251" w:type="dxa"/>
          </w:tcPr>
          <w:p w14:paraId="3A1E3946" w14:textId="77777777" w:rsidR="004C32E0" w:rsidRDefault="004C32E0" w:rsidP="003C4542">
            <w:pPr>
              <w:ind w:right="-293"/>
              <w:rPr>
                <w:sz w:val="28"/>
              </w:rPr>
            </w:pPr>
            <w:r>
              <w:rPr>
                <w:sz w:val="28"/>
              </w:rPr>
              <w:t>презентация</w:t>
            </w:r>
          </w:p>
          <w:p w14:paraId="3487F39E" w14:textId="77777777" w:rsidR="004C32E0" w:rsidRDefault="004C32E0" w:rsidP="003C4542">
            <w:pPr>
              <w:ind w:right="-293"/>
              <w:rPr>
                <w:sz w:val="28"/>
              </w:rPr>
            </w:pPr>
            <w:r>
              <w:rPr>
                <w:sz w:val="28"/>
              </w:rPr>
              <w:t>устный опрос,</w:t>
            </w:r>
          </w:p>
          <w:p w14:paraId="5E99CF49" w14:textId="77777777" w:rsidR="004C32E0" w:rsidRDefault="004C32E0" w:rsidP="003C4542">
            <w:pPr>
              <w:ind w:right="-293"/>
              <w:rPr>
                <w:sz w:val="28"/>
              </w:rPr>
            </w:pPr>
            <w:r>
              <w:rPr>
                <w:sz w:val="28"/>
              </w:rPr>
              <w:t xml:space="preserve">тестирование, </w:t>
            </w:r>
          </w:p>
          <w:p w14:paraId="4DB20A05" w14:textId="77777777" w:rsidR="004C32E0" w:rsidRDefault="004C32E0" w:rsidP="003C4542">
            <w:pPr>
              <w:rPr>
                <w:sz w:val="28"/>
              </w:rPr>
            </w:pPr>
            <w:r>
              <w:rPr>
                <w:sz w:val="28"/>
              </w:rPr>
              <w:t>ситуационные задачи (проблемно-ситуационные задачи),</w:t>
            </w:r>
          </w:p>
          <w:p w14:paraId="42374E3D" w14:textId="77777777" w:rsidR="004C32E0" w:rsidRPr="00033367" w:rsidRDefault="004C32E0" w:rsidP="003C4542">
            <w:pPr>
              <w:rPr>
                <w:sz w:val="28"/>
              </w:rPr>
            </w:pPr>
            <w:r>
              <w:rPr>
                <w:sz w:val="28"/>
              </w:rPr>
              <w:t>таблицы</w:t>
            </w:r>
          </w:p>
        </w:tc>
        <w:tc>
          <w:tcPr>
            <w:tcW w:w="1892" w:type="dxa"/>
          </w:tcPr>
          <w:p w14:paraId="5EC14DA1" w14:textId="77777777" w:rsidR="004C32E0" w:rsidRDefault="004C32E0" w:rsidP="003C4542">
            <w:pPr>
              <w:ind w:right="-293"/>
              <w:rPr>
                <w:sz w:val="28"/>
              </w:rPr>
            </w:pPr>
            <w:r>
              <w:rPr>
                <w:sz w:val="28"/>
              </w:rPr>
              <w:t>аудиторная</w:t>
            </w:r>
          </w:p>
          <w:p w14:paraId="38CC00AA" w14:textId="77777777" w:rsidR="004C32E0" w:rsidRPr="002D5A10" w:rsidRDefault="004C32E0" w:rsidP="003C4542">
            <w:pPr>
              <w:ind w:firstLine="708"/>
              <w:rPr>
                <w:sz w:val="28"/>
              </w:rPr>
            </w:pPr>
          </w:p>
        </w:tc>
      </w:tr>
      <w:tr w:rsidR="004C32E0" w:rsidRPr="00033367" w14:paraId="554D499C" w14:textId="77777777" w:rsidTr="007D6913">
        <w:tc>
          <w:tcPr>
            <w:tcW w:w="831" w:type="dxa"/>
          </w:tcPr>
          <w:p w14:paraId="5D3D3E5D" w14:textId="77777777" w:rsidR="004C32E0" w:rsidRDefault="004C32E0" w:rsidP="00F55788">
            <w:pPr>
              <w:ind w:firstLine="709"/>
              <w:jc w:val="center"/>
              <w:rPr>
                <w:sz w:val="28"/>
              </w:rPr>
            </w:pPr>
            <w:r>
              <w:rPr>
                <w:sz w:val="28"/>
              </w:rPr>
              <w:t>3</w:t>
            </w:r>
          </w:p>
        </w:tc>
        <w:tc>
          <w:tcPr>
            <w:tcW w:w="3196" w:type="dxa"/>
          </w:tcPr>
          <w:p w14:paraId="118E6056" w14:textId="3B97DAC7" w:rsidR="004C32E0" w:rsidRPr="00BB276C" w:rsidRDefault="004C32E0" w:rsidP="00BB276C">
            <w:pPr>
              <w:pStyle w:val="aa"/>
              <w:ind w:left="0"/>
              <w:contextualSpacing/>
              <w:jc w:val="both"/>
              <w:rPr>
                <w:color w:val="000000"/>
                <w:sz w:val="28"/>
                <w:szCs w:val="28"/>
              </w:rPr>
            </w:pPr>
            <w:r w:rsidRPr="00BB276C">
              <w:rPr>
                <w:sz w:val="28"/>
                <w:szCs w:val="20"/>
              </w:rPr>
              <w:t>Тема «</w:t>
            </w:r>
            <w:r w:rsidR="00BB276C" w:rsidRPr="00BB276C">
              <w:rPr>
                <w:sz w:val="28"/>
                <w:szCs w:val="20"/>
              </w:rPr>
              <w:t>Иммунопрофилактика. Организация иммунопрофилактики в амбулаторно-поликлинических подразделениях организаций, осуществляющих медицинскую деятельность</w:t>
            </w:r>
            <w:r w:rsidRPr="00BB276C">
              <w:rPr>
                <w:sz w:val="28"/>
                <w:szCs w:val="20"/>
              </w:rPr>
              <w:t>»</w:t>
            </w:r>
          </w:p>
        </w:tc>
        <w:tc>
          <w:tcPr>
            <w:tcW w:w="2251" w:type="dxa"/>
          </w:tcPr>
          <w:p w14:paraId="1E1281F6" w14:textId="77777777" w:rsidR="004C32E0" w:rsidRDefault="004C32E0" w:rsidP="003C4542">
            <w:pPr>
              <w:rPr>
                <w:sz w:val="28"/>
              </w:rPr>
            </w:pPr>
            <w:r>
              <w:rPr>
                <w:sz w:val="28"/>
              </w:rPr>
              <w:t xml:space="preserve">- </w:t>
            </w:r>
            <w:r w:rsidRPr="001A7872">
              <w:rPr>
                <w:sz w:val="28"/>
              </w:rPr>
              <w:t xml:space="preserve">работа с конспектом лекции; </w:t>
            </w:r>
          </w:p>
          <w:p w14:paraId="47106F1E" w14:textId="77777777" w:rsidR="004C32E0" w:rsidRDefault="004C32E0" w:rsidP="003C4542">
            <w:pPr>
              <w:rPr>
                <w:sz w:val="28"/>
              </w:rPr>
            </w:pPr>
            <w:r>
              <w:rPr>
                <w:sz w:val="28"/>
              </w:rPr>
              <w:t xml:space="preserve">- </w:t>
            </w:r>
            <w:r w:rsidRPr="001A7872">
              <w:rPr>
                <w:sz w:val="28"/>
              </w:rPr>
              <w:t>работа над учебным материалом (учебника, дополнительной литературы);</w:t>
            </w:r>
          </w:p>
          <w:p w14:paraId="5C83A6F1" w14:textId="77777777" w:rsidR="004C32E0" w:rsidRDefault="004C32E0" w:rsidP="003C4542">
            <w:pPr>
              <w:rPr>
                <w:sz w:val="28"/>
              </w:rPr>
            </w:pPr>
            <w:r>
              <w:rPr>
                <w:sz w:val="28"/>
              </w:rPr>
              <w:t>-</w:t>
            </w:r>
            <w:r w:rsidRPr="001A7872">
              <w:rPr>
                <w:sz w:val="28"/>
              </w:rPr>
              <w:t xml:space="preserve"> составление плана и тезисов ответа; </w:t>
            </w:r>
          </w:p>
          <w:p w14:paraId="41A84B9C" w14:textId="77777777" w:rsidR="004C32E0" w:rsidRDefault="004C32E0" w:rsidP="003C4542">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70697443" w14:textId="77777777" w:rsidR="004C32E0" w:rsidRPr="00033367" w:rsidRDefault="004C32E0" w:rsidP="003C4542">
            <w:pPr>
              <w:rPr>
                <w:sz w:val="28"/>
              </w:rPr>
            </w:pPr>
            <w:r>
              <w:rPr>
                <w:sz w:val="28"/>
              </w:rPr>
              <w:t xml:space="preserve">-заполнение </w:t>
            </w:r>
            <w:r>
              <w:rPr>
                <w:sz w:val="28"/>
              </w:rPr>
              <w:lastRenderedPageBreak/>
              <w:t>таблиц</w:t>
            </w:r>
          </w:p>
        </w:tc>
        <w:tc>
          <w:tcPr>
            <w:tcW w:w="2251" w:type="dxa"/>
          </w:tcPr>
          <w:p w14:paraId="189E3151" w14:textId="77777777" w:rsidR="004C32E0" w:rsidRDefault="004C32E0" w:rsidP="003C4542">
            <w:pPr>
              <w:ind w:right="-293"/>
              <w:rPr>
                <w:sz w:val="28"/>
              </w:rPr>
            </w:pPr>
            <w:r>
              <w:rPr>
                <w:sz w:val="28"/>
              </w:rPr>
              <w:lastRenderedPageBreak/>
              <w:t>презентация</w:t>
            </w:r>
          </w:p>
          <w:p w14:paraId="07D6B763" w14:textId="77777777" w:rsidR="004C32E0" w:rsidRDefault="004C32E0" w:rsidP="003C4542">
            <w:pPr>
              <w:ind w:right="-293"/>
              <w:rPr>
                <w:sz w:val="28"/>
              </w:rPr>
            </w:pPr>
            <w:r>
              <w:rPr>
                <w:sz w:val="28"/>
              </w:rPr>
              <w:t>устный опрос,</w:t>
            </w:r>
          </w:p>
          <w:p w14:paraId="534604F7" w14:textId="77777777" w:rsidR="004C32E0" w:rsidRDefault="004C32E0" w:rsidP="003C4542">
            <w:pPr>
              <w:ind w:right="-293"/>
              <w:rPr>
                <w:sz w:val="28"/>
              </w:rPr>
            </w:pPr>
            <w:r>
              <w:rPr>
                <w:sz w:val="28"/>
              </w:rPr>
              <w:t>тестирование</w:t>
            </w:r>
          </w:p>
          <w:p w14:paraId="403953D1" w14:textId="77777777" w:rsidR="004C32E0" w:rsidRPr="00033367" w:rsidRDefault="004C32E0" w:rsidP="003C4542">
            <w:pPr>
              <w:rPr>
                <w:sz w:val="28"/>
              </w:rPr>
            </w:pPr>
            <w:r>
              <w:rPr>
                <w:sz w:val="28"/>
              </w:rPr>
              <w:t>ситуационные задачи (проблемно-ситуационные задачи)</w:t>
            </w:r>
          </w:p>
        </w:tc>
        <w:tc>
          <w:tcPr>
            <w:tcW w:w="1892" w:type="dxa"/>
          </w:tcPr>
          <w:p w14:paraId="72515BD4" w14:textId="77777777" w:rsidR="004C32E0" w:rsidRDefault="004C32E0" w:rsidP="003C4542">
            <w:pPr>
              <w:ind w:right="-293"/>
              <w:rPr>
                <w:sz w:val="28"/>
              </w:rPr>
            </w:pPr>
            <w:r>
              <w:rPr>
                <w:sz w:val="28"/>
              </w:rPr>
              <w:t>аудиторная</w:t>
            </w:r>
          </w:p>
          <w:p w14:paraId="363CCB3A" w14:textId="77777777" w:rsidR="004C32E0" w:rsidRPr="002D5A10" w:rsidRDefault="004C32E0" w:rsidP="003C4542">
            <w:pPr>
              <w:ind w:firstLine="708"/>
              <w:rPr>
                <w:sz w:val="28"/>
              </w:rPr>
            </w:pPr>
          </w:p>
        </w:tc>
      </w:tr>
      <w:tr w:rsidR="004C32E0" w:rsidRPr="00033367" w14:paraId="778BB51F" w14:textId="77777777" w:rsidTr="007D6913">
        <w:tc>
          <w:tcPr>
            <w:tcW w:w="831" w:type="dxa"/>
          </w:tcPr>
          <w:p w14:paraId="110DC1D6" w14:textId="77777777" w:rsidR="004C32E0" w:rsidRDefault="004C32E0" w:rsidP="00F55788">
            <w:pPr>
              <w:ind w:firstLine="709"/>
              <w:jc w:val="center"/>
              <w:rPr>
                <w:sz w:val="28"/>
              </w:rPr>
            </w:pPr>
            <w:r>
              <w:rPr>
                <w:sz w:val="28"/>
              </w:rPr>
              <w:t>4</w:t>
            </w:r>
          </w:p>
        </w:tc>
        <w:tc>
          <w:tcPr>
            <w:tcW w:w="3196" w:type="dxa"/>
          </w:tcPr>
          <w:p w14:paraId="57D1F240" w14:textId="0CD83794" w:rsidR="004C32E0" w:rsidRPr="00033367" w:rsidRDefault="004C32E0" w:rsidP="00FE6218">
            <w:pPr>
              <w:rPr>
                <w:sz w:val="28"/>
              </w:rPr>
            </w:pPr>
            <w:r>
              <w:rPr>
                <w:color w:val="000000"/>
                <w:sz w:val="28"/>
                <w:szCs w:val="28"/>
              </w:rPr>
              <w:t>Тема «</w:t>
            </w:r>
            <w:r w:rsidR="00BB276C" w:rsidRPr="00AA675D">
              <w:rPr>
                <w:color w:val="000000"/>
                <w:sz w:val="28"/>
                <w:szCs w:val="28"/>
              </w:rPr>
              <w:t xml:space="preserve">Первичные противоэпидемические мероприятия в очаге инфекционного заболевания с фекально-оральным </w:t>
            </w:r>
            <w:r w:rsidR="00BB276C" w:rsidRPr="006809D7">
              <w:rPr>
                <w:color w:val="000000"/>
                <w:sz w:val="28"/>
                <w:szCs w:val="28"/>
              </w:rPr>
              <w:t xml:space="preserve">и </w:t>
            </w:r>
            <w:r w:rsidR="00BB276C" w:rsidRPr="00AA675D">
              <w:rPr>
                <w:color w:val="000000"/>
                <w:sz w:val="28"/>
                <w:szCs w:val="28"/>
              </w:rPr>
              <w:t>аэрозольны</w:t>
            </w:r>
            <w:r w:rsidR="00BB276C">
              <w:rPr>
                <w:color w:val="000000"/>
                <w:sz w:val="28"/>
                <w:szCs w:val="28"/>
              </w:rPr>
              <w:t>м</w:t>
            </w:r>
            <w:r w:rsidR="00BB276C" w:rsidRPr="00AA675D">
              <w:rPr>
                <w:color w:val="000000"/>
                <w:sz w:val="28"/>
                <w:szCs w:val="28"/>
              </w:rPr>
              <w:t xml:space="preserve"> механизм</w:t>
            </w:r>
            <w:r w:rsidR="00BB276C">
              <w:rPr>
                <w:color w:val="000000"/>
                <w:sz w:val="28"/>
                <w:szCs w:val="28"/>
              </w:rPr>
              <w:t>ами</w:t>
            </w:r>
            <w:r w:rsidR="00BB276C" w:rsidRPr="00AA675D">
              <w:rPr>
                <w:color w:val="000000"/>
                <w:sz w:val="28"/>
                <w:szCs w:val="28"/>
              </w:rPr>
              <w:t xml:space="preserve"> передачи</w:t>
            </w:r>
            <w:r>
              <w:rPr>
                <w:color w:val="000000"/>
                <w:sz w:val="28"/>
                <w:szCs w:val="28"/>
              </w:rPr>
              <w:t>»</w:t>
            </w:r>
          </w:p>
        </w:tc>
        <w:tc>
          <w:tcPr>
            <w:tcW w:w="2251" w:type="dxa"/>
          </w:tcPr>
          <w:p w14:paraId="2C477457" w14:textId="77777777" w:rsidR="004C32E0" w:rsidRDefault="004C32E0" w:rsidP="00FE6218">
            <w:pPr>
              <w:rPr>
                <w:sz w:val="28"/>
              </w:rPr>
            </w:pPr>
            <w:r>
              <w:rPr>
                <w:sz w:val="28"/>
              </w:rPr>
              <w:t xml:space="preserve">- </w:t>
            </w:r>
            <w:r w:rsidRPr="001A7872">
              <w:rPr>
                <w:sz w:val="28"/>
              </w:rPr>
              <w:t xml:space="preserve">работа с конспектом лекции; </w:t>
            </w:r>
          </w:p>
          <w:p w14:paraId="4C470772" w14:textId="77777777" w:rsidR="004C32E0" w:rsidRDefault="004C32E0" w:rsidP="00FE6218">
            <w:pPr>
              <w:rPr>
                <w:sz w:val="28"/>
              </w:rPr>
            </w:pPr>
            <w:r>
              <w:rPr>
                <w:sz w:val="28"/>
              </w:rPr>
              <w:t xml:space="preserve">- </w:t>
            </w:r>
            <w:r w:rsidRPr="001A7872">
              <w:rPr>
                <w:sz w:val="28"/>
              </w:rPr>
              <w:t>работа над учебным материалом (учебника, дополнительной литературы);</w:t>
            </w:r>
          </w:p>
          <w:p w14:paraId="5BF57216" w14:textId="77777777" w:rsidR="004C32E0" w:rsidRDefault="004C32E0" w:rsidP="00FE6218">
            <w:pPr>
              <w:rPr>
                <w:sz w:val="28"/>
              </w:rPr>
            </w:pPr>
            <w:r>
              <w:rPr>
                <w:sz w:val="28"/>
              </w:rPr>
              <w:t>-</w:t>
            </w:r>
            <w:r w:rsidRPr="001A7872">
              <w:rPr>
                <w:sz w:val="28"/>
              </w:rPr>
              <w:t xml:space="preserve"> составление плана и тезисов ответа; </w:t>
            </w:r>
          </w:p>
          <w:p w14:paraId="72268F61" w14:textId="77777777" w:rsidR="004C32E0" w:rsidRDefault="004C32E0" w:rsidP="00FE6218">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4C5770D4" w14:textId="77777777" w:rsidR="004C32E0" w:rsidRPr="00033367" w:rsidRDefault="004C32E0" w:rsidP="00FE6218">
            <w:pPr>
              <w:rPr>
                <w:sz w:val="28"/>
              </w:rPr>
            </w:pPr>
            <w:r>
              <w:rPr>
                <w:sz w:val="28"/>
              </w:rPr>
              <w:t>- заполнение таблиц</w:t>
            </w:r>
          </w:p>
        </w:tc>
        <w:tc>
          <w:tcPr>
            <w:tcW w:w="2251" w:type="dxa"/>
          </w:tcPr>
          <w:p w14:paraId="519040C4" w14:textId="77777777" w:rsidR="004C32E0" w:rsidRDefault="004C32E0" w:rsidP="00FE6218">
            <w:pPr>
              <w:ind w:right="-293"/>
              <w:rPr>
                <w:sz w:val="28"/>
              </w:rPr>
            </w:pPr>
            <w:r>
              <w:rPr>
                <w:sz w:val="28"/>
              </w:rPr>
              <w:t>презентация</w:t>
            </w:r>
          </w:p>
          <w:p w14:paraId="2611918C" w14:textId="77777777" w:rsidR="004C32E0" w:rsidRDefault="004C32E0" w:rsidP="00FE6218">
            <w:pPr>
              <w:ind w:right="-293"/>
              <w:rPr>
                <w:sz w:val="28"/>
              </w:rPr>
            </w:pPr>
            <w:r>
              <w:rPr>
                <w:sz w:val="28"/>
              </w:rPr>
              <w:t>устный опрос,</w:t>
            </w:r>
          </w:p>
          <w:p w14:paraId="0B096262" w14:textId="77777777" w:rsidR="004C32E0" w:rsidRDefault="004C32E0" w:rsidP="00FE6218">
            <w:pPr>
              <w:ind w:right="-293"/>
              <w:rPr>
                <w:sz w:val="28"/>
              </w:rPr>
            </w:pPr>
            <w:r>
              <w:rPr>
                <w:sz w:val="28"/>
              </w:rPr>
              <w:t xml:space="preserve">тестирование, </w:t>
            </w:r>
          </w:p>
          <w:p w14:paraId="020FF7C3" w14:textId="77777777" w:rsidR="004C32E0" w:rsidRDefault="004C32E0" w:rsidP="00FE6218">
            <w:pPr>
              <w:rPr>
                <w:sz w:val="28"/>
              </w:rPr>
            </w:pPr>
            <w:r>
              <w:rPr>
                <w:sz w:val="28"/>
              </w:rPr>
              <w:t>ситуационные задачи (проблемно-ситуационные задачи),</w:t>
            </w:r>
          </w:p>
          <w:p w14:paraId="39A0A31F" w14:textId="77777777" w:rsidR="004C32E0" w:rsidRPr="00033367" w:rsidRDefault="004C32E0" w:rsidP="00FE6218">
            <w:pPr>
              <w:rPr>
                <w:sz w:val="28"/>
              </w:rPr>
            </w:pPr>
            <w:r>
              <w:rPr>
                <w:sz w:val="28"/>
              </w:rPr>
              <w:t>таблицы</w:t>
            </w:r>
          </w:p>
        </w:tc>
        <w:tc>
          <w:tcPr>
            <w:tcW w:w="1892" w:type="dxa"/>
          </w:tcPr>
          <w:p w14:paraId="629EA757" w14:textId="77777777" w:rsidR="004C32E0" w:rsidRDefault="004C32E0" w:rsidP="00FE6218">
            <w:pPr>
              <w:ind w:right="-293"/>
              <w:rPr>
                <w:sz w:val="28"/>
              </w:rPr>
            </w:pPr>
            <w:r>
              <w:rPr>
                <w:sz w:val="28"/>
              </w:rPr>
              <w:t>аудиторная</w:t>
            </w:r>
          </w:p>
          <w:p w14:paraId="7B86A598" w14:textId="77777777" w:rsidR="004C32E0" w:rsidRPr="002D5A10" w:rsidRDefault="004C32E0" w:rsidP="00FE6218">
            <w:pPr>
              <w:ind w:firstLine="708"/>
              <w:rPr>
                <w:sz w:val="28"/>
              </w:rPr>
            </w:pPr>
          </w:p>
        </w:tc>
      </w:tr>
      <w:tr w:rsidR="004C32E0" w:rsidRPr="00033367" w14:paraId="0648B03E" w14:textId="77777777" w:rsidTr="007D6913">
        <w:tc>
          <w:tcPr>
            <w:tcW w:w="831" w:type="dxa"/>
          </w:tcPr>
          <w:p w14:paraId="45B05EAC" w14:textId="77777777" w:rsidR="004C32E0" w:rsidRDefault="004C32E0" w:rsidP="00F55788">
            <w:pPr>
              <w:ind w:firstLine="709"/>
              <w:jc w:val="center"/>
              <w:rPr>
                <w:sz w:val="28"/>
              </w:rPr>
            </w:pPr>
            <w:r>
              <w:rPr>
                <w:sz w:val="28"/>
              </w:rPr>
              <w:t>5</w:t>
            </w:r>
          </w:p>
        </w:tc>
        <w:tc>
          <w:tcPr>
            <w:tcW w:w="3196" w:type="dxa"/>
          </w:tcPr>
          <w:p w14:paraId="1A2CC26E" w14:textId="18F83020" w:rsidR="004C32E0" w:rsidRPr="00033367" w:rsidRDefault="004C32E0" w:rsidP="00FE6218">
            <w:pPr>
              <w:rPr>
                <w:sz w:val="28"/>
              </w:rPr>
            </w:pPr>
            <w:r>
              <w:rPr>
                <w:sz w:val="28"/>
              </w:rPr>
              <w:t>Тема «</w:t>
            </w:r>
            <w:r w:rsidR="00BB276C" w:rsidRPr="00AA675D">
              <w:rPr>
                <w:color w:val="000000"/>
                <w:sz w:val="28"/>
                <w:szCs w:val="28"/>
              </w:rPr>
              <w:t>Основные направления профилактики и первичные противоэпидемические мероприятия в очагах контактных и трансмиссивных инфекций</w:t>
            </w:r>
            <w:r>
              <w:rPr>
                <w:sz w:val="28"/>
              </w:rPr>
              <w:t>»</w:t>
            </w:r>
          </w:p>
        </w:tc>
        <w:tc>
          <w:tcPr>
            <w:tcW w:w="2251" w:type="dxa"/>
          </w:tcPr>
          <w:p w14:paraId="422BB68D" w14:textId="77777777" w:rsidR="004C32E0" w:rsidRDefault="004C32E0" w:rsidP="00FE6218">
            <w:pPr>
              <w:rPr>
                <w:sz w:val="28"/>
              </w:rPr>
            </w:pPr>
            <w:r>
              <w:rPr>
                <w:sz w:val="28"/>
              </w:rPr>
              <w:t xml:space="preserve">- </w:t>
            </w:r>
            <w:r w:rsidRPr="001A7872">
              <w:rPr>
                <w:sz w:val="28"/>
              </w:rPr>
              <w:t>работа над учебным материалом (учебника, дополнительной литературы);</w:t>
            </w:r>
          </w:p>
          <w:p w14:paraId="220708BB" w14:textId="77777777" w:rsidR="004C32E0" w:rsidRDefault="004C32E0" w:rsidP="00FE6218">
            <w:pPr>
              <w:rPr>
                <w:sz w:val="28"/>
              </w:rPr>
            </w:pPr>
            <w:r>
              <w:rPr>
                <w:sz w:val="28"/>
              </w:rPr>
              <w:t>-</w:t>
            </w:r>
            <w:r w:rsidRPr="001A7872">
              <w:rPr>
                <w:sz w:val="28"/>
              </w:rPr>
              <w:t xml:space="preserve"> составление плана и тезисов ответа; </w:t>
            </w:r>
          </w:p>
          <w:p w14:paraId="02E6A8AE" w14:textId="77777777" w:rsidR="004C32E0" w:rsidRDefault="004C32E0" w:rsidP="00FE6218">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65E1DE45" w14:textId="77777777" w:rsidR="004C32E0" w:rsidRPr="00033367" w:rsidRDefault="004C32E0" w:rsidP="00FE6218">
            <w:pPr>
              <w:rPr>
                <w:sz w:val="28"/>
              </w:rPr>
            </w:pPr>
            <w:r>
              <w:rPr>
                <w:sz w:val="28"/>
              </w:rPr>
              <w:t>- заполнение таблиц</w:t>
            </w:r>
          </w:p>
        </w:tc>
        <w:tc>
          <w:tcPr>
            <w:tcW w:w="2251" w:type="dxa"/>
          </w:tcPr>
          <w:p w14:paraId="2518ECB7" w14:textId="77777777" w:rsidR="004C32E0" w:rsidRDefault="004C32E0" w:rsidP="00FE6218">
            <w:pPr>
              <w:ind w:right="-293"/>
              <w:rPr>
                <w:sz w:val="28"/>
              </w:rPr>
            </w:pPr>
            <w:r>
              <w:rPr>
                <w:sz w:val="28"/>
              </w:rPr>
              <w:t>презентация</w:t>
            </w:r>
          </w:p>
          <w:p w14:paraId="483DE552" w14:textId="77777777" w:rsidR="004C32E0" w:rsidRDefault="004C32E0" w:rsidP="00FE6218">
            <w:pPr>
              <w:ind w:right="-293"/>
              <w:rPr>
                <w:sz w:val="28"/>
              </w:rPr>
            </w:pPr>
            <w:r>
              <w:rPr>
                <w:sz w:val="28"/>
              </w:rPr>
              <w:t>устный опрос,</w:t>
            </w:r>
          </w:p>
          <w:p w14:paraId="09936783" w14:textId="77777777" w:rsidR="004C32E0" w:rsidRDefault="004C32E0" w:rsidP="00FE6218">
            <w:pPr>
              <w:ind w:right="-293"/>
              <w:rPr>
                <w:sz w:val="28"/>
              </w:rPr>
            </w:pPr>
            <w:r>
              <w:rPr>
                <w:sz w:val="28"/>
              </w:rPr>
              <w:t xml:space="preserve">тестирование, </w:t>
            </w:r>
          </w:p>
          <w:p w14:paraId="76F6D591" w14:textId="77777777" w:rsidR="004C32E0" w:rsidRDefault="004C32E0" w:rsidP="00FE6218">
            <w:pPr>
              <w:rPr>
                <w:sz w:val="28"/>
              </w:rPr>
            </w:pPr>
            <w:r>
              <w:rPr>
                <w:sz w:val="28"/>
              </w:rPr>
              <w:t>ситуационные задачи (проблемно-ситуационные задачи),</w:t>
            </w:r>
          </w:p>
          <w:p w14:paraId="766C18BA" w14:textId="77777777" w:rsidR="004C32E0" w:rsidRPr="00033367" w:rsidRDefault="004C32E0" w:rsidP="00FE6218">
            <w:pPr>
              <w:rPr>
                <w:sz w:val="28"/>
              </w:rPr>
            </w:pPr>
            <w:r>
              <w:rPr>
                <w:sz w:val="28"/>
              </w:rPr>
              <w:t>таблицы</w:t>
            </w:r>
          </w:p>
        </w:tc>
        <w:tc>
          <w:tcPr>
            <w:tcW w:w="1892" w:type="dxa"/>
          </w:tcPr>
          <w:p w14:paraId="2BFD9DEB" w14:textId="77777777" w:rsidR="004C32E0" w:rsidRDefault="004C32E0" w:rsidP="00FE6218">
            <w:pPr>
              <w:ind w:right="-293"/>
              <w:rPr>
                <w:sz w:val="28"/>
              </w:rPr>
            </w:pPr>
            <w:r>
              <w:rPr>
                <w:sz w:val="28"/>
              </w:rPr>
              <w:t>аудиторная</w:t>
            </w:r>
          </w:p>
          <w:p w14:paraId="3BA00E13" w14:textId="77777777" w:rsidR="004C32E0" w:rsidRPr="002D5A10" w:rsidRDefault="004C32E0" w:rsidP="00FE6218">
            <w:pPr>
              <w:ind w:firstLine="708"/>
              <w:rPr>
                <w:sz w:val="28"/>
              </w:rPr>
            </w:pPr>
          </w:p>
        </w:tc>
      </w:tr>
      <w:tr w:rsidR="004C32E0" w:rsidRPr="00033367" w14:paraId="66B71FB8" w14:textId="77777777" w:rsidTr="007D6913">
        <w:tc>
          <w:tcPr>
            <w:tcW w:w="831" w:type="dxa"/>
          </w:tcPr>
          <w:p w14:paraId="2D9DFCFC" w14:textId="77777777" w:rsidR="004C32E0" w:rsidRDefault="004C32E0" w:rsidP="00F55788">
            <w:pPr>
              <w:ind w:firstLine="709"/>
              <w:jc w:val="center"/>
              <w:rPr>
                <w:sz w:val="28"/>
              </w:rPr>
            </w:pPr>
            <w:r>
              <w:rPr>
                <w:sz w:val="28"/>
              </w:rPr>
              <w:t>6</w:t>
            </w:r>
          </w:p>
        </w:tc>
        <w:tc>
          <w:tcPr>
            <w:tcW w:w="3196" w:type="dxa"/>
          </w:tcPr>
          <w:p w14:paraId="20FF2DCF" w14:textId="2125BE5C" w:rsidR="004C32E0" w:rsidRPr="00033367" w:rsidRDefault="004C32E0" w:rsidP="00FE6218">
            <w:pPr>
              <w:rPr>
                <w:sz w:val="28"/>
              </w:rPr>
            </w:pPr>
            <w:r>
              <w:rPr>
                <w:sz w:val="28"/>
              </w:rPr>
              <w:t>Тема «</w:t>
            </w:r>
            <w:r w:rsidR="00BB276C" w:rsidRPr="00AA675D">
              <w:rPr>
                <w:bCs/>
                <w:color w:val="000000"/>
                <w:sz w:val="28"/>
                <w:szCs w:val="28"/>
              </w:rPr>
              <w:t>Профилактика инфекций</w:t>
            </w:r>
            <w:r w:rsidR="00BB276C">
              <w:rPr>
                <w:bCs/>
                <w:color w:val="000000"/>
                <w:sz w:val="28"/>
                <w:szCs w:val="28"/>
              </w:rPr>
              <w:t>, связанных с оказанием медицинской помощи (ИСМП)</w:t>
            </w:r>
            <w:r>
              <w:rPr>
                <w:sz w:val="28"/>
              </w:rPr>
              <w:t>»</w:t>
            </w:r>
          </w:p>
        </w:tc>
        <w:tc>
          <w:tcPr>
            <w:tcW w:w="2251" w:type="dxa"/>
          </w:tcPr>
          <w:p w14:paraId="788D2501" w14:textId="77777777" w:rsidR="004C32E0" w:rsidRDefault="004C32E0" w:rsidP="002449E2">
            <w:pPr>
              <w:rPr>
                <w:sz w:val="28"/>
              </w:rPr>
            </w:pPr>
            <w:r>
              <w:rPr>
                <w:sz w:val="28"/>
              </w:rPr>
              <w:t xml:space="preserve">- </w:t>
            </w:r>
            <w:r w:rsidRPr="001A7872">
              <w:rPr>
                <w:sz w:val="28"/>
              </w:rPr>
              <w:t>работа над учебным материалом (учебника, дополнительной литературы);</w:t>
            </w:r>
          </w:p>
          <w:p w14:paraId="59D18A27" w14:textId="77777777" w:rsidR="004C32E0" w:rsidRDefault="004C32E0" w:rsidP="002449E2">
            <w:pPr>
              <w:rPr>
                <w:sz w:val="28"/>
              </w:rPr>
            </w:pPr>
            <w:r>
              <w:rPr>
                <w:sz w:val="28"/>
              </w:rPr>
              <w:t>-</w:t>
            </w:r>
            <w:r w:rsidRPr="001A7872">
              <w:rPr>
                <w:sz w:val="28"/>
              </w:rPr>
              <w:t xml:space="preserve"> составление плана и тезисов ответа; </w:t>
            </w:r>
          </w:p>
          <w:p w14:paraId="56ADDE7F" w14:textId="77777777" w:rsidR="004C32E0" w:rsidRDefault="004C32E0" w:rsidP="002449E2">
            <w:pPr>
              <w:rPr>
                <w:sz w:val="28"/>
              </w:rPr>
            </w:pPr>
            <w:r>
              <w:rPr>
                <w:sz w:val="28"/>
              </w:rPr>
              <w:t>- решение ситуационных задач</w:t>
            </w:r>
            <w:r w:rsidRPr="003859A2">
              <w:rPr>
                <w:sz w:val="28"/>
              </w:rPr>
              <w:t xml:space="preserve"> </w:t>
            </w:r>
            <w:r w:rsidRPr="003859A2">
              <w:rPr>
                <w:sz w:val="28"/>
              </w:rPr>
              <w:lastRenderedPageBreak/>
              <w:t>(</w:t>
            </w:r>
            <w:r>
              <w:rPr>
                <w:sz w:val="28"/>
              </w:rPr>
              <w:t>проблемно-ситуационных задач);</w:t>
            </w:r>
          </w:p>
          <w:p w14:paraId="673D904A" w14:textId="77777777" w:rsidR="004C32E0" w:rsidRDefault="004C32E0" w:rsidP="002449E2">
            <w:pPr>
              <w:rPr>
                <w:sz w:val="28"/>
              </w:rPr>
            </w:pPr>
            <w:r>
              <w:rPr>
                <w:sz w:val="28"/>
              </w:rPr>
              <w:t>- заполнение таблиц;</w:t>
            </w:r>
          </w:p>
          <w:p w14:paraId="3FD56523" w14:textId="77777777" w:rsidR="004C32E0" w:rsidRPr="00033367" w:rsidRDefault="004C32E0" w:rsidP="002449E2">
            <w:pPr>
              <w:rPr>
                <w:sz w:val="28"/>
              </w:rPr>
            </w:pPr>
            <w:r>
              <w:rPr>
                <w:sz w:val="28"/>
              </w:rPr>
              <w:t>- рубежный контроль</w:t>
            </w:r>
          </w:p>
        </w:tc>
        <w:tc>
          <w:tcPr>
            <w:tcW w:w="2251" w:type="dxa"/>
          </w:tcPr>
          <w:p w14:paraId="7895CC06" w14:textId="77777777" w:rsidR="004C32E0" w:rsidRDefault="004C32E0" w:rsidP="002449E2">
            <w:pPr>
              <w:ind w:right="-293"/>
              <w:rPr>
                <w:sz w:val="28"/>
              </w:rPr>
            </w:pPr>
            <w:r>
              <w:rPr>
                <w:sz w:val="28"/>
              </w:rPr>
              <w:lastRenderedPageBreak/>
              <w:t>презентация</w:t>
            </w:r>
          </w:p>
          <w:p w14:paraId="25C0F9FE" w14:textId="77777777" w:rsidR="004C32E0" w:rsidRDefault="004C32E0" w:rsidP="002449E2">
            <w:pPr>
              <w:ind w:right="-293"/>
              <w:rPr>
                <w:sz w:val="28"/>
              </w:rPr>
            </w:pPr>
            <w:r>
              <w:rPr>
                <w:sz w:val="28"/>
              </w:rPr>
              <w:t>устный опрос,</w:t>
            </w:r>
          </w:p>
          <w:p w14:paraId="774349D4" w14:textId="77777777" w:rsidR="004C32E0" w:rsidRDefault="004C32E0" w:rsidP="002449E2">
            <w:pPr>
              <w:ind w:right="-293"/>
              <w:rPr>
                <w:sz w:val="28"/>
              </w:rPr>
            </w:pPr>
            <w:r>
              <w:rPr>
                <w:sz w:val="28"/>
              </w:rPr>
              <w:t xml:space="preserve">тестирование, </w:t>
            </w:r>
          </w:p>
          <w:p w14:paraId="6B7451EF" w14:textId="77777777" w:rsidR="004C32E0" w:rsidRDefault="004C32E0" w:rsidP="002449E2">
            <w:pPr>
              <w:rPr>
                <w:sz w:val="28"/>
              </w:rPr>
            </w:pPr>
            <w:r>
              <w:rPr>
                <w:sz w:val="28"/>
              </w:rPr>
              <w:t>ситуационные задачи (проблемно-ситуационные задачи),</w:t>
            </w:r>
          </w:p>
          <w:p w14:paraId="68782AD8" w14:textId="77777777" w:rsidR="004C32E0" w:rsidRPr="00033367" w:rsidRDefault="004C32E0" w:rsidP="002449E2">
            <w:pPr>
              <w:rPr>
                <w:sz w:val="28"/>
              </w:rPr>
            </w:pPr>
            <w:r>
              <w:rPr>
                <w:sz w:val="28"/>
              </w:rPr>
              <w:t>таблицы</w:t>
            </w:r>
          </w:p>
        </w:tc>
        <w:tc>
          <w:tcPr>
            <w:tcW w:w="1892" w:type="dxa"/>
          </w:tcPr>
          <w:p w14:paraId="65108565" w14:textId="77777777" w:rsidR="004C32E0" w:rsidRDefault="004C32E0" w:rsidP="002449E2">
            <w:pPr>
              <w:ind w:right="-293"/>
              <w:rPr>
                <w:sz w:val="28"/>
              </w:rPr>
            </w:pPr>
            <w:r>
              <w:rPr>
                <w:sz w:val="28"/>
              </w:rPr>
              <w:t>аудиторная</w:t>
            </w:r>
          </w:p>
          <w:p w14:paraId="45DA673B" w14:textId="77777777" w:rsidR="004C32E0" w:rsidRPr="002D5A10" w:rsidRDefault="004C32E0" w:rsidP="002449E2">
            <w:pPr>
              <w:ind w:firstLine="708"/>
              <w:rPr>
                <w:sz w:val="28"/>
              </w:rPr>
            </w:pPr>
          </w:p>
        </w:tc>
      </w:tr>
      <w:tr w:rsidR="004C32E0" w:rsidRPr="00033367" w14:paraId="133FE24C" w14:textId="77777777" w:rsidTr="003C4542">
        <w:tc>
          <w:tcPr>
            <w:tcW w:w="10421" w:type="dxa"/>
            <w:gridSpan w:val="5"/>
          </w:tcPr>
          <w:p w14:paraId="1A48B528" w14:textId="77777777" w:rsidR="004C32E0" w:rsidRPr="00275C8A" w:rsidRDefault="004C32E0" w:rsidP="00487EB1">
            <w:pPr>
              <w:ind w:right="-293"/>
              <w:jc w:val="center"/>
              <w:rPr>
                <w:i/>
                <w:sz w:val="28"/>
              </w:rPr>
            </w:pPr>
            <w:r w:rsidRPr="00275C8A">
              <w:rPr>
                <w:i/>
                <w:sz w:val="28"/>
              </w:rPr>
              <w:t>Самостоятельная работа в рамках практических занятий</w:t>
            </w:r>
          </w:p>
          <w:p w14:paraId="725A74CD" w14:textId="77777777" w:rsidR="004C32E0" w:rsidRPr="00033367" w:rsidRDefault="004C32E0" w:rsidP="00931F0C">
            <w:pPr>
              <w:ind w:firstLine="709"/>
              <w:jc w:val="center"/>
              <w:rPr>
                <w:sz w:val="28"/>
              </w:rPr>
            </w:pPr>
            <w:r w:rsidRPr="00275C8A">
              <w:rPr>
                <w:i/>
                <w:sz w:val="28"/>
              </w:rPr>
              <w:t>модуля «</w:t>
            </w:r>
            <w:r w:rsidRPr="008E62FA">
              <w:rPr>
                <w:i/>
                <w:color w:val="000000"/>
                <w:sz w:val="28"/>
                <w:szCs w:val="28"/>
              </w:rPr>
              <w:t>Эпидемиология ЧС</w:t>
            </w:r>
            <w:r w:rsidRPr="00275C8A">
              <w:rPr>
                <w:i/>
                <w:sz w:val="28"/>
              </w:rPr>
              <w:t>»</w:t>
            </w:r>
          </w:p>
        </w:tc>
      </w:tr>
      <w:tr w:rsidR="007D6913" w:rsidRPr="00033367" w14:paraId="03C8F07F" w14:textId="77777777" w:rsidTr="007D6913">
        <w:tc>
          <w:tcPr>
            <w:tcW w:w="831" w:type="dxa"/>
          </w:tcPr>
          <w:p w14:paraId="14D940F9" w14:textId="77777777" w:rsidR="007D6913" w:rsidRDefault="007D6913" w:rsidP="007D6913">
            <w:pPr>
              <w:ind w:firstLine="709"/>
              <w:jc w:val="center"/>
              <w:rPr>
                <w:sz w:val="28"/>
              </w:rPr>
            </w:pPr>
            <w:r>
              <w:rPr>
                <w:sz w:val="28"/>
              </w:rPr>
              <w:t>1</w:t>
            </w:r>
          </w:p>
        </w:tc>
        <w:tc>
          <w:tcPr>
            <w:tcW w:w="3196" w:type="dxa"/>
          </w:tcPr>
          <w:p w14:paraId="6D9E4F3F" w14:textId="033D9867" w:rsidR="007D6913" w:rsidRPr="00033367" w:rsidRDefault="007D6913" w:rsidP="007D6913">
            <w:pPr>
              <w:rPr>
                <w:sz w:val="28"/>
              </w:rPr>
            </w:pPr>
            <w:r w:rsidRPr="00836D9A">
              <w:rPr>
                <w:sz w:val="28"/>
              </w:rPr>
              <w:t>Тема «</w:t>
            </w:r>
            <w:r w:rsidRPr="00836D9A">
              <w:rPr>
                <w:color w:val="000000"/>
                <w:sz w:val="28"/>
                <w:szCs w:val="28"/>
              </w:rPr>
              <w:t>Военная эпидемиология. Эпидемиология ЧС.</w:t>
            </w:r>
            <w:r w:rsidRPr="00836D9A">
              <w:rPr>
                <w:sz w:val="28"/>
              </w:rPr>
              <w:t>»</w:t>
            </w:r>
          </w:p>
        </w:tc>
        <w:tc>
          <w:tcPr>
            <w:tcW w:w="2251" w:type="dxa"/>
          </w:tcPr>
          <w:p w14:paraId="78FD1AE7" w14:textId="77777777" w:rsidR="007D6913" w:rsidRDefault="007D6913" w:rsidP="007D6913">
            <w:pPr>
              <w:rPr>
                <w:sz w:val="28"/>
              </w:rPr>
            </w:pPr>
            <w:r>
              <w:rPr>
                <w:sz w:val="28"/>
              </w:rPr>
              <w:t xml:space="preserve">- </w:t>
            </w:r>
            <w:r w:rsidRPr="001A7872">
              <w:rPr>
                <w:sz w:val="28"/>
              </w:rPr>
              <w:t xml:space="preserve">работа с конспектом лекции; </w:t>
            </w:r>
          </w:p>
          <w:p w14:paraId="20FE0FE6" w14:textId="77777777" w:rsidR="007D6913" w:rsidRDefault="007D6913" w:rsidP="007D6913">
            <w:pPr>
              <w:rPr>
                <w:sz w:val="28"/>
              </w:rPr>
            </w:pPr>
            <w:r>
              <w:rPr>
                <w:sz w:val="28"/>
              </w:rPr>
              <w:t xml:space="preserve">- </w:t>
            </w:r>
            <w:r w:rsidRPr="001A7872">
              <w:rPr>
                <w:sz w:val="28"/>
              </w:rPr>
              <w:t>работа над учебным материалом (учебника, дополнительной литературы);</w:t>
            </w:r>
          </w:p>
          <w:p w14:paraId="4DB4A752" w14:textId="77777777" w:rsidR="007D6913" w:rsidRDefault="007D6913" w:rsidP="007D6913">
            <w:pPr>
              <w:rPr>
                <w:sz w:val="28"/>
              </w:rPr>
            </w:pPr>
            <w:r>
              <w:rPr>
                <w:sz w:val="28"/>
              </w:rPr>
              <w:t>-</w:t>
            </w:r>
            <w:r w:rsidRPr="001A7872">
              <w:rPr>
                <w:sz w:val="28"/>
              </w:rPr>
              <w:t xml:space="preserve"> составление плана и тезисов ответа; </w:t>
            </w:r>
          </w:p>
          <w:p w14:paraId="2683DA8B" w14:textId="77777777" w:rsidR="007D6913" w:rsidRDefault="007D6913" w:rsidP="007D6913">
            <w:pPr>
              <w:rPr>
                <w:sz w:val="28"/>
              </w:rPr>
            </w:pPr>
            <w:r>
              <w:rPr>
                <w:sz w:val="28"/>
              </w:rPr>
              <w:t>- решение ситуационных задач</w:t>
            </w:r>
            <w:r w:rsidRPr="003859A2">
              <w:rPr>
                <w:sz w:val="28"/>
              </w:rPr>
              <w:t xml:space="preserve"> (</w:t>
            </w:r>
            <w:r>
              <w:rPr>
                <w:sz w:val="28"/>
              </w:rPr>
              <w:t>проблемно-ситуационных задач);</w:t>
            </w:r>
          </w:p>
          <w:p w14:paraId="2B63D399" w14:textId="77777777" w:rsidR="007D6913" w:rsidRDefault="007D6913" w:rsidP="007D6913">
            <w:pPr>
              <w:rPr>
                <w:sz w:val="28"/>
              </w:rPr>
            </w:pPr>
            <w:r>
              <w:rPr>
                <w:sz w:val="28"/>
              </w:rPr>
              <w:t>- заполнение таблиц;</w:t>
            </w:r>
          </w:p>
          <w:p w14:paraId="2FB96AE7" w14:textId="77777777" w:rsidR="007D6913" w:rsidRDefault="007D6913" w:rsidP="007D6913">
            <w:pPr>
              <w:rPr>
                <w:sz w:val="28"/>
              </w:rPr>
            </w:pPr>
            <w:r>
              <w:rPr>
                <w:sz w:val="28"/>
              </w:rPr>
              <w:t>- защита реферата;</w:t>
            </w:r>
          </w:p>
          <w:p w14:paraId="02A8A90C" w14:textId="7746DCFB" w:rsidR="007D6913" w:rsidRPr="00033367" w:rsidRDefault="007D6913" w:rsidP="007D6913">
            <w:pPr>
              <w:rPr>
                <w:sz w:val="28"/>
              </w:rPr>
            </w:pPr>
            <w:r>
              <w:rPr>
                <w:sz w:val="28"/>
              </w:rPr>
              <w:t>- рубежный контроль</w:t>
            </w:r>
          </w:p>
        </w:tc>
        <w:tc>
          <w:tcPr>
            <w:tcW w:w="2251" w:type="dxa"/>
          </w:tcPr>
          <w:p w14:paraId="1B120A55" w14:textId="77777777" w:rsidR="007D6913" w:rsidRDefault="007D6913" w:rsidP="007D6913">
            <w:pPr>
              <w:ind w:right="-293"/>
              <w:rPr>
                <w:sz w:val="28"/>
              </w:rPr>
            </w:pPr>
            <w:r>
              <w:rPr>
                <w:sz w:val="28"/>
              </w:rPr>
              <w:t>устный опрос,</w:t>
            </w:r>
          </w:p>
          <w:p w14:paraId="1E231E58" w14:textId="77777777" w:rsidR="007D6913" w:rsidRDefault="007D6913" w:rsidP="007D6913">
            <w:pPr>
              <w:ind w:right="-293"/>
              <w:rPr>
                <w:sz w:val="28"/>
              </w:rPr>
            </w:pPr>
            <w:r>
              <w:rPr>
                <w:sz w:val="28"/>
              </w:rPr>
              <w:t xml:space="preserve">тестирование, </w:t>
            </w:r>
          </w:p>
          <w:p w14:paraId="444FEA0A" w14:textId="77777777" w:rsidR="007D6913" w:rsidRDefault="007D6913" w:rsidP="007D6913">
            <w:pPr>
              <w:rPr>
                <w:sz w:val="28"/>
              </w:rPr>
            </w:pPr>
            <w:r>
              <w:rPr>
                <w:sz w:val="28"/>
              </w:rPr>
              <w:t>ситуационные задачи (проблемно-ситуационные задачи),</w:t>
            </w:r>
          </w:p>
          <w:p w14:paraId="48D253D4" w14:textId="77777777" w:rsidR="007D6913" w:rsidRDefault="007D6913" w:rsidP="007D6913">
            <w:pPr>
              <w:rPr>
                <w:sz w:val="28"/>
              </w:rPr>
            </w:pPr>
            <w:r>
              <w:rPr>
                <w:sz w:val="28"/>
              </w:rPr>
              <w:t xml:space="preserve">таблицы, </w:t>
            </w:r>
          </w:p>
          <w:p w14:paraId="79BC1332" w14:textId="47E6CFD2" w:rsidR="007D6913" w:rsidRPr="00033367" w:rsidRDefault="007D6913" w:rsidP="007D6913">
            <w:pPr>
              <w:rPr>
                <w:sz w:val="28"/>
              </w:rPr>
            </w:pPr>
            <w:r>
              <w:rPr>
                <w:sz w:val="28"/>
              </w:rPr>
              <w:t>реферат (письменная работа)</w:t>
            </w:r>
          </w:p>
        </w:tc>
        <w:tc>
          <w:tcPr>
            <w:tcW w:w="1892" w:type="dxa"/>
          </w:tcPr>
          <w:p w14:paraId="3F39710E" w14:textId="77777777" w:rsidR="007D6913" w:rsidRDefault="007D6913" w:rsidP="007D6913">
            <w:pPr>
              <w:ind w:right="-293"/>
              <w:rPr>
                <w:sz w:val="28"/>
              </w:rPr>
            </w:pPr>
            <w:r>
              <w:rPr>
                <w:sz w:val="28"/>
              </w:rPr>
              <w:t>аудиторная</w:t>
            </w:r>
          </w:p>
          <w:p w14:paraId="19B304B9" w14:textId="77777777" w:rsidR="007D6913" w:rsidRPr="002D5A10" w:rsidRDefault="007D6913" w:rsidP="007D6913">
            <w:pPr>
              <w:ind w:firstLine="708"/>
              <w:rPr>
                <w:sz w:val="28"/>
              </w:rPr>
            </w:pPr>
          </w:p>
        </w:tc>
      </w:tr>
      <w:tr w:rsidR="007D6913" w:rsidRPr="00033367" w14:paraId="5F8F97FF" w14:textId="77777777" w:rsidTr="007D6913">
        <w:tc>
          <w:tcPr>
            <w:tcW w:w="831" w:type="dxa"/>
          </w:tcPr>
          <w:p w14:paraId="7945BF94" w14:textId="77777777" w:rsidR="007D6913" w:rsidRDefault="007D6913" w:rsidP="007D6913">
            <w:pPr>
              <w:ind w:firstLine="709"/>
              <w:jc w:val="center"/>
              <w:rPr>
                <w:sz w:val="28"/>
              </w:rPr>
            </w:pPr>
          </w:p>
        </w:tc>
        <w:tc>
          <w:tcPr>
            <w:tcW w:w="3196" w:type="dxa"/>
          </w:tcPr>
          <w:p w14:paraId="03D382E3" w14:textId="18381D3F" w:rsidR="007D6913" w:rsidRPr="00033367" w:rsidRDefault="007D6913" w:rsidP="007D6913">
            <w:pPr>
              <w:rPr>
                <w:sz w:val="28"/>
              </w:rPr>
            </w:pPr>
            <w:r w:rsidRPr="00836D9A">
              <w:rPr>
                <w:sz w:val="28"/>
              </w:rPr>
              <w:t>Тема «</w:t>
            </w:r>
            <w:r w:rsidR="005B7C9B" w:rsidRPr="005B7C9B">
              <w:rPr>
                <w:color w:val="000000"/>
                <w:sz w:val="28"/>
                <w:szCs w:val="28"/>
              </w:rPr>
              <w:t>Мероприятия в системе противоэпидемической защиты личного состава воинских частей и населения. Биологическое оружие (биотерроризм).</w:t>
            </w:r>
            <w:r w:rsidRPr="00836D9A">
              <w:rPr>
                <w:sz w:val="28"/>
              </w:rPr>
              <w:t>»</w:t>
            </w:r>
          </w:p>
        </w:tc>
        <w:tc>
          <w:tcPr>
            <w:tcW w:w="2251" w:type="dxa"/>
          </w:tcPr>
          <w:p w14:paraId="290CDB8C" w14:textId="77777777" w:rsidR="007D6913" w:rsidRDefault="007D6913" w:rsidP="007D6913">
            <w:pPr>
              <w:rPr>
                <w:sz w:val="28"/>
              </w:rPr>
            </w:pPr>
            <w:r>
              <w:rPr>
                <w:sz w:val="28"/>
              </w:rPr>
              <w:t xml:space="preserve">- </w:t>
            </w:r>
            <w:r w:rsidRPr="001A7872">
              <w:rPr>
                <w:sz w:val="28"/>
              </w:rPr>
              <w:t xml:space="preserve">работа с конспектом лекции; </w:t>
            </w:r>
          </w:p>
          <w:p w14:paraId="6D4F4414" w14:textId="77777777" w:rsidR="007D6913" w:rsidRDefault="007D6913" w:rsidP="007D6913">
            <w:pPr>
              <w:rPr>
                <w:sz w:val="28"/>
              </w:rPr>
            </w:pPr>
            <w:r>
              <w:rPr>
                <w:sz w:val="28"/>
              </w:rPr>
              <w:t xml:space="preserve">- </w:t>
            </w:r>
            <w:r w:rsidRPr="001A7872">
              <w:rPr>
                <w:sz w:val="28"/>
              </w:rPr>
              <w:t>работа над учебным материалом (учебника, дополнительной литературы);</w:t>
            </w:r>
          </w:p>
          <w:p w14:paraId="14F39247" w14:textId="77777777" w:rsidR="007D6913" w:rsidRDefault="007D6913" w:rsidP="007D6913">
            <w:pPr>
              <w:rPr>
                <w:sz w:val="28"/>
              </w:rPr>
            </w:pPr>
            <w:r>
              <w:rPr>
                <w:sz w:val="28"/>
              </w:rPr>
              <w:t>-</w:t>
            </w:r>
            <w:r w:rsidRPr="001A7872">
              <w:rPr>
                <w:sz w:val="28"/>
              </w:rPr>
              <w:t xml:space="preserve"> составление плана и тезисов ответа; </w:t>
            </w:r>
          </w:p>
          <w:p w14:paraId="5F3F6D8E" w14:textId="77777777" w:rsidR="007D6913" w:rsidRDefault="007D6913" w:rsidP="007D6913">
            <w:pPr>
              <w:rPr>
                <w:sz w:val="28"/>
              </w:rPr>
            </w:pPr>
            <w:r>
              <w:rPr>
                <w:sz w:val="28"/>
              </w:rPr>
              <w:t>- решение ситуационных задач</w:t>
            </w:r>
            <w:r w:rsidRPr="003859A2">
              <w:rPr>
                <w:sz w:val="28"/>
              </w:rPr>
              <w:t xml:space="preserve"> (</w:t>
            </w:r>
            <w:r>
              <w:rPr>
                <w:sz w:val="28"/>
              </w:rPr>
              <w:t xml:space="preserve">проблемно-ситуационных </w:t>
            </w:r>
            <w:r>
              <w:rPr>
                <w:sz w:val="28"/>
              </w:rPr>
              <w:lastRenderedPageBreak/>
              <w:t>задач);</w:t>
            </w:r>
          </w:p>
          <w:p w14:paraId="1F5AD088" w14:textId="77777777" w:rsidR="007D6913" w:rsidRDefault="007D6913" w:rsidP="007D6913">
            <w:pPr>
              <w:rPr>
                <w:sz w:val="28"/>
              </w:rPr>
            </w:pPr>
            <w:r>
              <w:rPr>
                <w:sz w:val="28"/>
              </w:rPr>
              <w:t>- заполнение таблиц;</w:t>
            </w:r>
          </w:p>
          <w:p w14:paraId="79FEB31D" w14:textId="77777777" w:rsidR="007D6913" w:rsidRDefault="007D6913" w:rsidP="007D6913">
            <w:pPr>
              <w:rPr>
                <w:sz w:val="28"/>
              </w:rPr>
            </w:pPr>
            <w:r>
              <w:rPr>
                <w:sz w:val="28"/>
              </w:rPr>
              <w:t>- защита реферата;</w:t>
            </w:r>
          </w:p>
          <w:p w14:paraId="6450E427" w14:textId="3B2A6B34" w:rsidR="007D6913" w:rsidRDefault="007D6913" w:rsidP="007D6913">
            <w:pPr>
              <w:rPr>
                <w:sz w:val="28"/>
              </w:rPr>
            </w:pPr>
            <w:r>
              <w:rPr>
                <w:sz w:val="28"/>
              </w:rPr>
              <w:t>- рубежный контроль</w:t>
            </w:r>
          </w:p>
        </w:tc>
        <w:tc>
          <w:tcPr>
            <w:tcW w:w="2251" w:type="dxa"/>
          </w:tcPr>
          <w:p w14:paraId="655F738B" w14:textId="77777777" w:rsidR="007D6913" w:rsidRDefault="007D6913" w:rsidP="007D6913">
            <w:pPr>
              <w:ind w:right="-293"/>
              <w:rPr>
                <w:sz w:val="28"/>
              </w:rPr>
            </w:pPr>
            <w:r>
              <w:rPr>
                <w:sz w:val="28"/>
              </w:rPr>
              <w:lastRenderedPageBreak/>
              <w:t>устный опрос,</w:t>
            </w:r>
          </w:p>
          <w:p w14:paraId="19E08A8B" w14:textId="77777777" w:rsidR="007D6913" w:rsidRDefault="007D6913" w:rsidP="007D6913">
            <w:pPr>
              <w:ind w:right="-293"/>
              <w:rPr>
                <w:sz w:val="28"/>
              </w:rPr>
            </w:pPr>
            <w:r>
              <w:rPr>
                <w:sz w:val="28"/>
              </w:rPr>
              <w:t xml:space="preserve">тестирование, </w:t>
            </w:r>
          </w:p>
          <w:p w14:paraId="562FB150" w14:textId="77777777" w:rsidR="007D6913" w:rsidRDefault="007D6913" w:rsidP="007D6913">
            <w:pPr>
              <w:rPr>
                <w:sz w:val="28"/>
              </w:rPr>
            </w:pPr>
            <w:r>
              <w:rPr>
                <w:sz w:val="28"/>
              </w:rPr>
              <w:t>ситуационные задачи (проблемно-ситуационные задачи),</w:t>
            </w:r>
          </w:p>
          <w:p w14:paraId="7EB23A74" w14:textId="77777777" w:rsidR="007D6913" w:rsidRDefault="007D6913" w:rsidP="007D6913">
            <w:pPr>
              <w:rPr>
                <w:sz w:val="28"/>
              </w:rPr>
            </w:pPr>
            <w:r>
              <w:rPr>
                <w:sz w:val="28"/>
              </w:rPr>
              <w:t xml:space="preserve">таблицы, </w:t>
            </w:r>
          </w:p>
          <w:p w14:paraId="0E4D9406" w14:textId="16795FAA" w:rsidR="007D6913" w:rsidRDefault="007D6913" w:rsidP="007D6913">
            <w:pPr>
              <w:ind w:right="-293"/>
              <w:rPr>
                <w:sz w:val="28"/>
              </w:rPr>
            </w:pPr>
            <w:r>
              <w:rPr>
                <w:sz w:val="28"/>
              </w:rPr>
              <w:t>реферат (письменная работа)</w:t>
            </w:r>
          </w:p>
        </w:tc>
        <w:tc>
          <w:tcPr>
            <w:tcW w:w="1892" w:type="dxa"/>
          </w:tcPr>
          <w:p w14:paraId="51345437" w14:textId="77777777" w:rsidR="007D6913" w:rsidRDefault="007D6913" w:rsidP="007D6913">
            <w:pPr>
              <w:ind w:right="-293"/>
              <w:rPr>
                <w:sz w:val="28"/>
              </w:rPr>
            </w:pPr>
          </w:p>
        </w:tc>
      </w:tr>
    </w:tbl>
    <w:p w14:paraId="4EBEEFF5" w14:textId="77777777" w:rsidR="004C32E0" w:rsidRDefault="004C32E0" w:rsidP="00F5136B">
      <w:pPr>
        <w:ind w:firstLine="709"/>
        <w:jc w:val="both"/>
        <w:rPr>
          <w:sz w:val="28"/>
        </w:rPr>
      </w:pPr>
    </w:p>
    <w:p w14:paraId="0E087036" w14:textId="77777777" w:rsidR="004C32E0" w:rsidRDefault="004C32E0" w:rsidP="00593334">
      <w:pPr>
        <w:ind w:firstLine="709"/>
        <w:jc w:val="both"/>
        <w:rPr>
          <w:sz w:val="28"/>
        </w:rPr>
      </w:pPr>
      <w:r>
        <w:rPr>
          <w:b/>
          <w:sz w:val="28"/>
        </w:rPr>
        <w:t xml:space="preserve">3. Методические указания по выполнению заданий для самостоятельной работы по дисциплине. </w:t>
      </w:r>
    </w:p>
    <w:p w14:paraId="74C571CD" w14:textId="77777777" w:rsidR="004C32E0" w:rsidRDefault="004C32E0" w:rsidP="00D130AB">
      <w:pPr>
        <w:ind w:firstLine="709"/>
        <w:jc w:val="center"/>
        <w:rPr>
          <w:b/>
          <w:sz w:val="28"/>
          <w:szCs w:val="28"/>
        </w:rPr>
      </w:pPr>
    </w:p>
    <w:p w14:paraId="55ABA96D" w14:textId="77777777" w:rsidR="004C32E0" w:rsidRDefault="004C32E0" w:rsidP="00D130AB">
      <w:pPr>
        <w:ind w:firstLine="709"/>
        <w:jc w:val="center"/>
        <w:rPr>
          <w:b/>
          <w:sz w:val="28"/>
          <w:szCs w:val="28"/>
        </w:rPr>
      </w:pPr>
      <w:r w:rsidRPr="00460AEA">
        <w:rPr>
          <w:b/>
          <w:sz w:val="28"/>
          <w:szCs w:val="28"/>
        </w:rPr>
        <w:t>М</w:t>
      </w:r>
      <w:r>
        <w:rPr>
          <w:b/>
          <w:sz w:val="28"/>
          <w:szCs w:val="28"/>
        </w:rPr>
        <w:t>етодические указания обучающимся</w:t>
      </w:r>
    </w:p>
    <w:p w14:paraId="358FA06D" w14:textId="77777777" w:rsidR="004C32E0" w:rsidRDefault="004C32E0" w:rsidP="00D130AB">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620A49AA" w14:textId="77777777" w:rsidR="004C32E0" w:rsidRPr="009C4A0D" w:rsidRDefault="004C32E0" w:rsidP="00D130AB">
      <w:pPr>
        <w:ind w:firstLine="709"/>
        <w:jc w:val="both"/>
        <w:rPr>
          <w:color w:val="000000"/>
          <w:sz w:val="10"/>
          <w:szCs w:val="28"/>
        </w:rPr>
      </w:pPr>
    </w:p>
    <w:p w14:paraId="3FB8F751" w14:textId="77777777" w:rsidR="004C32E0" w:rsidRPr="006E062D" w:rsidRDefault="004C32E0" w:rsidP="00D130AB">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35F4C23B" w14:textId="77777777" w:rsidR="004C32E0" w:rsidRPr="006E062D" w:rsidRDefault="004C32E0" w:rsidP="00D130AB">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09CC292E" w14:textId="77777777" w:rsidR="004C32E0" w:rsidRPr="006E062D" w:rsidRDefault="004C32E0" w:rsidP="00D130AB">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785471B8" w14:textId="77777777" w:rsidR="004C32E0" w:rsidRPr="006E062D" w:rsidRDefault="004C32E0" w:rsidP="00D130AB">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5A9B9FE5" w14:textId="77777777" w:rsidR="004C32E0" w:rsidRPr="006E062D" w:rsidRDefault="004C32E0" w:rsidP="00D130AB">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F51FE5E" w14:textId="77777777" w:rsidR="004C32E0" w:rsidRPr="006E062D" w:rsidRDefault="004C32E0" w:rsidP="00D130AB">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7981E63" w14:textId="77777777" w:rsidR="004C32E0" w:rsidRPr="006E062D" w:rsidRDefault="004C32E0" w:rsidP="00D130AB">
      <w:pPr>
        <w:ind w:firstLine="709"/>
        <w:jc w:val="center"/>
        <w:rPr>
          <w:color w:val="000000"/>
          <w:sz w:val="28"/>
          <w:szCs w:val="28"/>
        </w:rPr>
      </w:pPr>
      <w:r w:rsidRPr="006E062D">
        <w:rPr>
          <w:color w:val="000000"/>
          <w:sz w:val="28"/>
          <w:szCs w:val="28"/>
        </w:rPr>
        <w:t>Пример 1</w:t>
      </w:r>
    </w:p>
    <w:p w14:paraId="11D28553" w14:textId="77777777" w:rsidR="004C32E0" w:rsidRPr="006E062D" w:rsidRDefault="004C32E0" w:rsidP="00D130AB">
      <w:pPr>
        <w:ind w:firstLine="709"/>
        <w:jc w:val="both"/>
        <w:rPr>
          <w:color w:val="000000"/>
          <w:sz w:val="28"/>
          <w:szCs w:val="28"/>
        </w:rPr>
      </w:pPr>
      <w:r w:rsidRPr="006E062D">
        <w:rPr>
          <w:color w:val="000000"/>
          <w:sz w:val="28"/>
          <w:szCs w:val="28"/>
        </w:rPr>
        <w:t>/ - прочитать еще раз;</w:t>
      </w:r>
    </w:p>
    <w:p w14:paraId="54516DF5" w14:textId="77777777" w:rsidR="004C32E0" w:rsidRPr="006E062D" w:rsidRDefault="004C32E0" w:rsidP="00D130AB">
      <w:pPr>
        <w:ind w:firstLine="709"/>
        <w:jc w:val="both"/>
        <w:rPr>
          <w:color w:val="000000"/>
          <w:sz w:val="28"/>
          <w:szCs w:val="28"/>
        </w:rPr>
      </w:pPr>
      <w:r w:rsidRPr="006E062D">
        <w:rPr>
          <w:color w:val="000000"/>
          <w:sz w:val="28"/>
          <w:szCs w:val="28"/>
        </w:rPr>
        <w:t>// законспектировать первоисточник;</w:t>
      </w:r>
    </w:p>
    <w:p w14:paraId="52F441AB" w14:textId="77777777" w:rsidR="004C32E0" w:rsidRPr="006E062D" w:rsidRDefault="004C32E0" w:rsidP="00D130AB">
      <w:pPr>
        <w:ind w:firstLine="709"/>
        <w:jc w:val="both"/>
        <w:rPr>
          <w:color w:val="000000"/>
          <w:sz w:val="28"/>
          <w:szCs w:val="28"/>
        </w:rPr>
      </w:pPr>
      <w:r w:rsidRPr="006E062D">
        <w:rPr>
          <w:color w:val="000000"/>
          <w:sz w:val="28"/>
          <w:szCs w:val="28"/>
        </w:rPr>
        <w:t>? – непонятно, требует уточнения;</w:t>
      </w:r>
    </w:p>
    <w:p w14:paraId="7F882C03" w14:textId="77777777" w:rsidR="004C32E0" w:rsidRPr="006E062D" w:rsidRDefault="004C32E0" w:rsidP="00D130AB">
      <w:pPr>
        <w:ind w:firstLine="709"/>
        <w:jc w:val="both"/>
        <w:rPr>
          <w:color w:val="000000"/>
          <w:sz w:val="28"/>
          <w:szCs w:val="28"/>
        </w:rPr>
      </w:pPr>
      <w:r w:rsidRPr="006E062D">
        <w:rPr>
          <w:color w:val="000000"/>
          <w:sz w:val="28"/>
          <w:szCs w:val="28"/>
        </w:rPr>
        <w:t>! – смело;</w:t>
      </w:r>
    </w:p>
    <w:p w14:paraId="260D68B3" w14:textId="77777777" w:rsidR="004C32E0" w:rsidRPr="006E062D" w:rsidRDefault="004C32E0" w:rsidP="00D130AB">
      <w:pPr>
        <w:ind w:firstLine="709"/>
        <w:jc w:val="both"/>
        <w:rPr>
          <w:color w:val="000000"/>
          <w:sz w:val="28"/>
          <w:szCs w:val="28"/>
        </w:rPr>
      </w:pPr>
      <w:r w:rsidRPr="006E062D">
        <w:rPr>
          <w:color w:val="000000"/>
          <w:sz w:val="28"/>
          <w:szCs w:val="28"/>
        </w:rPr>
        <w:t xml:space="preserve">S – слишком сложно. </w:t>
      </w:r>
    </w:p>
    <w:p w14:paraId="6B766D5F" w14:textId="77777777" w:rsidR="004C32E0" w:rsidRPr="006E062D" w:rsidRDefault="004C32E0" w:rsidP="00D130AB">
      <w:pPr>
        <w:ind w:firstLine="709"/>
        <w:jc w:val="center"/>
        <w:rPr>
          <w:color w:val="000000"/>
          <w:sz w:val="28"/>
          <w:szCs w:val="28"/>
        </w:rPr>
      </w:pPr>
      <w:r w:rsidRPr="006E062D">
        <w:rPr>
          <w:color w:val="000000"/>
          <w:sz w:val="28"/>
          <w:szCs w:val="28"/>
        </w:rPr>
        <w:t>Пример 2</w:t>
      </w:r>
    </w:p>
    <w:p w14:paraId="394EC741" w14:textId="77777777" w:rsidR="004C32E0" w:rsidRPr="006E062D" w:rsidRDefault="004C32E0" w:rsidP="00D130AB">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14:paraId="1E3ED844" w14:textId="77777777" w:rsidR="004C32E0" w:rsidRPr="006E062D" w:rsidRDefault="004C32E0" w:rsidP="00D130AB">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14:paraId="6BFB5F66" w14:textId="77777777" w:rsidR="004C32E0" w:rsidRPr="006E062D" w:rsidRDefault="004C32E0" w:rsidP="00D130AB">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14:paraId="2587BCD3" w14:textId="77777777" w:rsidR="004C32E0" w:rsidRPr="006E062D" w:rsidRDefault="004C32E0" w:rsidP="00D130AB">
      <w:pPr>
        <w:ind w:firstLine="709"/>
        <w:jc w:val="both"/>
        <w:rPr>
          <w:color w:val="000000"/>
          <w:sz w:val="28"/>
          <w:szCs w:val="28"/>
        </w:rPr>
      </w:pPr>
      <w:r w:rsidRPr="006E062D">
        <w:rPr>
          <w:color w:val="000000"/>
          <w:sz w:val="28"/>
          <w:szCs w:val="28"/>
        </w:rPr>
        <w:t>! – очень важно;</w:t>
      </w:r>
    </w:p>
    <w:p w14:paraId="6363AC5D" w14:textId="77777777" w:rsidR="004C32E0" w:rsidRPr="006E062D" w:rsidRDefault="00000000" w:rsidP="00D130AB">
      <w:pPr>
        <w:ind w:firstLine="709"/>
        <w:jc w:val="both"/>
        <w:rPr>
          <w:color w:val="000000"/>
          <w:sz w:val="28"/>
          <w:szCs w:val="28"/>
        </w:rPr>
      </w:pPr>
      <w:r>
        <w:rPr>
          <w:noProof/>
        </w:rPr>
        <w:pict w14:anchorId="7296E6C4">
          <v:rect id="Прямоугольник 4" o:spid="_x0000_s1026" style="position:absolute;left:0;text-align:left;margin-left:27pt;margin-top:12.85pt;width:14.15pt;height:14.15pt;z-index:-2;visibility:visible"/>
        </w:pict>
      </w:r>
      <w:r w:rsidR="004C32E0" w:rsidRPr="006E062D">
        <w:rPr>
          <w:color w:val="000000"/>
          <w:sz w:val="28"/>
          <w:szCs w:val="28"/>
        </w:rPr>
        <w:t>? – надо посмотреть, не совсем понятно;</w:t>
      </w:r>
    </w:p>
    <w:p w14:paraId="01D85118" w14:textId="77777777" w:rsidR="004C32E0" w:rsidRPr="006E062D" w:rsidRDefault="004C32E0" w:rsidP="00D130AB">
      <w:pPr>
        <w:ind w:firstLine="709"/>
        <w:jc w:val="both"/>
        <w:rPr>
          <w:color w:val="000000"/>
          <w:sz w:val="28"/>
          <w:szCs w:val="28"/>
        </w:rPr>
      </w:pPr>
      <w:r w:rsidRPr="006E062D">
        <w:rPr>
          <w:color w:val="000000"/>
          <w:sz w:val="28"/>
          <w:szCs w:val="28"/>
        </w:rPr>
        <w:t xml:space="preserve">     - основные определения;</w:t>
      </w:r>
    </w:p>
    <w:p w14:paraId="62ABA902" w14:textId="77777777" w:rsidR="004C32E0" w:rsidRPr="006E062D" w:rsidRDefault="00000000" w:rsidP="00D130AB">
      <w:pPr>
        <w:ind w:firstLine="709"/>
        <w:jc w:val="both"/>
        <w:rPr>
          <w:color w:val="000000"/>
          <w:sz w:val="28"/>
          <w:szCs w:val="28"/>
        </w:rPr>
      </w:pPr>
      <w:r>
        <w:rPr>
          <w:noProof/>
        </w:rPr>
        <w:pict w14:anchorId="221FF3C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7" type="#_x0000_t5" style="position:absolute;left:0;text-align:left;margin-left:27pt;margin-top:3.25pt;width:14.15pt;height:14.15pt;z-index:-1;visibility:visible"/>
        </w:pict>
      </w:r>
      <w:r w:rsidR="004C32E0" w:rsidRPr="006E062D">
        <w:rPr>
          <w:color w:val="000000"/>
          <w:sz w:val="28"/>
          <w:szCs w:val="28"/>
        </w:rPr>
        <w:t xml:space="preserve">      - не представляет интереса. </w:t>
      </w:r>
    </w:p>
    <w:p w14:paraId="6E7FA0C5" w14:textId="77777777" w:rsidR="004C32E0" w:rsidRPr="006E062D" w:rsidRDefault="004C32E0" w:rsidP="00D130AB">
      <w:pPr>
        <w:ind w:firstLine="709"/>
        <w:jc w:val="both"/>
        <w:rPr>
          <w:color w:val="000000"/>
          <w:sz w:val="28"/>
          <w:szCs w:val="28"/>
        </w:rPr>
      </w:pPr>
    </w:p>
    <w:p w14:paraId="31479DC1" w14:textId="77777777" w:rsidR="004C32E0" w:rsidRPr="006E062D" w:rsidRDefault="004C32E0" w:rsidP="00D130AB">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237BB614" w14:textId="77777777" w:rsidR="004C32E0" w:rsidRPr="006E062D" w:rsidRDefault="004C32E0" w:rsidP="00D130AB">
      <w:pPr>
        <w:ind w:firstLine="709"/>
        <w:jc w:val="both"/>
        <w:rPr>
          <w:color w:val="000000"/>
          <w:sz w:val="28"/>
          <w:szCs w:val="28"/>
        </w:rPr>
      </w:pPr>
      <w:r w:rsidRPr="006E062D">
        <w:rPr>
          <w:color w:val="000000"/>
          <w:sz w:val="28"/>
          <w:szCs w:val="28"/>
        </w:rPr>
        <w:t>3. Запись на одной стороне листа позволит при проработке материала разложить на столе нужные листы и, меняя их порядок, сближать во времени и простран</w:t>
      </w:r>
      <w:r w:rsidRPr="006E062D">
        <w:rPr>
          <w:color w:val="000000"/>
          <w:sz w:val="28"/>
          <w:szCs w:val="28"/>
        </w:rPr>
        <w:lastRenderedPageBreak/>
        <w:t xml:space="preserve">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5C04E33F" w14:textId="77777777" w:rsidR="004C32E0" w:rsidRPr="006E062D" w:rsidRDefault="004C32E0" w:rsidP="00D130AB">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428EDAC1" w14:textId="77777777" w:rsidR="004C32E0" w:rsidRPr="006E062D" w:rsidRDefault="004C32E0" w:rsidP="00D130AB">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D6AE30B" w14:textId="77777777" w:rsidR="004C32E0" w:rsidRPr="006E062D" w:rsidRDefault="004C32E0" w:rsidP="00D130AB">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08952166" w14:textId="77777777" w:rsidR="004C32E0" w:rsidRPr="006E062D" w:rsidRDefault="004C32E0" w:rsidP="00D130AB">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5C2EF808" w14:textId="77777777" w:rsidR="004C32E0" w:rsidRPr="006E062D" w:rsidRDefault="004C32E0" w:rsidP="00D130AB">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10EE2AAB" w14:textId="77777777" w:rsidR="004C32E0" w:rsidRPr="006E062D" w:rsidRDefault="004C32E0" w:rsidP="00D130AB">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1BE79AD8" w14:textId="77777777" w:rsidR="004C32E0" w:rsidRPr="006E062D" w:rsidRDefault="004C32E0" w:rsidP="00D130AB">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F2C1734" w14:textId="77777777" w:rsidR="004C32E0" w:rsidRPr="006E062D" w:rsidRDefault="004C32E0" w:rsidP="00D130AB">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7982EB59" w14:textId="77777777" w:rsidR="004C32E0" w:rsidRPr="006E062D" w:rsidRDefault="004C32E0" w:rsidP="00D130AB">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2E8B9DC9" w14:textId="77777777" w:rsidR="004C32E0" w:rsidRPr="006E062D" w:rsidRDefault="004C32E0" w:rsidP="00D130AB">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3D30E397" w14:textId="77777777" w:rsidR="004C32E0" w:rsidRPr="006E062D" w:rsidRDefault="004C32E0" w:rsidP="00D130AB">
      <w:pPr>
        <w:ind w:firstLine="709"/>
        <w:jc w:val="both"/>
        <w:rPr>
          <w:color w:val="000000"/>
          <w:sz w:val="28"/>
          <w:szCs w:val="28"/>
        </w:rPr>
      </w:pPr>
      <w:r w:rsidRPr="006E062D">
        <w:rPr>
          <w:color w:val="000000"/>
          <w:sz w:val="28"/>
          <w:szCs w:val="28"/>
        </w:rPr>
        <w:lastRenderedPageBreak/>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1797DAD8" w14:textId="77777777" w:rsidR="004C32E0" w:rsidRPr="006E062D" w:rsidRDefault="004C32E0" w:rsidP="00D130AB">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37B352C8" w14:textId="77777777" w:rsidR="004C32E0" w:rsidRPr="006E062D" w:rsidRDefault="004C32E0" w:rsidP="00D130AB">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757B92FA" w14:textId="77777777" w:rsidR="004C32E0" w:rsidRPr="006E062D" w:rsidRDefault="004C32E0" w:rsidP="00D130AB">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20C2763C" w14:textId="77777777" w:rsidR="004C32E0" w:rsidRDefault="004C32E0" w:rsidP="00593334">
      <w:pPr>
        <w:ind w:firstLine="709"/>
        <w:jc w:val="both"/>
        <w:rPr>
          <w:b/>
          <w:sz w:val="28"/>
        </w:rPr>
      </w:pPr>
    </w:p>
    <w:p w14:paraId="5F3EA78C" w14:textId="77777777" w:rsidR="004C32E0" w:rsidRDefault="004C32E0" w:rsidP="00D130AB">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01AE9834" w14:textId="77777777" w:rsidR="004C32E0" w:rsidRPr="00460AEA" w:rsidRDefault="004C32E0" w:rsidP="00D130AB">
      <w:pPr>
        <w:ind w:firstLine="709"/>
        <w:jc w:val="center"/>
        <w:rPr>
          <w:b/>
          <w:sz w:val="28"/>
          <w:szCs w:val="28"/>
        </w:rPr>
      </w:pPr>
      <w:r>
        <w:rPr>
          <w:b/>
          <w:sz w:val="28"/>
          <w:szCs w:val="28"/>
        </w:rPr>
        <w:t>к</w:t>
      </w:r>
      <w:r w:rsidRPr="00460AEA">
        <w:rPr>
          <w:b/>
          <w:sz w:val="28"/>
          <w:szCs w:val="28"/>
        </w:rPr>
        <w:t xml:space="preserve"> практическим занятиям </w:t>
      </w:r>
    </w:p>
    <w:p w14:paraId="2211BD69" w14:textId="77777777" w:rsidR="004C32E0" w:rsidRPr="00C35B2E" w:rsidRDefault="004C32E0" w:rsidP="00D130AB">
      <w:pPr>
        <w:ind w:firstLine="709"/>
        <w:jc w:val="both"/>
        <w:rPr>
          <w:sz w:val="8"/>
          <w:szCs w:val="28"/>
        </w:rPr>
      </w:pPr>
    </w:p>
    <w:p w14:paraId="1D9C39AB" w14:textId="77777777" w:rsidR="004C32E0" w:rsidRPr="00821EB4" w:rsidRDefault="004C32E0" w:rsidP="00D130AB">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0D5D1B68" w14:textId="77777777" w:rsidR="004C32E0" w:rsidRDefault="004C32E0" w:rsidP="00D130AB">
      <w:pPr>
        <w:ind w:firstLine="709"/>
        <w:jc w:val="both"/>
        <w:rPr>
          <w:sz w:val="28"/>
        </w:rPr>
      </w:pPr>
      <w:r w:rsidRPr="00AE7082">
        <w:rPr>
          <w:i/>
          <w:sz w:val="28"/>
        </w:rPr>
        <w:t>При разработке устного ответа на практическом занятии можно использовать</w:t>
      </w:r>
      <w:r>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47F126CB" w14:textId="77777777" w:rsidR="004C32E0" w:rsidRDefault="004C32E0" w:rsidP="00D130AB">
      <w:pPr>
        <w:ind w:firstLine="709"/>
        <w:jc w:val="both"/>
        <w:rPr>
          <w:sz w:val="28"/>
        </w:rPr>
      </w:pPr>
      <w:r>
        <w:rPr>
          <w:sz w:val="28"/>
        </w:rPr>
        <w:t>1. Подбор необходимого материала содержания предстоящего выступления.</w:t>
      </w:r>
    </w:p>
    <w:p w14:paraId="096A1490" w14:textId="77777777" w:rsidR="004C32E0" w:rsidRDefault="004C32E0" w:rsidP="00D130AB">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45A3917C" w14:textId="77777777" w:rsidR="004C32E0" w:rsidRDefault="004C32E0" w:rsidP="00D130AB">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2F110C3A" w14:textId="77777777" w:rsidR="004C32E0" w:rsidRDefault="004C32E0" w:rsidP="00D130AB">
      <w:pPr>
        <w:ind w:firstLine="709"/>
        <w:jc w:val="both"/>
        <w:rPr>
          <w:sz w:val="28"/>
        </w:rPr>
      </w:pPr>
      <w:r>
        <w:rPr>
          <w:sz w:val="28"/>
        </w:rPr>
        <w:t>4. Заучивание, запоминание текста речи или её отдельных аспектов (при необходимости).</w:t>
      </w:r>
    </w:p>
    <w:p w14:paraId="3C0EE02B" w14:textId="77777777" w:rsidR="004C32E0" w:rsidRDefault="004C32E0" w:rsidP="00D130AB">
      <w:pPr>
        <w:ind w:firstLine="709"/>
        <w:jc w:val="both"/>
        <w:rPr>
          <w:sz w:val="28"/>
        </w:rPr>
      </w:pPr>
      <w:r>
        <w:rPr>
          <w:sz w:val="28"/>
        </w:rPr>
        <w:t>5. Произнесение речи с соответствующей интонацией, мимикой, жестами.</w:t>
      </w:r>
    </w:p>
    <w:p w14:paraId="21BA95F5" w14:textId="77777777" w:rsidR="004C32E0" w:rsidRDefault="004C32E0" w:rsidP="00D130AB">
      <w:pPr>
        <w:ind w:firstLine="709"/>
        <w:jc w:val="center"/>
        <w:rPr>
          <w:sz w:val="28"/>
        </w:rPr>
      </w:pPr>
      <w:r>
        <w:rPr>
          <w:i/>
          <w:sz w:val="28"/>
        </w:rPr>
        <w:t>Рекомендации по построению композиции устного ответа:</w:t>
      </w:r>
    </w:p>
    <w:p w14:paraId="0E17A4A9" w14:textId="77777777" w:rsidR="004C32E0" w:rsidRDefault="004C32E0" w:rsidP="00D130AB">
      <w:pPr>
        <w:ind w:firstLine="709"/>
        <w:jc w:val="both"/>
        <w:rPr>
          <w:sz w:val="28"/>
        </w:rPr>
      </w:pPr>
      <w:r>
        <w:rPr>
          <w:sz w:val="28"/>
        </w:rPr>
        <w:t xml:space="preserve">1. Во введение следует: </w:t>
      </w:r>
    </w:p>
    <w:p w14:paraId="3C1493E7" w14:textId="77777777" w:rsidR="004C32E0" w:rsidRDefault="004C32E0" w:rsidP="00D130AB">
      <w:pPr>
        <w:ind w:firstLine="709"/>
        <w:jc w:val="both"/>
        <w:rPr>
          <w:sz w:val="28"/>
        </w:rPr>
      </w:pPr>
      <w:r>
        <w:rPr>
          <w:sz w:val="28"/>
        </w:rPr>
        <w:t>- привлечь внимание, вызвать интерес слушателей к проблеме, предмету ответа;</w:t>
      </w:r>
    </w:p>
    <w:p w14:paraId="7C7ADAB5" w14:textId="77777777" w:rsidR="004C32E0" w:rsidRDefault="004C32E0" w:rsidP="00D130AB">
      <w:pPr>
        <w:ind w:firstLine="709"/>
        <w:jc w:val="both"/>
        <w:rPr>
          <w:sz w:val="28"/>
        </w:rPr>
      </w:pPr>
      <w:r>
        <w:rPr>
          <w:sz w:val="28"/>
        </w:rPr>
        <w:t>- объяснить, почему ваши суждения о предмете (проблеме) являются авторитетными, значимыми;</w:t>
      </w:r>
    </w:p>
    <w:p w14:paraId="10255123" w14:textId="77777777" w:rsidR="004C32E0" w:rsidRDefault="004C32E0" w:rsidP="00D130AB">
      <w:pPr>
        <w:ind w:firstLine="709"/>
        <w:jc w:val="both"/>
        <w:rPr>
          <w:sz w:val="28"/>
        </w:rPr>
      </w:pPr>
      <w:r>
        <w:rPr>
          <w:sz w:val="28"/>
        </w:rPr>
        <w:t>- установить контакт со слушателями путем указания на общие взгляды, прежний опыт.</w:t>
      </w:r>
    </w:p>
    <w:p w14:paraId="02A6571A" w14:textId="77777777" w:rsidR="004C32E0" w:rsidRDefault="004C32E0" w:rsidP="00D130AB">
      <w:pPr>
        <w:ind w:firstLine="709"/>
        <w:jc w:val="both"/>
        <w:rPr>
          <w:sz w:val="28"/>
        </w:rPr>
      </w:pPr>
      <w:r>
        <w:rPr>
          <w:sz w:val="28"/>
        </w:rPr>
        <w:t>2. В предуведомлении следует:</w:t>
      </w:r>
    </w:p>
    <w:p w14:paraId="42683A71" w14:textId="77777777" w:rsidR="004C32E0" w:rsidRDefault="004C32E0" w:rsidP="00D130AB">
      <w:pPr>
        <w:ind w:firstLine="709"/>
        <w:jc w:val="both"/>
        <w:rPr>
          <w:sz w:val="28"/>
        </w:rPr>
      </w:pPr>
      <w:r>
        <w:rPr>
          <w:sz w:val="28"/>
        </w:rPr>
        <w:t>- раскрыть историю возникновения проблемы (предмета) выступления;</w:t>
      </w:r>
    </w:p>
    <w:p w14:paraId="3396CB29" w14:textId="77777777" w:rsidR="004C32E0" w:rsidRDefault="004C32E0" w:rsidP="00D130AB">
      <w:pPr>
        <w:ind w:firstLine="709"/>
        <w:jc w:val="both"/>
        <w:rPr>
          <w:sz w:val="28"/>
        </w:rPr>
      </w:pPr>
      <w:r>
        <w:rPr>
          <w:sz w:val="28"/>
        </w:rPr>
        <w:t>- показать её социальную, научную или практическую значимость;</w:t>
      </w:r>
    </w:p>
    <w:p w14:paraId="3AFCA0A9" w14:textId="77777777" w:rsidR="004C32E0" w:rsidRDefault="004C32E0" w:rsidP="00D130AB">
      <w:pPr>
        <w:ind w:firstLine="709"/>
        <w:jc w:val="both"/>
        <w:rPr>
          <w:sz w:val="28"/>
        </w:rPr>
      </w:pPr>
      <w:r>
        <w:rPr>
          <w:sz w:val="28"/>
        </w:rPr>
        <w:t>- раскрыть известные ранее попытки её решения.</w:t>
      </w:r>
    </w:p>
    <w:p w14:paraId="08AC5927" w14:textId="77777777" w:rsidR="004C32E0" w:rsidRDefault="004C32E0" w:rsidP="00D130AB">
      <w:pPr>
        <w:ind w:firstLine="709"/>
        <w:jc w:val="both"/>
        <w:rPr>
          <w:sz w:val="28"/>
        </w:rPr>
      </w:pPr>
      <w:r>
        <w:rPr>
          <w:sz w:val="28"/>
        </w:rPr>
        <w:lastRenderedPageBreak/>
        <w:t xml:space="preserve">3. В процессе аргументации необходимо: </w:t>
      </w:r>
    </w:p>
    <w:p w14:paraId="56E4D3E8" w14:textId="77777777" w:rsidR="004C32E0" w:rsidRDefault="004C32E0" w:rsidP="00D130AB">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23A2419A" w14:textId="77777777" w:rsidR="004C32E0" w:rsidRDefault="004C32E0" w:rsidP="00D130AB">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22BB6E04" w14:textId="77777777" w:rsidR="004C32E0" w:rsidRDefault="004C32E0" w:rsidP="00D130AB">
      <w:pPr>
        <w:ind w:firstLine="709"/>
        <w:jc w:val="both"/>
        <w:rPr>
          <w:sz w:val="28"/>
        </w:rPr>
      </w:pPr>
      <w:r>
        <w:rPr>
          <w:sz w:val="28"/>
        </w:rPr>
        <w:t>- сформулировать заключение в общем виде;</w:t>
      </w:r>
    </w:p>
    <w:p w14:paraId="0B78445B" w14:textId="77777777" w:rsidR="004C32E0" w:rsidRDefault="004C32E0" w:rsidP="00D130AB">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1FE313AE" w14:textId="77777777" w:rsidR="004C32E0" w:rsidRDefault="004C32E0" w:rsidP="00D130AB">
      <w:pPr>
        <w:ind w:firstLine="709"/>
        <w:jc w:val="both"/>
        <w:rPr>
          <w:sz w:val="28"/>
        </w:rPr>
      </w:pPr>
      <w:r>
        <w:rPr>
          <w:sz w:val="28"/>
        </w:rPr>
        <w:t>4. В заключении целесообразно:</w:t>
      </w:r>
    </w:p>
    <w:p w14:paraId="6576ABA9" w14:textId="77777777" w:rsidR="004C32E0" w:rsidRDefault="004C32E0" w:rsidP="00D130AB">
      <w:pPr>
        <w:ind w:firstLine="709"/>
        <w:jc w:val="both"/>
        <w:rPr>
          <w:sz w:val="28"/>
        </w:rPr>
      </w:pPr>
      <w:r>
        <w:rPr>
          <w:sz w:val="28"/>
        </w:rPr>
        <w:t>- обобщить вашу позицию по обсуждаемой проблеме, ваш окончательный вывод и решение;</w:t>
      </w:r>
    </w:p>
    <w:p w14:paraId="14A46E1B" w14:textId="77777777" w:rsidR="004C32E0" w:rsidRPr="00981A6C" w:rsidRDefault="004C32E0" w:rsidP="00D130AB">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0320B104" w14:textId="77777777" w:rsidR="004C32E0" w:rsidRPr="009F413C" w:rsidRDefault="004C32E0" w:rsidP="00D130AB">
      <w:pPr>
        <w:ind w:firstLine="709"/>
        <w:jc w:val="center"/>
        <w:rPr>
          <w:i/>
          <w:color w:val="000000"/>
          <w:sz w:val="28"/>
        </w:rPr>
      </w:pPr>
      <w:r w:rsidRPr="009F413C">
        <w:rPr>
          <w:i/>
          <w:color w:val="000000"/>
          <w:sz w:val="28"/>
        </w:rPr>
        <w:t>Рекомендации по составлению развернутого плана-ответа</w:t>
      </w:r>
    </w:p>
    <w:p w14:paraId="1833AA91" w14:textId="77777777" w:rsidR="004C32E0" w:rsidRPr="009F413C" w:rsidRDefault="004C32E0" w:rsidP="00D130AB">
      <w:pPr>
        <w:ind w:firstLine="709"/>
        <w:jc w:val="center"/>
        <w:rPr>
          <w:i/>
          <w:color w:val="000000"/>
          <w:sz w:val="28"/>
        </w:rPr>
      </w:pPr>
      <w:r w:rsidRPr="009F413C">
        <w:rPr>
          <w:i/>
          <w:color w:val="000000"/>
          <w:sz w:val="28"/>
        </w:rPr>
        <w:t>к теоретическим вопросам практического занятия</w:t>
      </w:r>
    </w:p>
    <w:p w14:paraId="1123346E" w14:textId="77777777" w:rsidR="004C32E0" w:rsidRPr="009F413C" w:rsidRDefault="004C32E0" w:rsidP="00D130AB">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0E9F0979" w14:textId="77777777" w:rsidR="004C32E0" w:rsidRPr="009F413C" w:rsidRDefault="004C32E0" w:rsidP="00D130AB">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63B3290" w14:textId="77777777" w:rsidR="004C32E0" w:rsidRPr="009F413C" w:rsidRDefault="004C32E0" w:rsidP="00D130AB">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80F7C5B" w14:textId="77777777" w:rsidR="004C32E0" w:rsidRPr="009F413C" w:rsidRDefault="004C32E0" w:rsidP="00D130AB">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752271D1" w14:textId="77777777" w:rsidR="004C32E0" w:rsidRPr="009F413C" w:rsidRDefault="004C32E0" w:rsidP="00D130AB">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575590F" w14:textId="77777777" w:rsidR="004C32E0" w:rsidRDefault="004C32E0" w:rsidP="00D130AB">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41E67149" w14:textId="77777777" w:rsidR="004C32E0" w:rsidRDefault="004C32E0" w:rsidP="00D130AB">
      <w:pPr>
        <w:pStyle w:val="a4"/>
        <w:tabs>
          <w:tab w:val="left" w:pos="549"/>
        </w:tabs>
        <w:spacing w:after="0"/>
        <w:ind w:firstLine="709"/>
        <w:jc w:val="both"/>
        <w:rPr>
          <w:sz w:val="28"/>
          <w:szCs w:val="22"/>
        </w:rPr>
      </w:pPr>
    </w:p>
    <w:p w14:paraId="4094D962" w14:textId="77777777" w:rsidR="004C32E0" w:rsidRDefault="004C32E0" w:rsidP="00910A51">
      <w:pPr>
        <w:pStyle w:val="a4"/>
        <w:tabs>
          <w:tab w:val="left" w:pos="549"/>
        </w:tabs>
        <w:spacing w:after="0"/>
        <w:ind w:firstLine="709"/>
        <w:jc w:val="center"/>
        <w:rPr>
          <w:i/>
          <w:sz w:val="28"/>
        </w:rPr>
      </w:pPr>
      <w:r>
        <w:rPr>
          <w:i/>
          <w:sz w:val="28"/>
        </w:rPr>
        <w:t>Рекомендации по построению презентации:</w:t>
      </w:r>
    </w:p>
    <w:p w14:paraId="2964529B" w14:textId="77777777" w:rsidR="004C32E0" w:rsidRDefault="004C32E0" w:rsidP="00910A51">
      <w:pPr>
        <w:pStyle w:val="a4"/>
        <w:tabs>
          <w:tab w:val="left" w:pos="549"/>
        </w:tabs>
        <w:spacing w:after="0"/>
        <w:ind w:firstLine="709"/>
        <w:jc w:val="both"/>
        <w:rPr>
          <w:sz w:val="28"/>
        </w:rPr>
      </w:pPr>
      <w:r>
        <w:rPr>
          <w:sz w:val="28"/>
        </w:rPr>
        <w:t>1. В структуре презентации: титульный лист, основная часть, список литературы.</w:t>
      </w:r>
    </w:p>
    <w:p w14:paraId="08C1BB29" w14:textId="77777777" w:rsidR="004C32E0" w:rsidRDefault="004C32E0" w:rsidP="00910A51">
      <w:pPr>
        <w:pStyle w:val="a4"/>
        <w:tabs>
          <w:tab w:val="left" w:pos="549"/>
        </w:tabs>
        <w:spacing w:after="0"/>
        <w:ind w:firstLine="709"/>
        <w:jc w:val="both"/>
        <w:rPr>
          <w:sz w:val="28"/>
        </w:rPr>
      </w:pPr>
      <w:r>
        <w:rPr>
          <w:sz w:val="28"/>
        </w:rPr>
        <w:t xml:space="preserve">2. На титульном листе обязательно название ВУЗа, кафедры, ФИО обучающаегося, номер группы и факультет, ФИО проверяющего с указанием ученой степени и звания и год создания </w:t>
      </w:r>
    </w:p>
    <w:p w14:paraId="0B35C5E0" w14:textId="77777777" w:rsidR="004C32E0" w:rsidRDefault="004C32E0" w:rsidP="00910A51">
      <w:pPr>
        <w:pStyle w:val="a4"/>
        <w:tabs>
          <w:tab w:val="left" w:pos="549"/>
        </w:tabs>
        <w:spacing w:after="0"/>
        <w:ind w:firstLine="709"/>
        <w:jc w:val="both"/>
        <w:rPr>
          <w:sz w:val="28"/>
        </w:rPr>
      </w:pPr>
      <w:r>
        <w:rPr>
          <w:sz w:val="28"/>
        </w:rPr>
        <w:t>3. В основной части раскрывается суть вопроса, обязательно указываются определения. При использовании графических элементов, обязательно делается ссылка на источник их заимствования.</w:t>
      </w:r>
    </w:p>
    <w:p w14:paraId="28F4DBC6" w14:textId="77777777" w:rsidR="004C32E0" w:rsidRDefault="004C32E0" w:rsidP="00910A51">
      <w:pPr>
        <w:pStyle w:val="a4"/>
        <w:tabs>
          <w:tab w:val="left" w:pos="549"/>
        </w:tabs>
        <w:spacing w:after="0"/>
        <w:ind w:firstLine="709"/>
        <w:jc w:val="both"/>
        <w:rPr>
          <w:sz w:val="28"/>
          <w:szCs w:val="28"/>
        </w:rPr>
      </w:pPr>
      <w:r>
        <w:rPr>
          <w:sz w:val="28"/>
        </w:rPr>
        <w:t>4. Список литературы оформляется в соответствии с действующим ГОСТом (</w:t>
      </w:r>
      <w:r>
        <w:rPr>
          <w:sz w:val="28"/>
          <w:szCs w:val="28"/>
        </w:rPr>
        <w:t>примеры списка оформления литературы представлены в пункте методические указания по подготовке и оформлению реферата).</w:t>
      </w:r>
    </w:p>
    <w:p w14:paraId="549FF3A6" w14:textId="77777777" w:rsidR="004C32E0" w:rsidRDefault="004C32E0" w:rsidP="00910A51">
      <w:pPr>
        <w:pStyle w:val="a4"/>
        <w:tabs>
          <w:tab w:val="left" w:pos="549"/>
        </w:tabs>
        <w:spacing w:after="0"/>
        <w:ind w:firstLine="709"/>
        <w:jc w:val="both"/>
        <w:rPr>
          <w:sz w:val="28"/>
        </w:rPr>
      </w:pPr>
      <w:r>
        <w:rPr>
          <w:sz w:val="28"/>
          <w:szCs w:val="28"/>
        </w:rPr>
        <w:t>5.</w:t>
      </w:r>
      <w:r>
        <w:rPr>
          <w:sz w:val="28"/>
        </w:rPr>
        <w:t xml:space="preserve"> Создается презентация в программе</w:t>
      </w:r>
      <w:r w:rsidRPr="00591871">
        <w:rPr>
          <w:sz w:val="28"/>
        </w:rPr>
        <w:t xml:space="preserve"> </w:t>
      </w:r>
      <w:r>
        <w:rPr>
          <w:sz w:val="28"/>
          <w:lang w:val="en-US"/>
        </w:rPr>
        <w:t>Microsoft</w:t>
      </w:r>
      <w:r w:rsidRPr="00591871">
        <w:rPr>
          <w:sz w:val="28"/>
        </w:rPr>
        <w:t xml:space="preserve"> </w:t>
      </w:r>
      <w:r>
        <w:rPr>
          <w:sz w:val="28"/>
          <w:lang w:val="en-US"/>
        </w:rPr>
        <w:t>Power</w:t>
      </w:r>
      <w:r w:rsidRPr="00591871">
        <w:rPr>
          <w:sz w:val="28"/>
        </w:rPr>
        <w:t xml:space="preserve"> </w:t>
      </w:r>
      <w:r>
        <w:rPr>
          <w:sz w:val="28"/>
          <w:lang w:val="en-US"/>
        </w:rPr>
        <w:t>Point</w:t>
      </w:r>
      <w:r w:rsidRPr="00591871">
        <w:rPr>
          <w:sz w:val="28"/>
        </w:rPr>
        <w:t xml:space="preserve">. </w:t>
      </w:r>
      <w:r>
        <w:rPr>
          <w:sz w:val="28"/>
        </w:rPr>
        <w:t xml:space="preserve">Фон слайда отсутствует. Количество слайдов без учета титульного листа и списка литературы не менее 8 и не более 10. Шрифт – </w:t>
      </w:r>
      <w:r>
        <w:rPr>
          <w:sz w:val="28"/>
          <w:lang w:val="en-US"/>
        </w:rPr>
        <w:t>Arial</w:t>
      </w:r>
      <w:r w:rsidRPr="00591871">
        <w:rPr>
          <w:sz w:val="28"/>
        </w:rPr>
        <w:t>, размер шрифта основного текста 18пт, заголо</w:t>
      </w:r>
      <w:r w:rsidRPr="00591871">
        <w:rPr>
          <w:sz w:val="28"/>
        </w:rPr>
        <w:lastRenderedPageBreak/>
        <w:t>вок на каждом слайде размером 24пт</w:t>
      </w:r>
      <w:r>
        <w:rPr>
          <w:sz w:val="28"/>
        </w:rPr>
        <w:t>. Цвет шрифта черный. Количество текста на слайде не более 25-50 слов (10-15 строк).</w:t>
      </w:r>
    </w:p>
    <w:p w14:paraId="17531467" w14:textId="77777777" w:rsidR="004C32E0" w:rsidRPr="00591871" w:rsidRDefault="004C32E0" w:rsidP="00910A51">
      <w:pPr>
        <w:pStyle w:val="a4"/>
        <w:tabs>
          <w:tab w:val="left" w:pos="549"/>
        </w:tabs>
        <w:spacing w:after="0"/>
        <w:ind w:firstLine="709"/>
        <w:jc w:val="both"/>
        <w:rPr>
          <w:sz w:val="28"/>
          <w:szCs w:val="22"/>
        </w:rPr>
      </w:pPr>
    </w:p>
    <w:p w14:paraId="694278E0" w14:textId="0AF12F8C" w:rsidR="004C32E0" w:rsidRDefault="004C32E0" w:rsidP="00D130AB">
      <w:pPr>
        <w:pStyle w:val="a4"/>
        <w:tabs>
          <w:tab w:val="left" w:pos="549"/>
        </w:tabs>
        <w:spacing w:after="0"/>
        <w:ind w:firstLine="709"/>
        <w:jc w:val="both"/>
        <w:rPr>
          <w:b/>
          <w:color w:val="000000"/>
          <w:sz w:val="28"/>
          <w:szCs w:val="28"/>
        </w:rPr>
      </w:pPr>
      <w:r w:rsidRPr="002E0427">
        <w:rPr>
          <w:b/>
          <w:color w:val="000000"/>
          <w:sz w:val="28"/>
          <w:szCs w:val="28"/>
        </w:rPr>
        <w:t xml:space="preserve">Вопросы для </w:t>
      </w:r>
      <w:r>
        <w:rPr>
          <w:b/>
          <w:color w:val="000000"/>
          <w:sz w:val="28"/>
          <w:szCs w:val="28"/>
        </w:rPr>
        <w:t>по</w:t>
      </w:r>
      <w:r w:rsidR="00BB276C">
        <w:rPr>
          <w:b/>
          <w:color w:val="000000"/>
          <w:sz w:val="28"/>
          <w:szCs w:val="28"/>
        </w:rPr>
        <w:t>д</w:t>
      </w:r>
      <w:r>
        <w:rPr>
          <w:b/>
          <w:color w:val="000000"/>
          <w:sz w:val="28"/>
          <w:szCs w:val="28"/>
        </w:rPr>
        <w:t>готовки к практическим занятиям (</w:t>
      </w:r>
      <w:r w:rsidRPr="002E0427">
        <w:rPr>
          <w:b/>
          <w:color w:val="000000"/>
          <w:sz w:val="28"/>
          <w:szCs w:val="28"/>
        </w:rPr>
        <w:t>самоподготовки</w:t>
      </w:r>
      <w:r>
        <w:rPr>
          <w:b/>
          <w:color w:val="000000"/>
          <w:sz w:val="28"/>
          <w:szCs w:val="28"/>
        </w:rPr>
        <w:t>)</w:t>
      </w:r>
    </w:p>
    <w:p w14:paraId="4DAA48DA" w14:textId="77777777" w:rsidR="004A2085" w:rsidRDefault="004A2085" w:rsidP="004A2085">
      <w:pPr>
        <w:ind w:firstLine="709"/>
        <w:jc w:val="both"/>
        <w:rPr>
          <w:b/>
          <w:color w:val="000000"/>
          <w:sz w:val="28"/>
          <w:szCs w:val="28"/>
        </w:rPr>
      </w:pPr>
    </w:p>
    <w:p w14:paraId="20CCAD70" w14:textId="23249664" w:rsidR="004C32E0" w:rsidRDefault="004C32E0" w:rsidP="004A2085">
      <w:pPr>
        <w:ind w:firstLine="709"/>
        <w:jc w:val="both"/>
        <w:rPr>
          <w:color w:val="000000"/>
          <w:sz w:val="24"/>
          <w:szCs w:val="24"/>
        </w:rPr>
      </w:pPr>
      <w:r w:rsidRPr="00321A77">
        <w:rPr>
          <w:b/>
          <w:color w:val="000000"/>
          <w:sz w:val="28"/>
          <w:szCs w:val="28"/>
        </w:rPr>
        <w:t>Модуль</w:t>
      </w:r>
      <w:r>
        <w:rPr>
          <w:b/>
          <w:color w:val="000000"/>
          <w:sz w:val="28"/>
          <w:szCs w:val="28"/>
        </w:rPr>
        <w:t xml:space="preserve"> </w:t>
      </w:r>
      <w:proofErr w:type="gramStart"/>
      <w:r>
        <w:rPr>
          <w:b/>
          <w:color w:val="000000"/>
          <w:sz w:val="28"/>
          <w:szCs w:val="28"/>
        </w:rPr>
        <w:t>№ </w:t>
      </w:r>
      <w:r w:rsidRPr="00321A77">
        <w:rPr>
          <w:b/>
          <w:color w:val="000000"/>
          <w:sz w:val="28"/>
          <w:szCs w:val="28"/>
        </w:rPr>
        <w:t xml:space="preserve"> 1</w:t>
      </w:r>
      <w:proofErr w:type="gramEnd"/>
      <w:r w:rsidRPr="00321A77">
        <w:rPr>
          <w:color w:val="000000"/>
          <w:sz w:val="28"/>
          <w:szCs w:val="28"/>
        </w:rPr>
        <w:t xml:space="preserve">. </w:t>
      </w:r>
      <w:r w:rsidR="00BB276C">
        <w:rPr>
          <w:color w:val="000000"/>
          <w:sz w:val="28"/>
          <w:szCs w:val="28"/>
        </w:rPr>
        <w:t>Основы эпидемиологии</w:t>
      </w:r>
    </w:p>
    <w:p w14:paraId="6688A4BB" w14:textId="77777777" w:rsidR="004A2085" w:rsidRPr="004A2085" w:rsidRDefault="004A2085" w:rsidP="004A2085">
      <w:pPr>
        <w:ind w:firstLine="709"/>
        <w:jc w:val="both"/>
        <w:rPr>
          <w:color w:val="000000"/>
          <w:sz w:val="24"/>
          <w:szCs w:val="24"/>
        </w:rPr>
      </w:pPr>
    </w:p>
    <w:p w14:paraId="672656BC" w14:textId="513AB259" w:rsidR="004C32E0" w:rsidRPr="00465467" w:rsidRDefault="004C32E0" w:rsidP="004A2085">
      <w:pPr>
        <w:ind w:firstLine="426"/>
        <w:jc w:val="both"/>
        <w:rPr>
          <w:b/>
          <w:color w:val="000000"/>
          <w:sz w:val="24"/>
          <w:szCs w:val="24"/>
        </w:rPr>
      </w:pPr>
      <w:r w:rsidRPr="00465467">
        <w:rPr>
          <w:b/>
          <w:color w:val="000000"/>
          <w:sz w:val="28"/>
          <w:szCs w:val="28"/>
        </w:rPr>
        <w:t>Тема 1.</w:t>
      </w:r>
      <w:r w:rsidRPr="00465467">
        <w:rPr>
          <w:b/>
          <w:color w:val="000000"/>
          <w:sz w:val="24"/>
          <w:szCs w:val="24"/>
        </w:rPr>
        <w:t xml:space="preserve"> </w:t>
      </w:r>
      <w:r w:rsidR="00BB276C" w:rsidRPr="00465467">
        <w:rPr>
          <w:b/>
          <w:color w:val="000000"/>
          <w:sz w:val="28"/>
          <w:szCs w:val="28"/>
        </w:rPr>
        <w:t>Ведение в эпидемиологию</w:t>
      </w:r>
    </w:p>
    <w:p w14:paraId="6E445455" w14:textId="77777777" w:rsidR="004A2085" w:rsidRDefault="004A2085" w:rsidP="004A2085">
      <w:pPr>
        <w:numPr>
          <w:ilvl w:val="0"/>
          <w:numId w:val="20"/>
        </w:numPr>
        <w:ind w:left="0" w:firstLine="426"/>
        <w:jc w:val="both"/>
        <w:rPr>
          <w:color w:val="000000"/>
          <w:sz w:val="28"/>
          <w:szCs w:val="28"/>
        </w:rPr>
      </w:pPr>
      <w:r>
        <w:rPr>
          <w:color w:val="000000"/>
          <w:sz w:val="28"/>
          <w:szCs w:val="28"/>
        </w:rPr>
        <w:t>Эпидемиология, как наука и как практика.</w:t>
      </w:r>
    </w:p>
    <w:p w14:paraId="4E643445" w14:textId="77777777" w:rsidR="004A2085" w:rsidRDefault="004A2085" w:rsidP="004A2085">
      <w:pPr>
        <w:numPr>
          <w:ilvl w:val="0"/>
          <w:numId w:val="20"/>
        </w:numPr>
        <w:ind w:left="0" w:firstLine="426"/>
        <w:jc w:val="both"/>
        <w:rPr>
          <w:color w:val="000000"/>
          <w:sz w:val="28"/>
          <w:szCs w:val="28"/>
        </w:rPr>
      </w:pPr>
      <w:r>
        <w:rPr>
          <w:color w:val="000000"/>
          <w:sz w:val="28"/>
          <w:szCs w:val="28"/>
        </w:rPr>
        <w:t>Эпидемиологический подход.</w:t>
      </w:r>
    </w:p>
    <w:p w14:paraId="75360A6A" w14:textId="77777777" w:rsidR="004A2085" w:rsidRPr="005369B5" w:rsidRDefault="004A2085" w:rsidP="004A2085">
      <w:pPr>
        <w:numPr>
          <w:ilvl w:val="0"/>
          <w:numId w:val="20"/>
        </w:numPr>
        <w:ind w:left="0" w:firstLine="426"/>
        <w:jc w:val="both"/>
        <w:rPr>
          <w:color w:val="000000"/>
          <w:sz w:val="28"/>
          <w:szCs w:val="28"/>
        </w:rPr>
      </w:pPr>
      <w:r w:rsidRPr="005369B5">
        <w:rPr>
          <w:color w:val="000000"/>
          <w:sz w:val="28"/>
          <w:szCs w:val="28"/>
        </w:rPr>
        <w:t>Эпидемиология инфекционных и неинфекционных болезней.</w:t>
      </w:r>
    </w:p>
    <w:p w14:paraId="353A6C0F" w14:textId="77777777" w:rsidR="004A2085" w:rsidRPr="0047184A" w:rsidRDefault="004A2085" w:rsidP="004A2085">
      <w:pPr>
        <w:numPr>
          <w:ilvl w:val="0"/>
          <w:numId w:val="20"/>
        </w:numPr>
        <w:ind w:left="0" w:firstLine="426"/>
        <w:jc w:val="both"/>
        <w:rPr>
          <w:color w:val="000000"/>
          <w:sz w:val="28"/>
          <w:szCs w:val="28"/>
        </w:rPr>
      </w:pPr>
      <w:r w:rsidRPr="0047184A">
        <w:rPr>
          <w:color w:val="000000"/>
          <w:sz w:val="28"/>
          <w:szCs w:val="28"/>
        </w:rPr>
        <w:t>Структура эпидемиологии инфекционных болезней.</w:t>
      </w:r>
    </w:p>
    <w:p w14:paraId="1D50567D" w14:textId="77777777" w:rsidR="004A2085" w:rsidRPr="005369B5" w:rsidRDefault="004A2085" w:rsidP="004A2085">
      <w:pPr>
        <w:numPr>
          <w:ilvl w:val="0"/>
          <w:numId w:val="20"/>
        </w:numPr>
        <w:ind w:left="0" w:firstLine="426"/>
        <w:jc w:val="both"/>
        <w:rPr>
          <w:color w:val="000000"/>
          <w:sz w:val="28"/>
          <w:szCs w:val="28"/>
        </w:rPr>
      </w:pPr>
      <w:r w:rsidRPr="005369B5">
        <w:rPr>
          <w:color w:val="000000"/>
          <w:sz w:val="28"/>
          <w:szCs w:val="28"/>
        </w:rPr>
        <w:t xml:space="preserve">Теоретические концепции эпидемиологии инфекционных болезней. Фазы инфекционного процесса и их эпидзначимость. Составные элементы эпидемического процесса. </w:t>
      </w:r>
    </w:p>
    <w:p w14:paraId="2E12C77D" w14:textId="77777777" w:rsidR="004A2085" w:rsidRDefault="004A2085" w:rsidP="004A2085">
      <w:pPr>
        <w:numPr>
          <w:ilvl w:val="0"/>
          <w:numId w:val="20"/>
        </w:numPr>
        <w:ind w:left="0" w:firstLine="426"/>
        <w:jc w:val="both"/>
        <w:rPr>
          <w:color w:val="000000"/>
          <w:sz w:val="28"/>
          <w:szCs w:val="28"/>
        </w:rPr>
      </w:pPr>
      <w:r>
        <w:rPr>
          <w:color w:val="000000"/>
          <w:sz w:val="28"/>
          <w:szCs w:val="28"/>
        </w:rPr>
        <w:t xml:space="preserve">Определение резервуара и источника возбудителя инфекции. </w:t>
      </w:r>
      <w:r w:rsidRPr="005369B5">
        <w:rPr>
          <w:color w:val="000000"/>
          <w:sz w:val="28"/>
          <w:szCs w:val="28"/>
        </w:rPr>
        <w:t xml:space="preserve">Классификация инфекционных болезней по </w:t>
      </w:r>
      <w:r>
        <w:rPr>
          <w:color w:val="000000"/>
          <w:sz w:val="28"/>
          <w:szCs w:val="28"/>
        </w:rPr>
        <w:t xml:space="preserve">резервуару </w:t>
      </w:r>
      <w:r w:rsidRPr="005369B5">
        <w:rPr>
          <w:color w:val="000000"/>
          <w:sz w:val="28"/>
          <w:szCs w:val="28"/>
        </w:rPr>
        <w:t>возбудителя инфекции.</w:t>
      </w:r>
    </w:p>
    <w:p w14:paraId="217BC43A" w14:textId="77777777" w:rsidR="004A2085" w:rsidRDefault="004A2085" w:rsidP="004A2085">
      <w:pPr>
        <w:numPr>
          <w:ilvl w:val="0"/>
          <w:numId w:val="20"/>
        </w:numPr>
        <w:ind w:left="0" w:firstLine="426"/>
        <w:jc w:val="both"/>
        <w:rPr>
          <w:color w:val="000000"/>
          <w:sz w:val="28"/>
          <w:szCs w:val="28"/>
        </w:rPr>
      </w:pPr>
      <w:r>
        <w:rPr>
          <w:color w:val="000000"/>
          <w:sz w:val="28"/>
          <w:szCs w:val="28"/>
        </w:rPr>
        <w:t>Механизм передачи. Определение. Фазы. Пути и факторы передачи. Классификация факторов передачи.</w:t>
      </w:r>
    </w:p>
    <w:p w14:paraId="2423B94B" w14:textId="77777777" w:rsidR="004A2085" w:rsidRPr="00623B53" w:rsidRDefault="004A2085" w:rsidP="004A2085">
      <w:pPr>
        <w:numPr>
          <w:ilvl w:val="0"/>
          <w:numId w:val="20"/>
        </w:numPr>
        <w:ind w:left="0" w:firstLine="426"/>
        <w:jc w:val="both"/>
        <w:rPr>
          <w:color w:val="000000"/>
          <w:sz w:val="28"/>
          <w:szCs w:val="28"/>
        </w:rPr>
      </w:pPr>
      <w:r w:rsidRPr="00623B53">
        <w:rPr>
          <w:color w:val="000000"/>
          <w:sz w:val="28"/>
          <w:szCs w:val="28"/>
        </w:rPr>
        <w:t>Проявления эпидемического процесса по интенсивности</w:t>
      </w:r>
      <w:r>
        <w:rPr>
          <w:color w:val="000000"/>
          <w:sz w:val="28"/>
          <w:szCs w:val="28"/>
        </w:rPr>
        <w:t xml:space="preserve"> и по территории</w:t>
      </w:r>
      <w:r w:rsidRPr="00623B53">
        <w:rPr>
          <w:color w:val="000000"/>
          <w:sz w:val="28"/>
          <w:szCs w:val="28"/>
        </w:rPr>
        <w:t xml:space="preserve">. </w:t>
      </w:r>
    </w:p>
    <w:p w14:paraId="21266C18" w14:textId="77777777" w:rsidR="00465467" w:rsidRDefault="004A2085" w:rsidP="00465467">
      <w:pPr>
        <w:numPr>
          <w:ilvl w:val="0"/>
          <w:numId w:val="20"/>
        </w:numPr>
        <w:ind w:left="0" w:firstLine="426"/>
        <w:jc w:val="both"/>
        <w:rPr>
          <w:color w:val="000000"/>
          <w:sz w:val="28"/>
          <w:szCs w:val="28"/>
        </w:rPr>
      </w:pPr>
      <w:r w:rsidRPr="005369B5">
        <w:rPr>
          <w:color w:val="000000"/>
          <w:sz w:val="28"/>
          <w:szCs w:val="28"/>
        </w:rPr>
        <w:t>Теория механизма передачи возбудителя</w:t>
      </w:r>
      <w:r>
        <w:rPr>
          <w:color w:val="000000"/>
          <w:sz w:val="28"/>
          <w:szCs w:val="28"/>
        </w:rPr>
        <w:t xml:space="preserve"> Л. В. Громашевского. Основные положения. Практическое применение теории</w:t>
      </w:r>
      <w:r w:rsidRPr="005369B5">
        <w:rPr>
          <w:color w:val="000000"/>
          <w:sz w:val="28"/>
          <w:szCs w:val="28"/>
        </w:rPr>
        <w:t>.</w:t>
      </w:r>
    </w:p>
    <w:p w14:paraId="6A4BD17F" w14:textId="77777777" w:rsidR="00465467" w:rsidRDefault="004A2085" w:rsidP="00465467">
      <w:pPr>
        <w:numPr>
          <w:ilvl w:val="0"/>
          <w:numId w:val="20"/>
        </w:numPr>
        <w:ind w:left="0" w:firstLine="284"/>
        <w:jc w:val="both"/>
        <w:rPr>
          <w:color w:val="000000"/>
          <w:sz w:val="28"/>
          <w:szCs w:val="28"/>
        </w:rPr>
      </w:pPr>
      <w:r w:rsidRPr="00465467">
        <w:rPr>
          <w:color w:val="000000"/>
          <w:sz w:val="28"/>
          <w:szCs w:val="28"/>
        </w:rPr>
        <w:t>Теория внутренней саморегуляции ЭП (гетерогенность, свойства популяции человеков и микроорганизмов, фазы, положения).</w:t>
      </w:r>
    </w:p>
    <w:p w14:paraId="46B57EF1" w14:textId="53CFE9DE" w:rsidR="004A2085" w:rsidRPr="00465467" w:rsidRDefault="004A2085" w:rsidP="00465467">
      <w:pPr>
        <w:numPr>
          <w:ilvl w:val="0"/>
          <w:numId w:val="20"/>
        </w:numPr>
        <w:ind w:left="0" w:firstLine="284"/>
        <w:jc w:val="both"/>
        <w:rPr>
          <w:color w:val="000000"/>
          <w:sz w:val="28"/>
          <w:szCs w:val="28"/>
        </w:rPr>
      </w:pPr>
      <w:r w:rsidRPr="00465467">
        <w:rPr>
          <w:color w:val="000000"/>
          <w:sz w:val="28"/>
          <w:szCs w:val="28"/>
        </w:rPr>
        <w:t>Теория природной очаговости (трансмиссивные и нетрансмиссивные зоонозы, компоненты природного очага, положения, использование теории применительно к сапронозам).</w:t>
      </w:r>
    </w:p>
    <w:p w14:paraId="5C5EBD44" w14:textId="77777777" w:rsidR="004C32E0" w:rsidRDefault="004C32E0" w:rsidP="00971E40">
      <w:pPr>
        <w:pStyle w:val="a4"/>
        <w:tabs>
          <w:tab w:val="left" w:pos="549"/>
        </w:tabs>
        <w:spacing w:after="0"/>
        <w:ind w:firstLine="709"/>
        <w:jc w:val="both"/>
        <w:rPr>
          <w:color w:val="000000"/>
          <w:sz w:val="28"/>
          <w:szCs w:val="28"/>
        </w:rPr>
      </w:pPr>
    </w:p>
    <w:p w14:paraId="398FCCDE" w14:textId="5C584A06" w:rsidR="004C32E0" w:rsidRPr="00465467" w:rsidRDefault="004A2085" w:rsidP="004A2085">
      <w:pPr>
        <w:pStyle w:val="a4"/>
        <w:tabs>
          <w:tab w:val="left" w:pos="549"/>
        </w:tabs>
        <w:spacing w:after="0"/>
        <w:jc w:val="both"/>
        <w:rPr>
          <w:b/>
          <w:color w:val="000000"/>
          <w:sz w:val="28"/>
          <w:szCs w:val="28"/>
        </w:rPr>
      </w:pPr>
      <w:r>
        <w:rPr>
          <w:b/>
          <w:color w:val="000000"/>
          <w:sz w:val="28"/>
          <w:szCs w:val="28"/>
        </w:rPr>
        <w:tab/>
      </w:r>
      <w:r w:rsidR="004C32E0" w:rsidRPr="00465467">
        <w:rPr>
          <w:b/>
          <w:color w:val="000000"/>
          <w:sz w:val="28"/>
          <w:szCs w:val="28"/>
        </w:rPr>
        <w:t>Тема 2.</w:t>
      </w:r>
      <w:r w:rsidR="004C32E0" w:rsidRPr="00465467">
        <w:rPr>
          <w:b/>
          <w:color w:val="000000"/>
          <w:szCs w:val="24"/>
        </w:rPr>
        <w:t xml:space="preserve"> </w:t>
      </w:r>
      <w:r w:rsidRPr="00465467">
        <w:rPr>
          <w:b/>
          <w:color w:val="000000"/>
          <w:sz w:val="28"/>
          <w:szCs w:val="28"/>
        </w:rPr>
        <w:t>Доказательная медицина</w:t>
      </w:r>
    </w:p>
    <w:p w14:paraId="25FE5A39" w14:textId="77777777" w:rsidR="004A2085" w:rsidRDefault="004A2085" w:rsidP="004A2085">
      <w:pPr>
        <w:numPr>
          <w:ilvl w:val="0"/>
          <w:numId w:val="22"/>
        </w:numPr>
        <w:ind w:left="0" w:firstLine="426"/>
        <w:jc w:val="both"/>
        <w:rPr>
          <w:color w:val="000000"/>
          <w:sz w:val="28"/>
          <w:szCs w:val="28"/>
        </w:rPr>
      </w:pPr>
      <w:r w:rsidRPr="008C2095">
        <w:rPr>
          <w:color w:val="000000"/>
          <w:sz w:val="28"/>
          <w:szCs w:val="28"/>
        </w:rPr>
        <w:t>Доказательная медицина (предпосылки и история возникновения, уровни доказательности, пирамида доказательств</w:t>
      </w:r>
      <w:r>
        <w:rPr>
          <w:color w:val="000000"/>
          <w:sz w:val="28"/>
          <w:szCs w:val="28"/>
        </w:rPr>
        <w:t>).</w:t>
      </w:r>
    </w:p>
    <w:p w14:paraId="29D80131" w14:textId="77777777" w:rsidR="004A2085" w:rsidRDefault="004A2085" w:rsidP="004A2085">
      <w:pPr>
        <w:numPr>
          <w:ilvl w:val="0"/>
          <w:numId w:val="22"/>
        </w:numPr>
        <w:ind w:left="0" w:firstLine="426"/>
        <w:jc w:val="both"/>
        <w:rPr>
          <w:color w:val="000000"/>
          <w:sz w:val="28"/>
          <w:szCs w:val="28"/>
        </w:rPr>
      </w:pPr>
      <w:r>
        <w:rPr>
          <w:color w:val="000000"/>
          <w:sz w:val="28"/>
          <w:szCs w:val="28"/>
        </w:rPr>
        <w:t>П</w:t>
      </w:r>
      <w:r w:rsidRPr="008C2095">
        <w:rPr>
          <w:color w:val="000000"/>
          <w:sz w:val="28"/>
          <w:szCs w:val="28"/>
        </w:rPr>
        <w:t>оиск доказательной информации, систематические обзоры</w:t>
      </w:r>
      <w:r>
        <w:rPr>
          <w:color w:val="000000"/>
          <w:sz w:val="28"/>
          <w:szCs w:val="28"/>
        </w:rPr>
        <w:t xml:space="preserve">, </w:t>
      </w:r>
      <w:r w:rsidRPr="008C2095">
        <w:rPr>
          <w:color w:val="000000"/>
          <w:sz w:val="28"/>
          <w:szCs w:val="28"/>
        </w:rPr>
        <w:t xml:space="preserve">метаанализ. </w:t>
      </w:r>
    </w:p>
    <w:p w14:paraId="5EB28F63" w14:textId="77777777" w:rsidR="004A2085" w:rsidRPr="005369B5" w:rsidRDefault="004A2085" w:rsidP="004A2085">
      <w:pPr>
        <w:numPr>
          <w:ilvl w:val="0"/>
          <w:numId w:val="22"/>
        </w:numPr>
        <w:ind w:left="0" w:firstLine="426"/>
        <w:jc w:val="both"/>
        <w:rPr>
          <w:color w:val="000000"/>
          <w:sz w:val="28"/>
          <w:szCs w:val="28"/>
        </w:rPr>
      </w:pPr>
      <w:r w:rsidRPr="005369B5">
        <w:rPr>
          <w:color w:val="000000"/>
          <w:sz w:val="28"/>
          <w:szCs w:val="28"/>
        </w:rPr>
        <w:t>Классификация эпидемиологических методов</w:t>
      </w:r>
      <w:r>
        <w:rPr>
          <w:color w:val="000000"/>
          <w:sz w:val="28"/>
          <w:szCs w:val="28"/>
        </w:rPr>
        <w:t xml:space="preserve">. </w:t>
      </w:r>
      <w:r w:rsidRPr="005369B5">
        <w:rPr>
          <w:color w:val="000000"/>
          <w:sz w:val="28"/>
          <w:szCs w:val="28"/>
        </w:rPr>
        <w:t>Применение эпидметодов в других областях медицины.</w:t>
      </w:r>
    </w:p>
    <w:p w14:paraId="0333B9F6" w14:textId="77777777" w:rsidR="004A2085" w:rsidRDefault="004A2085" w:rsidP="004A2085">
      <w:pPr>
        <w:numPr>
          <w:ilvl w:val="0"/>
          <w:numId w:val="22"/>
        </w:numPr>
        <w:ind w:left="0" w:firstLine="426"/>
        <w:jc w:val="both"/>
        <w:rPr>
          <w:color w:val="000000"/>
          <w:sz w:val="28"/>
          <w:szCs w:val="28"/>
        </w:rPr>
      </w:pPr>
      <w:r w:rsidRPr="008C2095">
        <w:rPr>
          <w:color w:val="000000"/>
          <w:sz w:val="28"/>
          <w:szCs w:val="28"/>
        </w:rPr>
        <w:t xml:space="preserve">Заболеваемость (инцидентность и превалентность). Сравнение показателей заболеваемости. </w:t>
      </w:r>
    </w:p>
    <w:p w14:paraId="7271C28B" w14:textId="77777777" w:rsidR="004A2085" w:rsidRPr="001F4133" w:rsidRDefault="004A2085" w:rsidP="004A2085">
      <w:pPr>
        <w:numPr>
          <w:ilvl w:val="0"/>
          <w:numId w:val="22"/>
        </w:numPr>
        <w:ind w:left="0" w:firstLine="426"/>
        <w:jc w:val="both"/>
        <w:rPr>
          <w:color w:val="000000"/>
          <w:sz w:val="28"/>
          <w:szCs w:val="28"/>
        </w:rPr>
      </w:pPr>
      <w:r w:rsidRPr="008C2095">
        <w:rPr>
          <w:color w:val="000000"/>
          <w:sz w:val="28"/>
          <w:szCs w:val="28"/>
        </w:rPr>
        <w:t>Описательные и аналитические методы исследования (различия). Когортное исследование и исследование типа “случай-контроль”.</w:t>
      </w:r>
    </w:p>
    <w:p w14:paraId="2F760142" w14:textId="77777777" w:rsidR="004A2085" w:rsidRDefault="004A2085" w:rsidP="004A2085">
      <w:pPr>
        <w:numPr>
          <w:ilvl w:val="0"/>
          <w:numId w:val="22"/>
        </w:numPr>
        <w:ind w:left="0" w:firstLine="426"/>
        <w:jc w:val="both"/>
        <w:rPr>
          <w:color w:val="000000"/>
          <w:sz w:val="28"/>
          <w:szCs w:val="28"/>
        </w:rPr>
      </w:pPr>
      <w:r w:rsidRPr="008C2095">
        <w:rPr>
          <w:color w:val="000000"/>
          <w:sz w:val="28"/>
          <w:szCs w:val="28"/>
        </w:rPr>
        <w:t>Оценка достоверности различия показателей при непараметрическом распределении (хи-квадрат).</w:t>
      </w:r>
    </w:p>
    <w:p w14:paraId="558A44AD" w14:textId="6A969F9C" w:rsidR="004C32E0" w:rsidRPr="004A2085" w:rsidRDefault="004A2085" w:rsidP="004A2085">
      <w:pPr>
        <w:numPr>
          <w:ilvl w:val="0"/>
          <w:numId w:val="22"/>
        </w:numPr>
        <w:ind w:left="0" w:firstLine="426"/>
        <w:jc w:val="both"/>
        <w:rPr>
          <w:color w:val="000000"/>
          <w:sz w:val="28"/>
          <w:szCs w:val="28"/>
        </w:rPr>
      </w:pPr>
      <w:r w:rsidRPr="004A2085">
        <w:rPr>
          <w:color w:val="000000"/>
          <w:sz w:val="28"/>
          <w:szCs w:val="28"/>
        </w:rPr>
        <w:t>Этапы внедрения новых медикаментозных средств. Рандомизированное клиническое исследование (дизайн, маскирование). Чувствительность. Специфичность.</w:t>
      </w:r>
    </w:p>
    <w:p w14:paraId="201B656E" w14:textId="77777777" w:rsidR="004C32E0" w:rsidRDefault="004C32E0" w:rsidP="004A2085">
      <w:pPr>
        <w:pStyle w:val="a4"/>
        <w:tabs>
          <w:tab w:val="left" w:pos="549"/>
        </w:tabs>
        <w:spacing w:after="0"/>
        <w:jc w:val="both"/>
        <w:rPr>
          <w:color w:val="000000"/>
          <w:sz w:val="28"/>
          <w:szCs w:val="28"/>
        </w:rPr>
      </w:pPr>
    </w:p>
    <w:p w14:paraId="560EF1D2" w14:textId="7B160892" w:rsidR="004C32E0" w:rsidRDefault="004C32E0" w:rsidP="00744A1F">
      <w:pPr>
        <w:pStyle w:val="a4"/>
        <w:tabs>
          <w:tab w:val="left" w:pos="549"/>
        </w:tabs>
        <w:spacing w:after="0"/>
        <w:ind w:firstLine="709"/>
        <w:jc w:val="both"/>
        <w:rPr>
          <w:b/>
          <w:color w:val="000000"/>
          <w:sz w:val="28"/>
          <w:szCs w:val="28"/>
        </w:rPr>
      </w:pPr>
      <w:r w:rsidRPr="00321A77">
        <w:rPr>
          <w:b/>
          <w:color w:val="000000"/>
          <w:sz w:val="28"/>
          <w:szCs w:val="28"/>
        </w:rPr>
        <w:t>Модуль</w:t>
      </w:r>
      <w:r>
        <w:rPr>
          <w:b/>
          <w:color w:val="000000"/>
          <w:sz w:val="28"/>
          <w:szCs w:val="28"/>
        </w:rPr>
        <w:t xml:space="preserve"> </w:t>
      </w:r>
      <w:proofErr w:type="gramStart"/>
      <w:r>
        <w:rPr>
          <w:b/>
          <w:color w:val="000000"/>
          <w:sz w:val="28"/>
          <w:szCs w:val="28"/>
        </w:rPr>
        <w:t>№ </w:t>
      </w:r>
      <w:r w:rsidRPr="00321A77">
        <w:rPr>
          <w:b/>
          <w:color w:val="000000"/>
          <w:sz w:val="28"/>
          <w:szCs w:val="28"/>
        </w:rPr>
        <w:t xml:space="preserve"> </w:t>
      </w:r>
      <w:r>
        <w:rPr>
          <w:b/>
          <w:color w:val="000000"/>
          <w:sz w:val="28"/>
          <w:szCs w:val="28"/>
        </w:rPr>
        <w:t>2</w:t>
      </w:r>
      <w:proofErr w:type="gramEnd"/>
      <w:r w:rsidRPr="00321A77">
        <w:rPr>
          <w:color w:val="000000"/>
          <w:sz w:val="28"/>
          <w:szCs w:val="28"/>
        </w:rPr>
        <w:t xml:space="preserve">. </w:t>
      </w:r>
      <w:r w:rsidR="004A2085">
        <w:rPr>
          <w:b/>
          <w:color w:val="000000"/>
          <w:sz w:val="28"/>
          <w:szCs w:val="28"/>
        </w:rPr>
        <w:t>Общая и частная эпидемиология</w:t>
      </w:r>
    </w:p>
    <w:p w14:paraId="61B0F245" w14:textId="77777777" w:rsidR="004A2085" w:rsidRDefault="004A2085" w:rsidP="00744A1F">
      <w:pPr>
        <w:pStyle w:val="a4"/>
        <w:tabs>
          <w:tab w:val="left" w:pos="549"/>
        </w:tabs>
        <w:spacing w:after="0"/>
        <w:ind w:firstLine="709"/>
        <w:jc w:val="both"/>
        <w:rPr>
          <w:color w:val="000000"/>
          <w:sz w:val="28"/>
          <w:szCs w:val="28"/>
        </w:rPr>
      </w:pPr>
    </w:p>
    <w:p w14:paraId="165FDC5C" w14:textId="26ED676F" w:rsidR="004C32E0" w:rsidRPr="00465467" w:rsidRDefault="004C32E0" w:rsidP="00465467">
      <w:pPr>
        <w:pStyle w:val="aa"/>
        <w:ind w:left="0" w:firstLine="708"/>
        <w:contextualSpacing/>
        <w:jc w:val="both"/>
        <w:rPr>
          <w:b/>
          <w:color w:val="000000"/>
          <w:sz w:val="28"/>
          <w:szCs w:val="28"/>
        </w:rPr>
      </w:pPr>
      <w:r w:rsidRPr="00465467">
        <w:rPr>
          <w:b/>
          <w:color w:val="000000"/>
          <w:sz w:val="28"/>
          <w:szCs w:val="28"/>
        </w:rPr>
        <w:t>Тема 1.</w:t>
      </w:r>
      <w:r w:rsidRPr="00465467">
        <w:rPr>
          <w:b/>
          <w:color w:val="000000"/>
        </w:rPr>
        <w:t xml:space="preserve"> </w:t>
      </w:r>
      <w:r w:rsidR="004A2085" w:rsidRPr="00465467">
        <w:rPr>
          <w:b/>
          <w:color w:val="000000"/>
          <w:sz w:val="28"/>
          <w:szCs w:val="28"/>
        </w:rPr>
        <w:t>Основы организации противоэпидемической работы. Противоэпидемические мероприятия, направленные на первое звено.</w:t>
      </w:r>
    </w:p>
    <w:p w14:paraId="230D898A" w14:textId="77777777" w:rsidR="00465467" w:rsidRPr="00F82370" w:rsidRDefault="00465467" w:rsidP="00465467">
      <w:pPr>
        <w:numPr>
          <w:ilvl w:val="0"/>
          <w:numId w:val="24"/>
        </w:numPr>
        <w:ind w:left="0" w:firstLine="426"/>
        <w:jc w:val="both"/>
        <w:rPr>
          <w:color w:val="000000"/>
          <w:sz w:val="28"/>
          <w:szCs w:val="28"/>
        </w:rPr>
      </w:pPr>
      <w:r w:rsidRPr="00F82370">
        <w:rPr>
          <w:color w:val="000000"/>
          <w:sz w:val="28"/>
          <w:szCs w:val="28"/>
        </w:rPr>
        <w:lastRenderedPageBreak/>
        <w:t>Эпидемический очаг. Определение. Границы эпидемического очага. Эпидемический очаг при инфекциях с разными механизмами передачи. Типы эпидемических очагов</w:t>
      </w:r>
      <w:r>
        <w:rPr>
          <w:color w:val="000000"/>
          <w:sz w:val="28"/>
          <w:szCs w:val="28"/>
        </w:rPr>
        <w:t>.</w:t>
      </w:r>
    </w:p>
    <w:p w14:paraId="59624554" w14:textId="77777777" w:rsidR="00465467" w:rsidRPr="00F82370" w:rsidRDefault="00465467" w:rsidP="00465467">
      <w:pPr>
        <w:numPr>
          <w:ilvl w:val="0"/>
          <w:numId w:val="24"/>
        </w:numPr>
        <w:ind w:left="0" w:firstLine="426"/>
        <w:jc w:val="both"/>
        <w:rPr>
          <w:color w:val="000000"/>
          <w:sz w:val="28"/>
          <w:szCs w:val="28"/>
        </w:rPr>
      </w:pPr>
      <w:r w:rsidRPr="00F82370">
        <w:rPr>
          <w:color w:val="000000"/>
          <w:sz w:val="28"/>
          <w:szCs w:val="28"/>
        </w:rPr>
        <w:t>Противоэпидемические мероприятия. Определение. Классификация.</w:t>
      </w:r>
    </w:p>
    <w:p w14:paraId="2A0A8B52" w14:textId="77777777" w:rsidR="00465467" w:rsidRPr="00F82370" w:rsidRDefault="00465467" w:rsidP="00465467">
      <w:pPr>
        <w:numPr>
          <w:ilvl w:val="0"/>
          <w:numId w:val="24"/>
        </w:numPr>
        <w:ind w:left="0" w:firstLine="426"/>
        <w:jc w:val="both"/>
        <w:rPr>
          <w:color w:val="000000"/>
          <w:sz w:val="28"/>
          <w:szCs w:val="28"/>
        </w:rPr>
      </w:pPr>
      <w:r w:rsidRPr="00F82370">
        <w:rPr>
          <w:color w:val="000000"/>
          <w:sz w:val="28"/>
          <w:szCs w:val="28"/>
        </w:rPr>
        <w:t>Принципы выборы противоэпидемических мероприятий.</w:t>
      </w:r>
    </w:p>
    <w:p w14:paraId="718FA087" w14:textId="77777777" w:rsidR="00465467" w:rsidRPr="00F82370" w:rsidRDefault="00465467" w:rsidP="00465467">
      <w:pPr>
        <w:numPr>
          <w:ilvl w:val="0"/>
          <w:numId w:val="24"/>
        </w:numPr>
        <w:ind w:left="0" w:firstLine="426"/>
        <w:jc w:val="both"/>
        <w:rPr>
          <w:color w:val="000000"/>
          <w:sz w:val="28"/>
          <w:szCs w:val="28"/>
        </w:rPr>
      </w:pPr>
      <w:r w:rsidRPr="00F82370">
        <w:rPr>
          <w:color w:val="000000"/>
          <w:sz w:val="28"/>
          <w:szCs w:val="28"/>
        </w:rPr>
        <w:t xml:space="preserve">Критерии </w:t>
      </w:r>
      <w:proofErr w:type="gramStart"/>
      <w:r w:rsidRPr="00F82370">
        <w:rPr>
          <w:color w:val="000000"/>
          <w:sz w:val="28"/>
          <w:szCs w:val="28"/>
        </w:rPr>
        <w:t>качества  противоэпидемических</w:t>
      </w:r>
      <w:proofErr w:type="gramEnd"/>
      <w:r w:rsidRPr="00F82370">
        <w:rPr>
          <w:color w:val="000000"/>
          <w:sz w:val="28"/>
          <w:szCs w:val="28"/>
        </w:rPr>
        <w:t xml:space="preserve"> мероприятий.</w:t>
      </w:r>
    </w:p>
    <w:p w14:paraId="2E0E4FC8" w14:textId="77777777" w:rsidR="00465467" w:rsidRDefault="00465467" w:rsidP="00465467">
      <w:pPr>
        <w:numPr>
          <w:ilvl w:val="0"/>
          <w:numId w:val="24"/>
        </w:numPr>
        <w:ind w:left="0" w:firstLine="426"/>
        <w:jc w:val="both"/>
        <w:rPr>
          <w:color w:val="000000"/>
          <w:sz w:val="28"/>
          <w:szCs w:val="28"/>
        </w:rPr>
      </w:pPr>
      <w:r w:rsidRPr="00F82370">
        <w:rPr>
          <w:color w:val="000000"/>
          <w:sz w:val="28"/>
          <w:szCs w:val="28"/>
        </w:rPr>
        <w:t>Эффективность противоэпидемических мероприятий.</w:t>
      </w:r>
    </w:p>
    <w:p w14:paraId="7617857E" w14:textId="77777777" w:rsidR="00465467" w:rsidRDefault="00465467" w:rsidP="00465467">
      <w:pPr>
        <w:numPr>
          <w:ilvl w:val="0"/>
          <w:numId w:val="24"/>
        </w:numPr>
        <w:ind w:left="0" w:firstLine="426"/>
        <w:jc w:val="both"/>
        <w:rPr>
          <w:color w:val="000000"/>
          <w:sz w:val="28"/>
          <w:szCs w:val="28"/>
        </w:rPr>
      </w:pPr>
      <w:r w:rsidRPr="00E70020">
        <w:rPr>
          <w:color w:val="000000"/>
          <w:sz w:val="28"/>
          <w:szCs w:val="28"/>
        </w:rPr>
        <w:t>Выявление (в т.ч. определение контактных). Методы и способы.</w:t>
      </w:r>
    </w:p>
    <w:p w14:paraId="7F692ACE" w14:textId="77777777" w:rsidR="00465467" w:rsidRPr="00C457D0" w:rsidRDefault="00465467" w:rsidP="00465467">
      <w:pPr>
        <w:numPr>
          <w:ilvl w:val="0"/>
          <w:numId w:val="24"/>
        </w:numPr>
        <w:ind w:left="0" w:firstLine="426"/>
        <w:jc w:val="both"/>
        <w:rPr>
          <w:color w:val="000000"/>
          <w:sz w:val="28"/>
          <w:szCs w:val="28"/>
        </w:rPr>
      </w:pPr>
      <w:r w:rsidRPr="00C457D0">
        <w:rPr>
          <w:color w:val="000000"/>
          <w:sz w:val="28"/>
          <w:szCs w:val="28"/>
        </w:rPr>
        <w:t xml:space="preserve">Контроль при выписке. </w:t>
      </w:r>
      <w:r>
        <w:rPr>
          <w:color w:val="000000"/>
          <w:sz w:val="28"/>
          <w:szCs w:val="28"/>
        </w:rPr>
        <w:t xml:space="preserve">Допуск </w:t>
      </w:r>
      <w:r w:rsidRPr="00C457D0">
        <w:rPr>
          <w:color w:val="000000"/>
          <w:sz w:val="28"/>
          <w:szCs w:val="28"/>
        </w:rPr>
        <w:t>в организованные коллективы</w:t>
      </w:r>
      <w:r>
        <w:rPr>
          <w:color w:val="000000"/>
          <w:sz w:val="28"/>
          <w:szCs w:val="28"/>
        </w:rPr>
        <w:t xml:space="preserve">. </w:t>
      </w:r>
      <w:r w:rsidRPr="00C457D0">
        <w:rPr>
          <w:color w:val="000000"/>
          <w:sz w:val="28"/>
          <w:szCs w:val="28"/>
        </w:rPr>
        <w:t xml:space="preserve">Диспансерное наблюдение. </w:t>
      </w:r>
    </w:p>
    <w:p w14:paraId="009C20BE" w14:textId="77777777" w:rsidR="00465467" w:rsidRDefault="00465467" w:rsidP="00465467">
      <w:pPr>
        <w:numPr>
          <w:ilvl w:val="0"/>
          <w:numId w:val="24"/>
        </w:numPr>
        <w:ind w:left="0" w:firstLine="426"/>
        <w:jc w:val="both"/>
        <w:rPr>
          <w:color w:val="000000"/>
          <w:sz w:val="28"/>
          <w:szCs w:val="28"/>
        </w:rPr>
      </w:pPr>
      <w:r w:rsidRPr="00C457D0">
        <w:rPr>
          <w:color w:val="000000"/>
          <w:sz w:val="28"/>
          <w:szCs w:val="28"/>
        </w:rPr>
        <w:t xml:space="preserve">Учет и регистрация </w:t>
      </w:r>
      <w:proofErr w:type="gramStart"/>
      <w:r w:rsidRPr="00C457D0">
        <w:rPr>
          <w:color w:val="000000"/>
          <w:sz w:val="28"/>
          <w:szCs w:val="28"/>
        </w:rPr>
        <w:t>инфекционных  заболеваний</w:t>
      </w:r>
      <w:proofErr w:type="gramEnd"/>
      <w:r w:rsidRPr="00C457D0">
        <w:rPr>
          <w:color w:val="000000"/>
          <w:sz w:val="28"/>
          <w:szCs w:val="28"/>
        </w:rPr>
        <w:t>. Особенности учета отдельных видов инфекционных заболеваний (туберкулез, венерические заболевания, группа ОРИ).</w:t>
      </w:r>
    </w:p>
    <w:p w14:paraId="6945F826" w14:textId="77777777" w:rsidR="00465467" w:rsidRDefault="00465467" w:rsidP="00465467">
      <w:pPr>
        <w:numPr>
          <w:ilvl w:val="0"/>
          <w:numId w:val="24"/>
        </w:numPr>
        <w:ind w:left="0" w:firstLine="426"/>
        <w:jc w:val="both"/>
        <w:rPr>
          <w:color w:val="000000"/>
          <w:sz w:val="28"/>
          <w:szCs w:val="28"/>
        </w:rPr>
      </w:pPr>
      <w:r w:rsidRPr="00465467">
        <w:rPr>
          <w:color w:val="000000"/>
          <w:sz w:val="28"/>
          <w:szCs w:val="28"/>
        </w:rPr>
        <w:t>Изоляция. Виды. Показания для госпитализации.</w:t>
      </w:r>
    </w:p>
    <w:p w14:paraId="484744A5" w14:textId="3E9B5CDA" w:rsidR="00465467" w:rsidRPr="00465467" w:rsidRDefault="00465467" w:rsidP="00465467">
      <w:pPr>
        <w:numPr>
          <w:ilvl w:val="0"/>
          <w:numId w:val="24"/>
        </w:numPr>
        <w:ind w:left="0" w:firstLine="284"/>
        <w:jc w:val="both"/>
        <w:rPr>
          <w:color w:val="000000"/>
          <w:sz w:val="28"/>
          <w:szCs w:val="28"/>
        </w:rPr>
      </w:pPr>
      <w:r w:rsidRPr="00465467">
        <w:rPr>
          <w:color w:val="000000"/>
          <w:sz w:val="28"/>
          <w:szCs w:val="28"/>
        </w:rPr>
        <w:t>Диагностика. Эпидемиологический анамнез.</w:t>
      </w:r>
    </w:p>
    <w:p w14:paraId="4A7BD666" w14:textId="77777777" w:rsidR="00465467" w:rsidRPr="00465467" w:rsidRDefault="00465467" w:rsidP="00465467">
      <w:pPr>
        <w:numPr>
          <w:ilvl w:val="0"/>
          <w:numId w:val="24"/>
        </w:numPr>
        <w:ind w:left="0" w:firstLine="284"/>
        <w:jc w:val="both"/>
        <w:rPr>
          <w:color w:val="000000"/>
          <w:sz w:val="28"/>
          <w:szCs w:val="28"/>
        </w:rPr>
      </w:pPr>
      <w:r w:rsidRPr="00465467">
        <w:rPr>
          <w:color w:val="000000"/>
          <w:sz w:val="28"/>
          <w:szCs w:val="28"/>
        </w:rPr>
        <w:t>Противоэпидемические мероприятия общей направленности. Лабораторное обследование. Обоснования к проведению. Кем проводится, особенности проведения. Гигиеническое обучение и воспитание населения.</w:t>
      </w:r>
    </w:p>
    <w:p w14:paraId="5632E5F4" w14:textId="77777777" w:rsidR="00465467" w:rsidRPr="00465467" w:rsidRDefault="00465467" w:rsidP="00465467">
      <w:pPr>
        <w:numPr>
          <w:ilvl w:val="0"/>
          <w:numId w:val="24"/>
        </w:numPr>
        <w:ind w:left="0" w:firstLine="284"/>
        <w:jc w:val="both"/>
        <w:rPr>
          <w:color w:val="000000"/>
          <w:sz w:val="28"/>
          <w:szCs w:val="28"/>
        </w:rPr>
      </w:pPr>
      <w:r w:rsidRPr="00465467">
        <w:rPr>
          <w:color w:val="000000"/>
          <w:sz w:val="28"/>
          <w:szCs w:val="28"/>
        </w:rPr>
        <w:t>Дератизация. Определение. Виды. Методы.</w:t>
      </w:r>
    </w:p>
    <w:p w14:paraId="15C3B4F7" w14:textId="5357465B" w:rsidR="00465467" w:rsidRPr="00465467" w:rsidRDefault="00465467" w:rsidP="00465467">
      <w:pPr>
        <w:numPr>
          <w:ilvl w:val="0"/>
          <w:numId w:val="24"/>
        </w:numPr>
        <w:ind w:left="0" w:firstLine="284"/>
        <w:jc w:val="both"/>
        <w:rPr>
          <w:color w:val="000000"/>
          <w:sz w:val="28"/>
          <w:szCs w:val="28"/>
        </w:rPr>
      </w:pPr>
      <w:r w:rsidRPr="00465467">
        <w:rPr>
          <w:color w:val="000000"/>
          <w:sz w:val="28"/>
          <w:szCs w:val="28"/>
        </w:rPr>
        <w:t>Критерии эффективности дератизационных мероприятий.</w:t>
      </w:r>
    </w:p>
    <w:p w14:paraId="20D05233" w14:textId="77777777" w:rsidR="004C32E0" w:rsidRDefault="004C32E0" w:rsidP="00F148CC">
      <w:pPr>
        <w:pStyle w:val="a4"/>
        <w:tabs>
          <w:tab w:val="left" w:pos="549"/>
        </w:tabs>
        <w:spacing w:after="0"/>
        <w:ind w:firstLine="709"/>
        <w:jc w:val="both"/>
        <w:rPr>
          <w:color w:val="000000"/>
          <w:sz w:val="28"/>
          <w:szCs w:val="28"/>
        </w:rPr>
      </w:pPr>
    </w:p>
    <w:p w14:paraId="72EE4537" w14:textId="3CA77410" w:rsidR="004C32E0" w:rsidRPr="00465467" w:rsidRDefault="004C32E0" w:rsidP="00465467">
      <w:pPr>
        <w:pStyle w:val="aa"/>
        <w:ind w:left="0" w:firstLine="708"/>
        <w:contextualSpacing/>
        <w:jc w:val="both"/>
        <w:rPr>
          <w:b/>
          <w:color w:val="000000"/>
          <w:sz w:val="28"/>
          <w:szCs w:val="28"/>
        </w:rPr>
      </w:pPr>
      <w:r w:rsidRPr="00321A77">
        <w:rPr>
          <w:b/>
          <w:color w:val="000000"/>
          <w:sz w:val="28"/>
          <w:szCs w:val="28"/>
        </w:rPr>
        <w:t xml:space="preserve">Тема </w:t>
      </w:r>
      <w:r>
        <w:rPr>
          <w:b/>
          <w:color w:val="000000"/>
          <w:sz w:val="28"/>
          <w:szCs w:val="28"/>
        </w:rPr>
        <w:t>2</w:t>
      </w:r>
      <w:r w:rsidRPr="00321A77">
        <w:rPr>
          <w:b/>
          <w:color w:val="000000"/>
          <w:sz w:val="28"/>
          <w:szCs w:val="28"/>
        </w:rPr>
        <w:t>.</w:t>
      </w:r>
      <w:r w:rsidRPr="00465467">
        <w:rPr>
          <w:b/>
          <w:color w:val="000000"/>
          <w:sz w:val="28"/>
          <w:szCs w:val="28"/>
        </w:rPr>
        <w:t xml:space="preserve"> </w:t>
      </w:r>
      <w:r w:rsidR="00465467" w:rsidRPr="00465467">
        <w:rPr>
          <w:b/>
          <w:color w:val="000000"/>
          <w:sz w:val="28"/>
          <w:szCs w:val="28"/>
        </w:rPr>
        <w:t>Основные направления профилактики и первичные противоэпидемические мероприятия, направленные на второе звено. Дезинфекция и стерилизация.</w:t>
      </w:r>
    </w:p>
    <w:p w14:paraId="48B426B4"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Дезинфекция. Определения термина. Современное представление о дезинфекции в медицинских организациях. </w:t>
      </w:r>
    </w:p>
    <w:p w14:paraId="423DB649"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Виды дезинфекции, характеристика, формы проведения (цель, объем, исполнители и кратность проведения). </w:t>
      </w:r>
    </w:p>
    <w:p w14:paraId="5486E1C4"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Способы дезинфекции. Механический, физический, химический, биологический методы, характеристики их антимикробной активности.</w:t>
      </w:r>
    </w:p>
    <w:p w14:paraId="558FEE79"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Средства, используемые для исполнения физических методов дезинфекции. Устройства, используемые в ЛПУ. </w:t>
      </w:r>
    </w:p>
    <w:p w14:paraId="0DBC82BC"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Требования, предъявляемые к современным химическим дезинфектантам. Способы применения химических дезинфектантов. </w:t>
      </w:r>
    </w:p>
    <w:p w14:paraId="13F0138E"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Основные группы химических веществ, используемые в качестве дезинфектантов. Их характеристики по активности антимикробного действия, области применения, преимущества и недостатки.</w:t>
      </w:r>
    </w:p>
    <w:p w14:paraId="7C2AFD55"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Дезинфекция высокого уровня (ДВУ) – показания к применению. Этапы подготовки к исполнению дезинфекции. Другие уровни дезинфекции.</w:t>
      </w:r>
    </w:p>
    <w:p w14:paraId="1845A26A"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Методы контроля качества исполнения дезинфекционных мероприятий (визуальный, химический, бактериологический). </w:t>
      </w:r>
    </w:p>
    <w:p w14:paraId="42746BCA" w14:textId="77777777" w:rsidR="00465467" w:rsidRPr="00465467" w:rsidRDefault="00465467" w:rsidP="00465467">
      <w:pPr>
        <w:numPr>
          <w:ilvl w:val="0"/>
          <w:numId w:val="26"/>
        </w:numPr>
        <w:ind w:left="0" w:firstLine="426"/>
        <w:jc w:val="both"/>
        <w:rPr>
          <w:color w:val="000000"/>
          <w:sz w:val="28"/>
          <w:szCs w:val="28"/>
        </w:rPr>
      </w:pPr>
      <w:r w:rsidRPr="00465467">
        <w:rPr>
          <w:color w:val="000000"/>
          <w:sz w:val="28"/>
          <w:szCs w:val="28"/>
        </w:rPr>
        <w:t xml:space="preserve">Обработка рук медицинского персонала, виды, показания, способы. </w:t>
      </w:r>
    </w:p>
    <w:p w14:paraId="0757EF77"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 xml:space="preserve">Этапы подготовки объекта к стерилизационной обработке. </w:t>
      </w:r>
    </w:p>
    <w:p w14:paraId="538A5BDB"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Контроль качества предстерилизационной очистки и стерилизации.</w:t>
      </w:r>
    </w:p>
    <w:p w14:paraId="7DF2C02A"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 xml:space="preserve">Стерилизация. Определение термина. Показания к применению. </w:t>
      </w:r>
    </w:p>
    <w:p w14:paraId="64C302C4"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lastRenderedPageBreak/>
        <w:t xml:space="preserve">Методы стерилизации. Средства, используемые для исполнения физических методов стерилизации. </w:t>
      </w:r>
    </w:p>
    <w:p w14:paraId="284E0E9E"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Способы применения химических стерилянтов (газовые, жидкостные).</w:t>
      </w:r>
    </w:p>
    <w:p w14:paraId="55938F13"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Дезинсекция, виды. Методы. Классификация инсектицидов.</w:t>
      </w:r>
    </w:p>
    <w:p w14:paraId="18E4B747" w14:textId="77777777" w:rsidR="00465467" w:rsidRPr="00465467" w:rsidRDefault="00465467" w:rsidP="00465467">
      <w:pPr>
        <w:numPr>
          <w:ilvl w:val="0"/>
          <w:numId w:val="26"/>
        </w:numPr>
        <w:ind w:left="-142" w:firstLine="426"/>
        <w:jc w:val="both"/>
        <w:rPr>
          <w:color w:val="000000"/>
          <w:sz w:val="28"/>
          <w:szCs w:val="28"/>
        </w:rPr>
      </w:pPr>
      <w:r w:rsidRPr="00465467">
        <w:rPr>
          <w:color w:val="000000"/>
          <w:sz w:val="28"/>
          <w:szCs w:val="28"/>
        </w:rPr>
        <w:t xml:space="preserve">Профилактика педикулеза. Показания для осмотра, периодичность осмотра в организованном коллективе. </w:t>
      </w:r>
    </w:p>
    <w:p w14:paraId="53FE9A47" w14:textId="77777777" w:rsidR="004C32E0" w:rsidRDefault="004C32E0" w:rsidP="00F148CC">
      <w:pPr>
        <w:ind w:firstLine="709"/>
        <w:jc w:val="both"/>
        <w:rPr>
          <w:sz w:val="28"/>
          <w:szCs w:val="28"/>
        </w:rPr>
      </w:pPr>
    </w:p>
    <w:p w14:paraId="72CD9881" w14:textId="77777777" w:rsidR="00465467" w:rsidRPr="00465467" w:rsidRDefault="004C32E0" w:rsidP="00465467">
      <w:pPr>
        <w:pStyle w:val="aa"/>
        <w:ind w:left="0" w:firstLine="708"/>
        <w:contextualSpacing/>
        <w:jc w:val="both"/>
        <w:rPr>
          <w:b/>
          <w:color w:val="000000"/>
          <w:sz w:val="28"/>
          <w:szCs w:val="28"/>
        </w:rPr>
      </w:pPr>
      <w:r w:rsidRPr="00321A77">
        <w:rPr>
          <w:b/>
          <w:color w:val="000000"/>
          <w:sz w:val="28"/>
          <w:szCs w:val="28"/>
        </w:rPr>
        <w:t xml:space="preserve">Тема </w:t>
      </w:r>
      <w:r>
        <w:rPr>
          <w:b/>
          <w:color w:val="000000"/>
          <w:sz w:val="28"/>
          <w:szCs w:val="28"/>
        </w:rPr>
        <w:t>3</w:t>
      </w:r>
      <w:r w:rsidRPr="00321A77">
        <w:rPr>
          <w:b/>
          <w:color w:val="000000"/>
          <w:sz w:val="28"/>
          <w:szCs w:val="28"/>
        </w:rPr>
        <w:t>.</w:t>
      </w:r>
      <w:r>
        <w:rPr>
          <w:b/>
          <w:color w:val="000000"/>
          <w:sz w:val="28"/>
          <w:szCs w:val="28"/>
        </w:rPr>
        <w:t xml:space="preserve"> </w:t>
      </w:r>
      <w:r w:rsidR="00465467" w:rsidRPr="00465467">
        <w:rPr>
          <w:b/>
          <w:color w:val="000000"/>
          <w:sz w:val="28"/>
          <w:szCs w:val="28"/>
        </w:rPr>
        <w:t>Иммунопрофилактика. Организация иммунопрофилактики в амбулаторно-поликлинических подразделениях организаций, осуществляющих медицинскую деятельность.</w:t>
      </w:r>
    </w:p>
    <w:p w14:paraId="01B03478"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Иммунопрофилактика инфекционных болезней, определение. Современное представление об иммунопрофилактике. Место иммунопрофилактики в системе профилактических и противоэпидемических мероприятий.</w:t>
      </w:r>
    </w:p>
    <w:p w14:paraId="5FD9A008"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Иммунологические лекарственные препараты, определение, классификация. Требования к идеальной вакцине.</w:t>
      </w:r>
    </w:p>
    <w:p w14:paraId="3ADD4BD6"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 xml:space="preserve">Препараты, создающие активный иммунитет. Сравнительная характеристика (способы получения, достоинства и недостатки, примеры). </w:t>
      </w:r>
    </w:p>
    <w:p w14:paraId="56B32962"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Препараты, создающие пассивную защиту. Сравнительная характеристика (способы получения, достоинства и недостатки, примеры).</w:t>
      </w:r>
    </w:p>
    <w:p w14:paraId="324769DF"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Препараты, обеспечивающие экстренную профилактику и задерживающие развитие и размножение возбудителя в заражённом организме. Сравнительная характеристика.</w:t>
      </w:r>
    </w:p>
    <w:p w14:paraId="78B55E9C"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Организация прививочной работы в поликлинике. Планирование прививочной работы. Организация работы прививочной бригады.</w:t>
      </w:r>
    </w:p>
    <w:p w14:paraId="60FB7544"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Прививочный кабинет, функции, структура и организация его работы.</w:t>
      </w:r>
    </w:p>
    <w:p w14:paraId="29CE8F71"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Кабинет иммунопрофилактики, функции, задачи, структура, организация работы.</w:t>
      </w:r>
    </w:p>
    <w:p w14:paraId="74619E71"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Холодовая цепь, определение, уровни, элементы.</w:t>
      </w:r>
    </w:p>
    <w:p w14:paraId="60083E53" w14:textId="77777777" w:rsidR="00465467" w:rsidRPr="00465467" w:rsidRDefault="00465467" w:rsidP="00465467">
      <w:pPr>
        <w:numPr>
          <w:ilvl w:val="0"/>
          <w:numId w:val="28"/>
        </w:numPr>
        <w:ind w:left="0" w:firstLine="426"/>
        <w:jc w:val="both"/>
        <w:rPr>
          <w:color w:val="000000"/>
          <w:sz w:val="28"/>
          <w:szCs w:val="28"/>
        </w:rPr>
      </w:pPr>
      <w:r w:rsidRPr="00465467">
        <w:rPr>
          <w:color w:val="000000"/>
          <w:sz w:val="28"/>
          <w:szCs w:val="28"/>
        </w:rPr>
        <w:t>Побочные проявления после иммунизации. Классификация. Причины побочных проявлений после иммунизации. Несерьезные побочные проявления после иммунизации Определение, классификация. Сроки возникновения.</w:t>
      </w:r>
    </w:p>
    <w:p w14:paraId="374BD7EF"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Серьезные побочные проявления после иммунизации. Определение, классификация. Алгоритм расследования.</w:t>
      </w:r>
    </w:p>
    <w:p w14:paraId="73A7C73C"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Национальный календарь профилактических прививок РФ (определение, принцип составления, перечень нозологических форм в отношении которых прививают). Особенности порядка проведения прививок против вирусного гепатита В, кори, гриппа, краснухи, полиомиелита, туберкулеза, пневмококковой инфекции).</w:t>
      </w:r>
    </w:p>
    <w:p w14:paraId="069339B8"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Профилактика по эпидемическим показаниям. Экстренная профилактика.</w:t>
      </w:r>
    </w:p>
    <w:p w14:paraId="5919F121"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Требования, предъявляемые к вакцинации. Показания и противопоказания к вакцинации.</w:t>
      </w:r>
    </w:p>
    <w:p w14:paraId="53445C0C"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Правовые основы организации иммунопрофилактики на территории Российской Федерации.</w:t>
      </w:r>
    </w:p>
    <w:p w14:paraId="008C2921"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Программы иммунизации (Расширенная программа иммунизации). Федеральная целевая подпрограмма «Вакцинопрофилактика». Программы ликвидации инфекций. Стратегия развития иммунопрофилактики.</w:t>
      </w:r>
    </w:p>
    <w:p w14:paraId="1C1298A1"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t>Качественные показатели эффективности вакцинации (иммунологические).</w:t>
      </w:r>
    </w:p>
    <w:p w14:paraId="10761077" w14:textId="77777777" w:rsidR="00465467" w:rsidRPr="00465467" w:rsidRDefault="00465467" w:rsidP="00465467">
      <w:pPr>
        <w:numPr>
          <w:ilvl w:val="0"/>
          <w:numId w:val="28"/>
        </w:numPr>
        <w:ind w:left="-142" w:firstLine="426"/>
        <w:jc w:val="both"/>
        <w:rPr>
          <w:color w:val="000000"/>
          <w:sz w:val="28"/>
          <w:szCs w:val="28"/>
        </w:rPr>
      </w:pPr>
      <w:r w:rsidRPr="00465467">
        <w:rPr>
          <w:color w:val="000000"/>
          <w:sz w:val="28"/>
          <w:szCs w:val="28"/>
        </w:rPr>
        <w:lastRenderedPageBreak/>
        <w:t>Количественные показатели эффективности вакцинации.</w:t>
      </w:r>
    </w:p>
    <w:p w14:paraId="58F658A6" w14:textId="77777777" w:rsidR="004C32E0" w:rsidRDefault="004C32E0" w:rsidP="00F148CC">
      <w:pPr>
        <w:ind w:firstLine="709"/>
        <w:jc w:val="both"/>
        <w:rPr>
          <w:b/>
          <w:color w:val="000000"/>
          <w:sz w:val="24"/>
          <w:szCs w:val="24"/>
        </w:rPr>
      </w:pPr>
    </w:p>
    <w:p w14:paraId="7DB3B4FD" w14:textId="0F278C8C" w:rsidR="004C32E0" w:rsidRPr="00465467" w:rsidRDefault="004C32E0" w:rsidP="0052756F">
      <w:pPr>
        <w:pStyle w:val="aa"/>
        <w:ind w:left="0" w:firstLine="708"/>
        <w:contextualSpacing/>
        <w:jc w:val="both"/>
        <w:rPr>
          <w:b/>
          <w:color w:val="000000"/>
          <w:sz w:val="28"/>
          <w:szCs w:val="28"/>
        </w:rPr>
      </w:pPr>
      <w:r w:rsidRPr="00321A77">
        <w:rPr>
          <w:b/>
          <w:color w:val="000000"/>
          <w:sz w:val="28"/>
          <w:szCs w:val="28"/>
        </w:rPr>
        <w:t xml:space="preserve">Тема </w:t>
      </w:r>
      <w:r>
        <w:rPr>
          <w:b/>
          <w:color w:val="000000"/>
          <w:sz w:val="28"/>
          <w:szCs w:val="28"/>
        </w:rPr>
        <w:t>4</w:t>
      </w:r>
      <w:r w:rsidRPr="00321A77">
        <w:rPr>
          <w:b/>
          <w:color w:val="000000"/>
          <w:sz w:val="28"/>
          <w:szCs w:val="28"/>
        </w:rPr>
        <w:t>.</w:t>
      </w:r>
      <w:r>
        <w:rPr>
          <w:b/>
          <w:color w:val="000000"/>
          <w:sz w:val="28"/>
          <w:szCs w:val="28"/>
        </w:rPr>
        <w:t xml:space="preserve"> </w:t>
      </w:r>
      <w:r w:rsidR="00465467" w:rsidRPr="00465467">
        <w:rPr>
          <w:b/>
          <w:color w:val="000000"/>
          <w:sz w:val="28"/>
          <w:szCs w:val="28"/>
        </w:rPr>
        <w:t>Первичные противоэпидемические мероприятия в очаге инфекционного заболевания с фекально-оральным и аэрозольным механизмами передачи.</w:t>
      </w:r>
    </w:p>
    <w:p w14:paraId="42272FB9" w14:textId="77777777" w:rsidR="00465467" w:rsidRDefault="00465467" w:rsidP="00465467">
      <w:pPr>
        <w:numPr>
          <w:ilvl w:val="0"/>
          <w:numId w:val="30"/>
        </w:numPr>
        <w:ind w:left="0" w:firstLine="426"/>
        <w:jc w:val="both"/>
        <w:rPr>
          <w:color w:val="000000"/>
          <w:sz w:val="28"/>
          <w:szCs w:val="28"/>
        </w:rPr>
      </w:pPr>
      <w:r w:rsidRPr="00C27BC1">
        <w:rPr>
          <w:color w:val="000000"/>
          <w:sz w:val="28"/>
          <w:szCs w:val="28"/>
        </w:rPr>
        <w:t>Определение антропонозов с фекально-оральным</w:t>
      </w:r>
      <w:r>
        <w:rPr>
          <w:color w:val="000000"/>
          <w:sz w:val="28"/>
          <w:szCs w:val="28"/>
        </w:rPr>
        <w:t xml:space="preserve"> </w:t>
      </w:r>
      <w:proofErr w:type="gramStart"/>
      <w:r>
        <w:rPr>
          <w:color w:val="000000"/>
          <w:sz w:val="28"/>
          <w:szCs w:val="28"/>
        </w:rPr>
        <w:t xml:space="preserve">и </w:t>
      </w:r>
      <w:r w:rsidRPr="00C27BC1">
        <w:rPr>
          <w:color w:val="000000"/>
          <w:sz w:val="28"/>
          <w:szCs w:val="28"/>
        </w:rPr>
        <w:t xml:space="preserve"> </w:t>
      </w:r>
      <w:r w:rsidRPr="00AA675D">
        <w:rPr>
          <w:color w:val="000000"/>
          <w:sz w:val="28"/>
          <w:szCs w:val="28"/>
        </w:rPr>
        <w:t>аэрозольны</w:t>
      </w:r>
      <w:r>
        <w:rPr>
          <w:color w:val="000000"/>
          <w:sz w:val="28"/>
          <w:szCs w:val="28"/>
        </w:rPr>
        <w:t>м</w:t>
      </w:r>
      <w:proofErr w:type="gramEnd"/>
      <w:r w:rsidRPr="00AA675D">
        <w:rPr>
          <w:color w:val="000000"/>
          <w:sz w:val="28"/>
          <w:szCs w:val="28"/>
        </w:rPr>
        <w:t xml:space="preserve"> механизм</w:t>
      </w:r>
      <w:r>
        <w:rPr>
          <w:color w:val="000000"/>
          <w:sz w:val="28"/>
          <w:szCs w:val="28"/>
        </w:rPr>
        <w:t>ами</w:t>
      </w:r>
      <w:r w:rsidRPr="00AA675D">
        <w:rPr>
          <w:color w:val="000000"/>
          <w:sz w:val="28"/>
          <w:szCs w:val="28"/>
        </w:rPr>
        <w:t xml:space="preserve"> передачи</w:t>
      </w:r>
      <w:r w:rsidRPr="00C27BC1">
        <w:rPr>
          <w:color w:val="000000"/>
          <w:sz w:val="28"/>
          <w:szCs w:val="28"/>
        </w:rPr>
        <w:t>. Актуальность данн</w:t>
      </w:r>
      <w:r>
        <w:rPr>
          <w:color w:val="000000"/>
          <w:sz w:val="28"/>
          <w:szCs w:val="28"/>
        </w:rPr>
        <w:t>ых</w:t>
      </w:r>
      <w:r w:rsidRPr="00C27BC1">
        <w:rPr>
          <w:color w:val="000000"/>
          <w:sz w:val="28"/>
          <w:szCs w:val="28"/>
        </w:rPr>
        <w:t xml:space="preserve"> групп (эпидемиологическая значимость, социальная значимость и экономическая значимость).</w:t>
      </w:r>
    </w:p>
    <w:p w14:paraId="745EA991" w14:textId="77777777" w:rsidR="00465467" w:rsidRPr="006947A4" w:rsidRDefault="00465467" w:rsidP="00465467">
      <w:pPr>
        <w:numPr>
          <w:ilvl w:val="0"/>
          <w:numId w:val="30"/>
        </w:numPr>
        <w:ind w:left="0" w:firstLine="426"/>
        <w:jc w:val="both"/>
        <w:rPr>
          <w:color w:val="000000"/>
          <w:sz w:val="28"/>
          <w:szCs w:val="28"/>
        </w:rPr>
      </w:pPr>
      <w:r w:rsidRPr="00465467">
        <w:rPr>
          <w:color w:val="000000"/>
          <w:sz w:val="28"/>
          <w:szCs w:val="28"/>
        </w:rPr>
        <w:t xml:space="preserve">Эколого-биологические свойства возбудителей дизентерии и ветряной </w:t>
      </w:r>
      <w:proofErr w:type="gramStart"/>
      <w:r w:rsidRPr="00465467">
        <w:rPr>
          <w:color w:val="000000"/>
          <w:sz w:val="28"/>
          <w:szCs w:val="28"/>
        </w:rPr>
        <w:t>оспы,  особенности</w:t>
      </w:r>
      <w:proofErr w:type="gramEnd"/>
      <w:r w:rsidRPr="00465467">
        <w:rPr>
          <w:color w:val="000000"/>
          <w:sz w:val="28"/>
          <w:szCs w:val="28"/>
        </w:rPr>
        <w:t xml:space="preserve"> взаимодействия с организмом человека. Особенности возбудителя, определяющие эпидемиологическое значение. </w:t>
      </w:r>
    </w:p>
    <w:p w14:paraId="6E9C05F3" w14:textId="77777777" w:rsidR="00465467" w:rsidRPr="006947A4" w:rsidRDefault="00465467" w:rsidP="00465467">
      <w:pPr>
        <w:numPr>
          <w:ilvl w:val="0"/>
          <w:numId w:val="30"/>
        </w:numPr>
        <w:ind w:left="0" w:firstLine="426"/>
        <w:jc w:val="both"/>
        <w:rPr>
          <w:color w:val="000000"/>
          <w:sz w:val="28"/>
          <w:szCs w:val="28"/>
        </w:rPr>
      </w:pPr>
      <w:r w:rsidRPr="00465467">
        <w:rPr>
          <w:color w:val="000000"/>
          <w:sz w:val="28"/>
          <w:szCs w:val="28"/>
        </w:rPr>
        <w:t xml:space="preserve">Характеристика возможных источников дизентерии, значение декретированной группы населения. Эпидемиологическое значение больных разной степени тяжести, носителей дизентерии. Высокая (низкая) манифестность заболеваний. Основные периоды болезни, их продолжительность и заразность. </w:t>
      </w:r>
    </w:p>
    <w:p w14:paraId="729D393B" w14:textId="77777777" w:rsidR="00465467" w:rsidRPr="003A7EBC" w:rsidRDefault="00465467" w:rsidP="00465467">
      <w:pPr>
        <w:numPr>
          <w:ilvl w:val="0"/>
          <w:numId w:val="30"/>
        </w:numPr>
        <w:ind w:left="0" w:firstLine="426"/>
        <w:jc w:val="both"/>
        <w:rPr>
          <w:color w:val="000000"/>
          <w:sz w:val="28"/>
          <w:szCs w:val="28"/>
        </w:rPr>
      </w:pPr>
      <w:r w:rsidRPr="00465467">
        <w:rPr>
          <w:color w:val="000000"/>
          <w:sz w:val="28"/>
          <w:szCs w:val="28"/>
        </w:rPr>
        <w:t xml:space="preserve">Характеристика возможных источников ветряной оспы. Эпидемиологическое значение больных разной степени тяжести. Основные периоды болезни, их продолжительность и заразность. </w:t>
      </w:r>
    </w:p>
    <w:p w14:paraId="14A97350" w14:textId="77777777" w:rsidR="00465467" w:rsidRPr="00C27BC1" w:rsidRDefault="00465467" w:rsidP="00465467">
      <w:pPr>
        <w:numPr>
          <w:ilvl w:val="0"/>
          <w:numId w:val="30"/>
        </w:numPr>
        <w:ind w:left="0" w:firstLine="426"/>
        <w:jc w:val="both"/>
        <w:rPr>
          <w:color w:val="000000"/>
          <w:sz w:val="28"/>
          <w:szCs w:val="28"/>
        </w:rPr>
      </w:pPr>
      <w:r w:rsidRPr="00465467">
        <w:rPr>
          <w:color w:val="000000"/>
          <w:sz w:val="28"/>
          <w:szCs w:val="28"/>
        </w:rPr>
        <w:t xml:space="preserve">Степень восприимчивости. Наличие (отсутствие) постинфекционного иммунитета, его направленность, напряженность, продолжительность при дизентерии и ветряной оспе. </w:t>
      </w:r>
    </w:p>
    <w:p w14:paraId="43B986AD" w14:textId="77777777" w:rsidR="00465467" w:rsidRPr="00C27BC1" w:rsidRDefault="00465467" w:rsidP="00465467">
      <w:pPr>
        <w:numPr>
          <w:ilvl w:val="0"/>
          <w:numId w:val="30"/>
        </w:numPr>
        <w:ind w:left="0" w:firstLine="426"/>
        <w:jc w:val="both"/>
        <w:rPr>
          <w:color w:val="000000"/>
          <w:sz w:val="28"/>
          <w:szCs w:val="28"/>
        </w:rPr>
      </w:pPr>
      <w:r w:rsidRPr="00465467">
        <w:rPr>
          <w:color w:val="000000"/>
          <w:sz w:val="28"/>
          <w:szCs w:val="28"/>
        </w:rPr>
        <w:t>Эпидемиологическая значимость различных методов выявления источников инфекции (клинических, лабораторных, эпидемиологических) при дизентерии и ветряной оспе.</w:t>
      </w:r>
    </w:p>
    <w:p w14:paraId="3F7060AE" w14:textId="77777777" w:rsidR="00465467" w:rsidRPr="00C27BC1" w:rsidRDefault="00465467" w:rsidP="00465467">
      <w:pPr>
        <w:numPr>
          <w:ilvl w:val="0"/>
          <w:numId w:val="30"/>
        </w:numPr>
        <w:ind w:left="0" w:firstLine="426"/>
        <w:jc w:val="both"/>
        <w:rPr>
          <w:color w:val="000000"/>
          <w:sz w:val="28"/>
          <w:szCs w:val="28"/>
        </w:rPr>
      </w:pPr>
      <w:r w:rsidRPr="00465467">
        <w:rPr>
          <w:color w:val="000000"/>
          <w:sz w:val="28"/>
          <w:szCs w:val="28"/>
        </w:rPr>
        <w:t xml:space="preserve">Особенности реализации фекально-орального и аэрозольного механизмов передачи. </w:t>
      </w:r>
    </w:p>
    <w:p w14:paraId="5539D823" w14:textId="77777777" w:rsidR="00465467" w:rsidRPr="00C27BC1" w:rsidRDefault="00465467" w:rsidP="00465467">
      <w:pPr>
        <w:numPr>
          <w:ilvl w:val="0"/>
          <w:numId w:val="30"/>
        </w:numPr>
        <w:ind w:left="0" w:firstLine="426"/>
        <w:jc w:val="both"/>
        <w:rPr>
          <w:color w:val="000000"/>
          <w:sz w:val="28"/>
          <w:szCs w:val="28"/>
        </w:rPr>
      </w:pPr>
      <w:r w:rsidRPr="00465467">
        <w:rPr>
          <w:color w:val="000000"/>
          <w:sz w:val="28"/>
          <w:szCs w:val="28"/>
        </w:rPr>
        <w:t>Теория соответствия или этиологической избирательности главных (первичных) путей передачи при дизентерии.</w:t>
      </w:r>
    </w:p>
    <w:p w14:paraId="66AF5AA1" w14:textId="77777777" w:rsidR="0052756F" w:rsidRDefault="00465467" w:rsidP="0052756F">
      <w:pPr>
        <w:numPr>
          <w:ilvl w:val="0"/>
          <w:numId w:val="30"/>
        </w:numPr>
        <w:ind w:left="0" w:firstLine="426"/>
        <w:jc w:val="both"/>
        <w:rPr>
          <w:color w:val="000000"/>
          <w:sz w:val="28"/>
          <w:szCs w:val="28"/>
        </w:rPr>
      </w:pPr>
      <w:r w:rsidRPr="00465467">
        <w:rPr>
          <w:color w:val="000000"/>
          <w:sz w:val="28"/>
          <w:szCs w:val="28"/>
        </w:rPr>
        <w:t>Первичные противоэпидемические мероприятия в эпидемическом очаге дизентерии и ветряной оспы</w:t>
      </w:r>
      <w:r w:rsidR="0052756F">
        <w:rPr>
          <w:color w:val="000000"/>
          <w:sz w:val="28"/>
          <w:szCs w:val="28"/>
        </w:rPr>
        <w:t>:</w:t>
      </w:r>
    </w:p>
    <w:p w14:paraId="141F2BBF" w14:textId="77777777" w:rsidR="0052756F" w:rsidRDefault="00465467" w:rsidP="0052756F">
      <w:pPr>
        <w:numPr>
          <w:ilvl w:val="0"/>
          <w:numId w:val="31"/>
        </w:numPr>
        <w:jc w:val="both"/>
        <w:rPr>
          <w:color w:val="000000"/>
          <w:sz w:val="28"/>
          <w:szCs w:val="28"/>
        </w:rPr>
      </w:pPr>
      <w:r w:rsidRPr="0052756F">
        <w:rPr>
          <w:color w:val="000000"/>
          <w:sz w:val="28"/>
          <w:szCs w:val="28"/>
        </w:rPr>
        <w:t>мероприятия, направленные на источник инфекции;</w:t>
      </w:r>
    </w:p>
    <w:p w14:paraId="057BCFCB" w14:textId="77777777" w:rsidR="0052756F" w:rsidRDefault="00465467" w:rsidP="0052756F">
      <w:pPr>
        <w:numPr>
          <w:ilvl w:val="0"/>
          <w:numId w:val="31"/>
        </w:numPr>
        <w:jc w:val="both"/>
        <w:rPr>
          <w:color w:val="000000"/>
          <w:sz w:val="28"/>
          <w:szCs w:val="28"/>
        </w:rPr>
      </w:pPr>
      <w:r w:rsidRPr="0052756F">
        <w:rPr>
          <w:color w:val="000000"/>
          <w:sz w:val="28"/>
          <w:szCs w:val="28"/>
        </w:rPr>
        <w:t>мероприятия, направленные на механизм и пути передачи возбудителя;</w:t>
      </w:r>
    </w:p>
    <w:p w14:paraId="2B2173ED" w14:textId="4AFDCBAF" w:rsidR="00465467" w:rsidRPr="0052756F" w:rsidRDefault="00465467" w:rsidP="0052756F">
      <w:pPr>
        <w:numPr>
          <w:ilvl w:val="0"/>
          <w:numId w:val="31"/>
        </w:numPr>
        <w:jc w:val="both"/>
        <w:rPr>
          <w:color w:val="000000"/>
          <w:sz w:val="28"/>
          <w:szCs w:val="28"/>
        </w:rPr>
      </w:pPr>
      <w:r w:rsidRPr="0052756F">
        <w:rPr>
          <w:color w:val="000000"/>
          <w:sz w:val="28"/>
          <w:szCs w:val="28"/>
        </w:rPr>
        <w:t xml:space="preserve">мероприятия, направленные на восприимчивое населения. </w:t>
      </w:r>
    </w:p>
    <w:p w14:paraId="3D690432" w14:textId="77777777" w:rsidR="00465467" w:rsidRPr="00465467" w:rsidRDefault="00465467" w:rsidP="00465467">
      <w:pPr>
        <w:numPr>
          <w:ilvl w:val="0"/>
          <w:numId w:val="30"/>
        </w:numPr>
        <w:ind w:left="-142" w:firstLine="426"/>
        <w:jc w:val="both"/>
        <w:rPr>
          <w:color w:val="000000"/>
          <w:sz w:val="28"/>
          <w:szCs w:val="28"/>
        </w:rPr>
      </w:pPr>
      <w:r w:rsidRPr="00465467">
        <w:rPr>
          <w:color w:val="000000"/>
          <w:sz w:val="28"/>
          <w:szCs w:val="28"/>
        </w:rPr>
        <w:t xml:space="preserve">Значение санитарно-гигиенических мероприятий для профилактики различных инфекционных заболеваний с фекально-оральным и аэрозольным механизмами передачи. </w:t>
      </w:r>
    </w:p>
    <w:p w14:paraId="00D2B561" w14:textId="77777777" w:rsidR="00465467" w:rsidRPr="00465467" w:rsidRDefault="00465467" w:rsidP="00465467">
      <w:pPr>
        <w:numPr>
          <w:ilvl w:val="0"/>
          <w:numId w:val="30"/>
        </w:numPr>
        <w:ind w:left="-142" w:firstLine="426"/>
        <w:jc w:val="both"/>
        <w:rPr>
          <w:color w:val="000000"/>
          <w:sz w:val="28"/>
          <w:szCs w:val="28"/>
        </w:rPr>
      </w:pPr>
      <w:r w:rsidRPr="00465467">
        <w:rPr>
          <w:color w:val="000000"/>
          <w:sz w:val="28"/>
          <w:szCs w:val="28"/>
        </w:rPr>
        <w:t xml:space="preserve">Значение иммунопрофилактики для профилактики различных инфекционных заболеваний с фекально-оральным и аэрозольным механизмами передачи. Показания. </w:t>
      </w:r>
    </w:p>
    <w:p w14:paraId="2E84FB18" w14:textId="77777777" w:rsidR="00465467" w:rsidRPr="00C27BC1" w:rsidRDefault="00465467" w:rsidP="00465467">
      <w:pPr>
        <w:numPr>
          <w:ilvl w:val="0"/>
          <w:numId w:val="30"/>
        </w:numPr>
        <w:ind w:left="-142" w:firstLine="426"/>
        <w:jc w:val="both"/>
        <w:rPr>
          <w:color w:val="000000"/>
          <w:sz w:val="28"/>
          <w:szCs w:val="28"/>
        </w:rPr>
      </w:pPr>
      <w:r w:rsidRPr="00465467">
        <w:rPr>
          <w:color w:val="000000"/>
          <w:sz w:val="28"/>
          <w:szCs w:val="28"/>
        </w:rPr>
        <w:t xml:space="preserve">Профилактическая работа на врачебном участке, методы профилактики инфекционных заболеваний с фекально-оральным и аэрозольным механизмами передачи.  </w:t>
      </w:r>
    </w:p>
    <w:p w14:paraId="7012F4D3" w14:textId="77777777" w:rsidR="004C32E0" w:rsidRDefault="004C32E0" w:rsidP="00451606">
      <w:pPr>
        <w:ind w:firstLine="709"/>
        <w:jc w:val="both"/>
        <w:rPr>
          <w:color w:val="000000"/>
          <w:sz w:val="28"/>
          <w:szCs w:val="28"/>
        </w:rPr>
      </w:pPr>
    </w:p>
    <w:p w14:paraId="1FEA30BA" w14:textId="77777777" w:rsidR="0052756F" w:rsidRPr="0052756F" w:rsidRDefault="004C32E0" w:rsidP="0052756F">
      <w:pPr>
        <w:pStyle w:val="aa"/>
        <w:ind w:left="0" w:firstLine="708"/>
        <w:contextualSpacing/>
        <w:jc w:val="both"/>
        <w:rPr>
          <w:b/>
          <w:color w:val="000000"/>
          <w:sz w:val="28"/>
          <w:szCs w:val="28"/>
        </w:rPr>
      </w:pPr>
      <w:r w:rsidRPr="00321A77">
        <w:rPr>
          <w:b/>
          <w:color w:val="000000"/>
          <w:sz w:val="28"/>
          <w:szCs w:val="28"/>
        </w:rPr>
        <w:t xml:space="preserve">Тема </w:t>
      </w:r>
      <w:r>
        <w:rPr>
          <w:b/>
          <w:color w:val="000000"/>
          <w:sz w:val="28"/>
          <w:szCs w:val="28"/>
        </w:rPr>
        <w:t>5</w:t>
      </w:r>
      <w:r w:rsidRPr="00321A77">
        <w:rPr>
          <w:b/>
          <w:color w:val="000000"/>
          <w:sz w:val="28"/>
          <w:szCs w:val="28"/>
        </w:rPr>
        <w:t>.</w:t>
      </w:r>
      <w:r>
        <w:rPr>
          <w:b/>
          <w:color w:val="000000"/>
          <w:sz w:val="28"/>
          <w:szCs w:val="28"/>
        </w:rPr>
        <w:t xml:space="preserve"> </w:t>
      </w:r>
      <w:r w:rsidR="0052756F" w:rsidRPr="0052756F">
        <w:rPr>
          <w:b/>
          <w:color w:val="000000"/>
          <w:sz w:val="28"/>
          <w:szCs w:val="28"/>
        </w:rPr>
        <w:t>Основные направления профилактики и первичные противоэпидемические мероприятия в очагах контактных и трансмиссивных инфекций. (на примере вирусного гепатита В, C, ВИЧ, клещевого энцефалита).</w:t>
      </w:r>
    </w:p>
    <w:p w14:paraId="437E4734"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lastRenderedPageBreak/>
        <w:t>Общая характеристика инфекционных заболеваний с контактным механизмом передачи. Особенности течения контактных инфекций. Разнообразие путей передачи возбудителей (на примере вирусного гепатита В, С и ВИЧ-инфекции. Актуальность: эпидемиологическая значимость, социальная значимость и экономическая значимость инфекций наружных покровов.</w:t>
      </w:r>
    </w:p>
    <w:p w14:paraId="5E7E76B2"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Эколого-биологические свойства возбудителей контактных инфекций и особенности взаимодействия с организмом человека (вирусные гепатиты В, C, ВИЧ, клещевой энцефалит). Характеристика источников инфекции и периода заразительности. Формирование уязвимых контингентов и групп повышенного риска для ВИЧ-инфекции.</w:t>
      </w:r>
    </w:p>
    <w:p w14:paraId="349C7E94"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Противоэпидемические мероприятия в очагах контактных антропонозов: мероприятия, направленные на источник возбудителя инфекции; мероприятия, направленные на механизм передачи; мероприятия, направленные на восприимчивых людей.</w:t>
      </w:r>
    </w:p>
    <w:p w14:paraId="72B0CD87"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Профилактика контактных инфекций (медицинские, санитарно-гигиенические меры). Специфическая иммунопрофилактика инфекционных заболеваний, реализующих контактный механизм передачи.</w:t>
      </w:r>
    </w:p>
    <w:p w14:paraId="03C9A51D"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 xml:space="preserve">Общая характеристика инфекционных заболеваний с трансмиссивным путем передачи инфекции </w:t>
      </w:r>
    </w:p>
    <w:p w14:paraId="69D000C1"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 xml:space="preserve">Эколого-биологические свойства возбудителей трансмиссивных инфекций. Эпидемиологические особенности трансмиссивных болезней, основные факторы, влияющие на их распространение. </w:t>
      </w:r>
    </w:p>
    <w:p w14:paraId="6BB9E74B" w14:textId="77777777" w:rsidR="0052756F" w:rsidRPr="0052756F" w:rsidRDefault="0052756F" w:rsidP="0052756F">
      <w:pPr>
        <w:numPr>
          <w:ilvl w:val="0"/>
          <w:numId w:val="33"/>
        </w:numPr>
        <w:ind w:left="0" w:firstLine="426"/>
        <w:jc w:val="both"/>
        <w:rPr>
          <w:color w:val="000000"/>
          <w:sz w:val="28"/>
          <w:szCs w:val="28"/>
        </w:rPr>
      </w:pPr>
      <w:r w:rsidRPr="0052756F">
        <w:rPr>
          <w:color w:val="000000"/>
          <w:sz w:val="28"/>
          <w:szCs w:val="28"/>
        </w:rPr>
        <w:t xml:space="preserve">Первичные противоэпидемические мероприятия при выявлении больных </w:t>
      </w:r>
      <w:proofErr w:type="gramStart"/>
      <w:r w:rsidRPr="0052756F">
        <w:rPr>
          <w:color w:val="000000"/>
          <w:sz w:val="28"/>
          <w:szCs w:val="28"/>
        </w:rPr>
        <w:t>инфекционными заболеваниями</w:t>
      </w:r>
      <w:proofErr w:type="gramEnd"/>
      <w:r w:rsidRPr="0052756F">
        <w:rPr>
          <w:color w:val="000000"/>
          <w:sz w:val="28"/>
          <w:szCs w:val="28"/>
        </w:rPr>
        <w:t xml:space="preserve"> отнесенными к группе «трансмиссивные инфекции» (клещевой энцефалит). Специфическая профилактика при трансмиссивных зоонозах. Экстренная профилактика при клещевом энцефалите.</w:t>
      </w:r>
    </w:p>
    <w:p w14:paraId="186A48D8" w14:textId="77777777" w:rsidR="0052756F" w:rsidRDefault="0052756F" w:rsidP="0052756F">
      <w:pPr>
        <w:pStyle w:val="aa"/>
        <w:ind w:left="0"/>
        <w:contextualSpacing/>
        <w:jc w:val="both"/>
        <w:rPr>
          <w:b/>
          <w:color w:val="000000"/>
          <w:sz w:val="28"/>
          <w:szCs w:val="28"/>
        </w:rPr>
      </w:pPr>
    </w:p>
    <w:p w14:paraId="3E80657D" w14:textId="784C0BB6" w:rsidR="0052756F" w:rsidRPr="0052756F" w:rsidRDefault="004C32E0" w:rsidP="0052756F">
      <w:pPr>
        <w:pStyle w:val="aa"/>
        <w:ind w:left="0" w:firstLine="708"/>
        <w:contextualSpacing/>
        <w:jc w:val="both"/>
        <w:rPr>
          <w:b/>
          <w:color w:val="000000"/>
          <w:sz w:val="28"/>
          <w:szCs w:val="28"/>
        </w:rPr>
      </w:pPr>
      <w:r w:rsidRPr="00321A77">
        <w:rPr>
          <w:b/>
          <w:color w:val="000000"/>
          <w:sz w:val="28"/>
          <w:szCs w:val="28"/>
        </w:rPr>
        <w:t xml:space="preserve">Тема </w:t>
      </w:r>
      <w:r>
        <w:rPr>
          <w:b/>
          <w:color w:val="000000"/>
          <w:sz w:val="28"/>
          <w:szCs w:val="28"/>
        </w:rPr>
        <w:t>6</w:t>
      </w:r>
      <w:r w:rsidRPr="00321A77">
        <w:rPr>
          <w:b/>
          <w:color w:val="000000"/>
          <w:sz w:val="28"/>
          <w:szCs w:val="28"/>
        </w:rPr>
        <w:t>.</w:t>
      </w:r>
      <w:r>
        <w:rPr>
          <w:b/>
          <w:color w:val="000000"/>
          <w:sz w:val="28"/>
          <w:szCs w:val="28"/>
        </w:rPr>
        <w:t xml:space="preserve"> </w:t>
      </w:r>
      <w:r w:rsidR="0052756F" w:rsidRPr="0052756F">
        <w:rPr>
          <w:b/>
          <w:color w:val="000000"/>
          <w:sz w:val="28"/>
          <w:szCs w:val="28"/>
        </w:rPr>
        <w:t>Профилактика инфекций, связанных с оказанием медицинской помощи (ИСМП).</w:t>
      </w:r>
    </w:p>
    <w:p w14:paraId="5EAC9021"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Определение понятия «инфекция, связанная с оказанием медицинской помощи». Соотношение понятий «инфекция, связанная с оказанием медицинской помощи» и «внутрибольничная инфекция».</w:t>
      </w:r>
    </w:p>
    <w:p w14:paraId="1D223980"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Признаки ИСМП у персонала и пациентов.</w:t>
      </w:r>
    </w:p>
    <w:p w14:paraId="4504B279"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Классификация инфекций, связанных с оказанием медицинской помощи.</w:t>
      </w:r>
    </w:p>
    <w:p w14:paraId="603FB707"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Актуальность появления инфекций, связанных с оказанием медицинской помощи на современном этапе.</w:t>
      </w:r>
    </w:p>
    <w:p w14:paraId="075D770A"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Этиология инфекций, связанных с оказанием медицинской помощи. Свойства госпитального эковара.</w:t>
      </w:r>
    </w:p>
    <w:p w14:paraId="27AC78E6"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Источники возбудителя инфекций, связанных с оказанием медицинской помощи. Их значимость и сравнительная характеристика.</w:t>
      </w:r>
    </w:p>
    <w:p w14:paraId="1EA6E739"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 xml:space="preserve">Механизмы передачи инфекций, связанных с оказанием медицинской помощи. Факторы передачи. Группы риска. </w:t>
      </w:r>
    </w:p>
    <w:p w14:paraId="04013D1E"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Совершенствование лабораторной диагностики и мониторинга возбудителей инфекций, связанных с оказанием медицинской помощи.</w:t>
      </w:r>
    </w:p>
    <w:p w14:paraId="3E925F59" w14:textId="77777777" w:rsidR="007C6CEC" w:rsidRPr="007C6CEC" w:rsidRDefault="007C6CEC" w:rsidP="007C6CEC">
      <w:pPr>
        <w:numPr>
          <w:ilvl w:val="0"/>
          <w:numId w:val="35"/>
        </w:numPr>
        <w:ind w:left="0" w:firstLine="426"/>
        <w:jc w:val="both"/>
        <w:rPr>
          <w:color w:val="000000"/>
          <w:sz w:val="28"/>
          <w:szCs w:val="28"/>
        </w:rPr>
      </w:pPr>
      <w:r w:rsidRPr="007C6CEC">
        <w:rPr>
          <w:color w:val="000000"/>
          <w:sz w:val="28"/>
          <w:szCs w:val="28"/>
        </w:rPr>
        <w:t>Совершенствование штатной структуры и кадрового обеспечения эпидемиологической деятельности в организациях здравоохранения.</w:t>
      </w:r>
    </w:p>
    <w:p w14:paraId="10609CB2" w14:textId="77777777" w:rsidR="007C6CEC" w:rsidRPr="007C6CEC" w:rsidRDefault="007C6CEC" w:rsidP="007C6CEC">
      <w:pPr>
        <w:numPr>
          <w:ilvl w:val="0"/>
          <w:numId w:val="35"/>
        </w:numPr>
        <w:ind w:left="-142" w:firstLine="426"/>
        <w:jc w:val="both"/>
        <w:rPr>
          <w:color w:val="000000"/>
          <w:sz w:val="28"/>
          <w:szCs w:val="28"/>
        </w:rPr>
      </w:pPr>
      <w:r w:rsidRPr="007C6CEC">
        <w:rPr>
          <w:color w:val="000000"/>
          <w:sz w:val="28"/>
          <w:szCs w:val="28"/>
        </w:rPr>
        <w:lastRenderedPageBreak/>
        <w:t>Внедрение современных подходов и оптимизация санитарно-гигиенических мероприятий по профилактике инфекций, связанных с оказанием медицинской помощи.</w:t>
      </w:r>
    </w:p>
    <w:p w14:paraId="65681774" w14:textId="77777777" w:rsidR="007C6CEC" w:rsidRPr="007C6CEC" w:rsidRDefault="007C6CEC" w:rsidP="007C6CEC">
      <w:pPr>
        <w:numPr>
          <w:ilvl w:val="0"/>
          <w:numId w:val="35"/>
        </w:numPr>
        <w:ind w:left="-142" w:firstLine="426"/>
        <w:jc w:val="both"/>
        <w:rPr>
          <w:color w:val="000000"/>
          <w:sz w:val="28"/>
          <w:szCs w:val="28"/>
        </w:rPr>
      </w:pPr>
      <w:r w:rsidRPr="007C6CEC">
        <w:rPr>
          <w:color w:val="000000"/>
          <w:sz w:val="28"/>
          <w:szCs w:val="28"/>
        </w:rPr>
        <w:t>Оптимизация принципов профилактики инфекций, связанных с оказанием медицинской помощи среди медицинского персонала.</w:t>
      </w:r>
    </w:p>
    <w:p w14:paraId="65589F38" w14:textId="77777777" w:rsidR="007C6CEC" w:rsidRPr="007C6CEC" w:rsidRDefault="007C6CEC" w:rsidP="007C6CEC">
      <w:pPr>
        <w:numPr>
          <w:ilvl w:val="0"/>
          <w:numId w:val="35"/>
        </w:numPr>
        <w:ind w:left="-142" w:firstLine="426"/>
        <w:jc w:val="both"/>
        <w:rPr>
          <w:color w:val="000000"/>
          <w:sz w:val="28"/>
          <w:szCs w:val="28"/>
        </w:rPr>
      </w:pPr>
      <w:r w:rsidRPr="007C6CEC">
        <w:rPr>
          <w:color w:val="000000"/>
          <w:sz w:val="28"/>
          <w:szCs w:val="28"/>
        </w:rPr>
        <w:t>Повышение эффективности профилактических и противоэпидемических мероприятий.</w:t>
      </w:r>
    </w:p>
    <w:p w14:paraId="13E11EA2" w14:textId="77777777" w:rsidR="007C6CEC" w:rsidRPr="00FA132A" w:rsidRDefault="007C6CEC" w:rsidP="007C6CEC">
      <w:pPr>
        <w:numPr>
          <w:ilvl w:val="0"/>
          <w:numId w:val="35"/>
        </w:numPr>
        <w:ind w:left="-142" w:firstLine="426"/>
        <w:jc w:val="both"/>
        <w:rPr>
          <w:sz w:val="28"/>
          <w:szCs w:val="28"/>
        </w:rPr>
      </w:pPr>
      <w:r w:rsidRPr="007C6CEC">
        <w:rPr>
          <w:color w:val="000000"/>
          <w:sz w:val="28"/>
          <w:szCs w:val="28"/>
        </w:rPr>
        <w:t>Повышение эффективности дезинфекционных и стерилизационных мероприятий.</w:t>
      </w:r>
    </w:p>
    <w:p w14:paraId="0B88E1C5" w14:textId="77777777" w:rsidR="004C32E0" w:rsidRDefault="004C32E0" w:rsidP="00D571F0">
      <w:pPr>
        <w:ind w:firstLine="709"/>
        <w:jc w:val="both"/>
        <w:rPr>
          <w:sz w:val="28"/>
          <w:szCs w:val="28"/>
        </w:rPr>
      </w:pPr>
    </w:p>
    <w:p w14:paraId="1D49EF60" w14:textId="0AE24569" w:rsidR="004C32E0" w:rsidRDefault="004C32E0" w:rsidP="00D571F0">
      <w:pPr>
        <w:ind w:firstLine="709"/>
        <w:jc w:val="both"/>
        <w:rPr>
          <w:b/>
          <w:color w:val="000000"/>
          <w:sz w:val="28"/>
          <w:szCs w:val="28"/>
        </w:rPr>
      </w:pPr>
      <w:r w:rsidRPr="00CB2A3D">
        <w:rPr>
          <w:b/>
          <w:color w:val="000000"/>
          <w:sz w:val="28"/>
          <w:szCs w:val="28"/>
        </w:rPr>
        <w:t xml:space="preserve">Модуль </w:t>
      </w:r>
      <w:proofErr w:type="gramStart"/>
      <w:r w:rsidRPr="00CB2A3D">
        <w:rPr>
          <w:b/>
          <w:color w:val="000000"/>
          <w:sz w:val="28"/>
          <w:szCs w:val="28"/>
        </w:rPr>
        <w:t>№  3</w:t>
      </w:r>
      <w:proofErr w:type="gramEnd"/>
      <w:r w:rsidRPr="00CB2A3D">
        <w:rPr>
          <w:b/>
          <w:color w:val="000000"/>
          <w:sz w:val="28"/>
          <w:szCs w:val="28"/>
        </w:rPr>
        <w:t>. Эпидемиология ЧС</w:t>
      </w:r>
    </w:p>
    <w:p w14:paraId="258D953A" w14:textId="77777777" w:rsidR="007C6CEC" w:rsidRPr="00CB2A3D" w:rsidRDefault="007C6CEC" w:rsidP="00D571F0">
      <w:pPr>
        <w:ind w:firstLine="709"/>
        <w:jc w:val="both"/>
        <w:rPr>
          <w:b/>
          <w:color w:val="000000"/>
          <w:sz w:val="24"/>
          <w:szCs w:val="24"/>
        </w:rPr>
      </w:pPr>
    </w:p>
    <w:p w14:paraId="3871012E" w14:textId="77777777" w:rsidR="004C32E0" w:rsidRPr="007C6CEC" w:rsidRDefault="004C32E0" w:rsidP="00836D9A">
      <w:pPr>
        <w:pStyle w:val="aa"/>
        <w:ind w:left="0" w:firstLine="708"/>
        <w:contextualSpacing/>
        <w:jc w:val="both"/>
        <w:rPr>
          <w:b/>
          <w:color w:val="000000"/>
        </w:rPr>
      </w:pPr>
      <w:r w:rsidRPr="007C6CEC">
        <w:rPr>
          <w:b/>
          <w:color w:val="000000"/>
          <w:sz w:val="28"/>
          <w:szCs w:val="28"/>
        </w:rPr>
        <w:t>Тема 1. Военная эпидемиология. Эпидемиология ЧС. Санитарная охрана.</w:t>
      </w:r>
      <w:r w:rsidRPr="007C6CEC">
        <w:rPr>
          <w:b/>
          <w:color w:val="000000"/>
        </w:rPr>
        <w:t xml:space="preserve">  </w:t>
      </w:r>
    </w:p>
    <w:p w14:paraId="2FF345F4" w14:textId="77777777" w:rsidR="00EA229F" w:rsidRPr="00E70286" w:rsidRDefault="00EA229F" w:rsidP="00EA229F">
      <w:pPr>
        <w:numPr>
          <w:ilvl w:val="0"/>
          <w:numId w:val="40"/>
        </w:numPr>
        <w:ind w:left="0" w:firstLine="426"/>
        <w:jc w:val="both"/>
        <w:rPr>
          <w:color w:val="000000"/>
          <w:sz w:val="28"/>
          <w:szCs w:val="28"/>
        </w:rPr>
      </w:pPr>
      <w:bookmarkStart w:id="0" w:name="_Hlk124451699"/>
      <w:r w:rsidRPr="00E70286">
        <w:rPr>
          <w:color w:val="000000"/>
          <w:sz w:val="28"/>
          <w:szCs w:val="28"/>
        </w:rPr>
        <w:t>Определение военной эпидемиологии как профилактической дисциплины военной медицины. Ее цели и задачи.</w:t>
      </w:r>
    </w:p>
    <w:p w14:paraId="22CF7A6F" w14:textId="03619A6F"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Осно</w:t>
      </w:r>
      <w:r>
        <w:rPr>
          <w:color w:val="000000"/>
          <w:sz w:val="28"/>
          <w:szCs w:val="28"/>
        </w:rPr>
        <w:t>в</w:t>
      </w:r>
      <w:r w:rsidRPr="00E70286">
        <w:rPr>
          <w:color w:val="000000"/>
          <w:sz w:val="28"/>
          <w:szCs w:val="28"/>
        </w:rPr>
        <w:t>ные пути заноса инфекций в войска на театре военных действий.</w:t>
      </w:r>
    </w:p>
    <w:p w14:paraId="0C98B12B"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Основные факторы военного времени, влияющие на уровень структуру и динамику инфекционной заболеваемости в действующих войсках.</w:t>
      </w:r>
    </w:p>
    <w:p w14:paraId="58D184FA"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Силы и средства противоэпидемической защиты личного состав воинских частей Вооруженных сил Российской Федерации.</w:t>
      </w:r>
    </w:p>
    <w:p w14:paraId="78E75A29"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 xml:space="preserve">Основные задачи медицинских </w:t>
      </w:r>
      <w:proofErr w:type="gramStart"/>
      <w:r w:rsidRPr="00E70286">
        <w:rPr>
          <w:color w:val="000000"/>
          <w:sz w:val="28"/>
          <w:szCs w:val="28"/>
        </w:rPr>
        <w:t>подразделений  (</w:t>
      </w:r>
      <w:proofErr w:type="gramEnd"/>
      <w:r w:rsidRPr="00E70286">
        <w:rPr>
          <w:color w:val="000000"/>
          <w:sz w:val="28"/>
          <w:szCs w:val="28"/>
        </w:rPr>
        <w:t>организаций) Вооруженных силах Российской Федерации в системе противоэпидемической защиты личного состава воинских частей и населения в чрезвычайных ситуациях.</w:t>
      </w:r>
    </w:p>
    <w:p w14:paraId="5E7AD3F3"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Основные цели и задачи санитарно-эпидемиологической разведки.</w:t>
      </w:r>
    </w:p>
    <w:p w14:paraId="2921F143"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Требования, предъявляемые к санитарно-эпидемиологической разведке.</w:t>
      </w:r>
    </w:p>
    <w:p w14:paraId="163164F8"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Основные объекты войскового и армейского звена. В отношении которых должна проводится санитарно-эпидемиологическая разведка.</w:t>
      </w:r>
    </w:p>
    <w:p w14:paraId="7FFB3876" w14:textId="77777777" w:rsidR="00EA229F" w:rsidRPr="00E70286" w:rsidRDefault="00EA229F" w:rsidP="00EA229F">
      <w:pPr>
        <w:numPr>
          <w:ilvl w:val="0"/>
          <w:numId w:val="40"/>
        </w:numPr>
        <w:ind w:left="0" w:firstLine="426"/>
        <w:jc w:val="both"/>
        <w:rPr>
          <w:color w:val="000000"/>
          <w:sz w:val="28"/>
          <w:szCs w:val="28"/>
        </w:rPr>
      </w:pPr>
      <w:r w:rsidRPr="00E70286">
        <w:rPr>
          <w:color w:val="000000"/>
          <w:sz w:val="28"/>
          <w:szCs w:val="28"/>
        </w:rPr>
        <w:t>Итоги санитарно-эпидемиологической разведки.</w:t>
      </w:r>
    </w:p>
    <w:p w14:paraId="63B1F3D0" w14:textId="77777777" w:rsidR="00EA229F" w:rsidRPr="00E70286" w:rsidRDefault="00EA229F" w:rsidP="00EA229F">
      <w:pPr>
        <w:numPr>
          <w:ilvl w:val="0"/>
          <w:numId w:val="40"/>
        </w:numPr>
        <w:ind w:left="0" w:firstLine="284"/>
        <w:jc w:val="both"/>
        <w:rPr>
          <w:color w:val="000000"/>
          <w:sz w:val="28"/>
          <w:szCs w:val="28"/>
        </w:rPr>
      </w:pPr>
      <w:r w:rsidRPr="00E70286">
        <w:rPr>
          <w:color w:val="000000"/>
          <w:sz w:val="28"/>
          <w:szCs w:val="28"/>
        </w:rPr>
        <w:t>Оценка санитарно-эпидемиологического состояния воинской части и их критерии.</w:t>
      </w:r>
    </w:p>
    <w:p w14:paraId="203C974C" w14:textId="77777777" w:rsidR="00EA229F" w:rsidRDefault="00EA229F" w:rsidP="00EA229F">
      <w:pPr>
        <w:numPr>
          <w:ilvl w:val="0"/>
          <w:numId w:val="40"/>
        </w:numPr>
        <w:ind w:left="0" w:firstLine="284"/>
        <w:jc w:val="both"/>
        <w:rPr>
          <w:color w:val="000000"/>
          <w:sz w:val="28"/>
          <w:szCs w:val="28"/>
        </w:rPr>
      </w:pPr>
      <w:r w:rsidRPr="00E70286">
        <w:rPr>
          <w:color w:val="000000"/>
          <w:sz w:val="28"/>
          <w:szCs w:val="28"/>
        </w:rPr>
        <w:t>Оценка санитарно-эпидемиологического состояния района размещения воинской части и их критерии.</w:t>
      </w:r>
    </w:p>
    <w:p w14:paraId="1A86BC77" w14:textId="4F85135A" w:rsidR="007C6CEC" w:rsidRDefault="00EA229F" w:rsidP="00EA229F">
      <w:pPr>
        <w:numPr>
          <w:ilvl w:val="0"/>
          <w:numId w:val="40"/>
        </w:numPr>
        <w:ind w:left="0" w:firstLine="284"/>
        <w:jc w:val="both"/>
        <w:rPr>
          <w:color w:val="000000"/>
          <w:sz w:val="28"/>
          <w:szCs w:val="28"/>
        </w:rPr>
      </w:pPr>
      <w:r w:rsidRPr="00EA229F">
        <w:rPr>
          <w:color w:val="000000"/>
          <w:sz w:val="28"/>
          <w:szCs w:val="28"/>
        </w:rPr>
        <w:t>Оценка санитарно-эпидемиологического состояния района чрезвычайной ситуации.</w:t>
      </w:r>
      <w:bookmarkEnd w:id="0"/>
    </w:p>
    <w:p w14:paraId="3F444E3E" w14:textId="77777777" w:rsidR="00EA229F" w:rsidRPr="00EA229F" w:rsidRDefault="00EA229F" w:rsidP="00EA229F">
      <w:pPr>
        <w:pStyle w:val="aa"/>
        <w:ind w:left="1100" w:right="241"/>
        <w:contextualSpacing/>
        <w:jc w:val="both"/>
        <w:rPr>
          <w:color w:val="000000"/>
          <w:sz w:val="28"/>
          <w:szCs w:val="28"/>
        </w:rPr>
      </w:pPr>
    </w:p>
    <w:p w14:paraId="1A862BAC" w14:textId="64943F25" w:rsidR="007C6CEC" w:rsidRPr="00D05D0C" w:rsidRDefault="007C6CEC" w:rsidP="00836D9A">
      <w:pPr>
        <w:ind w:firstLine="709"/>
        <w:jc w:val="both"/>
        <w:rPr>
          <w:b/>
          <w:color w:val="000000"/>
        </w:rPr>
      </w:pPr>
      <w:r w:rsidRPr="00836D9A">
        <w:rPr>
          <w:b/>
          <w:color w:val="000000"/>
          <w:sz w:val="28"/>
          <w:szCs w:val="28"/>
        </w:rPr>
        <w:t xml:space="preserve">Тема 2. </w:t>
      </w:r>
      <w:r w:rsidR="00EA229F" w:rsidRPr="00EA229F">
        <w:rPr>
          <w:b/>
          <w:color w:val="000000"/>
          <w:sz w:val="28"/>
          <w:szCs w:val="28"/>
        </w:rPr>
        <w:t>Мероприятия в системе противоэпидемической защиты личного состава воинских частей и населения. Биологическое оружие (биотерроризм).</w:t>
      </w:r>
    </w:p>
    <w:p w14:paraId="7EDB5F00" w14:textId="77777777" w:rsidR="00EA229F" w:rsidRPr="00E70286" w:rsidRDefault="00EA229F" w:rsidP="00EA229F">
      <w:pPr>
        <w:numPr>
          <w:ilvl w:val="0"/>
          <w:numId w:val="41"/>
        </w:numPr>
        <w:ind w:left="0" w:firstLine="426"/>
        <w:jc w:val="both"/>
        <w:rPr>
          <w:color w:val="000000"/>
          <w:sz w:val="28"/>
          <w:szCs w:val="28"/>
        </w:rPr>
      </w:pPr>
      <w:bookmarkStart w:id="1" w:name="_Hlk124452618"/>
      <w:r w:rsidRPr="00E70286">
        <w:rPr>
          <w:color w:val="000000"/>
          <w:sz w:val="28"/>
          <w:szCs w:val="28"/>
        </w:rPr>
        <w:t xml:space="preserve">Мероприятия по предупреждению заноса инфекции в воинскую часть с пополнением и из природных очагов. </w:t>
      </w:r>
    </w:p>
    <w:p w14:paraId="40D8774A"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Мероприятии, проводимые для предупреждения заноса инфекции в войска из районов их дислокации и с военнопленными.</w:t>
      </w:r>
    </w:p>
    <w:p w14:paraId="4B652820"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Определение понятия «строгий противоэпидемический режим».</w:t>
      </w:r>
    </w:p>
    <w:p w14:paraId="02C13017"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Перевод и содержание работы медицинского подразделения воинской части и военного госпиталя в условиях строго противоэпидемического режима (при стационарном размещении).</w:t>
      </w:r>
    </w:p>
    <w:p w14:paraId="485E9B60"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lastRenderedPageBreak/>
        <w:t>Работа медицинского подразделения воинской части и этапа медицинской эвакуации в условиях строгого противоэпидемического режима (в полевых условиях).</w:t>
      </w:r>
    </w:p>
    <w:p w14:paraId="707B947B"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Предназначение и состав защитной одежды. Типы противочумных костюмов.</w:t>
      </w:r>
    </w:p>
    <w:p w14:paraId="4FFC2506"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Биологическое оружие, классификации биологических средств.</w:t>
      </w:r>
    </w:p>
    <w:p w14:paraId="17253837"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Способы применения биологического оружия и виды боеприпасов.</w:t>
      </w:r>
    </w:p>
    <w:p w14:paraId="09EA5214" w14:textId="77777777" w:rsidR="00EA229F" w:rsidRPr="00E70286" w:rsidRDefault="00EA229F" w:rsidP="00EA229F">
      <w:pPr>
        <w:numPr>
          <w:ilvl w:val="0"/>
          <w:numId w:val="41"/>
        </w:numPr>
        <w:ind w:left="0" w:firstLine="426"/>
        <w:jc w:val="both"/>
        <w:rPr>
          <w:color w:val="000000"/>
          <w:sz w:val="28"/>
          <w:szCs w:val="28"/>
        </w:rPr>
      </w:pPr>
      <w:r w:rsidRPr="00E70286">
        <w:rPr>
          <w:color w:val="000000"/>
          <w:sz w:val="28"/>
          <w:szCs w:val="28"/>
        </w:rPr>
        <w:t>Основные особенности поражающего действия биологического оружия.</w:t>
      </w:r>
    </w:p>
    <w:p w14:paraId="7D5B704D" w14:textId="77777777" w:rsidR="00EA229F" w:rsidRPr="00E70286" w:rsidRDefault="00EA229F" w:rsidP="00EA229F">
      <w:pPr>
        <w:numPr>
          <w:ilvl w:val="0"/>
          <w:numId w:val="41"/>
        </w:numPr>
        <w:ind w:left="0" w:firstLine="284"/>
        <w:jc w:val="both"/>
        <w:rPr>
          <w:color w:val="000000"/>
          <w:sz w:val="28"/>
          <w:szCs w:val="28"/>
        </w:rPr>
      </w:pPr>
      <w:r w:rsidRPr="00E70286">
        <w:rPr>
          <w:color w:val="000000"/>
          <w:sz w:val="28"/>
          <w:szCs w:val="28"/>
        </w:rPr>
        <w:t>Службы, принимающие участие в организации биологической защиты войск и их задачи.</w:t>
      </w:r>
    </w:p>
    <w:p w14:paraId="37F02C2A" w14:textId="77777777" w:rsidR="00EA229F" w:rsidRPr="00E70286" w:rsidRDefault="00EA229F" w:rsidP="00EA229F">
      <w:pPr>
        <w:numPr>
          <w:ilvl w:val="0"/>
          <w:numId w:val="41"/>
        </w:numPr>
        <w:ind w:left="0" w:firstLine="284"/>
        <w:jc w:val="both"/>
        <w:rPr>
          <w:color w:val="000000"/>
          <w:sz w:val="28"/>
          <w:szCs w:val="28"/>
        </w:rPr>
      </w:pPr>
      <w:r w:rsidRPr="00E70286">
        <w:rPr>
          <w:color w:val="000000"/>
          <w:sz w:val="28"/>
          <w:szCs w:val="28"/>
        </w:rPr>
        <w:t xml:space="preserve">Основные мероприятия биологической защиты, возложенные на медицинскую службу. </w:t>
      </w:r>
    </w:p>
    <w:p w14:paraId="13DB1A35" w14:textId="77777777" w:rsidR="00EA229F" w:rsidRPr="00E70286" w:rsidRDefault="00EA229F" w:rsidP="00EA229F">
      <w:pPr>
        <w:numPr>
          <w:ilvl w:val="0"/>
          <w:numId w:val="41"/>
        </w:numPr>
        <w:ind w:left="0" w:firstLine="284"/>
        <w:jc w:val="both"/>
        <w:rPr>
          <w:color w:val="000000"/>
          <w:sz w:val="28"/>
          <w:szCs w:val="28"/>
        </w:rPr>
      </w:pPr>
      <w:r w:rsidRPr="00E70286">
        <w:rPr>
          <w:color w:val="000000"/>
          <w:sz w:val="28"/>
          <w:szCs w:val="28"/>
        </w:rPr>
        <w:t>Перечень ограничительных (режимных) и санитарно-противоэпидемических (профилактических) мероприятий при обсервации и карантине.</w:t>
      </w:r>
    </w:p>
    <w:p w14:paraId="1EC7E178" w14:textId="77777777" w:rsidR="00EA229F" w:rsidRDefault="00EA229F" w:rsidP="00EA229F">
      <w:pPr>
        <w:numPr>
          <w:ilvl w:val="0"/>
          <w:numId w:val="41"/>
        </w:numPr>
        <w:ind w:left="0" w:firstLine="284"/>
        <w:jc w:val="both"/>
        <w:rPr>
          <w:color w:val="000000"/>
          <w:sz w:val="28"/>
          <w:szCs w:val="28"/>
        </w:rPr>
      </w:pPr>
      <w:r w:rsidRPr="00E70286">
        <w:rPr>
          <w:color w:val="000000"/>
          <w:sz w:val="28"/>
          <w:szCs w:val="28"/>
        </w:rPr>
        <w:t>Порядок и средства проведения общей экстренной профилактики.</w:t>
      </w:r>
    </w:p>
    <w:p w14:paraId="5C98952F" w14:textId="3DE895CE" w:rsidR="004C32E0" w:rsidRPr="00EA229F" w:rsidRDefault="00EA229F" w:rsidP="00EA229F">
      <w:pPr>
        <w:numPr>
          <w:ilvl w:val="0"/>
          <w:numId w:val="41"/>
        </w:numPr>
        <w:ind w:left="0" w:firstLine="284"/>
        <w:jc w:val="both"/>
        <w:rPr>
          <w:color w:val="000000"/>
          <w:sz w:val="28"/>
          <w:szCs w:val="28"/>
        </w:rPr>
      </w:pPr>
      <w:r w:rsidRPr="00EA229F">
        <w:rPr>
          <w:color w:val="000000"/>
          <w:sz w:val="28"/>
          <w:szCs w:val="28"/>
        </w:rPr>
        <w:t>Содержание сопроводительной документации для проб, направляемых для специфической индикации.</w:t>
      </w:r>
      <w:bookmarkEnd w:id="1"/>
    </w:p>
    <w:p w14:paraId="64A00430" w14:textId="77777777" w:rsidR="004C32E0" w:rsidRDefault="004C32E0" w:rsidP="00D571F0">
      <w:pPr>
        <w:ind w:firstLine="709"/>
        <w:jc w:val="both"/>
        <w:rPr>
          <w:sz w:val="28"/>
        </w:rPr>
      </w:pPr>
    </w:p>
    <w:p w14:paraId="69CD96A7" w14:textId="77777777" w:rsidR="004C32E0" w:rsidRPr="00742208" w:rsidRDefault="004C32E0" w:rsidP="00D130AB">
      <w:pPr>
        <w:ind w:firstLine="709"/>
        <w:jc w:val="center"/>
        <w:rPr>
          <w:b/>
          <w:sz w:val="28"/>
        </w:rPr>
      </w:pPr>
      <w:r>
        <w:rPr>
          <w:b/>
          <w:sz w:val="28"/>
        </w:rPr>
        <w:t xml:space="preserve">Методические указания по подготовке письменного конспекта </w:t>
      </w:r>
    </w:p>
    <w:p w14:paraId="0F19701E" w14:textId="77777777" w:rsidR="004C32E0" w:rsidRPr="00742208" w:rsidRDefault="004C32E0" w:rsidP="00D130AB">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5DEEF481" w14:textId="77777777" w:rsidR="004C32E0" w:rsidRPr="00985E1D" w:rsidRDefault="004C32E0" w:rsidP="00D130AB">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14:paraId="3326EF40" w14:textId="77777777" w:rsidR="004C32E0" w:rsidRPr="00742208" w:rsidRDefault="004C32E0" w:rsidP="00D130AB">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14:paraId="77B543C9" w14:textId="77777777" w:rsidR="004C32E0" w:rsidRPr="00742208" w:rsidRDefault="004C32E0" w:rsidP="00D130AB">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14:paraId="7FF6788B" w14:textId="77777777" w:rsidR="004C32E0" w:rsidRDefault="004C32E0" w:rsidP="00D130AB">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14:paraId="2D7B5685" w14:textId="77777777" w:rsidR="004C32E0" w:rsidRPr="00742208" w:rsidRDefault="004C32E0" w:rsidP="00D130AB">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 xml:space="preserve">конспект на основе плана, составленного из пунктов в виде вопросов, на которыенужно дать ответ; </w:t>
      </w:r>
    </w:p>
    <w:p w14:paraId="6FB3070D" w14:textId="77777777" w:rsidR="004C32E0" w:rsidRPr="00742208" w:rsidRDefault="004C32E0" w:rsidP="00D130AB">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14:paraId="42227CA7" w14:textId="77777777" w:rsidR="004C32E0" w:rsidRPr="00742208" w:rsidRDefault="004C32E0" w:rsidP="00D130AB">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4014E11E" w14:textId="77777777" w:rsidR="004C32E0" w:rsidRPr="00742208" w:rsidRDefault="004C32E0" w:rsidP="00D130AB">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 xml:space="preserve">обработка нескольких текстов с цельюих сопоставления, сравнения и сведения к единой конструкции; </w:t>
      </w:r>
    </w:p>
    <w:p w14:paraId="7C0D1C8D" w14:textId="77777777" w:rsidR="004C32E0" w:rsidRPr="00742208" w:rsidRDefault="004C32E0" w:rsidP="00D130AB">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14:paraId="1E0D5991" w14:textId="77777777" w:rsidR="004C32E0" w:rsidRPr="00985E1D" w:rsidRDefault="004C32E0" w:rsidP="00D130AB">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 xml:space="preserve">указать </w:t>
      </w:r>
      <w:r>
        <w:rPr>
          <w:i/>
          <w:sz w:val="28"/>
        </w:rPr>
        <w:lastRenderedPageBreak/>
        <w:t>требуемую форму конспектирования, исходя из содержания задания и целей самостоятельной работы)</w:t>
      </w:r>
    </w:p>
    <w:p w14:paraId="0131CB66" w14:textId="77777777" w:rsidR="004C32E0" w:rsidRPr="00742208" w:rsidRDefault="004C32E0" w:rsidP="00D130AB">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14:paraId="6E54B29D" w14:textId="77777777" w:rsidR="004C32E0" w:rsidRPr="00742208" w:rsidRDefault="004C32E0" w:rsidP="00D130AB">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14:paraId="42551178" w14:textId="77777777" w:rsidR="004C32E0" w:rsidRPr="00742208" w:rsidRDefault="004C32E0" w:rsidP="00D130AB">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14:paraId="548C0547" w14:textId="77777777" w:rsidR="004C32E0" w:rsidRDefault="004C32E0" w:rsidP="00D130AB">
      <w:pPr>
        <w:ind w:firstLine="709"/>
        <w:jc w:val="both"/>
        <w:rPr>
          <w:sz w:val="28"/>
        </w:rPr>
      </w:pPr>
      <w:r>
        <w:rPr>
          <w:sz w:val="28"/>
        </w:rPr>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14:paraId="1AB36916" w14:textId="77777777" w:rsidR="004C32E0" w:rsidRPr="00742208" w:rsidRDefault="004C32E0" w:rsidP="00D130AB">
      <w:pPr>
        <w:ind w:firstLine="709"/>
        <w:jc w:val="center"/>
        <w:rPr>
          <w:sz w:val="28"/>
        </w:rPr>
      </w:pPr>
      <w:r w:rsidRPr="00985E1D">
        <w:rPr>
          <w:i/>
          <w:sz w:val="28"/>
        </w:rPr>
        <w:t>Алгоритм выполнения задания</w:t>
      </w:r>
      <w:r w:rsidRPr="00742208">
        <w:rPr>
          <w:sz w:val="28"/>
        </w:rPr>
        <w:t>:</w:t>
      </w:r>
    </w:p>
    <w:p w14:paraId="6FD320DE" w14:textId="77777777" w:rsidR="004C32E0" w:rsidRPr="00742208" w:rsidRDefault="004C32E0" w:rsidP="00D130AB">
      <w:pPr>
        <w:ind w:firstLine="709"/>
        <w:jc w:val="both"/>
        <w:rPr>
          <w:sz w:val="28"/>
        </w:rPr>
      </w:pPr>
      <w:r w:rsidRPr="00742208">
        <w:rPr>
          <w:sz w:val="28"/>
        </w:rPr>
        <w:t xml:space="preserve">1) определить цель составления конспекта; </w:t>
      </w:r>
    </w:p>
    <w:p w14:paraId="11A0E77A" w14:textId="77777777" w:rsidR="004C32E0" w:rsidRPr="00742208" w:rsidRDefault="004C32E0" w:rsidP="00D130AB">
      <w:pPr>
        <w:ind w:firstLine="709"/>
        <w:jc w:val="both"/>
        <w:rPr>
          <w:sz w:val="28"/>
        </w:rPr>
      </w:pPr>
      <w:r w:rsidRPr="00742208">
        <w:rPr>
          <w:sz w:val="28"/>
        </w:rPr>
        <w:t xml:space="preserve">2) записать название текста или его части; </w:t>
      </w:r>
    </w:p>
    <w:p w14:paraId="64DCEC7D" w14:textId="77777777" w:rsidR="004C32E0" w:rsidRPr="00742208" w:rsidRDefault="004C32E0" w:rsidP="00D130AB">
      <w:pPr>
        <w:ind w:firstLine="709"/>
        <w:jc w:val="both"/>
        <w:rPr>
          <w:sz w:val="28"/>
        </w:rPr>
      </w:pPr>
      <w:r w:rsidRPr="00742208">
        <w:rPr>
          <w:sz w:val="28"/>
        </w:rPr>
        <w:t xml:space="preserve">3) записать выходные данные текста (автор, место и год издания); </w:t>
      </w:r>
    </w:p>
    <w:p w14:paraId="0A6967F5" w14:textId="77777777" w:rsidR="004C32E0" w:rsidRPr="00742208" w:rsidRDefault="004C32E0" w:rsidP="00D130AB">
      <w:pPr>
        <w:ind w:firstLine="709"/>
        <w:jc w:val="both"/>
        <w:rPr>
          <w:sz w:val="28"/>
        </w:rPr>
      </w:pPr>
      <w:r w:rsidRPr="00742208">
        <w:rPr>
          <w:sz w:val="28"/>
        </w:rPr>
        <w:t xml:space="preserve">4) выделить при первичном чтении основные смысловые части текста; </w:t>
      </w:r>
    </w:p>
    <w:p w14:paraId="08C5CEBD" w14:textId="77777777" w:rsidR="004C32E0" w:rsidRPr="00742208" w:rsidRDefault="004C32E0" w:rsidP="00D130AB">
      <w:pPr>
        <w:ind w:firstLine="709"/>
        <w:jc w:val="both"/>
        <w:rPr>
          <w:sz w:val="28"/>
        </w:rPr>
      </w:pPr>
      <w:r w:rsidRPr="00742208">
        <w:rPr>
          <w:sz w:val="28"/>
        </w:rPr>
        <w:t xml:space="preserve">5) выделить основные положения текста; </w:t>
      </w:r>
    </w:p>
    <w:p w14:paraId="2798ECFF" w14:textId="77777777" w:rsidR="004C32E0" w:rsidRPr="00742208" w:rsidRDefault="004C32E0" w:rsidP="00D130AB">
      <w:pPr>
        <w:ind w:firstLine="709"/>
        <w:jc w:val="both"/>
        <w:rPr>
          <w:sz w:val="28"/>
        </w:rPr>
      </w:pPr>
      <w:r w:rsidRPr="00742208">
        <w:rPr>
          <w:sz w:val="28"/>
        </w:rPr>
        <w:t xml:space="preserve">6) выделить понятия, термины, которые требуют разъяснений; </w:t>
      </w:r>
    </w:p>
    <w:p w14:paraId="30C8BF4A" w14:textId="77777777" w:rsidR="004C32E0" w:rsidRPr="00742208" w:rsidRDefault="004C32E0" w:rsidP="00D130AB">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14:paraId="205F4CC1" w14:textId="77777777" w:rsidR="004C32E0" w:rsidRDefault="004C32E0" w:rsidP="00D130AB">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14:paraId="03105DE9" w14:textId="77777777" w:rsidR="004C32E0" w:rsidRPr="00742208" w:rsidRDefault="004C32E0" w:rsidP="00D130AB">
      <w:pPr>
        <w:ind w:firstLine="709"/>
        <w:jc w:val="both"/>
        <w:rPr>
          <w:sz w:val="28"/>
        </w:rPr>
      </w:pPr>
      <w:r w:rsidRPr="00742208">
        <w:rPr>
          <w:sz w:val="28"/>
        </w:rPr>
        <w:t xml:space="preserve">9) использовать приемы наглядного отражения </w:t>
      </w:r>
      <w:proofErr w:type="gramStart"/>
      <w:r w:rsidRPr="00742208">
        <w:rPr>
          <w:sz w:val="28"/>
        </w:rPr>
        <w:t>содержания(</w:t>
      </w:r>
      <w:proofErr w:type="gramEnd"/>
      <w:r w:rsidRPr="00742208">
        <w:rPr>
          <w:sz w:val="28"/>
        </w:rPr>
        <w:t xml:space="preserve">абзацы «ступеньками», различные способы подчеркивания, ручки разного цвета); </w:t>
      </w:r>
    </w:p>
    <w:p w14:paraId="60803FB5" w14:textId="066A329E" w:rsidR="004C32E0" w:rsidRPr="003A1116" w:rsidRDefault="004C32E0" w:rsidP="003A1116">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14:paraId="3318E7FC" w14:textId="77777777" w:rsidR="004C32E0" w:rsidRDefault="004C32E0" w:rsidP="00D130AB">
      <w:pPr>
        <w:ind w:firstLine="709"/>
        <w:jc w:val="both"/>
        <w:rPr>
          <w:sz w:val="28"/>
          <w:szCs w:val="28"/>
        </w:rPr>
      </w:pPr>
    </w:p>
    <w:p w14:paraId="5D88713B" w14:textId="77777777" w:rsidR="004C32E0" w:rsidRDefault="004C32E0" w:rsidP="00D571F0">
      <w:pPr>
        <w:ind w:firstLine="709"/>
        <w:jc w:val="center"/>
        <w:rPr>
          <w:b/>
          <w:color w:val="000000"/>
          <w:sz w:val="28"/>
          <w:szCs w:val="28"/>
        </w:rPr>
      </w:pPr>
      <w:r w:rsidRPr="00DD595D">
        <w:rPr>
          <w:b/>
          <w:color w:val="000000"/>
          <w:sz w:val="28"/>
          <w:szCs w:val="28"/>
        </w:rPr>
        <w:t xml:space="preserve">Темы </w:t>
      </w:r>
      <w:r>
        <w:rPr>
          <w:b/>
          <w:color w:val="000000"/>
          <w:sz w:val="28"/>
          <w:szCs w:val="28"/>
        </w:rPr>
        <w:t>письменных работ (</w:t>
      </w:r>
      <w:r w:rsidRPr="00DD595D">
        <w:rPr>
          <w:b/>
          <w:color w:val="000000"/>
          <w:sz w:val="28"/>
          <w:szCs w:val="28"/>
        </w:rPr>
        <w:t>рефератов</w:t>
      </w:r>
      <w:r>
        <w:rPr>
          <w:b/>
          <w:color w:val="000000"/>
          <w:sz w:val="28"/>
          <w:szCs w:val="28"/>
        </w:rPr>
        <w:t>)</w:t>
      </w:r>
    </w:p>
    <w:p w14:paraId="566CD799" w14:textId="68E92537" w:rsidR="004C32E0" w:rsidRDefault="004C32E0" w:rsidP="00D571F0">
      <w:pPr>
        <w:pStyle w:val="a4"/>
        <w:tabs>
          <w:tab w:val="left" w:pos="549"/>
        </w:tabs>
        <w:spacing w:after="0"/>
        <w:ind w:firstLine="709"/>
        <w:jc w:val="both"/>
        <w:rPr>
          <w:b/>
          <w:color w:val="000000"/>
          <w:sz w:val="28"/>
          <w:szCs w:val="28"/>
        </w:rPr>
      </w:pPr>
      <w:r w:rsidRPr="00321A77">
        <w:rPr>
          <w:b/>
          <w:color w:val="000000"/>
          <w:sz w:val="28"/>
          <w:szCs w:val="28"/>
        </w:rPr>
        <w:t>Модуль</w:t>
      </w:r>
      <w:r>
        <w:rPr>
          <w:b/>
          <w:color w:val="000000"/>
          <w:sz w:val="28"/>
          <w:szCs w:val="28"/>
        </w:rPr>
        <w:t xml:space="preserve"> </w:t>
      </w:r>
      <w:proofErr w:type="gramStart"/>
      <w:r>
        <w:rPr>
          <w:b/>
          <w:color w:val="000000"/>
          <w:sz w:val="28"/>
          <w:szCs w:val="28"/>
        </w:rPr>
        <w:t>№ </w:t>
      </w:r>
      <w:r w:rsidRPr="00321A77">
        <w:rPr>
          <w:b/>
          <w:color w:val="000000"/>
          <w:sz w:val="28"/>
          <w:szCs w:val="28"/>
        </w:rPr>
        <w:t xml:space="preserve"> </w:t>
      </w:r>
      <w:r w:rsidR="005B7C9B">
        <w:rPr>
          <w:b/>
          <w:color w:val="000000"/>
          <w:sz w:val="28"/>
          <w:szCs w:val="28"/>
        </w:rPr>
        <w:t>1</w:t>
      </w:r>
      <w:proofErr w:type="gramEnd"/>
      <w:r w:rsidR="005B7C9B">
        <w:rPr>
          <w:b/>
          <w:color w:val="000000"/>
          <w:sz w:val="28"/>
          <w:szCs w:val="28"/>
        </w:rPr>
        <w:t xml:space="preserve"> и </w:t>
      </w:r>
      <w:r>
        <w:rPr>
          <w:b/>
          <w:color w:val="000000"/>
          <w:sz w:val="28"/>
          <w:szCs w:val="28"/>
        </w:rPr>
        <w:t>2</w:t>
      </w:r>
      <w:r w:rsidRPr="00321A77">
        <w:rPr>
          <w:color w:val="000000"/>
          <w:sz w:val="28"/>
          <w:szCs w:val="28"/>
        </w:rPr>
        <w:t xml:space="preserve">. </w:t>
      </w:r>
      <w:r w:rsidR="00945B63">
        <w:rPr>
          <w:b/>
          <w:color w:val="000000"/>
          <w:sz w:val="28"/>
          <w:szCs w:val="28"/>
        </w:rPr>
        <w:t>Общая и частная эпидемиология</w:t>
      </w:r>
    </w:p>
    <w:p w14:paraId="2897E964" w14:textId="77777777" w:rsidR="004C32E0" w:rsidRDefault="004C32E0" w:rsidP="00665F63">
      <w:pPr>
        <w:pStyle w:val="aa"/>
        <w:tabs>
          <w:tab w:val="left" w:pos="0"/>
        </w:tabs>
        <w:ind w:left="0"/>
        <w:rPr>
          <w:sz w:val="28"/>
          <w:szCs w:val="28"/>
        </w:rPr>
      </w:pPr>
      <w:r>
        <w:rPr>
          <w:sz w:val="28"/>
          <w:szCs w:val="28"/>
        </w:rPr>
        <w:tab/>
        <w:t>1. </w:t>
      </w:r>
      <w:r w:rsidRPr="00AF3433">
        <w:rPr>
          <w:sz w:val="28"/>
          <w:szCs w:val="28"/>
        </w:rPr>
        <w:t xml:space="preserve">Эпидемиология и профилактика </w:t>
      </w:r>
      <w:r>
        <w:rPr>
          <w:sz w:val="28"/>
          <w:szCs w:val="28"/>
        </w:rPr>
        <w:t>туляремии</w:t>
      </w:r>
      <w:r w:rsidRPr="00AF3433">
        <w:rPr>
          <w:sz w:val="28"/>
          <w:szCs w:val="28"/>
        </w:rPr>
        <w:t>. Первичные противоэпидемические мероприятия.</w:t>
      </w:r>
    </w:p>
    <w:p w14:paraId="66E16EE0" w14:textId="77777777" w:rsidR="004C32E0" w:rsidRDefault="004C32E0" w:rsidP="00665F63">
      <w:pPr>
        <w:pStyle w:val="aa"/>
        <w:tabs>
          <w:tab w:val="left" w:pos="0"/>
        </w:tabs>
        <w:ind w:left="0"/>
        <w:rPr>
          <w:sz w:val="28"/>
          <w:szCs w:val="28"/>
        </w:rPr>
      </w:pPr>
      <w:r>
        <w:rPr>
          <w:sz w:val="28"/>
          <w:szCs w:val="28"/>
        </w:rPr>
        <w:tab/>
        <w:t>2. </w:t>
      </w:r>
      <w:r w:rsidRPr="00AF3433">
        <w:rPr>
          <w:sz w:val="28"/>
          <w:szCs w:val="28"/>
        </w:rPr>
        <w:t xml:space="preserve">Эпидемиология и профилактика </w:t>
      </w:r>
      <w:r w:rsidRPr="009D60DE">
        <w:rPr>
          <w:sz w:val="28"/>
          <w:szCs w:val="28"/>
        </w:rPr>
        <w:t>бешенства</w:t>
      </w:r>
      <w:r w:rsidRPr="00AF3433">
        <w:rPr>
          <w:sz w:val="28"/>
          <w:szCs w:val="28"/>
        </w:rPr>
        <w:t>. Первичные противоэпидемические мероприятия.</w:t>
      </w:r>
    </w:p>
    <w:p w14:paraId="71678780" w14:textId="77777777" w:rsidR="004C32E0" w:rsidRDefault="004C32E0" w:rsidP="00665F63">
      <w:pPr>
        <w:pStyle w:val="aa"/>
        <w:tabs>
          <w:tab w:val="left" w:pos="0"/>
        </w:tabs>
        <w:ind w:left="0"/>
        <w:rPr>
          <w:sz w:val="28"/>
          <w:szCs w:val="28"/>
        </w:rPr>
      </w:pPr>
      <w:r>
        <w:rPr>
          <w:sz w:val="28"/>
          <w:szCs w:val="28"/>
        </w:rPr>
        <w:tab/>
        <w:t>3. </w:t>
      </w:r>
      <w:r w:rsidRPr="00AF3433">
        <w:rPr>
          <w:sz w:val="28"/>
          <w:szCs w:val="28"/>
        </w:rPr>
        <w:t xml:space="preserve">Эпидемиология и профилактика </w:t>
      </w:r>
      <w:r w:rsidRPr="009D60DE">
        <w:rPr>
          <w:sz w:val="28"/>
          <w:szCs w:val="28"/>
        </w:rPr>
        <w:t>сибирской язвы</w:t>
      </w:r>
      <w:r w:rsidRPr="00AF3433">
        <w:rPr>
          <w:sz w:val="28"/>
          <w:szCs w:val="28"/>
        </w:rPr>
        <w:t>. Первичные противоэпидемические мероприятия.</w:t>
      </w:r>
    </w:p>
    <w:p w14:paraId="2BC62A91" w14:textId="77777777" w:rsidR="004C32E0" w:rsidRDefault="004C32E0" w:rsidP="00665F63">
      <w:pPr>
        <w:pStyle w:val="aa"/>
        <w:tabs>
          <w:tab w:val="left" w:pos="0"/>
        </w:tabs>
        <w:ind w:left="0"/>
        <w:rPr>
          <w:sz w:val="28"/>
          <w:szCs w:val="28"/>
        </w:rPr>
      </w:pPr>
      <w:r>
        <w:rPr>
          <w:sz w:val="28"/>
          <w:szCs w:val="28"/>
        </w:rPr>
        <w:tab/>
        <w:t>4. </w:t>
      </w:r>
      <w:r w:rsidRPr="00AF3433">
        <w:rPr>
          <w:sz w:val="28"/>
          <w:szCs w:val="28"/>
        </w:rPr>
        <w:t xml:space="preserve">Эпидемиология и профилактика </w:t>
      </w:r>
      <w:r w:rsidRPr="009D60DE">
        <w:rPr>
          <w:sz w:val="28"/>
          <w:szCs w:val="28"/>
        </w:rPr>
        <w:t>ГЛПС.</w:t>
      </w:r>
    </w:p>
    <w:p w14:paraId="6C5BDA42" w14:textId="77777777" w:rsidR="004C32E0" w:rsidRDefault="004C32E0" w:rsidP="00665F63">
      <w:pPr>
        <w:pStyle w:val="aa"/>
        <w:tabs>
          <w:tab w:val="left" w:pos="0"/>
        </w:tabs>
        <w:ind w:left="0"/>
        <w:rPr>
          <w:sz w:val="28"/>
          <w:szCs w:val="28"/>
        </w:rPr>
      </w:pPr>
      <w:r>
        <w:rPr>
          <w:sz w:val="28"/>
          <w:szCs w:val="28"/>
        </w:rPr>
        <w:tab/>
        <w:t>5. </w:t>
      </w:r>
      <w:r w:rsidRPr="009D60DE">
        <w:rPr>
          <w:sz w:val="28"/>
          <w:szCs w:val="28"/>
        </w:rPr>
        <w:t>Эпидемиология и профилактика клещевого энцефалита. Первичные противоэпидемические мероприятия.</w:t>
      </w:r>
    </w:p>
    <w:p w14:paraId="1AD11129" w14:textId="77777777" w:rsidR="004C32E0" w:rsidRDefault="004C32E0" w:rsidP="00665F63">
      <w:pPr>
        <w:pStyle w:val="aa"/>
        <w:tabs>
          <w:tab w:val="left" w:pos="0"/>
        </w:tabs>
        <w:ind w:left="0"/>
        <w:rPr>
          <w:sz w:val="28"/>
          <w:szCs w:val="28"/>
        </w:rPr>
      </w:pPr>
      <w:r>
        <w:rPr>
          <w:sz w:val="28"/>
          <w:szCs w:val="28"/>
        </w:rPr>
        <w:tab/>
        <w:t>6 </w:t>
      </w:r>
      <w:r w:rsidRPr="009D60DE">
        <w:rPr>
          <w:sz w:val="28"/>
          <w:szCs w:val="28"/>
        </w:rPr>
        <w:t>Эпидемиология и профилактика иксодовых клещевых боррелиозов. Первичные противоэпидемические мероприятия.</w:t>
      </w:r>
    </w:p>
    <w:p w14:paraId="618C1D0C" w14:textId="77777777" w:rsidR="004C32E0" w:rsidRDefault="004C32E0" w:rsidP="000763B7">
      <w:pPr>
        <w:pStyle w:val="aa"/>
        <w:tabs>
          <w:tab w:val="left" w:pos="0"/>
        </w:tabs>
        <w:ind w:left="0"/>
        <w:jc w:val="both"/>
        <w:rPr>
          <w:sz w:val="28"/>
          <w:szCs w:val="28"/>
        </w:rPr>
      </w:pPr>
      <w:r>
        <w:rPr>
          <w:sz w:val="28"/>
          <w:szCs w:val="28"/>
        </w:rPr>
        <w:tab/>
        <w:t>7. </w:t>
      </w:r>
      <w:r w:rsidRPr="009D60DE">
        <w:rPr>
          <w:sz w:val="28"/>
          <w:szCs w:val="28"/>
        </w:rPr>
        <w:t>Эпидемиология и профилактика сальмонеллёзов. Первичные противоэпидемические мероприятия.</w:t>
      </w:r>
    </w:p>
    <w:p w14:paraId="57433651" w14:textId="77777777" w:rsidR="004C32E0" w:rsidRDefault="004C32E0" w:rsidP="000763B7">
      <w:pPr>
        <w:pStyle w:val="aa"/>
        <w:tabs>
          <w:tab w:val="left" w:pos="0"/>
        </w:tabs>
        <w:ind w:left="0"/>
        <w:jc w:val="both"/>
        <w:rPr>
          <w:sz w:val="28"/>
          <w:szCs w:val="28"/>
        </w:rPr>
      </w:pPr>
      <w:r>
        <w:rPr>
          <w:sz w:val="28"/>
          <w:szCs w:val="28"/>
        </w:rPr>
        <w:tab/>
        <w:t>8. </w:t>
      </w:r>
      <w:r w:rsidRPr="009D60DE">
        <w:rPr>
          <w:sz w:val="28"/>
          <w:szCs w:val="28"/>
        </w:rPr>
        <w:t>Эпидемиология и профилактика бруцеллёза. Первичные противоэпидемические мероприятия.</w:t>
      </w:r>
    </w:p>
    <w:p w14:paraId="48879CEA" w14:textId="77777777" w:rsidR="004C32E0" w:rsidRDefault="004C32E0" w:rsidP="000763B7">
      <w:pPr>
        <w:pStyle w:val="aa"/>
        <w:tabs>
          <w:tab w:val="left" w:pos="0"/>
        </w:tabs>
        <w:ind w:left="0"/>
        <w:jc w:val="both"/>
        <w:rPr>
          <w:sz w:val="28"/>
          <w:szCs w:val="28"/>
        </w:rPr>
      </w:pPr>
      <w:r>
        <w:rPr>
          <w:sz w:val="28"/>
          <w:szCs w:val="28"/>
        </w:rPr>
        <w:tab/>
        <w:t>9. </w:t>
      </w:r>
      <w:r w:rsidRPr="009D60DE">
        <w:rPr>
          <w:sz w:val="28"/>
          <w:szCs w:val="28"/>
        </w:rPr>
        <w:t xml:space="preserve">Эпидемиология и профилактика </w:t>
      </w:r>
      <w:r>
        <w:rPr>
          <w:sz w:val="28"/>
          <w:szCs w:val="28"/>
        </w:rPr>
        <w:t>холеры</w:t>
      </w:r>
      <w:r w:rsidRPr="009D60DE">
        <w:rPr>
          <w:sz w:val="28"/>
          <w:szCs w:val="28"/>
        </w:rPr>
        <w:t>. Первичные противоэпидемические мероприятия.</w:t>
      </w:r>
    </w:p>
    <w:p w14:paraId="159B8E88" w14:textId="77777777" w:rsidR="004C32E0" w:rsidRDefault="004C32E0" w:rsidP="00FB59F8">
      <w:pPr>
        <w:pStyle w:val="aa"/>
        <w:tabs>
          <w:tab w:val="left" w:pos="0"/>
        </w:tabs>
        <w:ind w:left="0"/>
        <w:jc w:val="both"/>
        <w:rPr>
          <w:sz w:val="28"/>
          <w:szCs w:val="28"/>
        </w:rPr>
      </w:pPr>
      <w:r>
        <w:rPr>
          <w:sz w:val="28"/>
          <w:szCs w:val="28"/>
        </w:rPr>
        <w:lastRenderedPageBreak/>
        <w:tab/>
        <w:t>10. </w:t>
      </w:r>
      <w:r w:rsidRPr="009D60DE">
        <w:rPr>
          <w:sz w:val="28"/>
          <w:szCs w:val="28"/>
        </w:rPr>
        <w:t xml:space="preserve">Эпидемиология и профилактика </w:t>
      </w:r>
      <w:r>
        <w:rPr>
          <w:sz w:val="28"/>
          <w:szCs w:val="28"/>
        </w:rPr>
        <w:t>энтеровирусных инфекций</w:t>
      </w:r>
      <w:r w:rsidRPr="009D60DE">
        <w:rPr>
          <w:sz w:val="28"/>
          <w:szCs w:val="28"/>
        </w:rPr>
        <w:t>.</w:t>
      </w:r>
      <w:r>
        <w:rPr>
          <w:sz w:val="28"/>
          <w:szCs w:val="28"/>
        </w:rPr>
        <w:t xml:space="preserve"> </w:t>
      </w:r>
      <w:r w:rsidRPr="009D60DE">
        <w:rPr>
          <w:sz w:val="28"/>
          <w:szCs w:val="28"/>
        </w:rPr>
        <w:t>Первичные противоэпидемические мероприятия.</w:t>
      </w:r>
    </w:p>
    <w:p w14:paraId="0BB7C2DD" w14:textId="77777777" w:rsidR="004C32E0" w:rsidRDefault="004C32E0" w:rsidP="00FB59F8">
      <w:pPr>
        <w:pStyle w:val="aa"/>
        <w:tabs>
          <w:tab w:val="left" w:pos="0"/>
        </w:tabs>
        <w:ind w:left="0"/>
        <w:jc w:val="both"/>
        <w:rPr>
          <w:sz w:val="28"/>
          <w:szCs w:val="28"/>
        </w:rPr>
      </w:pPr>
      <w:r>
        <w:rPr>
          <w:sz w:val="28"/>
          <w:szCs w:val="28"/>
        </w:rPr>
        <w:tab/>
        <w:t>11. </w:t>
      </w:r>
      <w:r w:rsidRPr="009D60DE">
        <w:rPr>
          <w:sz w:val="28"/>
          <w:szCs w:val="28"/>
        </w:rPr>
        <w:t xml:space="preserve">Эпидемиология и профилактика </w:t>
      </w:r>
      <w:r>
        <w:rPr>
          <w:sz w:val="28"/>
          <w:szCs w:val="28"/>
        </w:rPr>
        <w:t>норовирусной инфекции</w:t>
      </w:r>
      <w:r w:rsidRPr="009D60DE">
        <w:rPr>
          <w:sz w:val="28"/>
          <w:szCs w:val="28"/>
        </w:rPr>
        <w:t>.</w:t>
      </w:r>
      <w:r>
        <w:rPr>
          <w:sz w:val="28"/>
          <w:szCs w:val="28"/>
        </w:rPr>
        <w:t xml:space="preserve"> </w:t>
      </w:r>
      <w:r w:rsidRPr="009D60DE">
        <w:rPr>
          <w:sz w:val="28"/>
          <w:szCs w:val="28"/>
        </w:rPr>
        <w:t>Первичные противоэпидемические мероприятия.</w:t>
      </w:r>
    </w:p>
    <w:p w14:paraId="23BB4864" w14:textId="77777777" w:rsidR="004C32E0" w:rsidRDefault="004C32E0" w:rsidP="00FB59F8">
      <w:pPr>
        <w:pStyle w:val="aa"/>
        <w:tabs>
          <w:tab w:val="left" w:pos="0"/>
        </w:tabs>
        <w:ind w:left="0"/>
        <w:jc w:val="both"/>
        <w:rPr>
          <w:sz w:val="28"/>
          <w:szCs w:val="28"/>
        </w:rPr>
      </w:pPr>
      <w:r>
        <w:rPr>
          <w:sz w:val="28"/>
          <w:szCs w:val="28"/>
        </w:rPr>
        <w:tab/>
        <w:t>12. </w:t>
      </w:r>
      <w:r w:rsidRPr="009D60DE">
        <w:rPr>
          <w:sz w:val="28"/>
          <w:szCs w:val="28"/>
        </w:rPr>
        <w:t xml:space="preserve">Эпидемиология и профилактика </w:t>
      </w:r>
      <w:r>
        <w:rPr>
          <w:sz w:val="28"/>
          <w:szCs w:val="28"/>
        </w:rPr>
        <w:t>ротавирусной инфекции</w:t>
      </w:r>
      <w:r w:rsidRPr="009D60DE">
        <w:rPr>
          <w:sz w:val="28"/>
          <w:szCs w:val="28"/>
        </w:rPr>
        <w:t>.</w:t>
      </w:r>
      <w:r>
        <w:rPr>
          <w:sz w:val="28"/>
          <w:szCs w:val="28"/>
        </w:rPr>
        <w:t xml:space="preserve"> </w:t>
      </w:r>
      <w:r w:rsidRPr="009D60DE">
        <w:rPr>
          <w:sz w:val="28"/>
          <w:szCs w:val="28"/>
        </w:rPr>
        <w:t>Первичные противоэпидемические мероприятия.</w:t>
      </w:r>
    </w:p>
    <w:p w14:paraId="62D4EF54" w14:textId="77777777" w:rsidR="004C32E0" w:rsidRDefault="004C32E0" w:rsidP="00FB59F8">
      <w:pPr>
        <w:pStyle w:val="aa"/>
        <w:tabs>
          <w:tab w:val="left" w:pos="0"/>
        </w:tabs>
        <w:ind w:left="0"/>
        <w:jc w:val="both"/>
        <w:rPr>
          <w:sz w:val="28"/>
          <w:szCs w:val="28"/>
        </w:rPr>
      </w:pPr>
      <w:r>
        <w:rPr>
          <w:sz w:val="28"/>
          <w:szCs w:val="28"/>
        </w:rPr>
        <w:tab/>
        <w:t>13. </w:t>
      </w:r>
      <w:r w:rsidRPr="009D60DE">
        <w:rPr>
          <w:sz w:val="28"/>
          <w:szCs w:val="28"/>
        </w:rPr>
        <w:t xml:space="preserve">Эпидемиология и профилактика </w:t>
      </w:r>
      <w:r>
        <w:rPr>
          <w:sz w:val="28"/>
          <w:szCs w:val="28"/>
        </w:rPr>
        <w:t xml:space="preserve">вирусных гепатитов </w:t>
      </w:r>
      <w:r>
        <w:rPr>
          <w:sz w:val="28"/>
          <w:szCs w:val="28"/>
          <w:lang w:val="en-US"/>
        </w:rPr>
        <w:t>SEN</w:t>
      </w:r>
      <w:r w:rsidRPr="00FB59F8">
        <w:rPr>
          <w:sz w:val="28"/>
          <w:szCs w:val="28"/>
        </w:rPr>
        <w:t xml:space="preserve"> </w:t>
      </w:r>
      <w:r>
        <w:rPr>
          <w:sz w:val="28"/>
          <w:szCs w:val="28"/>
        </w:rPr>
        <w:t>и ТТ</w:t>
      </w:r>
      <w:r>
        <w:rPr>
          <w:sz w:val="28"/>
          <w:szCs w:val="28"/>
          <w:lang w:val="en-US"/>
        </w:rPr>
        <w:t>V</w:t>
      </w:r>
      <w:r w:rsidRPr="009D60DE">
        <w:rPr>
          <w:sz w:val="28"/>
          <w:szCs w:val="28"/>
        </w:rPr>
        <w:t>.</w:t>
      </w:r>
      <w:r>
        <w:rPr>
          <w:sz w:val="28"/>
          <w:szCs w:val="28"/>
        </w:rPr>
        <w:t xml:space="preserve"> </w:t>
      </w:r>
      <w:r w:rsidRPr="009D60DE">
        <w:rPr>
          <w:sz w:val="28"/>
          <w:szCs w:val="28"/>
        </w:rPr>
        <w:t>Первичные противоэпидемические мероприятия.</w:t>
      </w:r>
    </w:p>
    <w:p w14:paraId="1DEE62E7" w14:textId="77777777" w:rsidR="004C32E0" w:rsidRDefault="004C32E0" w:rsidP="00FB59F8">
      <w:pPr>
        <w:pStyle w:val="aa"/>
        <w:tabs>
          <w:tab w:val="left" w:pos="0"/>
        </w:tabs>
        <w:ind w:left="0"/>
        <w:jc w:val="both"/>
        <w:rPr>
          <w:sz w:val="28"/>
          <w:szCs w:val="28"/>
        </w:rPr>
      </w:pPr>
      <w:r>
        <w:rPr>
          <w:sz w:val="28"/>
          <w:szCs w:val="28"/>
        </w:rPr>
        <w:tab/>
        <w:t>14. </w:t>
      </w:r>
      <w:r w:rsidRPr="009D60DE">
        <w:rPr>
          <w:sz w:val="28"/>
          <w:szCs w:val="28"/>
        </w:rPr>
        <w:t xml:space="preserve">Эпидемиология и профилактика </w:t>
      </w:r>
      <w:r>
        <w:rPr>
          <w:sz w:val="28"/>
          <w:szCs w:val="28"/>
        </w:rPr>
        <w:t>описторхоза</w:t>
      </w:r>
      <w:r w:rsidRPr="009D60DE">
        <w:rPr>
          <w:sz w:val="28"/>
          <w:szCs w:val="28"/>
        </w:rPr>
        <w:t>. Первичные противоэпидемические мероприятия.</w:t>
      </w:r>
    </w:p>
    <w:p w14:paraId="5D54F548" w14:textId="77777777" w:rsidR="004C32E0" w:rsidRDefault="004C32E0" w:rsidP="00FB59F8">
      <w:pPr>
        <w:pStyle w:val="aa"/>
        <w:tabs>
          <w:tab w:val="left" w:pos="0"/>
        </w:tabs>
        <w:ind w:left="0"/>
        <w:jc w:val="both"/>
        <w:rPr>
          <w:sz w:val="28"/>
          <w:szCs w:val="28"/>
        </w:rPr>
      </w:pPr>
      <w:r>
        <w:rPr>
          <w:sz w:val="28"/>
          <w:szCs w:val="28"/>
        </w:rPr>
        <w:tab/>
        <w:t>15. </w:t>
      </w:r>
      <w:r w:rsidRPr="009D60DE">
        <w:rPr>
          <w:sz w:val="28"/>
          <w:szCs w:val="28"/>
        </w:rPr>
        <w:t xml:space="preserve">Эпидемиология и профилактика </w:t>
      </w:r>
      <w:r>
        <w:rPr>
          <w:sz w:val="28"/>
          <w:szCs w:val="28"/>
        </w:rPr>
        <w:t xml:space="preserve">высокопатогенного </w:t>
      </w:r>
      <w:r w:rsidRPr="009D60DE">
        <w:rPr>
          <w:sz w:val="28"/>
          <w:szCs w:val="28"/>
        </w:rPr>
        <w:t>гриппа</w:t>
      </w:r>
      <w:r w:rsidRPr="00AF3433">
        <w:rPr>
          <w:sz w:val="28"/>
          <w:szCs w:val="28"/>
        </w:rPr>
        <w:t>. Первичные противоэпидемические мероприятия.</w:t>
      </w:r>
    </w:p>
    <w:p w14:paraId="1F52C24B" w14:textId="77777777" w:rsidR="004C32E0" w:rsidRDefault="004C32E0" w:rsidP="00FB59F8">
      <w:pPr>
        <w:pStyle w:val="aa"/>
        <w:tabs>
          <w:tab w:val="left" w:pos="0"/>
        </w:tabs>
        <w:ind w:left="0"/>
        <w:jc w:val="both"/>
        <w:rPr>
          <w:sz w:val="28"/>
          <w:szCs w:val="28"/>
        </w:rPr>
      </w:pPr>
      <w:r>
        <w:rPr>
          <w:sz w:val="28"/>
          <w:szCs w:val="28"/>
        </w:rPr>
        <w:tab/>
        <w:t>16. </w:t>
      </w:r>
      <w:r w:rsidRPr="00AF3433">
        <w:rPr>
          <w:sz w:val="28"/>
          <w:szCs w:val="28"/>
        </w:rPr>
        <w:t xml:space="preserve">Эпидемиология и профилактика </w:t>
      </w:r>
      <w:r>
        <w:rPr>
          <w:sz w:val="28"/>
          <w:szCs w:val="28"/>
        </w:rPr>
        <w:t>иерсиниоза</w:t>
      </w:r>
      <w:r w:rsidRPr="00AF3433">
        <w:rPr>
          <w:sz w:val="28"/>
          <w:szCs w:val="28"/>
        </w:rPr>
        <w:t>. Первичные противоэпидемические мероприятия.</w:t>
      </w:r>
    </w:p>
    <w:p w14:paraId="44F489BE" w14:textId="77777777" w:rsidR="004C32E0" w:rsidRDefault="004C32E0" w:rsidP="00FB59F8">
      <w:pPr>
        <w:pStyle w:val="aa"/>
        <w:tabs>
          <w:tab w:val="left" w:pos="0"/>
        </w:tabs>
        <w:ind w:left="0"/>
        <w:jc w:val="both"/>
        <w:rPr>
          <w:sz w:val="28"/>
          <w:szCs w:val="28"/>
        </w:rPr>
      </w:pPr>
      <w:r>
        <w:rPr>
          <w:sz w:val="28"/>
          <w:szCs w:val="28"/>
        </w:rPr>
        <w:tab/>
        <w:t>17. </w:t>
      </w:r>
      <w:r w:rsidRPr="00AF3433">
        <w:rPr>
          <w:sz w:val="28"/>
          <w:szCs w:val="28"/>
        </w:rPr>
        <w:t xml:space="preserve">Эпидемиология и профилактика </w:t>
      </w:r>
      <w:r>
        <w:rPr>
          <w:sz w:val="28"/>
          <w:szCs w:val="28"/>
        </w:rPr>
        <w:t>чумы</w:t>
      </w:r>
      <w:r w:rsidRPr="00AF3433">
        <w:rPr>
          <w:sz w:val="28"/>
          <w:szCs w:val="28"/>
        </w:rPr>
        <w:t>. Первичные противоэпидемические мероприятия.</w:t>
      </w:r>
      <w:r w:rsidRPr="00FB59F8">
        <w:rPr>
          <w:sz w:val="28"/>
          <w:szCs w:val="28"/>
        </w:rPr>
        <w:t xml:space="preserve"> </w:t>
      </w:r>
    </w:p>
    <w:p w14:paraId="74551756" w14:textId="77777777" w:rsidR="004C32E0" w:rsidRDefault="004C32E0" w:rsidP="00FB59F8">
      <w:pPr>
        <w:pStyle w:val="aa"/>
        <w:tabs>
          <w:tab w:val="left" w:pos="0"/>
        </w:tabs>
        <w:ind w:left="0"/>
        <w:jc w:val="both"/>
        <w:rPr>
          <w:sz w:val="28"/>
          <w:szCs w:val="28"/>
        </w:rPr>
      </w:pPr>
      <w:r>
        <w:rPr>
          <w:sz w:val="28"/>
          <w:szCs w:val="28"/>
        </w:rPr>
        <w:tab/>
        <w:t>18. </w:t>
      </w:r>
      <w:r w:rsidRPr="00AF3433">
        <w:rPr>
          <w:sz w:val="28"/>
          <w:szCs w:val="28"/>
        </w:rPr>
        <w:t xml:space="preserve">Эпидемиология и профилактика </w:t>
      </w:r>
      <w:r>
        <w:rPr>
          <w:sz w:val="28"/>
          <w:szCs w:val="28"/>
        </w:rPr>
        <w:t>менингококковой инфекции</w:t>
      </w:r>
      <w:r w:rsidRPr="00AF3433">
        <w:rPr>
          <w:sz w:val="28"/>
          <w:szCs w:val="28"/>
        </w:rPr>
        <w:t>. Первичные противоэпидемические мероприятия.</w:t>
      </w:r>
      <w:r w:rsidRPr="00FB59F8">
        <w:rPr>
          <w:sz w:val="28"/>
          <w:szCs w:val="28"/>
        </w:rPr>
        <w:t xml:space="preserve"> </w:t>
      </w:r>
    </w:p>
    <w:p w14:paraId="7F6D2BDC" w14:textId="77777777" w:rsidR="004C32E0" w:rsidRDefault="004C32E0" w:rsidP="00FB59F8">
      <w:pPr>
        <w:pStyle w:val="aa"/>
        <w:tabs>
          <w:tab w:val="left" w:pos="0"/>
        </w:tabs>
        <w:ind w:left="0"/>
        <w:jc w:val="both"/>
        <w:rPr>
          <w:sz w:val="28"/>
          <w:szCs w:val="28"/>
        </w:rPr>
      </w:pPr>
      <w:r>
        <w:rPr>
          <w:sz w:val="28"/>
          <w:szCs w:val="28"/>
        </w:rPr>
        <w:tab/>
        <w:t>19. </w:t>
      </w:r>
      <w:r w:rsidRPr="00AF3433">
        <w:rPr>
          <w:sz w:val="28"/>
          <w:szCs w:val="28"/>
        </w:rPr>
        <w:t xml:space="preserve">Эпидемиология и профилактика </w:t>
      </w:r>
      <w:proofErr w:type="gramStart"/>
      <w:r>
        <w:rPr>
          <w:sz w:val="28"/>
          <w:szCs w:val="28"/>
        </w:rPr>
        <w:t>инфекций</w:t>
      </w:r>
      <w:proofErr w:type="gramEnd"/>
      <w:r>
        <w:rPr>
          <w:sz w:val="28"/>
          <w:szCs w:val="28"/>
        </w:rPr>
        <w:t xml:space="preserve"> преимущественно передающихся половым путем (сифилис, гонорея, хдамидиоз и микоплазмоз)</w:t>
      </w:r>
      <w:r w:rsidRPr="00AF3433">
        <w:rPr>
          <w:sz w:val="28"/>
          <w:szCs w:val="28"/>
        </w:rPr>
        <w:t>. Первичные противоэпидемические мероприятия.</w:t>
      </w:r>
      <w:r w:rsidRPr="00FB59F8">
        <w:rPr>
          <w:sz w:val="28"/>
          <w:szCs w:val="28"/>
        </w:rPr>
        <w:t xml:space="preserve"> </w:t>
      </w:r>
    </w:p>
    <w:p w14:paraId="1A388D3C" w14:textId="77777777" w:rsidR="004C32E0" w:rsidRDefault="004C32E0" w:rsidP="00FB59F8">
      <w:pPr>
        <w:pStyle w:val="aa"/>
        <w:tabs>
          <w:tab w:val="left" w:pos="0"/>
        </w:tabs>
        <w:ind w:left="0"/>
        <w:jc w:val="both"/>
        <w:rPr>
          <w:sz w:val="28"/>
          <w:szCs w:val="28"/>
        </w:rPr>
      </w:pPr>
      <w:r>
        <w:rPr>
          <w:sz w:val="28"/>
          <w:szCs w:val="28"/>
        </w:rPr>
        <w:tab/>
        <w:t>20. </w:t>
      </w:r>
      <w:r w:rsidRPr="00AF3433">
        <w:rPr>
          <w:sz w:val="28"/>
          <w:szCs w:val="28"/>
        </w:rPr>
        <w:t xml:space="preserve">Эпидемиология и профилактика </w:t>
      </w:r>
      <w:r>
        <w:rPr>
          <w:sz w:val="28"/>
          <w:szCs w:val="28"/>
        </w:rPr>
        <w:t>аскаридоза</w:t>
      </w:r>
      <w:r w:rsidRPr="00AF3433">
        <w:rPr>
          <w:sz w:val="28"/>
          <w:szCs w:val="28"/>
        </w:rPr>
        <w:t>. Первичные противоэпидемические мероприятия.</w:t>
      </w:r>
      <w:r w:rsidRPr="00FB59F8">
        <w:rPr>
          <w:sz w:val="28"/>
          <w:szCs w:val="28"/>
        </w:rPr>
        <w:t xml:space="preserve"> </w:t>
      </w:r>
    </w:p>
    <w:p w14:paraId="068F0972" w14:textId="77777777" w:rsidR="004C32E0" w:rsidRPr="00AF3433" w:rsidRDefault="004C32E0" w:rsidP="00FB59F8">
      <w:pPr>
        <w:pStyle w:val="aa"/>
        <w:tabs>
          <w:tab w:val="left" w:pos="0"/>
        </w:tabs>
        <w:ind w:left="0"/>
        <w:jc w:val="both"/>
        <w:rPr>
          <w:sz w:val="28"/>
          <w:szCs w:val="28"/>
        </w:rPr>
      </w:pPr>
      <w:r>
        <w:rPr>
          <w:sz w:val="28"/>
          <w:szCs w:val="28"/>
        </w:rPr>
        <w:tab/>
        <w:t>21. </w:t>
      </w:r>
      <w:r w:rsidRPr="00AF3433">
        <w:rPr>
          <w:sz w:val="28"/>
          <w:szCs w:val="28"/>
        </w:rPr>
        <w:t xml:space="preserve">Эпидемиология и профилактика </w:t>
      </w:r>
      <w:r>
        <w:rPr>
          <w:sz w:val="28"/>
          <w:szCs w:val="28"/>
        </w:rPr>
        <w:t>энтеробиоза</w:t>
      </w:r>
      <w:r w:rsidRPr="00AF3433">
        <w:rPr>
          <w:sz w:val="28"/>
          <w:szCs w:val="28"/>
        </w:rPr>
        <w:t>. Первичные противоэпидемические мероприятия.</w:t>
      </w:r>
    </w:p>
    <w:p w14:paraId="386A1B4E" w14:textId="77777777" w:rsidR="004C32E0" w:rsidRDefault="004C32E0" w:rsidP="00D571F0">
      <w:pPr>
        <w:pStyle w:val="a4"/>
        <w:tabs>
          <w:tab w:val="left" w:pos="549"/>
        </w:tabs>
        <w:spacing w:after="0"/>
        <w:ind w:firstLine="709"/>
        <w:jc w:val="both"/>
        <w:rPr>
          <w:color w:val="000000"/>
          <w:sz w:val="28"/>
          <w:szCs w:val="28"/>
        </w:rPr>
      </w:pPr>
    </w:p>
    <w:p w14:paraId="59A63E59" w14:textId="77777777" w:rsidR="004C32E0" w:rsidRDefault="004C32E0" w:rsidP="00CB2A3D">
      <w:pPr>
        <w:ind w:firstLine="709"/>
        <w:jc w:val="both"/>
        <w:rPr>
          <w:b/>
          <w:color w:val="000000"/>
          <w:sz w:val="28"/>
          <w:szCs w:val="28"/>
        </w:rPr>
      </w:pPr>
      <w:r w:rsidRPr="00CB2A3D">
        <w:rPr>
          <w:b/>
          <w:color w:val="000000"/>
          <w:sz w:val="28"/>
          <w:szCs w:val="28"/>
        </w:rPr>
        <w:t xml:space="preserve">Модуль </w:t>
      </w:r>
      <w:proofErr w:type="gramStart"/>
      <w:r w:rsidRPr="00CB2A3D">
        <w:rPr>
          <w:b/>
          <w:color w:val="000000"/>
          <w:sz w:val="28"/>
          <w:szCs w:val="28"/>
        </w:rPr>
        <w:t>№  3</w:t>
      </w:r>
      <w:proofErr w:type="gramEnd"/>
      <w:r w:rsidRPr="00CB2A3D">
        <w:rPr>
          <w:b/>
          <w:color w:val="000000"/>
          <w:sz w:val="28"/>
          <w:szCs w:val="28"/>
        </w:rPr>
        <w:t>. Эпидемиология ЧС</w:t>
      </w:r>
    </w:p>
    <w:p w14:paraId="59B2D351" w14:textId="3160D1FD" w:rsidR="004C32E0" w:rsidRDefault="004C32E0" w:rsidP="00005F0D">
      <w:pPr>
        <w:pStyle w:val="aa"/>
        <w:numPr>
          <w:ilvl w:val="0"/>
          <w:numId w:val="16"/>
        </w:numPr>
        <w:ind w:left="357" w:firstLine="709"/>
        <w:contextualSpacing/>
        <w:jc w:val="both"/>
        <w:rPr>
          <w:sz w:val="28"/>
          <w:szCs w:val="28"/>
        </w:rPr>
      </w:pPr>
      <w:r>
        <w:rPr>
          <w:sz w:val="28"/>
          <w:szCs w:val="28"/>
        </w:rPr>
        <w:t>Перечень инфекционных болезней и стран, в которых отмечено эпидемиологическое неблагополучие по болезням, в отношении которых необходимо осуществлять санитарно-карантинный контроль в пунктах пропуска через государственную границу РФ по схеме:</w:t>
      </w:r>
    </w:p>
    <w:p w14:paraId="3C61B559" w14:textId="77777777" w:rsidR="004C32E0" w:rsidRDefault="004C32E0" w:rsidP="002449E2">
      <w:pPr>
        <w:pStyle w:val="aa"/>
        <w:jc w:val="both"/>
        <w:rPr>
          <w:sz w:val="28"/>
          <w:szCs w:val="28"/>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2657"/>
        <w:gridCol w:w="3045"/>
      </w:tblGrid>
      <w:tr w:rsidR="004C32E0" w:rsidRPr="00292157" w14:paraId="5DAE8EA0" w14:textId="77777777" w:rsidTr="00005F0D">
        <w:tc>
          <w:tcPr>
            <w:tcW w:w="2869" w:type="dxa"/>
          </w:tcPr>
          <w:p w14:paraId="0B76F8E4" w14:textId="77777777" w:rsidR="004C32E0" w:rsidRPr="00292157" w:rsidRDefault="004C32E0" w:rsidP="002449E2">
            <w:pPr>
              <w:pStyle w:val="aa"/>
              <w:ind w:left="0"/>
              <w:jc w:val="both"/>
              <w:rPr>
                <w:sz w:val="28"/>
                <w:szCs w:val="28"/>
              </w:rPr>
            </w:pPr>
            <w:r w:rsidRPr="00292157">
              <w:rPr>
                <w:sz w:val="28"/>
                <w:szCs w:val="28"/>
              </w:rPr>
              <w:t>Инфекционная болезнь</w:t>
            </w:r>
          </w:p>
        </w:tc>
        <w:tc>
          <w:tcPr>
            <w:tcW w:w="2657" w:type="dxa"/>
          </w:tcPr>
          <w:p w14:paraId="6E370955" w14:textId="77777777" w:rsidR="004C32E0" w:rsidRPr="00292157" w:rsidRDefault="004C32E0" w:rsidP="002449E2">
            <w:pPr>
              <w:pStyle w:val="aa"/>
              <w:ind w:left="0"/>
              <w:jc w:val="both"/>
              <w:rPr>
                <w:sz w:val="28"/>
                <w:szCs w:val="28"/>
              </w:rPr>
            </w:pPr>
            <w:r w:rsidRPr="00292157">
              <w:rPr>
                <w:sz w:val="28"/>
                <w:szCs w:val="28"/>
              </w:rPr>
              <w:t>Регион</w:t>
            </w:r>
          </w:p>
        </w:tc>
        <w:tc>
          <w:tcPr>
            <w:tcW w:w="2749" w:type="dxa"/>
          </w:tcPr>
          <w:p w14:paraId="506DFF29" w14:textId="77777777" w:rsidR="004C32E0" w:rsidRPr="00292157" w:rsidRDefault="004C32E0" w:rsidP="002449E2">
            <w:pPr>
              <w:pStyle w:val="aa"/>
              <w:jc w:val="both"/>
              <w:rPr>
                <w:sz w:val="28"/>
                <w:szCs w:val="28"/>
              </w:rPr>
            </w:pPr>
            <w:r w:rsidRPr="00292157">
              <w:rPr>
                <w:sz w:val="28"/>
                <w:szCs w:val="28"/>
              </w:rPr>
              <w:t xml:space="preserve">Страны наиболее неблагополучные в 2015-2019 гг. </w:t>
            </w:r>
          </w:p>
          <w:p w14:paraId="26E29659" w14:textId="77777777" w:rsidR="004C32E0" w:rsidRPr="00292157" w:rsidRDefault="004C32E0" w:rsidP="002449E2">
            <w:pPr>
              <w:pStyle w:val="aa"/>
              <w:ind w:left="0"/>
              <w:jc w:val="both"/>
              <w:rPr>
                <w:sz w:val="28"/>
                <w:szCs w:val="28"/>
              </w:rPr>
            </w:pPr>
            <w:r w:rsidRPr="00292157">
              <w:rPr>
                <w:sz w:val="28"/>
                <w:szCs w:val="28"/>
              </w:rPr>
              <w:t xml:space="preserve">               </w:t>
            </w:r>
          </w:p>
        </w:tc>
      </w:tr>
    </w:tbl>
    <w:p w14:paraId="0CA2761B" w14:textId="77777777" w:rsidR="004C32E0" w:rsidRDefault="004C32E0" w:rsidP="002449E2">
      <w:pPr>
        <w:pStyle w:val="aa"/>
        <w:jc w:val="both"/>
        <w:rPr>
          <w:sz w:val="28"/>
          <w:szCs w:val="28"/>
        </w:rPr>
      </w:pPr>
    </w:p>
    <w:p w14:paraId="4F99A573" w14:textId="77777777" w:rsidR="004C32E0" w:rsidRDefault="004C32E0" w:rsidP="00994E30">
      <w:pPr>
        <w:pStyle w:val="aa"/>
        <w:numPr>
          <w:ilvl w:val="0"/>
          <w:numId w:val="16"/>
        </w:numPr>
        <w:ind w:left="0" w:firstLine="709"/>
        <w:contextualSpacing/>
        <w:jc w:val="both"/>
        <w:rPr>
          <w:sz w:val="28"/>
          <w:szCs w:val="28"/>
        </w:rPr>
      </w:pPr>
      <w:r>
        <w:rPr>
          <w:sz w:val="28"/>
          <w:szCs w:val="28"/>
        </w:rPr>
        <w:t>Организационная структура Федеральной службы по надзору в сфере защиты прав потребителей и благополучия человека (Роспотребнадзор, ее задачи, функции, порядок осуществления ее деятельности).</w:t>
      </w:r>
    </w:p>
    <w:p w14:paraId="546D1D18"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Специализированные формирования Роспотребнадзора, содержание их работы при повседневной обстановке, при повышенной готовности и </w:t>
      </w:r>
      <w:proofErr w:type="gramStart"/>
      <w:r>
        <w:rPr>
          <w:sz w:val="28"/>
          <w:szCs w:val="28"/>
        </w:rPr>
        <w:t>при  угрозе</w:t>
      </w:r>
      <w:proofErr w:type="gramEnd"/>
      <w:r>
        <w:rPr>
          <w:sz w:val="28"/>
          <w:szCs w:val="28"/>
        </w:rPr>
        <w:t xml:space="preserve"> возникновения чрезвычайной ситуации.</w:t>
      </w:r>
    </w:p>
    <w:p w14:paraId="79020645"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Система государственного санитарно-эпидемиологического надзора и медицинского контроля за жизнедеятельностью и бытом войск в мирное время. Содержание работы.  </w:t>
      </w:r>
    </w:p>
    <w:p w14:paraId="5DB77C20" w14:textId="77777777" w:rsidR="004C32E0" w:rsidRDefault="004C32E0" w:rsidP="00994E30">
      <w:pPr>
        <w:pStyle w:val="aa"/>
        <w:numPr>
          <w:ilvl w:val="0"/>
          <w:numId w:val="16"/>
        </w:numPr>
        <w:ind w:left="0" w:firstLine="709"/>
        <w:contextualSpacing/>
        <w:jc w:val="both"/>
        <w:rPr>
          <w:sz w:val="28"/>
          <w:szCs w:val="28"/>
        </w:rPr>
      </w:pPr>
      <w:r>
        <w:rPr>
          <w:sz w:val="28"/>
          <w:szCs w:val="28"/>
        </w:rPr>
        <w:lastRenderedPageBreak/>
        <w:t xml:space="preserve">Организация работы и размещение санитарно-контрольного пункта при чрезвычайной ситуации. Режимно-ограничительные мероприятия. Содержание работы. </w:t>
      </w:r>
    </w:p>
    <w:p w14:paraId="6321C997" w14:textId="77777777" w:rsidR="004C32E0" w:rsidRDefault="004C32E0" w:rsidP="00994E30">
      <w:pPr>
        <w:pStyle w:val="aa"/>
        <w:numPr>
          <w:ilvl w:val="0"/>
          <w:numId w:val="16"/>
        </w:numPr>
        <w:ind w:left="0" w:firstLine="709"/>
        <w:contextualSpacing/>
        <w:jc w:val="both"/>
        <w:rPr>
          <w:sz w:val="28"/>
          <w:szCs w:val="28"/>
        </w:rPr>
      </w:pPr>
      <w:r>
        <w:rPr>
          <w:sz w:val="28"/>
          <w:szCs w:val="28"/>
        </w:rPr>
        <w:t>Цель и задачи военной эпидемиологии. Эпидемический процесс. Ведущие факторы эпидемического процесса. Факторы, влияющие на проявление эпидемического процесса в воинском коллективе.</w:t>
      </w:r>
    </w:p>
    <w:p w14:paraId="223F8A43" w14:textId="77777777" w:rsidR="004C32E0" w:rsidRDefault="004C32E0" w:rsidP="00994E30">
      <w:pPr>
        <w:pStyle w:val="aa"/>
        <w:numPr>
          <w:ilvl w:val="0"/>
          <w:numId w:val="16"/>
        </w:numPr>
        <w:ind w:left="0" w:firstLine="709"/>
        <w:contextualSpacing/>
        <w:jc w:val="both"/>
        <w:rPr>
          <w:sz w:val="28"/>
          <w:szCs w:val="28"/>
        </w:rPr>
      </w:pPr>
      <w:r>
        <w:rPr>
          <w:sz w:val="28"/>
          <w:szCs w:val="28"/>
        </w:rPr>
        <w:t>Естественный и искусственно созданный ход эпидемического процесса.</w:t>
      </w:r>
    </w:p>
    <w:p w14:paraId="7AA7EF19" w14:textId="77777777" w:rsidR="004C32E0" w:rsidRDefault="004C32E0" w:rsidP="00994E30">
      <w:pPr>
        <w:pStyle w:val="aa"/>
        <w:numPr>
          <w:ilvl w:val="0"/>
          <w:numId w:val="16"/>
        </w:numPr>
        <w:ind w:left="0" w:firstLine="709"/>
        <w:contextualSpacing/>
        <w:jc w:val="both"/>
        <w:rPr>
          <w:sz w:val="28"/>
          <w:szCs w:val="28"/>
        </w:rPr>
      </w:pPr>
      <w:r>
        <w:rPr>
          <w:sz w:val="28"/>
          <w:szCs w:val="28"/>
        </w:rPr>
        <w:t>Мероприятия по предупреждению заноса инфекции в войска.</w:t>
      </w:r>
    </w:p>
    <w:p w14:paraId="178C8C38" w14:textId="77777777" w:rsidR="004C32E0" w:rsidRDefault="004C32E0" w:rsidP="00994E30">
      <w:pPr>
        <w:pStyle w:val="aa"/>
        <w:numPr>
          <w:ilvl w:val="0"/>
          <w:numId w:val="16"/>
        </w:numPr>
        <w:ind w:left="0" w:firstLine="709"/>
        <w:contextualSpacing/>
        <w:jc w:val="both"/>
        <w:rPr>
          <w:sz w:val="28"/>
          <w:szCs w:val="28"/>
        </w:rPr>
      </w:pPr>
      <w:r>
        <w:rPr>
          <w:sz w:val="28"/>
          <w:szCs w:val="28"/>
        </w:rPr>
        <w:t>Санэпидразведка, ее цель, задачи, виды, требования, этапы.</w:t>
      </w:r>
    </w:p>
    <w:p w14:paraId="05EBF6D2" w14:textId="77777777" w:rsidR="004C32E0" w:rsidRDefault="004C32E0" w:rsidP="00994E30">
      <w:pPr>
        <w:pStyle w:val="aa"/>
        <w:numPr>
          <w:ilvl w:val="0"/>
          <w:numId w:val="16"/>
        </w:numPr>
        <w:ind w:left="0" w:firstLine="709"/>
        <w:contextualSpacing/>
        <w:jc w:val="both"/>
        <w:rPr>
          <w:sz w:val="28"/>
          <w:szCs w:val="28"/>
        </w:rPr>
      </w:pPr>
      <w:r>
        <w:rPr>
          <w:sz w:val="28"/>
          <w:szCs w:val="28"/>
        </w:rPr>
        <w:t>Оценка санитарно-эпидемиологического состояния войск, района действия войск.</w:t>
      </w:r>
    </w:p>
    <w:p w14:paraId="48688BCA"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Выявление источника инфекции и организация противоэпидемических мероприятий в В.С.РФ.</w:t>
      </w:r>
    </w:p>
    <w:p w14:paraId="6DC79261"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Строгий противоэпидемический режим в подразделениях медицинской службы полка и дивизии при выявлении на амбулаторном приеме больного, подозрительного на опасное инфекционное заболевание. Показания к его введению. </w:t>
      </w:r>
    </w:p>
    <w:p w14:paraId="1C4796D1"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Классификация катастроф. Условия, способствующие возникновению эпидемических очагов в районах стихийных бедствий, катастроф.</w:t>
      </w:r>
    </w:p>
    <w:p w14:paraId="017181E8"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Мероприятия по ликвидации медицинских последствий в районах катастроф.</w:t>
      </w:r>
    </w:p>
    <w:p w14:paraId="7A915AAC"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Содержание и последовательность управленческой деятельности органов и учреждений государственной санитарно-эпидемиологической службы в чрезвычайных ситуациях. </w:t>
      </w:r>
    </w:p>
    <w:p w14:paraId="35507DEF"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Патогенные биологические агенты вирусной, бактериальной и риккетсиозной природы, наиболее вероятные для применения террористами и их основные характеристики. </w:t>
      </w:r>
    </w:p>
    <w:p w14:paraId="6BFC0C2B" w14:textId="77777777" w:rsidR="004C32E0" w:rsidRDefault="004C32E0" w:rsidP="00994E30">
      <w:pPr>
        <w:pStyle w:val="aa"/>
        <w:numPr>
          <w:ilvl w:val="0"/>
          <w:numId w:val="16"/>
        </w:numPr>
        <w:ind w:left="0" w:firstLine="709"/>
        <w:contextualSpacing/>
        <w:jc w:val="both"/>
        <w:rPr>
          <w:sz w:val="28"/>
          <w:szCs w:val="28"/>
        </w:rPr>
      </w:pPr>
      <w:r>
        <w:rPr>
          <w:sz w:val="28"/>
          <w:szCs w:val="28"/>
        </w:rPr>
        <w:t>Биологическая разведка. Содержание работы.</w:t>
      </w:r>
    </w:p>
    <w:p w14:paraId="3F6BBF5D" w14:textId="77777777" w:rsidR="004C32E0" w:rsidRDefault="004C32E0" w:rsidP="00994E30">
      <w:pPr>
        <w:pStyle w:val="aa"/>
        <w:numPr>
          <w:ilvl w:val="0"/>
          <w:numId w:val="16"/>
        </w:numPr>
        <w:ind w:left="0" w:firstLine="709"/>
        <w:contextualSpacing/>
        <w:jc w:val="both"/>
        <w:rPr>
          <w:sz w:val="28"/>
          <w:szCs w:val="28"/>
        </w:rPr>
      </w:pPr>
      <w:r>
        <w:rPr>
          <w:sz w:val="28"/>
          <w:szCs w:val="28"/>
        </w:rPr>
        <w:t>Индикация биологических средств. Виды индикации, исполнители. Содержание работы.</w:t>
      </w:r>
    </w:p>
    <w:p w14:paraId="23992270"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Общая экстренная и специальная профилактика заболеваний у людей в случае их заражения возбудителем особо опасных инфекций в чрезвычайных ситуациях при неустановленном и установленном возбудителе. </w:t>
      </w:r>
    </w:p>
    <w:p w14:paraId="44CAD963"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Методы экспресс-</w:t>
      </w:r>
      <w:proofErr w:type="gramStart"/>
      <w:r>
        <w:rPr>
          <w:sz w:val="28"/>
          <w:szCs w:val="28"/>
        </w:rPr>
        <w:t>диагностики  инфекционных</w:t>
      </w:r>
      <w:proofErr w:type="gramEnd"/>
      <w:r>
        <w:rPr>
          <w:sz w:val="28"/>
          <w:szCs w:val="28"/>
        </w:rPr>
        <w:t xml:space="preserve"> болезней в эпидемических очагах. </w:t>
      </w:r>
    </w:p>
    <w:p w14:paraId="3502755F"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Управление ликвидацией последствий террористического акта с применением биологических средств. </w:t>
      </w:r>
    </w:p>
    <w:p w14:paraId="3A5D7F26"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Принципиальная схема первоочередных противоэпидемических мероприятий в районе террористического акта с применением биологических средств.</w:t>
      </w:r>
    </w:p>
    <w:p w14:paraId="2FE3B324"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Структура санитарно-противоэпидемической комиссии, основные функции.</w:t>
      </w:r>
    </w:p>
    <w:p w14:paraId="4D5C39DA"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Режимно-ограничительные, противоэпидемические и лечебно-профилактические мероприятия при введении обсервации. Показания к введению обсервации и содержание работы. </w:t>
      </w:r>
    </w:p>
    <w:p w14:paraId="66244EDD" w14:textId="77777777" w:rsidR="004C32E0" w:rsidRDefault="004C32E0" w:rsidP="00994E30">
      <w:pPr>
        <w:pStyle w:val="aa"/>
        <w:numPr>
          <w:ilvl w:val="0"/>
          <w:numId w:val="16"/>
        </w:numPr>
        <w:ind w:left="0" w:firstLine="709"/>
        <w:contextualSpacing/>
        <w:jc w:val="both"/>
        <w:rPr>
          <w:sz w:val="28"/>
          <w:szCs w:val="28"/>
        </w:rPr>
      </w:pPr>
      <w:r>
        <w:rPr>
          <w:sz w:val="28"/>
          <w:szCs w:val="28"/>
        </w:rPr>
        <w:t xml:space="preserve"> Режимно-ограничительные, противоэпидемические и лечебно-профилактические мероприятия при введении </w:t>
      </w:r>
      <w:proofErr w:type="gramStart"/>
      <w:r>
        <w:rPr>
          <w:sz w:val="28"/>
          <w:szCs w:val="28"/>
        </w:rPr>
        <w:t>карантина,.</w:t>
      </w:r>
      <w:proofErr w:type="gramEnd"/>
      <w:r>
        <w:rPr>
          <w:sz w:val="28"/>
          <w:szCs w:val="28"/>
        </w:rPr>
        <w:t xml:space="preserve"> Показания к введению карантина. Содержание работы.</w:t>
      </w:r>
    </w:p>
    <w:p w14:paraId="19F258FE" w14:textId="77777777" w:rsidR="004C32E0" w:rsidRDefault="004C32E0" w:rsidP="00994E30">
      <w:pPr>
        <w:pStyle w:val="aa"/>
        <w:numPr>
          <w:ilvl w:val="0"/>
          <w:numId w:val="16"/>
        </w:numPr>
        <w:ind w:left="0" w:firstLine="709"/>
        <w:contextualSpacing/>
        <w:jc w:val="both"/>
        <w:rPr>
          <w:sz w:val="28"/>
          <w:szCs w:val="28"/>
        </w:rPr>
      </w:pPr>
      <w:r>
        <w:rPr>
          <w:sz w:val="28"/>
          <w:szCs w:val="28"/>
        </w:rPr>
        <w:lastRenderedPageBreak/>
        <w:t xml:space="preserve"> Организационная структура специализированной противоэпидемической бригады, задачи, содержание работы в повседневном режиме, режиме повышенной готовности и в чрезвычайном режиме. </w:t>
      </w:r>
    </w:p>
    <w:p w14:paraId="014CC08C" w14:textId="77777777" w:rsidR="004C32E0" w:rsidRPr="00CB2A3D" w:rsidRDefault="004C32E0" w:rsidP="00CB2A3D">
      <w:pPr>
        <w:ind w:firstLine="709"/>
        <w:jc w:val="both"/>
        <w:rPr>
          <w:b/>
          <w:color w:val="000000"/>
          <w:sz w:val="24"/>
          <w:szCs w:val="24"/>
        </w:rPr>
      </w:pPr>
    </w:p>
    <w:p w14:paraId="78837E24" w14:textId="77777777" w:rsidR="004C32E0" w:rsidRDefault="004C32E0" w:rsidP="001B4437">
      <w:pPr>
        <w:ind w:firstLine="709"/>
        <w:jc w:val="center"/>
        <w:rPr>
          <w:b/>
          <w:sz w:val="28"/>
        </w:rPr>
      </w:pPr>
      <w:r>
        <w:rPr>
          <w:b/>
          <w:sz w:val="28"/>
        </w:rPr>
        <w:t xml:space="preserve">Методические указания по составлению сводных (обобщающих) </w:t>
      </w:r>
    </w:p>
    <w:p w14:paraId="678B2FA0" w14:textId="77777777" w:rsidR="004C32E0" w:rsidRPr="00AD3EBB" w:rsidRDefault="004C32E0" w:rsidP="001B4437">
      <w:pPr>
        <w:ind w:firstLine="709"/>
        <w:jc w:val="center"/>
        <w:rPr>
          <w:b/>
          <w:sz w:val="28"/>
        </w:rPr>
      </w:pPr>
      <w:r>
        <w:rPr>
          <w:b/>
          <w:sz w:val="28"/>
        </w:rPr>
        <w:t xml:space="preserve">таблиц к тексту </w:t>
      </w:r>
    </w:p>
    <w:p w14:paraId="61AEFEF0" w14:textId="77777777" w:rsidR="004C32E0" w:rsidRPr="00AD3EBB" w:rsidRDefault="004C32E0" w:rsidP="001B4437">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11773A05" w14:textId="77777777" w:rsidR="004C32E0" w:rsidRPr="009C4A0D" w:rsidRDefault="004C32E0" w:rsidP="001B4437">
      <w:pPr>
        <w:ind w:firstLine="709"/>
        <w:jc w:val="center"/>
        <w:rPr>
          <w:i/>
          <w:sz w:val="28"/>
        </w:rPr>
      </w:pPr>
      <w:r w:rsidRPr="009C4A0D">
        <w:rPr>
          <w:i/>
          <w:sz w:val="28"/>
        </w:rPr>
        <w:t>Правила составления таблицы:</w:t>
      </w:r>
    </w:p>
    <w:p w14:paraId="25F99CD2" w14:textId="77777777" w:rsidR="004C32E0" w:rsidRPr="00AD3EBB" w:rsidRDefault="004C32E0" w:rsidP="001B4437">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7401F74F" w14:textId="77777777" w:rsidR="004C32E0" w:rsidRPr="00AD3EBB" w:rsidRDefault="004C32E0" w:rsidP="001B4437">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0A79756F" w14:textId="77777777" w:rsidR="004C32E0" w:rsidRPr="00AD3EBB" w:rsidRDefault="004C32E0" w:rsidP="001B4437">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709ACDCE" w14:textId="77777777" w:rsidR="004C32E0" w:rsidRPr="00AD3EBB" w:rsidRDefault="004C32E0" w:rsidP="001B4437">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DD657A9" w14:textId="77777777" w:rsidR="004C32E0" w:rsidRPr="00AD3EBB" w:rsidRDefault="004C32E0" w:rsidP="001B4437">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22EDEA1A" w14:textId="77777777" w:rsidR="004C32E0" w:rsidRPr="00AD3EBB" w:rsidRDefault="004C32E0" w:rsidP="001B4437">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1C3ABD17" w14:textId="77777777" w:rsidR="004C32E0" w:rsidRPr="00AD3EBB" w:rsidRDefault="004C32E0" w:rsidP="001B4437">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1474E670" w14:textId="77777777" w:rsidR="004C32E0" w:rsidRDefault="004C32E0" w:rsidP="001B4437">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63B90A50" w14:textId="77777777" w:rsidR="004C32E0" w:rsidRDefault="004C32E0" w:rsidP="001B4437">
      <w:pPr>
        <w:ind w:firstLine="709"/>
        <w:jc w:val="both"/>
        <w:rPr>
          <w:sz w:val="28"/>
        </w:rPr>
      </w:pPr>
      <w:r>
        <w:rPr>
          <w:sz w:val="28"/>
        </w:rPr>
        <w:t>9) источники литературы не старше 5 лет, кроме действующих санитарных правил.</w:t>
      </w:r>
    </w:p>
    <w:p w14:paraId="4CCD7EAC" w14:textId="77777777" w:rsidR="004C32E0" w:rsidRDefault="004C32E0" w:rsidP="001B4437">
      <w:pPr>
        <w:ind w:firstLine="709"/>
        <w:jc w:val="both"/>
        <w:rPr>
          <w:sz w:val="28"/>
        </w:rPr>
      </w:pPr>
    </w:p>
    <w:p w14:paraId="02815DA3" w14:textId="32F13CD4" w:rsidR="004C32E0" w:rsidRPr="00836D9A" w:rsidRDefault="004C32E0" w:rsidP="00D27D6E">
      <w:pPr>
        <w:ind w:firstLine="709"/>
        <w:jc w:val="center"/>
        <w:rPr>
          <w:b/>
          <w:sz w:val="28"/>
        </w:rPr>
      </w:pPr>
      <w:r>
        <w:rPr>
          <w:b/>
          <w:sz w:val="28"/>
        </w:rPr>
        <w:t>Методические указания к письменной работе модуль 1</w:t>
      </w:r>
      <w:r w:rsidR="00BB6310">
        <w:rPr>
          <w:b/>
          <w:sz w:val="28"/>
        </w:rPr>
        <w:t xml:space="preserve"> и модуль 2</w:t>
      </w:r>
    </w:p>
    <w:p w14:paraId="03EC1CA2" w14:textId="7C74DB20" w:rsidR="003A1116" w:rsidRPr="003A1116" w:rsidRDefault="003A1116" w:rsidP="003A1116">
      <w:pPr>
        <w:spacing w:before="240" w:after="240"/>
        <w:ind w:firstLine="700"/>
        <w:jc w:val="both"/>
        <w:rPr>
          <w:sz w:val="28"/>
          <w:szCs w:val="28"/>
        </w:rPr>
      </w:pPr>
      <w:r>
        <w:rPr>
          <w:sz w:val="28"/>
          <w:szCs w:val="28"/>
        </w:rPr>
        <w:t>Цель работы направлена на формирование у студента умений и навыков по поиску и систематизации информации из электронных библиотечных систем и применению полученных умений и навыков при составлении комплекса мероприятий, направленных на звенья эпидемического процесса. Объем самостоятельной работы в соответствии с рабочей программой составляет 38 часов, из них на данный вид работы отводится 28 часов.</w:t>
      </w:r>
      <w:r>
        <w:rPr>
          <w:color w:val="FF0000"/>
          <w:sz w:val="28"/>
          <w:szCs w:val="28"/>
        </w:rPr>
        <w:t xml:space="preserve"> </w:t>
      </w:r>
    </w:p>
    <w:p w14:paraId="14131925" w14:textId="77777777" w:rsidR="003A1116" w:rsidRDefault="003A1116" w:rsidP="003A1116">
      <w:pPr>
        <w:spacing w:before="240" w:after="240"/>
        <w:ind w:firstLine="700"/>
        <w:jc w:val="both"/>
        <w:rPr>
          <w:sz w:val="28"/>
          <w:szCs w:val="28"/>
        </w:rPr>
      </w:pPr>
      <w:r>
        <w:rPr>
          <w:sz w:val="28"/>
          <w:szCs w:val="28"/>
        </w:rPr>
        <w:t>Этапы выполнения работы и правила оформления</w:t>
      </w:r>
    </w:p>
    <w:p w14:paraId="3BB84CF3" w14:textId="77777777" w:rsidR="003A1116" w:rsidRDefault="003A1116" w:rsidP="003A1116">
      <w:pPr>
        <w:spacing w:before="240" w:after="240"/>
        <w:ind w:firstLine="700"/>
        <w:jc w:val="both"/>
        <w:rPr>
          <w:sz w:val="28"/>
          <w:szCs w:val="28"/>
        </w:rPr>
      </w:pPr>
      <w:r>
        <w:rPr>
          <w:sz w:val="28"/>
          <w:szCs w:val="28"/>
        </w:rPr>
        <w:t>1. Получить тему работы от преподавателя. Студент получает от преподавателя индивидуальное задание (нозологию согласно форме № 2 «Сведения об инфекционных и паразитарных заболеваний»).</w:t>
      </w:r>
    </w:p>
    <w:p w14:paraId="286CDC12" w14:textId="1BCB5AE9" w:rsidR="003A1116" w:rsidRDefault="003A1116" w:rsidP="003A1116">
      <w:pPr>
        <w:spacing w:before="240" w:after="240"/>
        <w:ind w:firstLine="700"/>
        <w:jc w:val="both"/>
        <w:rPr>
          <w:sz w:val="28"/>
          <w:szCs w:val="28"/>
        </w:rPr>
      </w:pPr>
      <w:r>
        <w:rPr>
          <w:sz w:val="28"/>
          <w:szCs w:val="28"/>
        </w:rPr>
        <w:t>2. По теме работы выбрать 10 научных статей из e-library и КИБЕРЛЕНИНКИ. Автором статей должен быть специалист в данной области медицины, НО НЕ СТУДЕНТ. Статьи должны быть не старше 5 лет.</w:t>
      </w:r>
    </w:p>
    <w:p w14:paraId="4B036927" w14:textId="77777777" w:rsidR="00EA229F" w:rsidRPr="00BD5AFD" w:rsidRDefault="00EA229F" w:rsidP="00EA229F">
      <w:pPr>
        <w:pStyle w:val="a6"/>
        <w:spacing w:after="0"/>
        <w:ind w:left="0" w:firstLine="709"/>
        <w:jc w:val="both"/>
        <w:rPr>
          <w:sz w:val="28"/>
          <w:szCs w:val="28"/>
        </w:rPr>
      </w:pPr>
      <w:r>
        <w:rPr>
          <w:sz w:val="28"/>
          <w:szCs w:val="28"/>
        </w:rPr>
        <w:lastRenderedPageBreak/>
        <w:t xml:space="preserve">3.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5CE5DCB3" w14:textId="3A07C0A3" w:rsidR="00EA229F" w:rsidRPr="00BD5AFD" w:rsidRDefault="00EA229F" w:rsidP="00EA229F">
      <w:pPr>
        <w:ind w:firstLine="709"/>
        <w:jc w:val="both"/>
        <w:rPr>
          <w:sz w:val="28"/>
          <w:szCs w:val="28"/>
        </w:rPr>
      </w:pPr>
      <w:r>
        <w:rPr>
          <w:sz w:val="28"/>
          <w:szCs w:val="28"/>
        </w:rPr>
        <w:t xml:space="preserve">4.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7950AF91" w14:textId="086F7BF8" w:rsidR="00EA229F" w:rsidRPr="00BD5AFD" w:rsidRDefault="00EA229F" w:rsidP="00EA229F">
      <w:pPr>
        <w:ind w:firstLine="709"/>
        <w:jc w:val="both"/>
        <w:rPr>
          <w:sz w:val="28"/>
          <w:szCs w:val="28"/>
        </w:rPr>
      </w:pPr>
      <w:r>
        <w:rPr>
          <w:sz w:val="28"/>
          <w:szCs w:val="28"/>
        </w:rPr>
        <w:t xml:space="preserve">5.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0FDBA740" w14:textId="77777777" w:rsidR="00EA229F" w:rsidRDefault="00EA229F" w:rsidP="00EA229F">
      <w:pPr>
        <w:ind w:firstLine="709"/>
        <w:jc w:val="both"/>
        <w:rPr>
          <w:sz w:val="28"/>
          <w:szCs w:val="28"/>
        </w:rPr>
      </w:pPr>
      <w:r>
        <w:rPr>
          <w:sz w:val="28"/>
          <w:szCs w:val="28"/>
        </w:rPr>
        <w:t xml:space="preserve">6.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040DF6D4" w14:textId="77777777" w:rsidR="00EA229F" w:rsidRDefault="00EA229F" w:rsidP="00EA229F">
      <w:pPr>
        <w:ind w:firstLine="709"/>
        <w:jc w:val="both"/>
        <w:rPr>
          <w:sz w:val="28"/>
          <w:szCs w:val="28"/>
        </w:rPr>
      </w:pPr>
      <w:r>
        <w:rPr>
          <w:sz w:val="28"/>
          <w:szCs w:val="28"/>
        </w:rPr>
        <w:t xml:space="preserve">7. </w:t>
      </w:r>
      <w:r w:rsidRPr="00BD5AFD">
        <w:rPr>
          <w:sz w:val="28"/>
          <w:szCs w:val="28"/>
        </w:rPr>
        <w:t>Заключение: подводятся итоги или дается обобщенный вывод по теме реферата, предлагаются рекомендации.</w:t>
      </w:r>
    </w:p>
    <w:p w14:paraId="05A477CC" w14:textId="77777777" w:rsidR="00EA229F" w:rsidRDefault="00EA229F" w:rsidP="00EA229F">
      <w:pPr>
        <w:ind w:firstLine="709"/>
        <w:jc w:val="both"/>
        <w:rPr>
          <w:sz w:val="28"/>
          <w:szCs w:val="28"/>
        </w:rPr>
      </w:pPr>
      <w:r>
        <w:rPr>
          <w:sz w:val="28"/>
          <w:szCs w:val="28"/>
        </w:rPr>
        <w:t>8</w:t>
      </w:r>
      <w:r w:rsidR="003A1116">
        <w:rPr>
          <w:sz w:val="28"/>
          <w:szCs w:val="28"/>
        </w:rPr>
        <w:t>. Составить список найденных статей согласно требованию ГОСТ Р 7.0.100-2018 «Библиографическая запись. Библиографическое описание. Общие требования и правила оформления» (см.п.8 рубрики общие правила оформления работы. Источники литературы должны быть приведены в алфавитном порядке.</w:t>
      </w:r>
    </w:p>
    <w:p w14:paraId="7E4E5454" w14:textId="119477D2" w:rsidR="003A1116" w:rsidRDefault="00EA229F" w:rsidP="00EA229F">
      <w:pPr>
        <w:ind w:firstLine="709"/>
        <w:jc w:val="both"/>
        <w:rPr>
          <w:sz w:val="28"/>
          <w:szCs w:val="28"/>
        </w:rPr>
      </w:pPr>
      <w:r>
        <w:rPr>
          <w:sz w:val="28"/>
          <w:szCs w:val="28"/>
        </w:rPr>
        <w:t>9</w:t>
      </w:r>
      <w:r w:rsidR="003A1116">
        <w:rPr>
          <w:sz w:val="28"/>
          <w:szCs w:val="28"/>
        </w:rPr>
        <w:t xml:space="preserve">. Используя материал найденных статей, составить введение (обзор эпидемиологической ситуации) по предложенной теме в объеме не более 3 страниц машинописного текста в формате A4. В конце каждого предложения (умозаключения) приводя ссылки на источник в списке литературы студента. Ссылки по тексту работы на используемые источники необходимо оформлять в квадратных скобках, </w:t>
      </w:r>
      <w:proofErr w:type="gramStart"/>
      <w:r w:rsidR="003A1116">
        <w:rPr>
          <w:sz w:val="28"/>
          <w:szCs w:val="28"/>
        </w:rPr>
        <w:t>указывая  номер</w:t>
      </w:r>
      <w:proofErr w:type="gramEnd"/>
      <w:r w:rsidR="003A1116">
        <w:rPr>
          <w:sz w:val="28"/>
          <w:szCs w:val="28"/>
        </w:rPr>
        <w:t xml:space="preserve"> источника по списку литературы, приведенному в конце работы, а также через точку после номера указываются страницы откуда был взят текст (например: [</w:t>
      </w:r>
      <w:r w:rsidR="003A1116">
        <w:rPr>
          <w:color w:val="4A86E8"/>
          <w:sz w:val="28"/>
          <w:szCs w:val="28"/>
        </w:rPr>
        <w:t>2, с. 24-25</w:t>
      </w:r>
      <w:r w:rsidR="003A1116">
        <w:rPr>
          <w:sz w:val="28"/>
          <w:szCs w:val="28"/>
        </w:rPr>
        <w:t xml:space="preserve">] – представить в виде гиперссылки. Гиперссылка </w:t>
      </w:r>
      <w:proofErr w:type="gramStart"/>
      <w:r w:rsidR="003A1116">
        <w:rPr>
          <w:sz w:val="28"/>
          <w:szCs w:val="28"/>
        </w:rPr>
        <w:t>- это</w:t>
      </w:r>
      <w:proofErr w:type="gramEnd"/>
      <w:r w:rsidR="003A1116">
        <w:rPr>
          <w:sz w:val="28"/>
          <w:szCs w:val="28"/>
        </w:rPr>
        <w:t xml:space="preserve"> ссылка. которая активна и на которую может нажать преподаватель при проверке и перейти на источник литературы).</w:t>
      </w:r>
    </w:p>
    <w:p w14:paraId="7BD33825" w14:textId="6B45B81A" w:rsidR="003A1116" w:rsidRPr="00BD5AFD" w:rsidRDefault="003A1116" w:rsidP="003A1116">
      <w:pPr>
        <w:ind w:firstLine="709"/>
        <w:jc w:val="both"/>
        <w:rPr>
          <w:sz w:val="28"/>
          <w:szCs w:val="28"/>
        </w:rPr>
      </w:pPr>
    </w:p>
    <w:p w14:paraId="711DDEB2" w14:textId="77777777" w:rsidR="003A1116" w:rsidRPr="00BD5AFD" w:rsidRDefault="003A1116" w:rsidP="003A1116">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21F54B3A" w14:textId="77777777" w:rsidR="003A1116" w:rsidRPr="00BD5AFD" w:rsidRDefault="003A1116" w:rsidP="003A1116">
      <w:pPr>
        <w:tabs>
          <w:tab w:val="left" w:pos="360"/>
        </w:tabs>
        <w:ind w:firstLine="709"/>
        <w:jc w:val="both"/>
        <w:rPr>
          <w:sz w:val="28"/>
          <w:szCs w:val="28"/>
        </w:rPr>
      </w:pPr>
      <w:r w:rsidRPr="00BD5AFD">
        <w:rPr>
          <w:sz w:val="28"/>
          <w:szCs w:val="28"/>
        </w:rPr>
        <w:t>- актуальность рассматриваемой проблемы;</w:t>
      </w:r>
    </w:p>
    <w:p w14:paraId="5A53AD96" w14:textId="77777777" w:rsidR="003A1116" w:rsidRDefault="003A1116" w:rsidP="003A1116">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57373233" w14:textId="77777777" w:rsidR="003A1116" w:rsidRDefault="003A1116" w:rsidP="003A1116">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7B8DBF24" w14:textId="77777777" w:rsidR="003A1116" w:rsidRPr="00BD5AFD" w:rsidRDefault="003A1116" w:rsidP="003A1116">
      <w:pPr>
        <w:tabs>
          <w:tab w:val="left" w:pos="360"/>
        </w:tabs>
        <w:ind w:firstLine="709"/>
        <w:jc w:val="both"/>
        <w:rPr>
          <w:sz w:val="28"/>
          <w:szCs w:val="28"/>
        </w:rPr>
      </w:pPr>
      <w:r w:rsidRPr="00BD5AFD">
        <w:rPr>
          <w:sz w:val="28"/>
          <w:szCs w:val="28"/>
        </w:rPr>
        <w:t>- отражение мнения по проблеме реферирующего.</w:t>
      </w:r>
    </w:p>
    <w:p w14:paraId="07EAC882" w14:textId="77777777" w:rsidR="003A1116" w:rsidRDefault="003A1116" w:rsidP="003A1116">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r w:rsidRPr="00A3774C">
        <w:rPr>
          <w:sz w:val="28"/>
          <w:szCs w:val="28"/>
        </w:rPr>
        <w:t xml:space="preserve"> </w:t>
      </w:r>
      <w:r>
        <w:rPr>
          <w:sz w:val="28"/>
          <w:szCs w:val="28"/>
        </w:rPr>
        <w:t xml:space="preserve">Источники литературы должны быть приведены в алфавитном порядке, год издания не </w:t>
      </w:r>
      <w:r>
        <w:rPr>
          <w:sz w:val="28"/>
          <w:szCs w:val="28"/>
        </w:rPr>
        <w:lastRenderedPageBreak/>
        <w:t>должен быть старше 5 лет. В список литературы должны быть обязательно включены нормативные правовые акты по выбранной теме.</w:t>
      </w:r>
    </w:p>
    <w:p w14:paraId="199D7FD2" w14:textId="77777777" w:rsidR="003A1116" w:rsidRDefault="003A1116" w:rsidP="003A1116">
      <w:pPr>
        <w:spacing w:before="240" w:after="240"/>
        <w:ind w:firstLine="700"/>
        <w:jc w:val="both"/>
        <w:rPr>
          <w:sz w:val="28"/>
          <w:szCs w:val="28"/>
        </w:rPr>
      </w:pPr>
    </w:p>
    <w:p w14:paraId="67557D13" w14:textId="77777777" w:rsidR="003A1116" w:rsidRDefault="003A1116" w:rsidP="003A1116">
      <w:pPr>
        <w:spacing w:before="240" w:after="240"/>
        <w:ind w:firstLine="700"/>
        <w:jc w:val="both"/>
        <w:rPr>
          <w:sz w:val="28"/>
          <w:szCs w:val="28"/>
        </w:rPr>
      </w:pPr>
      <w:r>
        <w:rPr>
          <w:b/>
          <w:sz w:val="28"/>
          <w:szCs w:val="28"/>
        </w:rPr>
        <w:t>Мероприятия, направленные на звенья эпидемического процесса</w:t>
      </w:r>
      <w:r>
        <w:rPr>
          <w:sz w:val="28"/>
          <w:szCs w:val="28"/>
        </w:rPr>
        <w:t>, должны быть составлены с учетом полученных данных в введении (обзор литературы – анализ эпидемиологической ситуации) и в соответствии с санитарными правилами по назначенной нозологии преподавателем.</w:t>
      </w:r>
    </w:p>
    <w:p w14:paraId="55AC3F55" w14:textId="77777777" w:rsidR="003A1116" w:rsidRDefault="003A1116" w:rsidP="003A1116">
      <w:pPr>
        <w:spacing w:before="240" w:after="240"/>
        <w:ind w:firstLine="700"/>
        <w:jc w:val="both"/>
        <w:rPr>
          <w:b/>
          <w:sz w:val="28"/>
          <w:szCs w:val="28"/>
        </w:rPr>
      </w:pPr>
      <w:r>
        <w:rPr>
          <w:b/>
          <w:sz w:val="28"/>
          <w:szCs w:val="28"/>
        </w:rPr>
        <w:t>Пример описания мероприятия:</w:t>
      </w:r>
      <w:r>
        <w:rPr>
          <w:sz w:val="28"/>
          <w:szCs w:val="28"/>
        </w:rPr>
        <w:t xml:space="preserve"> дается название мероприятия и кратко описывается данное мероприятия. </w:t>
      </w:r>
      <w:r>
        <w:rPr>
          <w:b/>
          <w:sz w:val="28"/>
          <w:szCs w:val="28"/>
        </w:rPr>
        <w:t>Не допускается копирование мероприятий полностью из санитарных правил.</w:t>
      </w:r>
    </w:p>
    <w:p w14:paraId="4C067C44" w14:textId="344A46CF" w:rsidR="003A1116" w:rsidRDefault="003A1116" w:rsidP="003A1116">
      <w:pPr>
        <w:spacing w:before="240" w:after="240"/>
        <w:ind w:firstLine="700"/>
        <w:jc w:val="both"/>
        <w:rPr>
          <w:sz w:val="28"/>
          <w:szCs w:val="28"/>
        </w:rPr>
      </w:pPr>
      <w:r>
        <w:rPr>
          <w:sz w:val="28"/>
          <w:szCs w:val="28"/>
        </w:rPr>
        <w:t xml:space="preserve">Справка по проверке работы на антиплагиат присылается в формате </w:t>
      </w:r>
      <w:proofErr w:type="gramStart"/>
      <w:r>
        <w:rPr>
          <w:sz w:val="28"/>
          <w:szCs w:val="28"/>
        </w:rPr>
        <w:t>pdf  и</w:t>
      </w:r>
      <w:proofErr w:type="gramEnd"/>
      <w:r>
        <w:rPr>
          <w:sz w:val="28"/>
          <w:szCs w:val="28"/>
        </w:rPr>
        <w:t xml:space="preserve"> также прикрепляется в конце работы в распечатанном виде.</w:t>
      </w:r>
    </w:p>
    <w:p w14:paraId="2FDA151F" w14:textId="77777777" w:rsidR="003A1116" w:rsidRDefault="003A1116" w:rsidP="003A1116">
      <w:pPr>
        <w:spacing w:before="240" w:after="240"/>
        <w:ind w:firstLine="700"/>
        <w:jc w:val="both"/>
        <w:rPr>
          <w:color w:val="1155CC"/>
          <w:sz w:val="28"/>
          <w:szCs w:val="28"/>
          <w:u w:val="single"/>
        </w:rPr>
      </w:pPr>
      <w:r>
        <w:rPr>
          <w:sz w:val="28"/>
          <w:szCs w:val="28"/>
        </w:rPr>
        <w:t>Проверку на антиплагиат осуществляет сам студент на сайте</w:t>
      </w:r>
      <w:hyperlink r:id="rId8">
        <w:r>
          <w:rPr>
            <w:sz w:val="28"/>
            <w:szCs w:val="28"/>
          </w:rPr>
          <w:t xml:space="preserve"> </w:t>
        </w:r>
      </w:hyperlink>
      <w:hyperlink r:id="rId9">
        <w:r>
          <w:rPr>
            <w:color w:val="1155CC"/>
            <w:sz w:val="28"/>
            <w:szCs w:val="28"/>
            <w:u w:val="single"/>
          </w:rPr>
          <w:t>https://www.antiplagiat.ru/private</w:t>
        </w:r>
      </w:hyperlink>
    </w:p>
    <w:p w14:paraId="5C6906A0" w14:textId="77777777" w:rsidR="003A1116" w:rsidRDefault="003A1116" w:rsidP="003A1116">
      <w:pPr>
        <w:spacing w:before="240" w:after="240"/>
        <w:ind w:firstLine="700"/>
        <w:jc w:val="center"/>
        <w:rPr>
          <w:sz w:val="28"/>
          <w:szCs w:val="28"/>
        </w:rPr>
      </w:pPr>
      <w:r>
        <w:rPr>
          <w:sz w:val="28"/>
          <w:szCs w:val="28"/>
        </w:rPr>
        <w:t xml:space="preserve"> </w:t>
      </w:r>
    </w:p>
    <w:p w14:paraId="44300317" w14:textId="77777777" w:rsidR="003A1116" w:rsidRDefault="003A1116" w:rsidP="003A1116">
      <w:pPr>
        <w:spacing w:before="240" w:after="240"/>
        <w:ind w:firstLine="700"/>
        <w:jc w:val="both"/>
        <w:rPr>
          <w:b/>
          <w:sz w:val="28"/>
          <w:szCs w:val="28"/>
        </w:rPr>
      </w:pPr>
      <w:r>
        <w:rPr>
          <w:b/>
          <w:sz w:val="28"/>
          <w:szCs w:val="28"/>
        </w:rPr>
        <w:t>На данном сайте необходимо зарегистрироваться через электронную почту студента. В первый день цикла староста группа предоставляет преподавателю сведения об электронной почте каждого студента.</w:t>
      </w:r>
    </w:p>
    <w:p w14:paraId="00F35077" w14:textId="77777777" w:rsidR="003A1116" w:rsidRDefault="003A1116" w:rsidP="003A1116">
      <w:pPr>
        <w:spacing w:before="240" w:after="240"/>
        <w:ind w:firstLine="700"/>
        <w:jc w:val="both"/>
        <w:rPr>
          <w:b/>
          <w:sz w:val="28"/>
          <w:szCs w:val="28"/>
        </w:rPr>
      </w:pPr>
      <w:r>
        <w:rPr>
          <w:b/>
          <w:sz w:val="28"/>
          <w:szCs w:val="28"/>
        </w:rPr>
        <w:t>Достаточным считается оригинальность выше 60%.</w:t>
      </w:r>
    </w:p>
    <w:p w14:paraId="621CF463" w14:textId="77777777" w:rsidR="003A1116" w:rsidRDefault="003A1116" w:rsidP="003A1116">
      <w:pPr>
        <w:spacing w:before="240" w:after="240"/>
        <w:ind w:left="1060"/>
        <w:jc w:val="both"/>
        <w:rPr>
          <w:color w:val="FF0000"/>
          <w:sz w:val="28"/>
          <w:szCs w:val="28"/>
        </w:rPr>
      </w:pPr>
      <w:r>
        <w:rPr>
          <w:color w:val="FF0000"/>
          <w:sz w:val="28"/>
          <w:szCs w:val="28"/>
        </w:rPr>
        <w:t xml:space="preserve"> </w:t>
      </w:r>
    </w:p>
    <w:p w14:paraId="0BD8526C" w14:textId="77777777" w:rsidR="003A1116" w:rsidRDefault="003A1116" w:rsidP="003A1116">
      <w:pPr>
        <w:spacing w:before="240" w:after="240"/>
        <w:ind w:left="1060"/>
        <w:jc w:val="both"/>
        <w:rPr>
          <w:b/>
          <w:sz w:val="28"/>
          <w:szCs w:val="28"/>
        </w:rPr>
      </w:pPr>
      <w:r>
        <w:rPr>
          <w:b/>
          <w:sz w:val="28"/>
          <w:szCs w:val="28"/>
        </w:rPr>
        <w:t>Общие правила оформления работы</w:t>
      </w:r>
    </w:p>
    <w:p w14:paraId="04DEA9F1" w14:textId="77777777" w:rsidR="003A1116" w:rsidRDefault="003A1116" w:rsidP="003A1116">
      <w:pPr>
        <w:spacing w:before="240" w:after="240"/>
        <w:ind w:firstLine="700"/>
        <w:jc w:val="both"/>
        <w:rPr>
          <w:sz w:val="28"/>
          <w:szCs w:val="28"/>
        </w:rPr>
      </w:pPr>
      <w:r>
        <w:rPr>
          <w:sz w:val="28"/>
          <w:szCs w:val="28"/>
        </w:rPr>
        <w:t>1. Работа выполняется в формате *.doc или*.docx. Формат работы определяет каждый преподаватель индивидуально.</w:t>
      </w:r>
      <w:r>
        <w:rPr>
          <w:color w:val="FF0000"/>
          <w:sz w:val="28"/>
          <w:szCs w:val="28"/>
        </w:rPr>
        <w:t xml:space="preserve"> </w:t>
      </w:r>
      <w:r>
        <w:rPr>
          <w:sz w:val="28"/>
          <w:szCs w:val="28"/>
        </w:rPr>
        <w:t>Работа присылается с электронной почты каждого студента. В теме письма указывать: Номер группы: Самостоятельная работа по эпидемиологии модуль 1-2. Название файла работа: ПетровПП_Сибирская язва_номер группы.doc График сдачи письменной работы определяется индивидуально каждым преподавателем. Все работы сдаются до окончания цикла. Работа после отправки на электронную почту преподавателя отдается преподавателю в распечатанном виде (при очном обучении).</w:t>
      </w:r>
    </w:p>
    <w:p w14:paraId="6D2A3892" w14:textId="77777777" w:rsidR="003A1116" w:rsidRDefault="003A1116" w:rsidP="003A1116">
      <w:pPr>
        <w:spacing w:before="240" w:after="240"/>
        <w:ind w:firstLine="700"/>
        <w:jc w:val="both"/>
        <w:rPr>
          <w:sz w:val="28"/>
          <w:szCs w:val="28"/>
        </w:rPr>
      </w:pPr>
      <w:r>
        <w:rPr>
          <w:sz w:val="28"/>
          <w:szCs w:val="28"/>
        </w:rPr>
        <w:t>2. Структура работы: титульный лист, оглавление, введение (обзор литературы – анализ эпидемиологической ситуации), основная часть (эпидемиология и мероприятия, направленные на каждое звено эпидемического процесса), список литературы и справка на антиплагиат.</w:t>
      </w:r>
    </w:p>
    <w:p w14:paraId="07C937D2" w14:textId="77777777" w:rsidR="003A1116" w:rsidRDefault="003A1116" w:rsidP="003A1116">
      <w:pPr>
        <w:spacing w:before="240" w:after="240"/>
        <w:ind w:firstLine="700"/>
        <w:jc w:val="both"/>
        <w:rPr>
          <w:sz w:val="28"/>
          <w:szCs w:val="28"/>
        </w:rPr>
      </w:pPr>
      <w:r>
        <w:rPr>
          <w:sz w:val="28"/>
          <w:szCs w:val="28"/>
        </w:rPr>
        <w:t>3.Образец титульного листа, приведен ниже</w:t>
      </w:r>
    </w:p>
    <w:p w14:paraId="4D6F33A7" w14:textId="7A4677F5" w:rsidR="003A1116" w:rsidRDefault="007E6D0B" w:rsidP="003A1116">
      <w:pPr>
        <w:spacing w:before="240" w:after="240"/>
        <w:ind w:firstLine="700"/>
        <w:jc w:val="both"/>
        <w:rPr>
          <w:sz w:val="28"/>
          <w:szCs w:val="28"/>
        </w:rPr>
      </w:pPr>
      <w:r>
        <w:rPr>
          <w:noProof/>
          <w:sz w:val="28"/>
          <w:szCs w:val="28"/>
        </w:rPr>
        <w:lastRenderedPageBreak/>
        <w:pict w14:anchorId="6D1FD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96.5pt;height:424.5pt;visibility:visible;mso-wrap-style:square">
            <v:imagedata r:id="rId10" o:title=""/>
          </v:shape>
        </w:pict>
      </w:r>
    </w:p>
    <w:p w14:paraId="3E1D68A2" w14:textId="77777777" w:rsidR="003A1116" w:rsidRDefault="003A1116" w:rsidP="003A1116">
      <w:pPr>
        <w:spacing w:before="240" w:after="240"/>
        <w:ind w:firstLine="700"/>
        <w:jc w:val="both"/>
        <w:rPr>
          <w:sz w:val="28"/>
          <w:szCs w:val="28"/>
        </w:rPr>
      </w:pPr>
      <w:r>
        <w:rPr>
          <w:sz w:val="28"/>
          <w:szCs w:val="28"/>
        </w:rPr>
        <w:t xml:space="preserve">4. Объем работы без учета титульного листа, оглавления, списка литературы и справки должен составлять от </w:t>
      </w:r>
      <w:r>
        <w:rPr>
          <w:b/>
          <w:sz w:val="28"/>
          <w:szCs w:val="28"/>
        </w:rPr>
        <w:t>10 до 12</w:t>
      </w:r>
      <w:r>
        <w:rPr>
          <w:sz w:val="28"/>
          <w:szCs w:val="28"/>
        </w:rPr>
        <w:t xml:space="preserve"> машинописных страниц формата А4. Размер шрифта «TimesNewRoman» 14 пт, межстрочный интервал – полуторный; поля: правое — 10 мм; верхнее, левое и нижнее — 20 мм, левое – 30 мм. Нумерация страниц должна быть сквозной, начиная с титульного листа (на титульном листе номер не ставится). Абзацный отступ - 1,25. Выравнивание текста по ширине.</w:t>
      </w:r>
    </w:p>
    <w:p w14:paraId="0943D5F6" w14:textId="77777777" w:rsidR="003A1116" w:rsidRDefault="003A1116" w:rsidP="003A1116">
      <w:pPr>
        <w:spacing w:before="240" w:after="240"/>
        <w:ind w:firstLine="700"/>
        <w:jc w:val="both"/>
        <w:rPr>
          <w:sz w:val="28"/>
          <w:szCs w:val="28"/>
        </w:rPr>
      </w:pPr>
      <w:r>
        <w:rPr>
          <w:sz w:val="28"/>
          <w:szCs w:val="28"/>
        </w:rPr>
        <w:t>5. В оглавлении последовательно излагаются названия пунктов структуры работы, указываются страницы, с которых начинается каждый пункт.</w:t>
      </w:r>
    </w:p>
    <w:p w14:paraId="0A74004F" w14:textId="77777777" w:rsidR="003A1116" w:rsidRDefault="003A1116" w:rsidP="003A1116">
      <w:pPr>
        <w:spacing w:before="240" w:after="240"/>
        <w:ind w:firstLine="700"/>
        <w:jc w:val="both"/>
        <w:rPr>
          <w:sz w:val="28"/>
          <w:szCs w:val="28"/>
        </w:rPr>
      </w:pPr>
      <w:r>
        <w:rPr>
          <w:sz w:val="28"/>
          <w:szCs w:val="28"/>
        </w:rPr>
        <w:t>6. Во введении формулируются цель и задачи, материалы и методы исследования</w:t>
      </w:r>
    </w:p>
    <w:p w14:paraId="1F3C842F" w14:textId="77777777" w:rsidR="003A1116" w:rsidRDefault="003A1116" w:rsidP="003A1116">
      <w:pPr>
        <w:spacing w:before="240" w:after="240"/>
        <w:ind w:firstLine="700"/>
        <w:jc w:val="both"/>
        <w:rPr>
          <w:b/>
          <w:sz w:val="28"/>
          <w:szCs w:val="28"/>
        </w:rPr>
      </w:pPr>
      <w:r>
        <w:rPr>
          <w:sz w:val="28"/>
          <w:szCs w:val="28"/>
        </w:rPr>
        <w:t>7. В список литературы должны быть обязательно включены нормативные правовые акты по выбранной теме (федеральные законы, санитарные правила только в действующей редакции). Действующую редакцию можно скачать с информационно-правовых систем «ГАРАНТ», «Консультант плюс», «Кодекс», официальной интернет-портал правовой информации</w:t>
      </w:r>
      <w:hyperlink r:id="rId11">
        <w:r>
          <w:rPr>
            <w:sz w:val="28"/>
            <w:szCs w:val="28"/>
          </w:rPr>
          <w:t xml:space="preserve"> </w:t>
        </w:r>
      </w:hyperlink>
      <w:hyperlink r:id="rId12">
        <w:r>
          <w:rPr>
            <w:color w:val="1155CC"/>
            <w:sz w:val="28"/>
            <w:szCs w:val="28"/>
            <w:u w:val="single"/>
          </w:rPr>
          <w:t>www.pravo.gov.ru</w:t>
        </w:r>
      </w:hyperlink>
      <w:r>
        <w:rPr>
          <w:color w:val="1155CC"/>
          <w:sz w:val="28"/>
          <w:szCs w:val="28"/>
          <w:u w:val="single"/>
        </w:rPr>
        <w:t xml:space="preserve"> </w:t>
      </w:r>
      <w:r>
        <w:rPr>
          <w:b/>
          <w:sz w:val="28"/>
          <w:szCs w:val="28"/>
        </w:rPr>
        <w:t>Учебники не могут быть включены в список литературы.</w:t>
      </w:r>
    </w:p>
    <w:p w14:paraId="31639A07" w14:textId="730F0AB2" w:rsidR="003A1116" w:rsidRDefault="003A1116" w:rsidP="003A1116">
      <w:pPr>
        <w:spacing w:before="240" w:after="240"/>
        <w:ind w:firstLine="700"/>
        <w:jc w:val="both"/>
        <w:rPr>
          <w:sz w:val="28"/>
          <w:szCs w:val="28"/>
        </w:rPr>
      </w:pPr>
      <w:r>
        <w:rPr>
          <w:sz w:val="28"/>
          <w:szCs w:val="28"/>
        </w:rPr>
        <w:lastRenderedPageBreak/>
        <w:t xml:space="preserve">8. Примеры оформления списка </w:t>
      </w:r>
      <w:proofErr w:type="gramStart"/>
      <w:r>
        <w:rPr>
          <w:sz w:val="28"/>
          <w:szCs w:val="28"/>
        </w:rPr>
        <w:t>литературы  по</w:t>
      </w:r>
      <w:proofErr w:type="gramEnd"/>
      <w:r>
        <w:rPr>
          <w:sz w:val="28"/>
          <w:szCs w:val="28"/>
        </w:rPr>
        <w:t xml:space="preserve"> действующему ГОСТу (ГОСТ Р 7.0.100-2018 «Библиографическая запись. Библиографическое описание. Общие требования и правила оформления»):</w:t>
      </w:r>
    </w:p>
    <w:p w14:paraId="5518CC05" w14:textId="77777777" w:rsidR="003A1116" w:rsidRDefault="003A1116" w:rsidP="003A1116">
      <w:pPr>
        <w:ind w:firstLine="709"/>
        <w:rPr>
          <w:sz w:val="28"/>
          <w:szCs w:val="28"/>
        </w:rPr>
      </w:pPr>
    </w:p>
    <w:p w14:paraId="3357AE9D" w14:textId="77777777" w:rsidR="003A1116" w:rsidRPr="004354D3" w:rsidRDefault="003A1116" w:rsidP="003A1116">
      <w:pPr>
        <w:ind w:firstLine="709"/>
        <w:rPr>
          <w:sz w:val="28"/>
          <w:szCs w:val="28"/>
        </w:rPr>
      </w:pPr>
      <w:r w:rsidRPr="004354D3">
        <w:rPr>
          <w:sz w:val="28"/>
          <w:szCs w:val="28"/>
        </w:rPr>
        <w:t>1.Сайты в сети интернет</w:t>
      </w:r>
    </w:p>
    <w:p w14:paraId="45D28BDC" w14:textId="77777777" w:rsidR="003A1116" w:rsidRPr="004354D3" w:rsidRDefault="003A1116" w:rsidP="003A1116">
      <w:pPr>
        <w:ind w:firstLine="709"/>
        <w:rPr>
          <w:color w:val="2D2D2D"/>
          <w:spacing w:val="2"/>
          <w:sz w:val="28"/>
          <w:szCs w:val="28"/>
          <w:shd w:val="clear" w:color="auto" w:fill="FFFFFF"/>
        </w:rPr>
      </w:pPr>
    </w:p>
    <w:p w14:paraId="394C540F" w14:textId="77777777" w:rsidR="003A1116" w:rsidRPr="004354D3" w:rsidRDefault="003A1116" w:rsidP="003A1116">
      <w:pPr>
        <w:ind w:firstLine="709"/>
        <w:rPr>
          <w:color w:val="2D2D2D"/>
          <w:spacing w:val="2"/>
          <w:sz w:val="28"/>
          <w:szCs w:val="28"/>
          <w:shd w:val="clear" w:color="auto" w:fill="FFFFFF"/>
        </w:rPr>
      </w:pPr>
      <w:r w:rsidRPr="004354D3">
        <w:rPr>
          <w:color w:val="2D2D2D"/>
          <w:spacing w:val="2"/>
          <w:sz w:val="28"/>
          <w:szCs w:val="28"/>
          <w:shd w:val="clear" w:color="auto" w:fill="FFFFFF"/>
        </w:rPr>
        <w:t xml:space="preserve">Электронная библиотека: библиотека </w:t>
      </w:r>
      <w:proofErr w:type="gramStart"/>
      <w:r w:rsidRPr="004354D3">
        <w:rPr>
          <w:color w:val="2D2D2D"/>
          <w:spacing w:val="2"/>
          <w:sz w:val="28"/>
          <w:szCs w:val="28"/>
          <w:shd w:val="clear" w:color="auto" w:fill="FFFFFF"/>
        </w:rPr>
        <w:t>диссертаций :</w:t>
      </w:r>
      <w:proofErr w:type="gramEnd"/>
      <w:r w:rsidRPr="004354D3">
        <w:rPr>
          <w:color w:val="2D2D2D"/>
          <w:spacing w:val="2"/>
          <w:sz w:val="28"/>
          <w:szCs w:val="28"/>
          <w:shd w:val="clear" w:color="auto" w:fill="FFFFFF"/>
        </w:rPr>
        <w:t xml:space="preserve"> сайт / Российская государственная библиотека. - </w:t>
      </w:r>
      <w:proofErr w:type="gramStart"/>
      <w:r w:rsidRPr="004354D3">
        <w:rPr>
          <w:color w:val="2D2D2D"/>
          <w:spacing w:val="2"/>
          <w:sz w:val="28"/>
          <w:szCs w:val="28"/>
          <w:shd w:val="clear" w:color="auto" w:fill="FFFFFF"/>
        </w:rPr>
        <w:t>Москва :</w:t>
      </w:r>
      <w:proofErr w:type="gramEnd"/>
      <w:r w:rsidRPr="004354D3">
        <w:rPr>
          <w:color w:val="2D2D2D"/>
          <w:spacing w:val="2"/>
          <w:sz w:val="28"/>
          <w:szCs w:val="28"/>
          <w:shd w:val="clear" w:color="auto" w:fill="FFFFFF"/>
        </w:rPr>
        <w:t xml:space="preserve"> РГБ, 2003 - . URL: http://diss.rsl.ru/?lang=ru (дата обращения: 20.07.2018). - Режим доступа: для зарегистрир. читателей РГБ. - </w:t>
      </w:r>
      <w:proofErr w:type="gramStart"/>
      <w:r w:rsidRPr="004354D3">
        <w:rPr>
          <w:color w:val="2D2D2D"/>
          <w:spacing w:val="2"/>
          <w:sz w:val="28"/>
          <w:szCs w:val="28"/>
          <w:shd w:val="clear" w:color="auto" w:fill="FFFFFF"/>
        </w:rPr>
        <w:t>Текст :</w:t>
      </w:r>
      <w:proofErr w:type="gramEnd"/>
      <w:r w:rsidRPr="004354D3">
        <w:rPr>
          <w:color w:val="2D2D2D"/>
          <w:spacing w:val="2"/>
          <w:sz w:val="28"/>
          <w:szCs w:val="28"/>
          <w:shd w:val="clear" w:color="auto" w:fill="FFFFFF"/>
        </w:rPr>
        <w:t xml:space="preserve"> электронный.</w:t>
      </w:r>
    </w:p>
    <w:p w14:paraId="404194D2" w14:textId="77777777" w:rsidR="003A1116" w:rsidRPr="004354D3" w:rsidRDefault="003A1116" w:rsidP="003A1116">
      <w:pPr>
        <w:ind w:firstLine="709"/>
        <w:rPr>
          <w:color w:val="2D2D2D"/>
          <w:spacing w:val="2"/>
          <w:sz w:val="28"/>
          <w:szCs w:val="28"/>
          <w:shd w:val="clear" w:color="auto" w:fill="FFFFFF"/>
        </w:rPr>
      </w:pPr>
    </w:p>
    <w:p w14:paraId="2EF7202B" w14:textId="77777777" w:rsidR="003A1116" w:rsidRPr="004354D3" w:rsidRDefault="003A1116" w:rsidP="003A1116">
      <w:pPr>
        <w:ind w:firstLine="709"/>
        <w:rPr>
          <w:color w:val="2D2D2D"/>
          <w:spacing w:val="2"/>
          <w:sz w:val="28"/>
          <w:szCs w:val="28"/>
          <w:shd w:val="clear" w:color="auto" w:fill="FFFFFF"/>
        </w:rPr>
      </w:pPr>
      <w:r w:rsidRPr="004354D3">
        <w:rPr>
          <w:color w:val="2D2D2D"/>
          <w:spacing w:val="2"/>
          <w:sz w:val="28"/>
          <w:szCs w:val="28"/>
          <w:shd w:val="clear" w:color="auto" w:fill="FFFFFF"/>
        </w:rPr>
        <w:t>2. Книга с одним автором (монография)</w:t>
      </w:r>
    </w:p>
    <w:p w14:paraId="5999F054" w14:textId="77777777" w:rsidR="003A1116" w:rsidRPr="004354D3" w:rsidRDefault="003A1116" w:rsidP="003A1116">
      <w:pPr>
        <w:ind w:firstLine="709"/>
        <w:jc w:val="both"/>
        <w:rPr>
          <w:color w:val="000000"/>
          <w:spacing w:val="2"/>
          <w:sz w:val="28"/>
          <w:szCs w:val="28"/>
          <w:shd w:val="clear" w:color="auto" w:fill="FFFFFF"/>
        </w:rPr>
      </w:pPr>
      <w:r w:rsidRPr="004354D3">
        <w:rPr>
          <w:bCs/>
          <w:color w:val="000000"/>
          <w:spacing w:val="2"/>
          <w:sz w:val="28"/>
          <w:szCs w:val="28"/>
          <w:shd w:val="clear" w:color="auto" w:fill="FFFFFF"/>
        </w:rPr>
        <w:t>Морозов, С. Л.</w:t>
      </w:r>
      <w:r w:rsidRPr="004354D3">
        <w:rPr>
          <w:color w:val="000000"/>
          <w:spacing w:val="2"/>
          <w:sz w:val="28"/>
          <w:szCs w:val="28"/>
          <w:shd w:val="clear" w:color="auto" w:fill="FFFFFF"/>
        </w:rPr>
        <w:t> Единый универсальный календарь и его применение в мировой экономике, астронавигации и религии в эпоху четвертой цифровой промышленной революции = The uniform universal calendar and its application in to economic, astronavigations and religions during an epoch of the fourth digital industrial revolution : [монография] / Сергей Львович Морозов ; Российская академия наук, Отделение общественных наук, Центральный экономико-математический институт [и др.]. - [7-е изд., испр</w:t>
      </w:r>
      <w:proofErr w:type="gramStart"/>
      <w:r w:rsidRPr="004354D3">
        <w:rPr>
          <w:color w:val="000000"/>
          <w:spacing w:val="2"/>
          <w:sz w:val="28"/>
          <w:szCs w:val="28"/>
          <w:shd w:val="clear" w:color="auto" w:fill="FFFFFF"/>
        </w:rPr>
        <w:t>.</w:t>
      </w:r>
      <w:proofErr w:type="gramEnd"/>
      <w:r w:rsidRPr="004354D3">
        <w:rPr>
          <w:color w:val="000000"/>
          <w:spacing w:val="2"/>
          <w:sz w:val="28"/>
          <w:szCs w:val="28"/>
          <w:shd w:val="clear" w:color="auto" w:fill="FFFFFF"/>
        </w:rPr>
        <w:t xml:space="preserve"> и доп.]. - </w:t>
      </w:r>
      <w:proofErr w:type="gramStart"/>
      <w:r w:rsidRPr="004354D3">
        <w:rPr>
          <w:color w:val="000000"/>
          <w:spacing w:val="2"/>
          <w:sz w:val="28"/>
          <w:szCs w:val="28"/>
          <w:shd w:val="clear" w:color="auto" w:fill="FFFFFF"/>
        </w:rPr>
        <w:t>Москва :</w:t>
      </w:r>
      <w:proofErr w:type="gramEnd"/>
      <w:r w:rsidRPr="004354D3">
        <w:rPr>
          <w:color w:val="000000"/>
          <w:spacing w:val="2"/>
          <w:sz w:val="28"/>
          <w:szCs w:val="28"/>
          <w:shd w:val="clear" w:color="auto" w:fill="FFFFFF"/>
        </w:rPr>
        <w:t xml:space="preserve"> Ваш формат, 2017. - 190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ил., табл., цв. ил., портр. ; </w:t>
      </w:r>
      <w:smartTag w:uri="urn:schemas-microsoft-com:office:smarttags" w:element="metricconverter">
        <w:smartTagPr>
          <w:attr w:name="ProductID" w:val="24 см"/>
        </w:smartTagPr>
        <w:r w:rsidRPr="004354D3">
          <w:rPr>
            <w:color w:val="000000"/>
            <w:spacing w:val="2"/>
            <w:sz w:val="28"/>
            <w:szCs w:val="28"/>
            <w:shd w:val="clear" w:color="auto" w:fill="FFFFFF"/>
          </w:rPr>
          <w:t>24 см</w:t>
        </w:r>
      </w:smartTag>
      <w:r w:rsidRPr="004354D3">
        <w:rPr>
          <w:color w:val="000000"/>
          <w:spacing w:val="2"/>
          <w:sz w:val="28"/>
          <w:szCs w:val="28"/>
          <w:shd w:val="clear" w:color="auto" w:fill="FFFFFF"/>
        </w:rPr>
        <w:t xml:space="preserve">. - В надзаг. также: Нац. ин-т развития, Науч. совет по религиоз.-социал. исслед. - Основные публ. по теме: с. 189-190. - 50 экз. - ISBN 978-5-906982-02-5.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01A5B723" w14:textId="77777777" w:rsidR="003A1116" w:rsidRPr="004354D3" w:rsidRDefault="003A1116" w:rsidP="003A1116">
      <w:pPr>
        <w:ind w:firstLine="709"/>
        <w:jc w:val="both"/>
        <w:rPr>
          <w:bCs/>
          <w:color w:val="000000"/>
          <w:spacing w:val="2"/>
          <w:sz w:val="28"/>
          <w:szCs w:val="28"/>
          <w:shd w:val="clear" w:color="auto" w:fill="FFFFFF"/>
        </w:rPr>
      </w:pPr>
    </w:p>
    <w:p w14:paraId="4D6F6D6A" w14:textId="77777777" w:rsidR="003A1116" w:rsidRPr="004354D3" w:rsidRDefault="003A1116" w:rsidP="003A1116">
      <w:pPr>
        <w:ind w:firstLine="709"/>
        <w:jc w:val="both"/>
        <w:rPr>
          <w:bCs/>
          <w:color w:val="000000"/>
          <w:spacing w:val="2"/>
          <w:sz w:val="28"/>
          <w:szCs w:val="28"/>
          <w:shd w:val="clear" w:color="auto" w:fill="FFFFFF"/>
        </w:rPr>
      </w:pPr>
      <w:r w:rsidRPr="004354D3">
        <w:rPr>
          <w:bCs/>
          <w:color w:val="000000"/>
          <w:spacing w:val="2"/>
          <w:sz w:val="28"/>
          <w:szCs w:val="28"/>
          <w:shd w:val="clear" w:color="auto" w:fill="FFFFFF"/>
        </w:rPr>
        <w:t xml:space="preserve">3. Книга с двумя </w:t>
      </w:r>
      <w:proofErr w:type="gramStart"/>
      <w:r w:rsidRPr="004354D3">
        <w:rPr>
          <w:bCs/>
          <w:color w:val="000000"/>
          <w:spacing w:val="2"/>
          <w:sz w:val="28"/>
          <w:szCs w:val="28"/>
          <w:shd w:val="clear" w:color="auto" w:fill="FFFFFF"/>
        </w:rPr>
        <w:t>авторами  (</w:t>
      </w:r>
      <w:proofErr w:type="gramEnd"/>
      <w:r w:rsidRPr="004354D3">
        <w:rPr>
          <w:bCs/>
          <w:color w:val="000000"/>
          <w:spacing w:val="2"/>
          <w:sz w:val="28"/>
          <w:szCs w:val="28"/>
          <w:shd w:val="clear" w:color="auto" w:fill="FFFFFF"/>
        </w:rPr>
        <w:t>монография или учебное пособие)</w:t>
      </w:r>
    </w:p>
    <w:p w14:paraId="46C56216" w14:textId="77777777" w:rsidR="003A1116" w:rsidRPr="004354D3" w:rsidRDefault="003A1116" w:rsidP="003A1116">
      <w:pPr>
        <w:ind w:firstLine="709"/>
        <w:jc w:val="both"/>
        <w:rPr>
          <w:color w:val="2D2D2D"/>
          <w:spacing w:val="2"/>
          <w:sz w:val="28"/>
          <w:szCs w:val="28"/>
          <w:shd w:val="clear" w:color="auto" w:fill="FFFFFF"/>
        </w:rPr>
      </w:pPr>
      <w:r w:rsidRPr="004354D3">
        <w:rPr>
          <w:bCs/>
          <w:color w:val="000000"/>
          <w:spacing w:val="2"/>
          <w:sz w:val="28"/>
          <w:szCs w:val="28"/>
          <w:shd w:val="clear" w:color="auto" w:fill="FFFFFF"/>
        </w:rPr>
        <w:t>Игнатьев, С. В.</w:t>
      </w:r>
      <w:r w:rsidRPr="004354D3">
        <w:rPr>
          <w:color w:val="000000"/>
          <w:spacing w:val="2"/>
          <w:sz w:val="28"/>
          <w:szCs w:val="28"/>
          <w:shd w:val="clear" w:color="auto" w:fill="FFFFFF"/>
        </w:rPr>
        <w:t xml:space="preserve"> Принципы экономико-финансовой деятельности нефтегазовых компаний : учебное пособие / С. В. Игнатьев, И. А. Мешков ; Московский государственный институт международных отношений (университет) Министерства иностранных дел Российской Федерации, Международный институт энергетической политики и дипломатии, Кафедра глобальной энергетической политики и энергетической безопасности. - </w:t>
      </w:r>
      <w:proofErr w:type="gramStart"/>
      <w:r w:rsidRPr="004354D3">
        <w:rPr>
          <w:color w:val="000000"/>
          <w:spacing w:val="2"/>
          <w:sz w:val="28"/>
          <w:szCs w:val="28"/>
          <w:shd w:val="clear" w:color="auto" w:fill="FFFFFF"/>
        </w:rPr>
        <w:t>Москва :</w:t>
      </w:r>
      <w:proofErr w:type="gramEnd"/>
      <w:r w:rsidRPr="004354D3">
        <w:rPr>
          <w:color w:val="000000"/>
          <w:spacing w:val="2"/>
          <w:sz w:val="28"/>
          <w:szCs w:val="28"/>
          <w:shd w:val="clear" w:color="auto" w:fill="FFFFFF"/>
        </w:rPr>
        <w:t xml:space="preserve"> МГИМО (университет), 2017. - 144, [1]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ил. ; </w:t>
      </w:r>
      <w:smartTag w:uri="urn:schemas-microsoft-com:office:smarttags" w:element="metricconverter">
        <w:smartTagPr>
          <w:attr w:name="ProductID" w:val="29 см"/>
        </w:smartTagPr>
        <w:r w:rsidRPr="004354D3">
          <w:rPr>
            <w:color w:val="000000"/>
            <w:spacing w:val="2"/>
            <w:sz w:val="28"/>
            <w:szCs w:val="28"/>
            <w:shd w:val="clear" w:color="auto" w:fill="FFFFFF"/>
          </w:rPr>
          <w:t>29 см</w:t>
        </w:r>
      </w:smartTag>
      <w:r w:rsidRPr="004354D3">
        <w:rPr>
          <w:color w:val="000000"/>
          <w:spacing w:val="2"/>
          <w:sz w:val="28"/>
          <w:szCs w:val="28"/>
          <w:shd w:val="clear" w:color="auto" w:fill="FFFFFF"/>
        </w:rPr>
        <w:t xml:space="preserve">. - Библиогр.: с. 131-133. - 110 экз. - ISBN 978-5-9228-1632-8.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r w:rsidRPr="004354D3">
        <w:rPr>
          <w:color w:val="2D2D2D"/>
          <w:spacing w:val="2"/>
          <w:sz w:val="28"/>
          <w:szCs w:val="28"/>
          <w:shd w:val="clear" w:color="auto" w:fill="FFFFFF"/>
        </w:rPr>
        <w:t>.</w:t>
      </w:r>
    </w:p>
    <w:p w14:paraId="1D50BE7C" w14:textId="77777777" w:rsidR="003A1116" w:rsidRPr="004354D3" w:rsidRDefault="003A1116" w:rsidP="003A1116">
      <w:pPr>
        <w:ind w:firstLine="709"/>
        <w:jc w:val="both"/>
        <w:rPr>
          <w:sz w:val="28"/>
          <w:szCs w:val="28"/>
        </w:rPr>
      </w:pPr>
    </w:p>
    <w:p w14:paraId="3DA86261" w14:textId="77777777" w:rsidR="003A1116" w:rsidRPr="004354D3" w:rsidRDefault="003A1116" w:rsidP="003A1116">
      <w:pPr>
        <w:ind w:firstLine="709"/>
        <w:jc w:val="both"/>
        <w:rPr>
          <w:sz w:val="28"/>
          <w:szCs w:val="28"/>
        </w:rPr>
      </w:pPr>
      <w:r w:rsidRPr="004354D3">
        <w:rPr>
          <w:sz w:val="28"/>
          <w:szCs w:val="28"/>
        </w:rPr>
        <w:t>4.Книга трех авторов</w:t>
      </w:r>
    </w:p>
    <w:p w14:paraId="7FD2FA14" w14:textId="77777777" w:rsidR="003A1116" w:rsidRPr="004354D3" w:rsidRDefault="003A1116" w:rsidP="003A1116">
      <w:pPr>
        <w:ind w:firstLine="709"/>
        <w:jc w:val="both"/>
        <w:rPr>
          <w:color w:val="000000"/>
          <w:spacing w:val="2"/>
          <w:sz w:val="28"/>
          <w:szCs w:val="28"/>
          <w:shd w:val="clear" w:color="auto" w:fill="FFFFFF"/>
        </w:rPr>
      </w:pPr>
      <w:r w:rsidRPr="004354D3">
        <w:rPr>
          <w:bCs/>
          <w:color w:val="000000"/>
          <w:spacing w:val="2"/>
          <w:sz w:val="28"/>
          <w:szCs w:val="28"/>
          <w:shd w:val="clear" w:color="auto" w:fill="FFFFFF"/>
        </w:rPr>
        <w:t>Варламова, Л. Н.</w:t>
      </w:r>
      <w:r w:rsidRPr="004354D3">
        <w:rPr>
          <w:color w:val="000000"/>
          <w:spacing w:val="2"/>
          <w:sz w:val="28"/>
          <w:szCs w:val="28"/>
          <w:shd w:val="clear" w:color="auto" w:fill="FFFFFF"/>
        </w:rPr>
        <w:t xml:space="preserve"> Управление </w:t>
      </w:r>
      <w:proofErr w:type="gramStart"/>
      <w:r w:rsidRPr="004354D3">
        <w:rPr>
          <w:color w:val="000000"/>
          <w:spacing w:val="2"/>
          <w:sz w:val="28"/>
          <w:szCs w:val="28"/>
          <w:shd w:val="clear" w:color="auto" w:fill="FFFFFF"/>
        </w:rPr>
        <w:t>документацией :</w:t>
      </w:r>
      <w:proofErr w:type="gramEnd"/>
      <w:r w:rsidRPr="004354D3">
        <w:rPr>
          <w:color w:val="000000"/>
          <w:spacing w:val="2"/>
          <w:sz w:val="28"/>
          <w:szCs w:val="28"/>
          <w:shd w:val="clear" w:color="auto" w:fill="FFFFFF"/>
        </w:rPr>
        <w:t xml:space="preserve"> англо-русский аннотированный словарь стандартизированной терминологии / Л. Н. Варламова, Л. С. Баюн, К. А. Бастрикова. - </w:t>
      </w:r>
      <w:proofErr w:type="gramStart"/>
      <w:r w:rsidRPr="004354D3">
        <w:rPr>
          <w:color w:val="000000"/>
          <w:spacing w:val="2"/>
          <w:sz w:val="28"/>
          <w:szCs w:val="28"/>
          <w:shd w:val="clear" w:color="auto" w:fill="FFFFFF"/>
        </w:rPr>
        <w:t>Москва :</w:t>
      </w:r>
      <w:proofErr w:type="gramEnd"/>
      <w:r w:rsidRPr="004354D3">
        <w:rPr>
          <w:color w:val="000000"/>
          <w:spacing w:val="2"/>
          <w:sz w:val="28"/>
          <w:szCs w:val="28"/>
          <w:shd w:val="clear" w:color="auto" w:fill="FFFFFF"/>
        </w:rPr>
        <w:t xml:space="preserve"> Спутник+, 2017. - 398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w:t>
      </w:r>
      <w:smartTag w:uri="urn:schemas-microsoft-com:office:smarttags" w:element="metricconverter">
        <w:smartTagPr>
          <w:attr w:name="ProductID" w:val="21 см"/>
        </w:smartTagPr>
        <w:r w:rsidRPr="004354D3">
          <w:rPr>
            <w:color w:val="000000"/>
            <w:spacing w:val="2"/>
            <w:sz w:val="28"/>
            <w:szCs w:val="28"/>
            <w:shd w:val="clear" w:color="auto" w:fill="FFFFFF"/>
          </w:rPr>
          <w:t>21 см</w:t>
        </w:r>
      </w:smartTag>
      <w:r w:rsidRPr="004354D3">
        <w:rPr>
          <w:color w:val="000000"/>
          <w:spacing w:val="2"/>
          <w:sz w:val="28"/>
          <w:szCs w:val="28"/>
          <w:shd w:val="clear" w:color="auto" w:fill="FFFFFF"/>
        </w:rPr>
        <w:t xml:space="preserve">. - Библиогр.: с. 358-360. - 100 экз. - ISBN 978-5-9973-4489-4.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5BD0BF1C" w14:textId="77777777" w:rsidR="003A1116" w:rsidRPr="004354D3" w:rsidRDefault="003A1116" w:rsidP="003A1116">
      <w:pPr>
        <w:ind w:firstLine="709"/>
        <w:jc w:val="both"/>
        <w:rPr>
          <w:color w:val="000000"/>
          <w:spacing w:val="2"/>
          <w:sz w:val="28"/>
          <w:szCs w:val="28"/>
          <w:shd w:val="clear" w:color="auto" w:fill="FFFFFF"/>
        </w:rPr>
      </w:pPr>
    </w:p>
    <w:p w14:paraId="72407A19"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Или</w:t>
      </w:r>
    </w:p>
    <w:p w14:paraId="2E99049F" w14:textId="77777777" w:rsidR="003A1116" w:rsidRPr="004354D3" w:rsidRDefault="003A1116" w:rsidP="003A1116">
      <w:pPr>
        <w:ind w:firstLine="709"/>
        <w:jc w:val="both"/>
        <w:rPr>
          <w:color w:val="000000"/>
          <w:sz w:val="28"/>
          <w:szCs w:val="28"/>
        </w:rPr>
      </w:pPr>
    </w:p>
    <w:p w14:paraId="3F532533" w14:textId="77777777" w:rsidR="003A1116" w:rsidRPr="004354D3" w:rsidRDefault="003A1116" w:rsidP="003A1116">
      <w:pPr>
        <w:ind w:firstLine="709"/>
        <w:jc w:val="both"/>
        <w:rPr>
          <w:color w:val="000000"/>
          <w:sz w:val="28"/>
          <w:szCs w:val="28"/>
        </w:rPr>
      </w:pPr>
      <w:r w:rsidRPr="004354D3">
        <w:rPr>
          <w:color w:val="000000"/>
          <w:sz w:val="28"/>
          <w:szCs w:val="28"/>
        </w:rPr>
        <w:t xml:space="preserve">Афанасьева О. В. Конституционное право зарубежных </w:t>
      </w:r>
      <w:proofErr w:type="gramStart"/>
      <w:r w:rsidRPr="004354D3">
        <w:rPr>
          <w:color w:val="000000"/>
          <w:sz w:val="28"/>
          <w:szCs w:val="28"/>
        </w:rPr>
        <w:t>стран :</w:t>
      </w:r>
      <w:proofErr w:type="gramEnd"/>
      <w:r w:rsidRPr="004354D3">
        <w:rPr>
          <w:color w:val="000000"/>
          <w:sz w:val="28"/>
          <w:szCs w:val="28"/>
        </w:rPr>
        <w:t xml:space="preserve"> учебник для академического бакалавриата / О. В. Афанасьева, Е. В. Колесников, Г. Н. Комкова. - 6-е изд., перераб. и доп. - </w:t>
      </w:r>
      <w:proofErr w:type="gramStart"/>
      <w:r w:rsidRPr="004354D3">
        <w:rPr>
          <w:color w:val="000000"/>
          <w:sz w:val="28"/>
          <w:szCs w:val="28"/>
        </w:rPr>
        <w:t>Москва :</w:t>
      </w:r>
      <w:proofErr w:type="gramEnd"/>
      <w:r w:rsidRPr="004354D3">
        <w:rPr>
          <w:color w:val="000000"/>
          <w:sz w:val="28"/>
          <w:szCs w:val="28"/>
        </w:rPr>
        <w:t xml:space="preserve"> Юрайт, 2019. - 378 с. - ISBN 978-5-534-09067-3.</w:t>
      </w:r>
    </w:p>
    <w:p w14:paraId="73C6DC68" w14:textId="77777777" w:rsidR="003A1116" w:rsidRPr="004354D3" w:rsidRDefault="003A1116" w:rsidP="003A1116">
      <w:pPr>
        <w:ind w:firstLine="709"/>
        <w:jc w:val="both"/>
        <w:rPr>
          <w:color w:val="000000"/>
          <w:sz w:val="28"/>
          <w:szCs w:val="28"/>
        </w:rPr>
      </w:pPr>
    </w:p>
    <w:p w14:paraId="2F027B8B" w14:textId="77777777" w:rsidR="003A1116" w:rsidRPr="004354D3" w:rsidRDefault="003A1116" w:rsidP="003A1116">
      <w:pPr>
        <w:ind w:firstLine="709"/>
        <w:jc w:val="both"/>
        <w:rPr>
          <w:color w:val="000000"/>
          <w:sz w:val="28"/>
          <w:szCs w:val="28"/>
        </w:rPr>
      </w:pPr>
      <w:r w:rsidRPr="004354D3">
        <w:rPr>
          <w:color w:val="000000"/>
          <w:sz w:val="28"/>
          <w:szCs w:val="28"/>
        </w:rPr>
        <w:t>5.Книга четырех авторов</w:t>
      </w:r>
    </w:p>
    <w:p w14:paraId="0D4A3D6B"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lastRenderedPageBreak/>
        <w:t xml:space="preserve">Управленческий учет и контроль строительных материалов и конструкций : монография / В. В. Говдя, Ж. В. Дегальцева, С. В. Чужинов, С. А. Шулепина ; под общей редакцией В. В. Говдя ; Министерство сельского хозяйства Российской Федерации, Кубанский государственный аграрный университет им. И. Т. Трубилина. - </w:t>
      </w:r>
      <w:proofErr w:type="gramStart"/>
      <w:r w:rsidRPr="004354D3">
        <w:rPr>
          <w:color w:val="000000"/>
          <w:spacing w:val="2"/>
          <w:sz w:val="28"/>
          <w:szCs w:val="28"/>
          <w:shd w:val="clear" w:color="auto" w:fill="FFFFFF"/>
        </w:rPr>
        <w:t>Краснодар :</w:t>
      </w:r>
      <w:proofErr w:type="gramEnd"/>
      <w:r w:rsidRPr="004354D3">
        <w:rPr>
          <w:color w:val="000000"/>
          <w:spacing w:val="2"/>
          <w:sz w:val="28"/>
          <w:szCs w:val="28"/>
          <w:shd w:val="clear" w:color="auto" w:fill="FFFFFF"/>
        </w:rPr>
        <w:t xml:space="preserve"> КубГАУ, 2017. - 149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ил. ; </w:t>
      </w:r>
      <w:smartTag w:uri="urn:schemas-microsoft-com:office:smarttags" w:element="metricconverter">
        <w:smartTagPr>
          <w:attr w:name="ProductID" w:val="20 см"/>
        </w:smartTagPr>
        <w:r w:rsidRPr="004354D3">
          <w:rPr>
            <w:color w:val="000000"/>
            <w:spacing w:val="2"/>
            <w:sz w:val="28"/>
            <w:szCs w:val="28"/>
            <w:shd w:val="clear" w:color="auto" w:fill="FFFFFF"/>
          </w:rPr>
          <w:t>20 см</w:t>
        </w:r>
      </w:smartTag>
      <w:r w:rsidRPr="004354D3">
        <w:rPr>
          <w:color w:val="000000"/>
          <w:spacing w:val="2"/>
          <w:sz w:val="28"/>
          <w:szCs w:val="28"/>
          <w:shd w:val="clear" w:color="auto" w:fill="FFFFFF"/>
        </w:rPr>
        <w:t xml:space="preserve">. - Авт. указаны на обороте тит. л. - Библиогр.: с. 139-149. - 500 экз. - ISBN 978-5-9500276-6-6.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7422F501" w14:textId="77777777" w:rsidR="003A1116" w:rsidRPr="004354D3" w:rsidRDefault="003A1116" w:rsidP="003A1116">
      <w:pPr>
        <w:ind w:firstLine="709"/>
        <w:jc w:val="both"/>
        <w:rPr>
          <w:color w:val="000000"/>
          <w:spacing w:val="2"/>
          <w:sz w:val="28"/>
          <w:szCs w:val="28"/>
          <w:shd w:val="clear" w:color="auto" w:fill="FFFFFF"/>
        </w:rPr>
      </w:pPr>
    </w:p>
    <w:p w14:paraId="7C1E1DF9"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Или</w:t>
      </w:r>
    </w:p>
    <w:p w14:paraId="2A70C7FA" w14:textId="77777777" w:rsidR="003A1116" w:rsidRPr="004354D3" w:rsidRDefault="003A1116" w:rsidP="003A1116">
      <w:pPr>
        <w:ind w:firstLine="709"/>
        <w:jc w:val="both"/>
        <w:rPr>
          <w:color w:val="000000"/>
          <w:spacing w:val="2"/>
          <w:sz w:val="28"/>
          <w:szCs w:val="28"/>
          <w:shd w:val="clear" w:color="auto" w:fill="FFFFFF"/>
        </w:rPr>
      </w:pPr>
    </w:p>
    <w:p w14:paraId="43B498AA"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z w:val="28"/>
          <w:szCs w:val="28"/>
        </w:rPr>
        <w:t xml:space="preserve">Английский язык для академических </w:t>
      </w:r>
      <w:proofErr w:type="gramStart"/>
      <w:r w:rsidRPr="004354D3">
        <w:rPr>
          <w:color w:val="000000"/>
          <w:sz w:val="28"/>
          <w:szCs w:val="28"/>
        </w:rPr>
        <w:t>целей :</w:t>
      </w:r>
      <w:proofErr w:type="gramEnd"/>
      <w:r w:rsidRPr="004354D3">
        <w:rPr>
          <w:color w:val="000000"/>
          <w:sz w:val="28"/>
          <w:szCs w:val="28"/>
        </w:rPr>
        <w:t xml:space="preserve"> учебное пособие для бакалавриата и магистратуры / Т. А. Барановская, А. В. Захарова, Т. Б. Поспелова, Ю. А. Суворова ; под ред. Т. А. Барановской. - </w:t>
      </w:r>
      <w:proofErr w:type="gramStart"/>
      <w:r w:rsidRPr="004354D3">
        <w:rPr>
          <w:color w:val="000000"/>
          <w:sz w:val="28"/>
          <w:szCs w:val="28"/>
        </w:rPr>
        <w:t>Москва :</w:t>
      </w:r>
      <w:proofErr w:type="gramEnd"/>
      <w:r w:rsidRPr="004354D3">
        <w:rPr>
          <w:color w:val="000000"/>
          <w:sz w:val="28"/>
          <w:szCs w:val="28"/>
        </w:rPr>
        <w:t xml:space="preserve"> Юрайт, 2019. – 197 с. - ISBN 978-5-9916-7710-3.</w:t>
      </w:r>
    </w:p>
    <w:p w14:paraId="0251793E" w14:textId="77777777" w:rsidR="003A1116" w:rsidRPr="004354D3" w:rsidRDefault="003A1116" w:rsidP="003A1116">
      <w:pPr>
        <w:ind w:firstLine="709"/>
        <w:jc w:val="both"/>
        <w:rPr>
          <w:color w:val="2D2D2D"/>
          <w:spacing w:val="2"/>
          <w:sz w:val="28"/>
          <w:szCs w:val="28"/>
          <w:shd w:val="clear" w:color="auto" w:fill="FFFFFF"/>
        </w:rPr>
      </w:pPr>
    </w:p>
    <w:p w14:paraId="0AA4FDF1"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6. Книга пяти и более авторов</w:t>
      </w:r>
    </w:p>
    <w:p w14:paraId="76AEC5CA"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 xml:space="preserve">Распределенные интеллектуальные информационные системы и </w:t>
      </w:r>
      <w:proofErr w:type="gramStart"/>
      <w:r w:rsidRPr="004354D3">
        <w:rPr>
          <w:color w:val="000000"/>
          <w:spacing w:val="2"/>
          <w:sz w:val="28"/>
          <w:szCs w:val="28"/>
          <w:shd w:val="clear" w:color="auto" w:fill="FFFFFF"/>
        </w:rPr>
        <w:t>среды :</w:t>
      </w:r>
      <w:proofErr w:type="gramEnd"/>
      <w:r w:rsidRPr="004354D3">
        <w:rPr>
          <w:color w:val="000000"/>
          <w:spacing w:val="2"/>
          <w:sz w:val="28"/>
          <w:szCs w:val="28"/>
          <w:shd w:val="clear" w:color="auto" w:fill="FFFFFF"/>
        </w:rPr>
        <w:t xml:space="preserve"> монография / А. Н. Швецов, А. А. Суконщиков, Д. В. Кочкин [и др.] ; Министерство образования и науки Российской Федерации, Вологодский государственный университет. - </w:t>
      </w:r>
      <w:proofErr w:type="gramStart"/>
      <w:r w:rsidRPr="004354D3">
        <w:rPr>
          <w:color w:val="000000"/>
          <w:spacing w:val="2"/>
          <w:sz w:val="28"/>
          <w:szCs w:val="28"/>
          <w:shd w:val="clear" w:color="auto" w:fill="FFFFFF"/>
        </w:rPr>
        <w:t>Курск :</w:t>
      </w:r>
      <w:proofErr w:type="gramEnd"/>
      <w:r w:rsidRPr="004354D3">
        <w:rPr>
          <w:color w:val="000000"/>
          <w:spacing w:val="2"/>
          <w:sz w:val="28"/>
          <w:szCs w:val="28"/>
          <w:shd w:val="clear" w:color="auto" w:fill="FFFFFF"/>
        </w:rPr>
        <w:t xml:space="preserve"> Университетская книга, 2017. - 196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ил. ; </w:t>
      </w:r>
      <w:smartTag w:uri="urn:schemas-microsoft-com:office:smarttags" w:element="metricconverter">
        <w:smartTagPr>
          <w:attr w:name="ProductID" w:val="20 см"/>
        </w:smartTagPr>
        <w:r w:rsidRPr="004354D3">
          <w:rPr>
            <w:color w:val="000000"/>
            <w:spacing w:val="2"/>
            <w:sz w:val="28"/>
            <w:szCs w:val="28"/>
            <w:shd w:val="clear" w:color="auto" w:fill="FFFFFF"/>
          </w:rPr>
          <w:t>20 см</w:t>
        </w:r>
      </w:smartTag>
      <w:r w:rsidRPr="004354D3">
        <w:rPr>
          <w:color w:val="000000"/>
          <w:spacing w:val="2"/>
          <w:sz w:val="28"/>
          <w:szCs w:val="28"/>
          <w:shd w:val="clear" w:color="auto" w:fill="FFFFFF"/>
        </w:rPr>
        <w:t xml:space="preserve">. - Библиогр.: с. 192-196. - 500 экз. - ISBN 978-5-9909988-3-4.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29E6D2E8" w14:textId="77777777" w:rsidR="003A1116" w:rsidRPr="004354D3" w:rsidRDefault="003A1116" w:rsidP="003A1116">
      <w:pPr>
        <w:ind w:firstLine="709"/>
        <w:jc w:val="both"/>
        <w:rPr>
          <w:color w:val="000000"/>
          <w:spacing w:val="2"/>
          <w:sz w:val="28"/>
          <w:szCs w:val="28"/>
          <w:shd w:val="clear" w:color="auto" w:fill="FFFFFF"/>
        </w:rPr>
      </w:pPr>
    </w:p>
    <w:p w14:paraId="1735D4A4"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Или</w:t>
      </w:r>
    </w:p>
    <w:p w14:paraId="072B6090" w14:textId="77777777" w:rsidR="003A1116" w:rsidRPr="004354D3" w:rsidRDefault="003A1116" w:rsidP="003A1116">
      <w:pPr>
        <w:ind w:firstLine="709"/>
        <w:jc w:val="both"/>
        <w:rPr>
          <w:color w:val="000000"/>
          <w:spacing w:val="2"/>
          <w:sz w:val="28"/>
          <w:szCs w:val="28"/>
          <w:shd w:val="clear" w:color="auto" w:fill="FFFFFF"/>
        </w:rPr>
      </w:pPr>
    </w:p>
    <w:p w14:paraId="262424A5" w14:textId="77777777" w:rsidR="003A1116" w:rsidRPr="004354D3" w:rsidRDefault="003A1116" w:rsidP="003A1116">
      <w:pPr>
        <w:ind w:firstLine="709"/>
        <w:jc w:val="both"/>
        <w:rPr>
          <w:color w:val="000000"/>
          <w:sz w:val="28"/>
          <w:szCs w:val="28"/>
        </w:rPr>
      </w:pPr>
      <w:r w:rsidRPr="004354D3">
        <w:rPr>
          <w:color w:val="000000"/>
          <w:sz w:val="28"/>
          <w:szCs w:val="28"/>
        </w:rPr>
        <w:t xml:space="preserve">Современные информационные технологии и </w:t>
      </w:r>
      <w:proofErr w:type="gramStart"/>
      <w:r w:rsidRPr="004354D3">
        <w:rPr>
          <w:color w:val="000000"/>
          <w:sz w:val="28"/>
          <w:szCs w:val="28"/>
        </w:rPr>
        <w:t>право :</w:t>
      </w:r>
      <w:proofErr w:type="gramEnd"/>
      <w:r w:rsidRPr="004354D3">
        <w:rPr>
          <w:color w:val="000000"/>
          <w:sz w:val="28"/>
          <w:szCs w:val="28"/>
        </w:rPr>
        <w:t xml:space="preserve"> монография / В. А. Вайпан, В. А. Северин, А. М. Куренной [и др.] ; отв. ред. Е. Б. Лаутс ; предисл. А. К. Голиченкова ; МГУ им. М. В. Ломоносова, Юрид. фак. - </w:t>
      </w:r>
      <w:proofErr w:type="gramStart"/>
      <w:r w:rsidRPr="004354D3">
        <w:rPr>
          <w:color w:val="000000"/>
          <w:sz w:val="28"/>
          <w:szCs w:val="28"/>
        </w:rPr>
        <w:t>Москва :</w:t>
      </w:r>
      <w:proofErr w:type="gramEnd"/>
      <w:r w:rsidRPr="004354D3">
        <w:rPr>
          <w:color w:val="000000"/>
          <w:sz w:val="28"/>
          <w:szCs w:val="28"/>
        </w:rPr>
        <w:t xml:space="preserve"> Статут, 2019. - 286 с. - ISBN 978-5-8354-1578-6.</w:t>
      </w:r>
    </w:p>
    <w:p w14:paraId="539E877C" w14:textId="77777777" w:rsidR="003A1116" w:rsidRPr="004354D3" w:rsidRDefault="003A1116" w:rsidP="003A1116">
      <w:pPr>
        <w:ind w:firstLine="709"/>
        <w:rPr>
          <w:color w:val="000000"/>
          <w:sz w:val="28"/>
          <w:szCs w:val="28"/>
        </w:rPr>
      </w:pPr>
    </w:p>
    <w:p w14:paraId="03C08D12" w14:textId="77777777" w:rsidR="003A1116" w:rsidRPr="004354D3" w:rsidRDefault="003A1116" w:rsidP="003A1116">
      <w:pPr>
        <w:ind w:firstLine="709"/>
        <w:rPr>
          <w:color w:val="000000"/>
          <w:sz w:val="28"/>
          <w:szCs w:val="28"/>
        </w:rPr>
      </w:pPr>
      <w:r w:rsidRPr="004354D3">
        <w:rPr>
          <w:color w:val="000000"/>
          <w:sz w:val="28"/>
          <w:szCs w:val="28"/>
        </w:rPr>
        <w:t>7. Отдельный том</w:t>
      </w:r>
    </w:p>
    <w:p w14:paraId="0CF0AA08" w14:textId="77777777" w:rsidR="003A1116" w:rsidRPr="004354D3" w:rsidRDefault="003A1116" w:rsidP="003A1116">
      <w:pPr>
        <w:ind w:firstLine="709"/>
        <w:jc w:val="both"/>
        <w:rPr>
          <w:color w:val="000000"/>
          <w:spacing w:val="2"/>
          <w:sz w:val="28"/>
          <w:szCs w:val="28"/>
          <w:shd w:val="clear" w:color="auto" w:fill="FFFFFF"/>
        </w:rPr>
      </w:pPr>
      <w:r w:rsidRPr="004354D3">
        <w:rPr>
          <w:bCs/>
          <w:color w:val="000000"/>
          <w:spacing w:val="2"/>
          <w:sz w:val="28"/>
          <w:szCs w:val="28"/>
          <w:shd w:val="clear" w:color="auto" w:fill="FFFFFF"/>
        </w:rPr>
        <w:t>Жукова, Н. С.</w:t>
      </w:r>
      <w:r w:rsidRPr="004354D3">
        <w:rPr>
          <w:color w:val="000000"/>
          <w:spacing w:val="2"/>
          <w:sz w:val="28"/>
          <w:szCs w:val="28"/>
          <w:shd w:val="clear" w:color="auto" w:fill="FFFFFF"/>
        </w:rPr>
        <w:t xml:space="preserve"> Отопление и вентиляция / Н. С. Жукова, В. Н. </w:t>
      </w:r>
      <w:proofErr w:type="gramStart"/>
      <w:r w:rsidRPr="004354D3">
        <w:rPr>
          <w:color w:val="000000"/>
          <w:spacing w:val="2"/>
          <w:sz w:val="28"/>
          <w:szCs w:val="28"/>
          <w:shd w:val="clear" w:color="auto" w:fill="FFFFFF"/>
        </w:rPr>
        <w:t>Азаров ;</w:t>
      </w:r>
      <w:proofErr w:type="gramEnd"/>
      <w:r w:rsidRPr="004354D3">
        <w:rPr>
          <w:color w:val="000000"/>
          <w:spacing w:val="2"/>
          <w:sz w:val="28"/>
          <w:szCs w:val="28"/>
          <w:shd w:val="clear" w:color="auto" w:fill="FFFFFF"/>
        </w:rPr>
        <w:t xml:space="preserve"> Министерство образования и науки Российской Федерации, Волгоградский государственный технический университет. - Волгоград : ВолгГТУ, 2017 .- 89, [3] с.: ил. ; </w:t>
      </w:r>
      <w:smartTag w:uri="urn:schemas-microsoft-com:office:smarttags" w:element="metricconverter">
        <w:smartTagPr>
          <w:attr w:name="ProductID" w:val="21 см"/>
        </w:smartTagPr>
        <w:r w:rsidRPr="004354D3">
          <w:rPr>
            <w:color w:val="000000"/>
            <w:spacing w:val="2"/>
            <w:sz w:val="28"/>
            <w:szCs w:val="28"/>
            <w:shd w:val="clear" w:color="auto" w:fill="FFFFFF"/>
          </w:rPr>
          <w:t>21 см</w:t>
        </w:r>
      </w:smartTag>
      <w:r w:rsidRPr="004354D3">
        <w:rPr>
          <w:color w:val="000000"/>
          <w:spacing w:val="2"/>
          <w:sz w:val="28"/>
          <w:szCs w:val="28"/>
          <w:shd w:val="clear" w:color="auto" w:fill="FFFFFF"/>
        </w:rPr>
        <w:t xml:space="preserve">. - Библиогр.: с. 92. - 65 экз. - (Инженерные системы и сооружения : учебное пособие : в 3 частях / Н. С. Жукова, В. Н. Азарова ; ч.1). - ISBN 978-5-9948-2526-6.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07B7BB1E" w14:textId="77777777" w:rsidR="003A1116" w:rsidRPr="004354D3" w:rsidRDefault="003A1116" w:rsidP="003A1116">
      <w:pPr>
        <w:ind w:firstLine="709"/>
        <w:jc w:val="both"/>
        <w:rPr>
          <w:color w:val="000000"/>
          <w:sz w:val="28"/>
          <w:szCs w:val="28"/>
        </w:rPr>
      </w:pPr>
    </w:p>
    <w:p w14:paraId="2E9228F1" w14:textId="77777777" w:rsidR="003A1116" w:rsidRPr="004354D3" w:rsidRDefault="003A1116" w:rsidP="003A1116">
      <w:pPr>
        <w:ind w:firstLine="709"/>
        <w:jc w:val="both"/>
        <w:rPr>
          <w:color w:val="000000"/>
          <w:sz w:val="28"/>
          <w:szCs w:val="28"/>
        </w:rPr>
      </w:pPr>
      <w:r w:rsidRPr="004354D3">
        <w:rPr>
          <w:color w:val="000000"/>
          <w:sz w:val="28"/>
          <w:szCs w:val="28"/>
        </w:rPr>
        <w:t>Или</w:t>
      </w:r>
    </w:p>
    <w:p w14:paraId="3839847C" w14:textId="77777777" w:rsidR="003A1116" w:rsidRPr="004354D3" w:rsidRDefault="003A1116" w:rsidP="003A1116">
      <w:pPr>
        <w:ind w:firstLine="709"/>
        <w:jc w:val="both"/>
        <w:rPr>
          <w:color w:val="000000"/>
          <w:sz w:val="28"/>
          <w:szCs w:val="28"/>
        </w:rPr>
      </w:pPr>
      <w:proofErr w:type="gramStart"/>
      <w:r w:rsidRPr="004354D3">
        <w:rPr>
          <w:color w:val="000000"/>
          <w:sz w:val="28"/>
          <w:szCs w:val="28"/>
        </w:rPr>
        <w:t>Криминология :</w:t>
      </w:r>
      <w:proofErr w:type="gramEnd"/>
      <w:r w:rsidRPr="004354D3">
        <w:rPr>
          <w:color w:val="000000"/>
          <w:sz w:val="28"/>
          <w:szCs w:val="28"/>
        </w:rPr>
        <w:t xml:space="preserve"> учебник. В 2 т. Т. 2. Особенная часть / Ю. С. Жариков, В. П. Ревин, В. Д. Малков, В. В. Ревина. – 2-е изд. – </w:t>
      </w:r>
      <w:proofErr w:type="gramStart"/>
      <w:r w:rsidRPr="004354D3">
        <w:rPr>
          <w:color w:val="000000"/>
          <w:sz w:val="28"/>
          <w:szCs w:val="28"/>
        </w:rPr>
        <w:t>Москва :</w:t>
      </w:r>
      <w:proofErr w:type="gramEnd"/>
      <w:r w:rsidRPr="004354D3">
        <w:rPr>
          <w:color w:val="000000"/>
          <w:sz w:val="28"/>
          <w:szCs w:val="28"/>
        </w:rPr>
        <w:t xml:space="preserve"> Юрайт, 2019. – 284 с. – ISBN 978-5-534-00178-5. – URL: https://www.biblio-online.ru/bcode/437883 (дата обращения: 25.06.2019). – Режим доступа: для зарегистрир. пользователей.</w:t>
      </w:r>
    </w:p>
    <w:p w14:paraId="119C6835" w14:textId="77777777" w:rsidR="003A1116" w:rsidRPr="004354D3" w:rsidRDefault="003A1116" w:rsidP="003A1116">
      <w:pPr>
        <w:ind w:firstLine="709"/>
        <w:rPr>
          <w:color w:val="000000"/>
          <w:sz w:val="28"/>
          <w:szCs w:val="28"/>
        </w:rPr>
      </w:pPr>
    </w:p>
    <w:p w14:paraId="385686F5" w14:textId="77777777" w:rsidR="003A1116" w:rsidRPr="004354D3" w:rsidRDefault="003A1116" w:rsidP="003A1116">
      <w:pPr>
        <w:ind w:firstLine="709"/>
        <w:rPr>
          <w:color w:val="000000"/>
          <w:sz w:val="28"/>
          <w:szCs w:val="28"/>
        </w:rPr>
      </w:pPr>
      <w:r w:rsidRPr="004354D3">
        <w:rPr>
          <w:color w:val="000000"/>
          <w:sz w:val="28"/>
          <w:szCs w:val="28"/>
        </w:rPr>
        <w:t>8. Статьи из журналов</w:t>
      </w:r>
    </w:p>
    <w:p w14:paraId="6A842657" w14:textId="77777777" w:rsidR="003A1116" w:rsidRPr="004354D3" w:rsidRDefault="003A1116" w:rsidP="003A1116">
      <w:pPr>
        <w:ind w:firstLine="709"/>
        <w:jc w:val="both"/>
        <w:rPr>
          <w:color w:val="000000"/>
          <w:sz w:val="28"/>
          <w:szCs w:val="28"/>
        </w:rPr>
      </w:pPr>
      <w:r w:rsidRPr="004354D3">
        <w:rPr>
          <w:color w:val="000000"/>
          <w:sz w:val="28"/>
          <w:szCs w:val="28"/>
        </w:rPr>
        <w:lastRenderedPageBreak/>
        <w:t>Боброва Н. А. О коррупциогенных недостатках критериев и процедур присвоения государственных наград / Н. А. Боброва // Конституционное и муниципальное право. - 2019. - № 2. – С. 23-27.</w:t>
      </w:r>
    </w:p>
    <w:p w14:paraId="6ABFC06E" w14:textId="77777777" w:rsidR="003A1116" w:rsidRPr="004354D3" w:rsidRDefault="003A1116" w:rsidP="003A1116">
      <w:pPr>
        <w:ind w:firstLine="709"/>
        <w:rPr>
          <w:color w:val="333333"/>
          <w:sz w:val="28"/>
          <w:szCs w:val="28"/>
        </w:rPr>
      </w:pPr>
    </w:p>
    <w:p w14:paraId="59461A38" w14:textId="77777777" w:rsidR="003A1116" w:rsidRPr="004354D3" w:rsidRDefault="003A1116" w:rsidP="003A1116">
      <w:pPr>
        <w:ind w:firstLine="709"/>
        <w:rPr>
          <w:color w:val="333333"/>
          <w:sz w:val="28"/>
          <w:szCs w:val="28"/>
        </w:rPr>
      </w:pPr>
      <w:r w:rsidRPr="004354D3">
        <w:rPr>
          <w:color w:val="333333"/>
          <w:sz w:val="28"/>
          <w:szCs w:val="28"/>
        </w:rPr>
        <w:t>Или</w:t>
      </w:r>
    </w:p>
    <w:p w14:paraId="7168C383" w14:textId="77777777" w:rsidR="003A1116" w:rsidRPr="004354D3" w:rsidRDefault="003A1116" w:rsidP="003A1116">
      <w:pPr>
        <w:ind w:firstLine="709"/>
        <w:jc w:val="both"/>
        <w:rPr>
          <w:color w:val="000000"/>
          <w:sz w:val="28"/>
          <w:szCs w:val="28"/>
        </w:rPr>
      </w:pPr>
      <w:r w:rsidRPr="004354D3">
        <w:rPr>
          <w:color w:val="000000"/>
          <w:sz w:val="28"/>
          <w:szCs w:val="28"/>
        </w:rPr>
        <w:t>Исаев Р. О. Проектирование и исследование в менеджменте устойчивого развития / Р. О. Исаев // Основы экономики, управления и права. - 2020. - № 1. - С. 20-23. - URL: https://cyberleninka.ru/article/n/proektirovanie-i-issledovanie-v-menedzhmente-ustoychivogo-razvitiya/viewer (дата обращения 14.04.2020).</w:t>
      </w:r>
    </w:p>
    <w:p w14:paraId="5B216B61" w14:textId="77777777" w:rsidR="003A1116" w:rsidRPr="004354D3" w:rsidRDefault="003A1116" w:rsidP="003A1116">
      <w:pPr>
        <w:ind w:firstLine="709"/>
        <w:rPr>
          <w:color w:val="333333"/>
          <w:sz w:val="28"/>
          <w:szCs w:val="28"/>
        </w:rPr>
      </w:pPr>
    </w:p>
    <w:p w14:paraId="2C214C92" w14:textId="77777777" w:rsidR="003A1116" w:rsidRPr="004354D3" w:rsidRDefault="003A1116" w:rsidP="003A1116">
      <w:pPr>
        <w:ind w:firstLine="709"/>
        <w:rPr>
          <w:color w:val="333333"/>
          <w:sz w:val="28"/>
          <w:szCs w:val="28"/>
        </w:rPr>
      </w:pPr>
      <w:r w:rsidRPr="004354D3">
        <w:rPr>
          <w:color w:val="333333"/>
          <w:sz w:val="28"/>
          <w:szCs w:val="28"/>
        </w:rPr>
        <w:t>Или</w:t>
      </w:r>
    </w:p>
    <w:p w14:paraId="148338D6"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 xml:space="preserve">Влияние психологических свойств личности на графическое воспроизведение зрительной информации / С. К. Быструшкин, О. Я. Созонова, Н. Г. Петрова [и др.].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 // Сибирский педагогический журнал. - 2017. - N 4. - С. 136-144. - Рез. англ. - Библиогр.: с. 142-143 (17 назв.).</w:t>
      </w:r>
    </w:p>
    <w:p w14:paraId="09281B46" w14:textId="77777777" w:rsidR="003A1116" w:rsidRPr="004354D3" w:rsidRDefault="003A1116" w:rsidP="003A1116">
      <w:pPr>
        <w:ind w:firstLine="709"/>
        <w:jc w:val="both"/>
        <w:rPr>
          <w:color w:val="000000"/>
          <w:spacing w:val="2"/>
          <w:sz w:val="28"/>
          <w:szCs w:val="28"/>
          <w:shd w:val="clear" w:color="auto" w:fill="FFFFFF"/>
        </w:rPr>
      </w:pPr>
    </w:p>
    <w:p w14:paraId="62AB0260"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Или</w:t>
      </w:r>
    </w:p>
    <w:p w14:paraId="558714AF" w14:textId="77777777" w:rsidR="003A1116" w:rsidRPr="004354D3" w:rsidRDefault="003A1116" w:rsidP="003A1116">
      <w:pPr>
        <w:ind w:firstLine="709"/>
        <w:jc w:val="both"/>
        <w:rPr>
          <w:color w:val="000000"/>
          <w:spacing w:val="2"/>
          <w:sz w:val="28"/>
          <w:szCs w:val="28"/>
          <w:shd w:val="clear" w:color="auto" w:fill="FFFFFF"/>
        </w:rPr>
      </w:pPr>
      <w:r w:rsidRPr="004354D3">
        <w:rPr>
          <w:bCs/>
          <w:color w:val="000000"/>
          <w:spacing w:val="2"/>
          <w:sz w:val="28"/>
          <w:szCs w:val="28"/>
          <w:shd w:val="clear" w:color="auto" w:fill="FFFFFF"/>
        </w:rPr>
        <w:t>Скрипник, К. Д.</w:t>
      </w:r>
      <w:r w:rsidRPr="004354D3">
        <w:rPr>
          <w:color w:val="000000"/>
          <w:spacing w:val="2"/>
          <w:sz w:val="28"/>
          <w:szCs w:val="28"/>
          <w:shd w:val="clear" w:color="auto" w:fill="FFFFFF"/>
        </w:rPr>
        <w:t xml:space="preserve"> Лингвистический поворот и философия языка Дж. Локка: интерпретации, комментарии, теоретические источники / К. Д. Скрипник.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 // Вестник Удмуртского университета. Серия: Философия. Психология. Педагогика. - 2017. - Т. 27, вып. 2. - С. 139-146. - Рез. англ. - Библиогр.: с. 145 (20 назв.).</w:t>
      </w:r>
    </w:p>
    <w:p w14:paraId="3A31686C" w14:textId="77777777" w:rsidR="003A1116" w:rsidRPr="004354D3" w:rsidRDefault="003A1116" w:rsidP="003A1116">
      <w:pPr>
        <w:ind w:firstLine="709"/>
        <w:jc w:val="both"/>
        <w:rPr>
          <w:color w:val="000000"/>
          <w:spacing w:val="2"/>
          <w:sz w:val="28"/>
          <w:szCs w:val="28"/>
          <w:shd w:val="clear" w:color="auto" w:fill="FFFFFF"/>
        </w:rPr>
      </w:pPr>
    </w:p>
    <w:p w14:paraId="147FD1D3"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Или</w:t>
      </w:r>
    </w:p>
    <w:p w14:paraId="06A15649" w14:textId="77777777" w:rsidR="003A1116" w:rsidRPr="004354D3" w:rsidRDefault="003A1116" w:rsidP="003A1116">
      <w:pPr>
        <w:ind w:firstLine="709"/>
        <w:jc w:val="both"/>
        <w:rPr>
          <w:color w:val="000000"/>
          <w:sz w:val="28"/>
          <w:szCs w:val="28"/>
        </w:rPr>
      </w:pPr>
      <w:r w:rsidRPr="004354D3">
        <w:rPr>
          <w:bCs/>
          <w:color w:val="000000"/>
          <w:spacing w:val="2"/>
          <w:sz w:val="28"/>
          <w:szCs w:val="28"/>
          <w:shd w:val="clear" w:color="auto" w:fill="FFFFFF"/>
        </w:rPr>
        <w:t>Янина, О. Н.</w:t>
      </w:r>
      <w:r w:rsidRPr="004354D3">
        <w:rPr>
          <w:color w:val="000000"/>
          <w:spacing w:val="2"/>
          <w:sz w:val="28"/>
          <w:szCs w:val="28"/>
          <w:shd w:val="clear" w:color="auto" w:fill="FFFFFF"/>
        </w:rPr>
        <w:t xml:space="preserve"> Особенности функционирования и развития рынка акций в России и за рубежом / Янина О. Н., Федосеева А. А.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электронный // Социальные науки: social-economic sciences. - 2018. - N 1. - (Актуальные тенденции экономических исследований). - URL: http://academymanag.ru/journal/Yanina_Fedoseeva_2.pdf (дата обращения: 04.06.2018)</w:t>
      </w:r>
    </w:p>
    <w:p w14:paraId="7677DEB2" w14:textId="77777777" w:rsidR="003A1116" w:rsidRPr="004354D3" w:rsidRDefault="003A1116" w:rsidP="003A1116">
      <w:pPr>
        <w:ind w:firstLine="709"/>
        <w:rPr>
          <w:color w:val="000000"/>
          <w:sz w:val="28"/>
          <w:szCs w:val="28"/>
        </w:rPr>
      </w:pPr>
    </w:p>
    <w:p w14:paraId="6FA74AFF" w14:textId="77777777" w:rsidR="003A1116" w:rsidRPr="004354D3" w:rsidRDefault="003A1116" w:rsidP="003A1116">
      <w:pPr>
        <w:ind w:firstLine="709"/>
        <w:rPr>
          <w:color w:val="000000"/>
          <w:sz w:val="28"/>
          <w:szCs w:val="28"/>
        </w:rPr>
      </w:pPr>
      <w:r w:rsidRPr="004354D3">
        <w:rPr>
          <w:color w:val="000000"/>
          <w:sz w:val="28"/>
          <w:szCs w:val="28"/>
        </w:rPr>
        <w:t>9. Статьи с сайта в Интернете</w:t>
      </w:r>
    </w:p>
    <w:p w14:paraId="7FF50E0C"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color w:val="000000"/>
          <w:spacing w:val="2"/>
          <w:sz w:val="28"/>
          <w:szCs w:val="28"/>
        </w:rPr>
      </w:pPr>
      <w:r w:rsidRPr="004354D3">
        <w:rPr>
          <w:bCs/>
          <w:color w:val="000000"/>
          <w:spacing w:val="2"/>
          <w:sz w:val="28"/>
          <w:szCs w:val="28"/>
        </w:rPr>
        <w:t>Грязев, А.</w:t>
      </w:r>
      <w:r w:rsidRPr="004354D3">
        <w:rPr>
          <w:color w:val="000000"/>
          <w:spacing w:val="2"/>
          <w:sz w:val="28"/>
          <w:szCs w:val="28"/>
        </w:rPr>
        <w:t xml:space="preserve"> "Пустое занятие": кто лишает Россию права вето в СБ </w:t>
      </w:r>
      <w:proofErr w:type="gramStart"/>
      <w:r w:rsidRPr="004354D3">
        <w:rPr>
          <w:color w:val="000000"/>
          <w:spacing w:val="2"/>
          <w:sz w:val="28"/>
          <w:szCs w:val="28"/>
        </w:rPr>
        <w:t>ООН :</w:t>
      </w:r>
      <w:proofErr w:type="gramEnd"/>
      <w:r w:rsidRPr="004354D3">
        <w:rPr>
          <w:color w:val="000000"/>
          <w:spacing w:val="2"/>
          <w:sz w:val="28"/>
          <w:szCs w:val="28"/>
        </w:rPr>
        <w:t xml:space="preserve"> в ГА ООН возобновлены переговоры по реформе Совета Безопасности / А. Грязев. - </w:t>
      </w:r>
      <w:proofErr w:type="gramStart"/>
      <w:r w:rsidRPr="004354D3">
        <w:rPr>
          <w:color w:val="000000"/>
          <w:spacing w:val="2"/>
          <w:sz w:val="28"/>
          <w:szCs w:val="28"/>
        </w:rPr>
        <w:t>Текст :</w:t>
      </w:r>
      <w:proofErr w:type="gramEnd"/>
      <w:r w:rsidRPr="004354D3">
        <w:rPr>
          <w:color w:val="000000"/>
          <w:spacing w:val="2"/>
          <w:sz w:val="28"/>
          <w:szCs w:val="28"/>
        </w:rPr>
        <w:t xml:space="preserve"> электронный // Газета.ru : [сайт]. - 2018. - 2 февр. - URL: https://www.gazeta.ru/politics/2018/02/02_a_11634385.shtml (дата обращения: 09.02.2018).</w:t>
      </w:r>
    </w:p>
    <w:p w14:paraId="7728D479"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bCs/>
          <w:color w:val="000000"/>
          <w:spacing w:val="2"/>
          <w:sz w:val="28"/>
          <w:szCs w:val="28"/>
        </w:rPr>
      </w:pPr>
    </w:p>
    <w:p w14:paraId="746C185F"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bCs/>
          <w:color w:val="000000"/>
          <w:spacing w:val="2"/>
          <w:sz w:val="28"/>
          <w:szCs w:val="28"/>
        </w:rPr>
      </w:pPr>
      <w:r w:rsidRPr="004354D3">
        <w:rPr>
          <w:bCs/>
          <w:color w:val="000000"/>
          <w:spacing w:val="2"/>
          <w:sz w:val="28"/>
          <w:szCs w:val="28"/>
        </w:rPr>
        <w:t>Или</w:t>
      </w:r>
    </w:p>
    <w:p w14:paraId="71EFDC6F"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color w:val="000000"/>
          <w:spacing w:val="2"/>
          <w:sz w:val="28"/>
          <w:szCs w:val="28"/>
        </w:rPr>
      </w:pPr>
      <w:r w:rsidRPr="004354D3">
        <w:rPr>
          <w:bCs/>
          <w:color w:val="000000"/>
          <w:spacing w:val="2"/>
          <w:sz w:val="28"/>
          <w:szCs w:val="28"/>
        </w:rPr>
        <w:t>Бахтурина, Т. А.</w:t>
      </w:r>
      <w:r w:rsidRPr="004354D3">
        <w:rPr>
          <w:color w:val="000000"/>
          <w:spacing w:val="2"/>
          <w:sz w:val="28"/>
          <w:szCs w:val="28"/>
        </w:rPr>
        <w:t xml:space="preserve"> От MARC 21 к модели BIBFRAME: эволюция машиночитаемых форматов Библиотеки конгресса </w:t>
      </w:r>
      <w:proofErr w:type="gramStart"/>
      <w:r w:rsidRPr="004354D3">
        <w:rPr>
          <w:color w:val="000000"/>
          <w:spacing w:val="2"/>
          <w:sz w:val="28"/>
          <w:szCs w:val="28"/>
        </w:rPr>
        <w:t>США :</w:t>
      </w:r>
      <w:proofErr w:type="gramEnd"/>
      <w:r w:rsidRPr="004354D3">
        <w:rPr>
          <w:color w:val="000000"/>
          <w:spacing w:val="2"/>
          <w:sz w:val="28"/>
          <w:szCs w:val="28"/>
        </w:rPr>
        <w:t xml:space="preserve"> [презентация : материалы Международной научно-практической конференции "Румянцевские чтения 2017", Москва, 18-19 апреля </w:t>
      </w:r>
      <w:smartTag w:uri="urn:schemas-microsoft-com:office:smarttags" w:element="metricconverter">
        <w:smartTagPr>
          <w:attr w:name="ProductID" w:val="2017 г"/>
        </w:smartTagPr>
        <w:r w:rsidRPr="004354D3">
          <w:rPr>
            <w:color w:val="000000"/>
            <w:spacing w:val="2"/>
            <w:sz w:val="28"/>
            <w:szCs w:val="28"/>
          </w:rPr>
          <w:t>2017 г</w:t>
        </w:r>
      </w:smartTag>
      <w:r w:rsidRPr="004354D3">
        <w:rPr>
          <w:color w:val="000000"/>
          <w:spacing w:val="2"/>
          <w:sz w:val="28"/>
          <w:szCs w:val="28"/>
        </w:rPr>
        <w:t xml:space="preserve">.] / Т. А. Бахтурина. - </w:t>
      </w:r>
      <w:proofErr w:type="gramStart"/>
      <w:r w:rsidRPr="004354D3">
        <w:rPr>
          <w:color w:val="000000"/>
          <w:spacing w:val="2"/>
          <w:sz w:val="28"/>
          <w:szCs w:val="28"/>
        </w:rPr>
        <w:t>Текст :</w:t>
      </w:r>
      <w:proofErr w:type="gramEnd"/>
      <w:r w:rsidRPr="004354D3">
        <w:rPr>
          <w:color w:val="000000"/>
          <w:spacing w:val="2"/>
          <w:sz w:val="28"/>
          <w:szCs w:val="28"/>
        </w:rPr>
        <w:t xml:space="preserve"> электронный // Теория и практика каталогизации и поиска библиотечных ресурсов : электронный журнал. - URL: </w:t>
      </w:r>
      <w:r w:rsidRPr="004354D3">
        <w:rPr>
          <w:color w:val="000000"/>
          <w:spacing w:val="2"/>
          <w:sz w:val="28"/>
          <w:szCs w:val="28"/>
          <w:u w:val="single"/>
        </w:rPr>
        <w:t>http://www.nilc.ru/journal/</w:t>
      </w:r>
      <w:r w:rsidRPr="004354D3">
        <w:rPr>
          <w:color w:val="000000"/>
          <w:spacing w:val="2"/>
          <w:sz w:val="28"/>
          <w:szCs w:val="28"/>
        </w:rPr>
        <w:t>. - Дата публикации: 21.04.2017.</w:t>
      </w:r>
    </w:p>
    <w:p w14:paraId="19E88C22"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color w:val="000000"/>
          <w:spacing w:val="2"/>
          <w:sz w:val="28"/>
          <w:szCs w:val="28"/>
        </w:rPr>
      </w:pPr>
    </w:p>
    <w:p w14:paraId="0954A6EF"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color w:val="000000"/>
          <w:spacing w:val="2"/>
          <w:sz w:val="28"/>
          <w:szCs w:val="28"/>
        </w:rPr>
      </w:pPr>
      <w:r w:rsidRPr="004354D3">
        <w:rPr>
          <w:color w:val="000000"/>
          <w:spacing w:val="2"/>
          <w:sz w:val="28"/>
          <w:szCs w:val="28"/>
        </w:rPr>
        <w:lastRenderedPageBreak/>
        <w:t>Или</w:t>
      </w:r>
    </w:p>
    <w:p w14:paraId="0F94C33E" w14:textId="77777777" w:rsidR="003A1116" w:rsidRPr="004354D3" w:rsidRDefault="003A1116" w:rsidP="003A1116">
      <w:pPr>
        <w:pStyle w:val="formattexttopleveltext"/>
        <w:shd w:val="clear" w:color="auto" w:fill="FFFFFF"/>
        <w:spacing w:before="0" w:beforeAutospacing="0" w:after="0" w:afterAutospacing="0" w:line="315" w:lineRule="atLeast"/>
        <w:ind w:firstLine="709"/>
        <w:jc w:val="both"/>
        <w:textAlignment w:val="baseline"/>
        <w:rPr>
          <w:color w:val="2D2D2D"/>
          <w:spacing w:val="2"/>
          <w:sz w:val="28"/>
          <w:szCs w:val="28"/>
        </w:rPr>
      </w:pPr>
      <w:r w:rsidRPr="004354D3">
        <w:rPr>
          <w:color w:val="000000"/>
          <w:spacing w:val="2"/>
          <w:sz w:val="28"/>
          <w:szCs w:val="28"/>
        </w:rPr>
        <w:t xml:space="preserve">Порядок присвоения номера ISBN. - </w:t>
      </w:r>
      <w:proofErr w:type="gramStart"/>
      <w:r w:rsidRPr="004354D3">
        <w:rPr>
          <w:color w:val="000000"/>
          <w:spacing w:val="2"/>
          <w:sz w:val="28"/>
          <w:szCs w:val="28"/>
        </w:rPr>
        <w:t>Текст :</w:t>
      </w:r>
      <w:proofErr w:type="gramEnd"/>
      <w:r w:rsidRPr="004354D3">
        <w:rPr>
          <w:color w:val="000000"/>
          <w:spacing w:val="2"/>
          <w:sz w:val="28"/>
          <w:szCs w:val="28"/>
        </w:rPr>
        <w:t xml:space="preserve"> электронный // Российская книжная палата : [сайт]. - 2018. - URL: http://bookchamber.ru/isbn.html (дата обращения: 22.05.2018).</w:t>
      </w:r>
    </w:p>
    <w:p w14:paraId="5912DFA3" w14:textId="77777777" w:rsidR="003A1116" w:rsidRPr="004354D3" w:rsidRDefault="003A1116" w:rsidP="003A1116">
      <w:pPr>
        <w:ind w:firstLine="709"/>
        <w:rPr>
          <w:color w:val="000000"/>
          <w:sz w:val="28"/>
          <w:szCs w:val="28"/>
        </w:rPr>
      </w:pPr>
    </w:p>
    <w:p w14:paraId="441A604F" w14:textId="77777777" w:rsidR="003A1116" w:rsidRPr="004354D3" w:rsidRDefault="003A1116" w:rsidP="003A1116">
      <w:pPr>
        <w:ind w:firstLine="709"/>
        <w:rPr>
          <w:color w:val="000000"/>
          <w:sz w:val="28"/>
          <w:szCs w:val="28"/>
        </w:rPr>
      </w:pPr>
      <w:r w:rsidRPr="004354D3">
        <w:rPr>
          <w:color w:val="000000"/>
          <w:sz w:val="28"/>
          <w:szCs w:val="28"/>
        </w:rPr>
        <w:t>10. Статьи из сборников</w:t>
      </w:r>
    </w:p>
    <w:p w14:paraId="42ED8659" w14:textId="77777777" w:rsidR="003A1116" w:rsidRPr="004354D3" w:rsidRDefault="003A1116" w:rsidP="003A1116">
      <w:pPr>
        <w:ind w:firstLine="709"/>
        <w:jc w:val="both"/>
        <w:rPr>
          <w:bCs/>
          <w:color w:val="000000"/>
          <w:sz w:val="28"/>
          <w:szCs w:val="28"/>
        </w:rPr>
      </w:pPr>
      <w:r w:rsidRPr="004354D3">
        <w:rPr>
          <w:bCs/>
          <w:color w:val="000000"/>
          <w:sz w:val="28"/>
          <w:szCs w:val="28"/>
        </w:rPr>
        <w:t xml:space="preserve">Галиев И. Р. «Двоевластие» в городском округе Богданович: правовое регулирование, причины и последствия / Галиев И. Р. // Право в современном мире: состояние и вектор </w:t>
      </w:r>
      <w:proofErr w:type="gramStart"/>
      <w:r w:rsidRPr="004354D3">
        <w:rPr>
          <w:bCs/>
          <w:color w:val="000000"/>
          <w:sz w:val="28"/>
          <w:szCs w:val="28"/>
        </w:rPr>
        <w:t>развития :</w:t>
      </w:r>
      <w:proofErr w:type="gramEnd"/>
      <w:r w:rsidRPr="004354D3">
        <w:rPr>
          <w:bCs/>
          <w:color w:val="000000"/>
          <w:sz w:val="28"/>
          <w:szCs w:val="28"/>
        </w:rPr>
        <w:t xml:space="preserve"> материалы VII Международной научно-практической конференции, 7 дек. </w:t>
      </w:r>
      <w:smartTag w:uri="urn:schemas-microsoft-com:office:smarttags" w:element="metricconverter">
        <w:smartTagPr>
          <w:attr w:name="ProductID" w:val="2017 г"/>
        </w:smartTagPr>
        <w:r w:rsidRPr="004354D3">
          <w:rPr>
            <w:bCs/>
            <w:color w:val="000000"/>
            <w:sz w:val="28"/>
            <w:szCs w:val="28"/>
          </w:rPr>
          <w:t>2017 г</w:t>
        </w:r>
      </w:smartTag>
      <w:r w:rsidRPr="004354D3">
        <w:rPr>
          <w:bCs/>
          <w:color w:val="000000"/>
          <w:sz w:val="28"/>
          <w:szCs w:val="28"/>
        </w:rPr>
        <w:t>. / отв. ред. Е. П. Чорновол . – Екатеринбург, 2018. – С. 107-108.</w:t>
      </w:r>
    </w:p>
    <w:p w14:paraId="2D47E165" w14:textId="77777777" w:rsidR="003A1116" w:rsidRPr="004354D3" w:rsidRDefault="003A1116" w:rsidP="003A1116">
      <w:pPr>
        <w:ind w:firstLine="709"/>
        <w:jc w:val="both"/>
        <w:rPr>
          <w:bCs/>
          <w:color w:val="000000"/>
          <w:sz w:val="28"/>
          <w:szCs w:val="28"/>
        </w:rPr>
      </w:pPr>
    </w:p>
    <w:p w14:paraId="399EAA19" w14:textId="77777777" w:rsidR="003A1116" w:rsidRPr="004354D3" w:rsidRDefault="003A1116" w:rsidP="003A1116">
      <w:pPr>
        <w:ind w:firstLine="709"/>
        <w:jc w:val="both"/>
        <w:rPr>
          <w:bCs/>
          <w:color w:val="000000"/>
          <w:sz w:val="28"/>
          <w:szCs w:val="28"/>
        </w:rPr>
      </w:pPr>
      <w:r w:rsidRPr="004354D3">
        <w:rPr>
          <w:bCs/>
          <w:color w:val="000000"/>
          <w:sz w:val="28"/>
          <w:szCs w:val="28"/>
        </w:rPr>
        <w:t>11.Санитарные правила</w:t>
      </w:r>
    </w:p>
    <w:p w14:paraId="16F042B9" w14:textId="77777777" w:rsidR="003A1116" w:rsidRPr="004354D3" w:rsidRDefault="003A1116" w:rsidP="003A1116">
      <w:pPr>
        <w:ind w:firstLine="709"/>
        <w:jc w:val="both"/>
        <w:rPr>
          <w:color w:val="000000"/>
          <w:sz w:val="28"/>
          <w:szCs w:val="28"/>
        </w:rPr>
      </w:pPr>
      <w:r w:rsidRPr="004354D3">
        <w:rPr>
          <w:color w:val="000000"/>
          <w:sz w:val="28"/>
          <w:szCs w:val="28"/>
        </w:rPr>
        <w:t xml:space="preserve">О размерах минимальной и максимальной величин пособия по безработице на 2020 </w:t>
      </w:r>
      <w:proofErr w:type="gramStart"/>
      <w:r w:rsidRPr="004354D3">
        <w:rPr>
          <w:color w:val="000000"/>
          <w:sz w:val="28"/>
          <w:szCs w:val="28"/>
        </w:rPr>
        <w:t>год :</w:t>
      </w:r>
      <w:proofErr w:type="gramEnd"/>
      <w:r w:rsidRPr="004354D3">
        <w:rPr>
          <w:color w:val="000000"/>
          <w:sz w:val="28"/>
          <w:szCs w:val="28"/>
        </w:rPr>
        <w:t xml:space="preserve"> постановление Правительства Российской Федерации от 7 ноября </w:t>
      </w:r>
      <w:smartTag w:uri="urn:schemas-microsoft-com:office:smarttags" w:element="metricconverter">
        <w:smartTagPr>
          <w:attr w:name="ProductID" w:val="2019 г"/>
        </w:smartTagPr>
        <w:r w:rsidRPr="004354D3">
          <w:rPr>
            <w:color w:val="000000"/>
            <w:sz w:val="28"/>
            <w:szCs w:val="28"/>
          </w:rPr>
          <w:t>2019 г</w:t>
        </w:r>
      </w:smartTag>
      <w:r w:rsidRPr="004354D3">
        <w:rPr>
          <w:color w:val="000000"/>
          <w:sz w:val="28"/>
          <w:szCs w:val="28"/>
        </w:rPr>
        <w:t>. № 1426 // Рос. газета. – 2019. – 13 ноября. – URL: https://rg.ru/2019/11/13/posobie-dok.html (дата обращения: 22.04.2020).</w:t>
      </w:r>
    </w:p>
    <w:p w14:paraId="1A3C6B2E" w14:textId="77777777" w:rsidR="003A1116" w:rsidRPr="004354D3" w:rsidRDefault="003A1116" w:rsidP="003A1116">
      <w:pPr>
        <w:ind w:firstLine="709"/>
        <w:jc w:val="both"/>
        <w:rPr>
          <w:color w:val="000000"/>
          <w:sz w:val="28"/>
          <w:szCs w:val="28"/>
        </w:rPr>
      </w:pPr>
    </w:p>
    <w:p w14:paraId="1AE8917D" w14:textId="77777777" w:rsidR="003A1116" w:rsidRPr="004354D3" w:rsidRDefault="003A1116" w:rsidP="003A1116">
      <w:pPr>
        <w:ind w:firstLine="709"/>
        <w:jc w:val="both"/>
        <w:rPr>
          <w:color w:val="000000"/>
          <w:sz w:val="28"/>
          <w:szCs w:val="28"/>
        </w:rPr>
      </w:pPr>
      <w:r w:rsidRPr="004354D3">
        <w:rPr>
          <w:color w:val="000000"/>
          <w:sz w:val="28"/>
          <w:szCs w:val="28"/>
        </w:rPr>
        <w:t>Или</w:t>
      </w:r>
    </w:p>
    <w:p w14:paraId="672230B7" w14:textId="77777777" w:rsidR="003A1116" w:rsidRPr="004354D3" w:rsidRDefault="003A1116" w:rsidP="003A1116">
      <w:pPr>
        <w:ind w:firstLine="709"/>
        <w:jc w:val="both"/>
        <w:rPr>
          <w:color w:val="000000"/>
          <w:sz w:val="28"/>
          <w:szCs w:val="28"/>
        </w:rPr>
      </w:pPr>
      <w:r w:rsidRPr="004354D3">
        <w:rPr>
          <w:color w:val="000000"/>
          <w:sz w:val="28"/>
          <w:szCs w:val="28"/>
        </w:rPr>
        <w:t xml:space="preserve">Об оценке эффективности деятельности органов исполнительной власти субъектов Российской Федерации: указ Президента РФ от 14 нояб. </w:t>
      </w:r>
      <w:smartTag w:uri="urn:schemas-microsoft-com:office:smarttags" w:element="metricconverter">
        <w:smartTagPr>
          <w:attr w:name="ProductID" w:val="2017 г"/>
        </w:smartTagPr>
        <w:r w:rsidRPr="004354D3">
          <w:rPr>
            <w:color w:val="000000"/>
            <w:sz w:val="28"/>
            <w:szCs w:val="28"/>
          </w:rPr>
          <w:t>2017 г</w:t>
        </w:r>
      </w:smartTag>
      <w:r w:rsidRPr="004354D3">
        <w:rPr>
          <w:color w:val="000000"/>
          <w:sz w:val="28"/>
          <w:szCs w:val="28"/>
        </w:rPr>
        <w:t>. № 548 // СПС Гарант. – URL: https://www.garant.ru/products/ipo/prime/doc/71709662/ (дата обращения: 22.04.2020).</w:t>
      </w:r>
    </w:p>
    <w:p w14:paraId="25B3C130" w14:textId="77777777" w:rsidR="003A1116" w:rsidRPr="004354D3" w:rsidRDefault="003A1116" w:rsidP="003A1116">
      <w:pPr>
        <w:ind w:firstLine="709"/>
        <w:jc w:val="both"/>
        <w:rPr>
          <w:color w:val="333333"/>
          <w:sz w:val="28"/>
          <w:szCs w:val="28"/>
        </w:rPr>
      </w:pPr>
    </w:p>
    <w:p w14:paraId="7C0706B5" w14:textId="77777777" w:rsidR="003A1116" w:rsidRPr="004354D3" w:rsidRDefault="003A1116" w:rsidP="003A1116">
      <w:pPr>
        <w:ind w:firstLine="709"/>
        <w:jc w:val="both"/>
        <w:rPr>
          <w:color w:val="333333"/>
          <w:sz w:val="28"/>
          <w:szCs w:val="28"/>
        </w:rPr>
      </w:pPr>
      <w:r w:rsidRPr="004354D3">
        <w:rPr>
          <w:color w:val="333333"/>
          <w:sz w:val="28"/>
          <w:szCs w:val="28"/>
        </w:rPr>
        <w:t>Или</w:t>
      </w:r>
    </w:p>
    <w:p w14:paraId="34993767"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 xml:space="preserve">Правила обеспечения безопасности при выводе из эксплуатации ядерных установок ядерного топливного </w:t>
      </w:r>
      <w:proofErr w:type="gramStart"/>
      <w:r w:rsidRPr="004354D3">
        <w:rPr>
          <w:color w:val="000000"/>
          <w:spacing w:val="2"/>
          <w:sz w:val="28"/>
          <w:szCs w:val="28"/>
          <w:shd w:val="clear" w:color="auto" w:fill="FFFFFF"/>
        </w:rPr>
        <w:t>цикла :</w:t>
      </w:r>
      <w:proofErr w:type="gramEnd"/>
      <w:r w:rsidRPr="004354D3">
        <w:rPr>
          <w:color w:val="000000"/>
          <w:spacing w:val="2"/>
          <w:sz w:val="28"/>
          <w:szCs w:val="28"/>
          <w:shd w:val="clear" w:color="auto" w:fill="FFFFFF"/>
        </w:rPr>
        <w:t xml:space="preserve"> (НП-057-17) : официальное издание : утверждены Федеральной службой по экологическому, технологическому и атомному надзору от 14.06.17 : введены в действие 23.07.17. - Москва : НТЦ ЯРБ, 2017. - 32 </w:t>
      </w:r>
      <w:proofErr w:type="gramStart"/>
      <w:r w:rsidRPr="004354D3">
        <w:rPr>
          <w:color w:val="000000"/>
          <w:spacing w:val="2"/>
          <w:sz w:val="28"/>
          <w:szCs w:val="28"/>
          <w:shd w:val="clear" w:color="auto" w:fill="FFFFFF"/>
        </w:rPr>
        <w:t>с. ;</w:t>
      </w:r>
      <w:proofErr w:type="gramEnd"/>
      <w:r w:rsidRPr="004354D3">
        <w:rPr>
          <w:color w:val="000000"/>
          <w:spacing w:val="2"/>
          <w:sz w:val="28"/>
          <w:szCs w:val="28"/>
          <w:shd w:val="clear" w:color="auto" w:fill="FFFFFF"/>
        </w:rPr>
        <w:t xml:space="preserve"> </w:t>
      </w:r>
      <w:smartTag w:uri="urn:schemas-microsoft-com:office:smarttags" w:element="metricconverter">
        <w:smartTagPr>
          <w:attr w:name="ProductID" w:val="20 см"/>
        </w:smartTagPr>
        <w:r w:rsidRPr="004354D3">
          <w:rPr>
            <w:color w:val="000000"/>
            <w:spacing w:val="2"/>
            <w:sz w:val="28"/>
            <w:szCs w:val="28"/>
            <w:shd w:val="clear" w:color="auto" w:fill="FFFFFF"/>
          </w:rPr>
          <w:t>20 см</w:t>
        </w:r>
      </w:smartTag>
      <w:r w:rsidRPr="004354D3">
        <w:rPr>
          <w:color w:val="000000"/>
          <w:spacing w:val="2"/>
          <w:sz w:val="28"/>
          <w:szCs w:val="28"/>
          <w:shd w:val="clear" w:color="auto" w:fill="FFFFFF"/>
        </w:rPr>
        <w:t xml:space="preserve">. - (Федеральные нормы и правила в области использования атомной энергии). - 100 экз. - ISBN 978-5-9909994-0-4. - </w:t>
      </w:r>
      <w:proofErr w:type="gramStart"/>
      <w:r w:rsidRPr="004354D3">
        <w:rPr>
          <w:color w:val="000000"/>
          <w:spacing w:val="2"/>
          <w:sz w:val="28"/>
          <w:szCs w:val="28"/>
          <w:shd w:val="clear" w:color="auto" w:fill="FFFFFF"/>
        </w:rPr>
        <w:t>Текст :</w:t>
      </w:r>
      <w:proofErr w:type="gramEnd"/>
      <w:r w:rsidRPr="004354D3">
        <w:rPr>
          <w:color w:val="000000"/>
          <w:spacing w:val="2"/>
          <w:sz w:val="28"/>
          <w:szCs w:val="28"/>
          <w:shd w:val="clear" w:color="auto" w:fill="FFFFFF"/>
        </w:rPr>
        <w:t xml:space="preserve"> непосредственный.</w:t>
      </w:r>
    </w:p>
    <w:p w14:paraId="74EF48C0" w14:textId="77777777" w:rsidR="003A1116" w:rsidRPr="004354D3" w:rsidRDefault="003A1116" w:rsidP="003A1116">
      <w:pPr>
        <w:ind w:firstLine="709"/>
        <w:jc w:val="both"/>
        <w:rPr>
          <w:color w:val="000000"/>
          <w:spacing w:val="2"/>
          <w:sz w:val="28"/>
          <w:szCs w:val="28"/>
          <w:shd w:val="clear" w:color="auto" w:fill="FFFFFF"/>
        </w:rPr>
      </w:pPr>
    </w:p>
    <w:p w14:paraId="1AC6E1E4" w14:textId="77777777" w:rsidR="003A1116" w:rsidRPr="004354D3" w:rsidRDefault="003A1116" w:rsidP="003A1116">
      <w:pPr>
        <w:ind w:firstLine="709"/>
        <w:jc w:val="both"/>
        <w:rPr>
          <w:color w:val="000000"/>
          <w:spacing w:val="2"/>
          <w:sz w:val="28"/>
          <w:szCs w:val="28"/>
          <w:shd w:val="clear" w:color="auto" w:fill="FFFFFF"/>
        </w:rPr>
      </w:pPr>
      <w:r w:rsidRPr="004354D3">
        <w:rPr>
          <w:color w:val="000000"/>
          <w:spacing w:val="2"/>
          <w:sz w:val="28"/>
          <w:szCs w:val="28"/>
          <w:shd w:val="clear" w:color="auto" w:fill="FFFFFF"/>
        </w:rPr>
        <w:t>12. Книга из ЭБС</w:t>
      </w:r>
    </w:p>
    <w:p w14:paraId="5AD4B048" w14:textId="77777777" w:rsidR="003A1116" w:rsidRDefault="003A1116" w:rsidP="003A1116">
      <w:pPr>
        <w:ind w:firstLine="709"/>
        <w:jc w:val="both"/>
        <w:rPr>
          <w:sz w:val="28"/>
          <w:szCs w:val="28"/>
        </w:rPr>
      </w:pPr>
      <w:r w:rsidRPr="004354D3">
        <w:rPr>
          <w:color w:val="000000"/>
          <w:sz w:val="28"/>
          <w:szCs w:val="28"/>
        </w:rPr>
        <w:t xml:space="preserve">Кузовкова Т. А. Цифровая экономика и информационное </w:t>
      </w:r>
      <w:proofErr w:type="gramStart"/>
      <w:r w:rsidRPr="004354D3">
        <w:rPr>
          <w:color w:val="000000"/>
          <w:sz w:val="28"/>
          <w:szCs w:val="28"/>
        </w:rPr>
        <w:t>общество :</w:t>
      </w:r>
      <w:proofErr w:type="gramEnd"/>
      <w:r w:rsidRPr="004354D3">
        <w:rPr>
          <w:color w:val="000000"/>
          <w:sz w:val="28"/>
          <w:szCs w:val="28"/>
        </w:rPr>
        <w:t xml:space="preserve"> учебное пособие / Кузовкова Т. А. — Москва : Московский технический университет связи и информатики, 2018.— 80 c. — URL: http://www.iprbookshop.ru/92450.html (дата обращения: 14.04.2020). - Режим доступа: для зарегистрир. пользователей.</w:t>
      </w:r>
    </w:p>
    <w:p w14:paraId="213E6AE0" w14:textId="09B4B611" w:rsidR="004C32E0" w:rsidRDefault="004C32E0" w:rsidP="003A1116">
      <w:pPr>
        <w:ind w:firstLine="709"/>
        <w:jc w:val="both"/>
        <w:rPr>
          <w:sz w:val="28"/>
        </w:rPr>
      </w:pPr>
    </w:p>
    <w:sectPr w:rsidR="004C32E0" w:rsidSect="00FD5B6B">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2FFC" w14:textId="77777777" w:rsidR="007144C4" w:rsidRDefault="007144C4" w:rsidP="00FD5B6B">
      <w:r>
        <w:separator/>
      </w:r>
    </w:p>
  </w:endnote>
  <w:endnote w:type="continuationSeparator" w:id="0">
    <w:p w14:paraId="4880E05C" w14:textId="77777777" w:rsidR="007144C4" w:rsidRDefault="007144C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E8AD" w14:textId="77777777" w:rsidR="004C32E0" w:rsidRDefault="00327141">
    <w:pPr>
      <w:pStyle w:val="ad"/>
      <w:jc w:val="right"/>
    </w:pPr>
    <w:r>
      <w:fldChar w:fldCharType="begin"/>
    </w:r>
    <w:r>
      <w:instrText>PAGE   \* MERGEFORMAT</w:instrText>
    </w:r>
    <w:r>
      <w:fldChar w:fldCharType="separate"/>
    </w:r>
    <w:r w:rsidR="004C32E0">
      <w:rPr>
        <w:noProof/>
      </w:rPr>
      <w:t>10</w:t>
    </w:r>
    <w:r>
      <w:rPr>
        <w:noProof/>
      </w:rPr>
      <w:fldChar w:fldCharType="end"/>
    </w:r>
  </w:p>
  <w:p w14:paraId="3510282A" w14:textId="77777777" w:rsidR="004C32E0" w:rsidRDefault="004C32E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AD5D" w14:textId="77777777" w:rsidR="007144C4" w:rsidRDefault="007144C4" w:rsidP="00FD5B6B">
      <w:r>
        <w:separator/>
      </w:r>
    </w:p>
  </w:footnote>
  <w:footnote w:type="continuationSeparator" w:id="0">
    <w:p w14:paraId="5873F593" w14:textId="77777777" w:rsidR="007144C4" w:rsidRDefault="007144C4"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22"/>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68F3C0C"/>
    <w:multiLevelType w:val="hybridMultilevel"/>
    <w:tmpl w:val="38322F1C"/>
    <w:lvl w:ilvl="0" w:tplc="20EC6D30">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C4B471D"/>
    <w:multiLevelType w:val="hybridMultilevel"/>
    <w:tmpl w:val="BB0686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03519"/>
    <w:multiLevelType w:val="hybridMultilevel"/>
    <w:tmpl w:val="1C7E53D6"/>
    <w:lvl w:ilvl="0" w:tplc="0DF848EC">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6" w15:restartNumberingAfterBreak="0">
    <w:nsid w:val="1BC0594C"/>
    <w:multiLevelType w:val="multilevel"/>
    <w:tmpl w:val="15E67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BF072E7"/>
    <w:multiLevelType w:val="hybridMultilevel"/>
    <w:tmpl w:val="37CCF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054AB6"/>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F1B0E2C"/>
    <w:multiLevelType w:val="hybridMultilevel"/>
    <w:tmpl w:val="DA20A062"/>
    <w:lvl w:ilvl="0" w:tplc="1854D48C">
      <w:start w:val="1"/>
      <w:numFmt w:val="decimal"/>
      <w:lvlText w:val="Занятие %1."/>
      <w:lvlJc w:val="left"/>
      <w:pPr>
        <w:ind w:left="720" w:hanging="360"/>
      </w:pPr>
      <w:rPr>
        <w:rFonts w:hint="default"/>
        <w:b/>
        <w:i w:val="0"/>
        <w:color w:val="002060"/>
      </w:rPr>
    </w:lvl>
    <w:lvl w:ilvl="1" w:tplc="3760B8A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44988"/>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53B0CD3"/>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56D03DF"/>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8306DE5"/>
    <w:multiLevelType w:val="hybridMultilevel"/>
    <w:tmpl w:val="037AC19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E66399E"/>
    <w:multiLevelType w:val="hybridMultilevel"/>
    <w:tmpl w:val="1A8A9F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198507D"/>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38780F37"/>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431542"/>
    <w:multiLevelType w:val="hybridMultilevel"/>
    <w:tmpl w:val="A094CC82"/>
    <w:lvl w:ilvl="0" w:tplc="FFFFFFFF">
      <w:start w:val="1"/>
      <w:numFmt w:val="decimal"/>
      <w:lvlText w:val="%1."/>
      <w:lvlJc w:val="left"/>
      <w:pPr>
        <w:ind w:left="644" w:hanging="360"/>
      </w:pPr>
      <w:rPr>
        <w:rFonts w:ascii="Times New Roman" w:eastAsia="Calibri" w:hAnsi="Times New Roman"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83349"/>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63BEF"/>
    <w:multiLevelType w:val="hybridMultilevel"/>
    <w:tmpl w:val="037AC19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8B822DB"/>
    <w:multiLevelType w:val="hybridMultilevel"/>
    <w:tmpl w:val="BAC491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6C1523F8"/>
    <w:multiLevelType w:val="hybridMultilevel"/>
    <w:tmpl w:val="12801B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C26304B"/>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6C497F11"/>
    <w:multiLevelType w:val="hybridMultilevel"/>
    <w:tmpl w:val="037AC19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711A3F86"/>
    <w:multiLevelType w:val="hybridMultilevel"/>
    <w:tmpl w:val="536CE32A"/>
    <w:lvl w:ilvl="0" w:tplc="D1E4B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5516B77"/>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755E699A"/>
    <w:multiLevelType w:val="hybridMultilevel"/>
    <w:tmpl w:val="E87A2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5EA6DDD"/>
    <w:multiLevelType w:val="hybridMultilevel"/>
    <w:tmpl w:val="A094CC82"/>
    <w:lvl w:ilvl="0" w:tplc="FFFFFFFF">
      <w:start w:val="1"/>
      <w:numFmt w:val="decimal"/>
      <w:lvlText w:val="%1."/>
      <w:lvlJc w:val="left"/>
      <w:pPr>
        <w:ind w:left="644" w:hanging="360"/>
      </w:pPr>
      <w:rPr>
        <w:rFonts w:ascii="Times New Roman" w:eastAsia="Calibri" w:hAnsi="Times New Roman"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154D7"/>
    <w:multiLevelType w:val="hybridMultilevel"/>
    <w:tmpl w:val="CD025744"/>
    <w:lvl w:ilvl="0" w:tplc="0164973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15:restartNumberingAfterBreak="0">
    <w:nsid w:val="7E0D099A"/>
    <w:multiLevelType w:val="hybridMultilevel"/>
    <w:tmpl w:val="E87A2F9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7E4035CB"/>
    <w:multiLevelType w:val="hybridMultilevel"/>
    <w:tmpl w:val="A68021CE"/>
    <w:lvl w:ilvl="0" w:tplc="18EA41B8">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8"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582833928">
    <w:abstractNumId w:val="30"/>
    <w:lvlOverride w:ilvl="0">
      <w:startOverride w:val="1"/>
    </w:lvlOverride>
  </w:num>
  <w:num w:numId="2" w16cid:durableId="1674185134">
    <w:abstractNumId w:val="17"/>
    <w:lvlOverride w:ilvl="0">
      <w:startOverride w:val="1"/>
    </w:lvlOverride>
  </w:num>
  <w:num w:numId="3" w16cid:durableId="197011702">
    <w:abstractNumId w:val="34"/>
  </w:num>
  <w:num w:numId="4" w16cid:durableId="280067069">
    <w:abstractNumId w:val="4"/>
  </w:num>
  <w:num w:numId="5" w16cid:durableId="729310678">
    <w:abstractNumId w:val="23"/>
  </w:num>
  <w:num w:numId="6" w16cid:durableId="418335136">
    <w:abstractNumId w:val="19"/>
  </w:num>
  <w:num w:numId="7" w16cid:durableId="881138915">
    <w:abstractNumId w:val="16"/>
  </w:num>
  <w:num w:numId="8" w16cid:durableId="1468280105">
    <w:abstractNumId w:val="38"/>
  </w:num>
  <w:num w:numId="9" w16cid:durableId="1863014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118410">
    <w:abstractNumId w:val="21"/>
  </w:num>
  <w:num w:numId="11" w16cid:durableId="16614277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5626049">
    <w:abstractNumId w:val="16"/>
  </w:num>
  <w:num w:numId="13" w16cid:durableId="1917939505">
    <w:abstractNumId w:val="6"/>
  </w:num>
  <w:num w:numId="14" w16cid:durableId="965500159">
    <w:abstractNumId w:val="3"/>
  </w:num>
  <w:num w:numId="15" w16cid:durableId="754399566">
    <w:abstractNumId w:val="25"/>
  </w:num>
  <w:num w:numId="16" w16cid:durableId="203032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879723">
    <w:abstractNumId w:val="7"/>
  </w:num>
  <w:num w:numId="18" w16cid:durableId="937256212">
    <w:abstractNumId w:val="9"/>
  </w:num>
  <w:num w:numId="19" w16cid:durableId="1553423223">
    <w:abstractNumId w:val="24"/>
  </w:num>
  <w:num w:numId="20" w16cid:durableId="717320208">
    <w:abstractNumId w:val="32"/>
  </w:num>
  <w:num w:numId="21" w16cid:durableId="724453417">
    <w:abstractNumId w:val="13"/>
  </w:num>
  <w:num w:numId="22" w16cid:durableId="159859106">
    <w:abstractNumId w:val="0"/>
  </w:num>
  <w:num w:numId="23" w16cid:durableId="1284458261">
    <w:abstractNumId w:val="28"/>
  </w:num>
  <w:num w:numId="24" w16cid:durableId="320548618">
    <w:abstractNumId w:val="15"/>
  </w:num>
  <w:num w:numId="25" w16cid:durableId="1597472045">
    <w:abstractNumId w:val="1"/>
  </w:num>
  <w:num w:numId="26" w16cid:durableId="1897163424">
    <w:abstractNumId w:val="27"/>
  </w:num>
  <w:num w:numId="27" w16cid:durableId="1210923332">
    <w:abstractNumId w:val="5"/>
  </w:num>
  <w:num w:numId="28" w16cid:durableId="941759657">
    <w:abstractNumId w:val="12"/>
  </w:num>
  <w:num w:numId="29" w16cid:durableId="941032683">
    <w:abstractNumId w:val="29"/>
  </w:num>
  <w:num w:numId="30" w16cid:durableId="616563282">
    <w:abstractNumId w:val="11"/>
  </w:num>
  <w:num w:numId="31" w16cid:durableId="199631402">
    <w:abstractNumId w:val="26"/>
  </w:num>
  <w:num w:numId="32" w16cid:durableId="1052146379">
    <w:abstractNumId w:val="37"/>
  </w:num>
  <w:num w:numId="33" w16cid:durableId="431323851">
    <w:abstractNumId w:val="36"/>
  </w:num>
  <w:num w:numId="34" w16cid:durableId="1579830733">
    <w:abstractNumId w:val="35"/>
  </w:num>
  <w:num w:numId="35" w16cid:durableId="1799646762">
    <w:abstractNumId w:val="8"/>
  </w:num>
  <w:num w:numId="36" w16cid:durableId="1158425255">
    <w:abstractNumId w:val="22"/>
  </w:num>
  <w:num w:numId="37" w16cid:durableId="2104493422">
    <w:abstractNumId w:val="31"/>
  </w:num>
  <w:num w:numId="38" w16cid:durableId="1546916481">
    <w:abstractNumId w:val="33"/>
  </w:num>
  <w:num w:numId="39" w16cid:durableId="1934432915">
    <w:abstractNumId w:val="20"/>
  </w:num>
  <w:num w:numId="40" w16cid:durableId="511798360">
    <w:abstractNumId w:val="10"/>
  </w:num>
  <w:num w:numId="41" w16cid:durableId="17318020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C7D"/>
    <w:rsid w:val="00005F0D"/>
    <w:rsid w:val="000108D0"/>
    <w:rsid w:val="00033367"/>
    <w:rsid w:val="0003403A"/>
    <w:rsid w:val="00072541"/>
    <w:rsid w:val="00075975"/>
    <w:rsid w:val="000763B7"/>
    <w:rsid w:val="00083C34"/>
    <w:rsid w:val="000931E3"/>
    <w:rsid w:val="000C706E"/>
    <w:rsid w:val="000E0E92"/>
    <w:rsid w:val="00106BC7"/>
    <w:rsid w:val="001072AD"/>
    <w:rsid w:val="00107342"/>
    <w:rsid w:val="00151432"/>
    <w:rsid w:val="00175F0A"/>
    <w:rsid w:val="001773C2"/>
    <w:rsid w:val="001A7872"/>
    <w:rsid w:val="001B4437"/>
    <w:rsid w:val="001C15D5"/>
    <w:rsid w:val="001C1CB1"/>
    <w:rsid w:val="001C249B"/>
    <w:rsid w:val="001E08A3"/>
    <w:rsid w:val="001F0DAA"/>
    <w:rsid w:val="001F5EE1"/>
    <w:rsid w:val="00220B4E"/>
    <w:rsid w:val="002449E2"/>
    <w:rsid w:val="00256BB6"/>
    <w:rsid w:val="0026698D"/>
    <w:rsid w:val="00275C8A"/>
    <w:rsid w:val="00287018"/>
    <w:rsid w:val="00292157"/>
    <w:rsid w:val="002B417E"/>
    <w:rsid w:val="002B4577"/>
    <w:rsid w:val="002C7D95"/>
    <w:rsid w:val="002D2784"/>
    <w:rsid w:val="002D5A10"/>
    <w:rsid w:val="002E0427"/>
    <w:rsid w:val="002E490A"/>
    <w:rsid w:val="002F0A05"/>
    <w:rsid w:val="002F56DC"/>
    <w:rsid w:val="002F753E"/>
    <w:rsid w:val="00321A77"/>
    <w:rsid w:val="0032300A"/>
    <w:rsid w:val="00327141"/>
    <w:rsid w:val="00327F3A"/>
    <w:rsid w:val="00333235"/>
    <w:rsid w:val="00344DAA"/>
    <w:rsid w:val="00354507"/>
    <w:rsid w:val="003547B8"/>
    <w:rsid w:val="003859A2"/>
    <w:rsid w:val="0038617E"/>
    <w:rsid w:val="00390B2D"/>
    <w:rsid w:val="00394C78"/>
    <w:rsid w:val="003A1116"/>
    <w:rsid w:val="003B4675"/>
    <w:rsid w:val="003B5F75"/>
    <w:rsid w:val="003C240B"/>
    <w:rsid w:val="003C37BE"/>
    <w:rsid w:val="003C4542"/>
    <w:rsid w:val="003C6D8B"/>
    <w:rsid w:val="003E1702"/>
    <w:rsid w:val="003E280F"/>
    <w:rsid w:val="003F3C10"/>
    <w:rsid w:val="00413442"/>
    <w:rsid w:val="00420853"/>
    <w:rsid w:val="004354D3"/>
    <w:rsid w:val="00451606"/>
    <w:rsid w:val="00460AEA"/>
    <w:rsid w:val="00465467"/>
    <w:rsid w:val="00476000"/>
    <w:rsid w:val="00487EB1"/>
    <w:rsid w:val="004A2085"/>
    <w:rsid w:val="004A545D"/>
    <w:rsid w:val="004B2C94"/>
    <w:rsid w:val="004B4714"/>
    <w:rsid w:val="004C1386"/>
    <w:rsid w:val="004C32E0"/>
    <w:rsid w:val="004D1091"/>
    <w:rsid w:val="004D7541"/>
    <w:rsid w:val="004E22F3"/>
    <w:rsid w:val="00513C4E"/>
    <w:rsid w:val="00514AA2"/>
    <w:rsid w:val="0052510C"/>
    <w:rsid w:val="0052756F"/>
    <w:rsid w:val="005524BA"/>
    <w:rsid w:val="005644DE"/>
    <w:rsid w:val="00564B20"/>
    <w:rsid w:val="005677BE"/>
    <w:rsid w:val="00572E5C"/>
    <w:rsid w:val="00582BA5"/>
    <w:rsid w:val="00591871"/>
    <w:rsid w:val="00593334"/>
    <w:rsid w:val="005A1577"/>
    <w:rsid w:val="005B1812"/>
    <w:rsid w:val="005B7C9B"/>
    <w:rsid w:val="005F457C"/>
    <w:rsid w:val="006017FD"/>
    <w:rsid w:val="00603194"/>
    <w:rsid w:val="00640FF1"/>
    <w:rsid w:val="006432C5"/>
    <w:rsid w:val="00665F63"/>
    <w:rsid w:val="00681512"/>
    <w:rsid w:val="006847B8"/>
    <w:rsid w:val="00693E11"/>
    <w:rsid w:val="00696B43"/>
    <w:rsid w:val="006A5A8A"/>
    <w:rsid w:val="006A5AFF"/>
    <w:rsid w:val="006C19F0"/>
    <w:rsid w:val="006C7B65"/>
    <w:rsid w:val="006E062D"/>
    <w:rsid w:val="006F14A4"/>
    <w:rsid w:val="006F7AD8"/>
    <w:rsid w:val="00710F09"/>
    <w:rsid w:val="007144C4"/>
    <w:rsid w:val="00742208"/>
    <w:rsid w:val="00744A1F"/>
    <w:rsid w:val="00745C6D"/>
    <w:rsid w:val="00755609"/>
    <w:rsid w:val="00771F4F"/>
    <w:rsid w:val="0079237F"/>
    <w:rsid w:val="007C25B5"/>
    <w:rsid w:val="007C6CEC"/>
    <w:rsid w:val="007D183F"/>
    <w:rsid w:val="007D6913"/>
    <w:rsid w:val="007E6D0B"/>
    <w:rsid w:val="007F1789"/>
    <w:rsid w:val="007F2B35"/>
    <w:rsid w:val="008113A5"/>
    <w:rsid w:val="00821EB4"/>
    <w:rsid w:val="00823DDC"/>
    <w:rsid w:val="00832D24"/>
    <w:rsid w:val="00836D9A"/>
    <w:rsid w:val="00845C7D"/>
    <w:rsid w:val="00866E82"/>
    <w:rsid w:val="00894031"/>
    <w:rsid w:val="008C4833"/>
    <w:rsid w:val="008D17C3"/>
    <w:rsid w:val="008E62FA"/>
    <w:rsid w:val="00910A51"/>
    <w:rsid w:val="00917C60"/>
    <w:rsid w:val="0092113F"/>
    <w:rsid w:val="00931F0C"/>
    <w:rsid w:val="00932DFD"/>
    <w:rsid w:val="00945B63"/>
    <w:rsid w:val="00945DB0"/>
    <w:rsid w:val="009511F7"/>
    <w:rsid w:val="00960343"/>
    <w:rsid w:val="009605E7"/>
    <w:rsid w:val="00971E40"/>
    <w:rsid w:val="009732EF"/>
    <w:rsid w:val="00981A6C"/>
    <w:rsid w:val="00985E1D"/>
    <w:rsid w:val="00990689"/>
    <w:rsid w:val="00994E30"/>
    <w:rsid w:val="009978D9"/>
    <w:rsid w:val="009A1930"/>
    <w:rsid w:val="009C2F35"/>
    <w:rsid w:val="009C353A"/>
    <w:rsid w:val="009C4A0D"/>
    <w:rsid w:val="009D60DE"/>
    <w:rsid w:val="009E14B1"/>
    <w:rsid w:val="009E5E56"/>
    <w:rsid w:val="009E7002"/>
    <w:rsid w:val="009F413C"/>
    <w:rsid w:val="009F49C5"/>
    <w:rsid w:val="00A010E9"/>
    <w:rsid w:val="00A3774C"/>
    <w:rsid w:val="00A75B82"/>
    <w:rsid w:val="00AA53E8"/>
    <w:rsid w:val="00AD1882"/>
    <w:rsid w:val="00AD3EBB"/>
    <w:rsid w:val="00AE7082"/>
    <w:rsid w:val="00AF327C"/>
    <w:rsid w:val="00AF3433"/>
    <w:rsid w:val="00B10865"/>
    <w:rsid w:val="00B126B4"/>
    <w:rsid w:val="00B14FF6"/>
    <w:rsid w:val="00B23083"/>
    <w:rsid w:val="00B350F3"/>
    <w:rsid w:val="00B45246"/>
    <w:rsid w:val="00BB276C"/>
    <w:rsid w:val="00BB6310"/>
    <w:rsid w:val="00BD417A"/>
    <w:rsid w:val="00BD5AFD"/>
    <w:rsid w:val="00BD661B"/>
    <w:rsid w:val="00BE26C1"/>
    <w:rsid w:val="00BF1CD1"/>
    <w:rsid w:val="00C00EEC"/>
    <w:rsid w:val="00C019D4"/>
    <w:rsid w:val="00C0315F"/>
    <w:rsid w:val="00C27455"/>
    <w:rsid w:val="00C35B2E"/>
    <w:rsid w:val="00C43F52"/>
    <w:rsid w:val="00C83AB7"/>
    <w:rsid w:val="00C975AF"/>
    <w:rsid w:val="00CB2A3D"/>
    <w:rsid w:val="00CF0BD3"/>
    <w:rsid w:val="00CF7355"/>
    <w:rsid w:val="00D06B87"/>
    <w:rsid w:val="00D130AB"/>
    <w:rsid w:val="00D27D6E"/>
    <w:rsid w:val="00D300B2"/>
    <w:rsid w:val="00D305D1"/>
    <w:rsid w:val="00D33524"/>
    <w:rsid w:val="00D35869"/>
    <w:rsid w:val="00D471E6"/>
    <w:rsid w:val="00D47A7A"/>
    <w:rsid w:val="00D53BEF"/>
    <w:rsid w:val="00D571F0"/>
    <w:rsid w:val="00DC42C8"/>
    <w:rsid w:val="00DD595D"/>
    <w:rsid w:val="00DE39AA"/>
    <w:rsid w:val="00E00436"/>
    <w:rsid w:val="00E40D2D"/>
    <w:rsid w:val="00E57C66"/>
    <w:rsid w:val="00E65BA0"/>
    <w:rsid w:val="00E77B47"/>
    <w:rsid w:val="00E9532F"/>
    <w:rsid w:val="00EA229F"/>
    <w:rsid w:val="00F0689E"/>
    <w:rsid w:val="00F1449B"/>
    <w:rsid w:val="00F148CC"/>
    <w:rsid w:val="00F262B9"/>
    <w:rsid w:val="00F30D91"/>
    <w:rsid w:val="00F44E53"/>
    <w:rsid w:val="00F46B2D"/>
    <w:rsid w:val="00F5136B"/>
    <w:rsid w:val="00F51E5A"/>
    <w:rsid w:val="00F53CD1"/>
    <w:rsid w:val="00F55788"/>
    <w:rsid w:val="00F8248C"/>
    <w:rsid w:val="00F8739C"/>
    <w:rsid w:val="00F922E9"/>
    <w:rsid w:val="00F94334"/>
    <w:rsid w:val="00FB59F8"/>
    <w:rsid w:val="00FD34ED"/>
    <w:rsid w:val="00FD5B6B"/>
    <w:rsid w:val="00FE6218"/>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6743760B"/>
  <w15:docId w15:val="{EF7AA482-24BE-4C97-8845-29D422E0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07"/>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2">
    <w:name w:val="heading 2"/>
    <w:basedOn w:val="a"/>
    <w:next w:val="a"/>
    <w:link w:val="20"/>
    <w:uiPriority w:val="99"/>
    <w:qFormat/>
    <w:rsid w:val="002F56DC"/>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cs="Times New Roman"/>
      <w:b/>
      <w:kern w:val="32"/>
      <w:sz w:val="32"/>
    </w:rPr>
  </w:style>
  <w:style w:type="character" w:customStyle="1" w:styleId="20">
    <w:name w:val="Заголовок 2 Знак"/>
    <w:link w:val="2"/>
    <w:uiPriority w:val="99"/>
    <w:semiHidden/>
    <w:locked/>
    <w:rsid w:val="002F56DC"/>
    <w:rPr>
      <w:rFonts w:ascii="Calibri Light" w:hAnsi="Calibri Light" w:cs="Times New Roman"/>
      <w:color w:val="2E74B5"/>
      <w:sz w:val="26"/>
      <w:szCs w:val="26"/>
    </w:rPr>
  </w:style>
  <w:style w:type="character" w:customStyle="1" w:styleId="30">
    <w:name w:val="Заголовок 3 Знак"/>
    <w:link w:val="3"/>
    <w:uiPriority w:val="99"/>
    <w:locked/>
    <w:rsid w:val="00C35B2E"/>
    <w:rPr>
      <w:rFonts w:ascii="Arial" w:hAnsi="Arial" w:cs="Times New Roman"/>
      <w:b/>
      <w:sz w:val="26"/>
      <w:lang w:eastAsia="en-US"/>
    </w:rPr>
  </w:style>
  <w:style w:type="character" w:customStyle="1" w:styleId="40">
    <w:name w:val="Заголовок 4 Знак"/>
    <w:link w:val="4"/>
    <w:uiPriority w:val="99"/>
    <w:semiHidden/>
    <w:locked/>
    <w:rsid w:val="00F55788"/>
    <w:rPr>
      <w:rFonts w:ascii="Calibri" w:hAnsi="Calibri" w:cs="Times New Roman"/>
      <w:b/>
      <w:bCs/>
      <w:sz w:val="28"/>
      <w:szCs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rFonts w:cs="Times New Roman"/>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link w:val="a6"/>
    <w:uiPriority w:val="99"/>
    <w:semiHidden/>
    <w:locked/>
    <w:rsid w:val="00C35B2E"/>
    <w:rPr>
      <w:rFonts w:cs="Times New Roman"/>
    </w:rPr>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link w:val="ab"/>
    <w:uiPriority w:val="99"/>
    <w:locked/>
    <w:rsid w:val="00FD5B6B"/>
    <w:rPr>
      <w:rFonts w:cs="Times New Roman"/>
    </w:rPr>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link w:val="ad"/>
    <w:uiPriority w:val="99"/>
    <w:locked/>
    <w:rsid w:val="00FD5B6B"/>
    <w:rPr>
      <w:rFonts w:cs="Times New Roman"/>
    </w:rPr>
  </w:style>
  <w:style w:type="character" w:styleId="af">
    <w:name w:val="Hyperlink"/>
    <w:uiPriority w:val="99"/>
    <w:rsid w:val="00D27D6E"/>
    <w:rPr>
      <w:rFonts w:cs="Times New Roman"/>
      <w:color w:val="0000FF"/>
      <w:u w:val="single"/>
    </w:rPr>
  </w:style>
  <w:style w:type="paragraph" w:customStyle="1" w:styleId="gmail-msolistparagraphcxsplastmailrucssattributepostfix">
    <w:name w:val="gmail-msolistparagraphcxsplast_mailru_css_attribute_postfix"/>
    <w:basedOn w:val="a"/>
    <w:uiPriority w:val="99"/>
    <w:rsid w:val="008C4833"/>
    <w:pPr>
      <w:spacing w:before="100" w:beforeAutospacing="1" w:after="100" w:afterAutospacing="1"/>
    </w:pPr>
    <w:rPr>
      <w:sz w:val="24"/>
      <w:szCs w:val="24"/>
    </w:rPr>
  </w:style>
  <w:style w:type="paragraph" w:customStyle="1" w:styleId="formattexttopleveltext">
    <w:name w:val="formattext topleveltext"/>
    <w:basedOn w:val="a"/>
    <w:uiPriority w:val="99"/>
    <w:rsid w:val="00823DDC"/>
    <w:pPr>
      <w:spacing w:before="100" w:beforeAutospacing="1" w:after="100" w:afterAutospacing="1"/>
    </w:pPr>
    <w:rPr>
      <w:sz w:val="24"/>
      <w:szCs w:val="24"/>
    </w:rPr>
  </w:style>
  <w:style w:type="paragraph" w:styleId="af0">
    <w:name w:val="Balloon Text"/>
    <w:basedOn w:val="a"/>
    <w:link w:val="af1"/>
    <w:uiPriority w:val="99"/>
    <w:semiHidden/>
    <w:rsid w:val="004A2085"/>
    <w:rPr>
      <w:rFonts w:ascii="Segoe UI" w:hAnsi="Segoe UI" w:cs="Segoe UI"/>
      <w:sz w:val="18"/>
      <w:szCs w:val="18"/>
    </w:rPr>
  </w:style>
  <w:style w:type="character" w:customStyle="1" w:styleId="af1">
    <w:name w:val="Текст выноски Знак"/>
    <w:link w:val="af0"/>
    <w:uiPriority w:val="99"/>
    <w:semiHidden/>
    <w:rsid w:val="004A2085"/>
    <w:rPr>
      <w:rFonts w:ascii="Segoe UI" w:hAnsi="Segoe UI" w:cs="Segoe UI"/>
      <w:sz w:val="18"/>
      <w:szCs w:val="18"/>
    </w:rPr>
  </w:style>
  <w:style w:type="paragraph" w:styleId="af2">
    <w:name w:val="No Spacing"/>
    <w:uiPriority w:val="1"/>
    <w:qFormat/>
    <w:rsid w:val="0046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2503">
      <w:marLeft w:val="0"/>
      <w:marRight w:val="0"/>
      <w:marTop w:val="0"/>
      <w:marBottom w:val="0"/>
      <w:divBdr>
        <w:top w:val="none" w:sz="0" w:space="0" w:color="auto"/>
        <w:left w:val="none" w:sz="0" w:space="0" w:color="auto"/>
        <w:bottom w:val="none" w:sz="0" w:space="0" w:color="auto"/>
        <w:right w:val="none" w:sz="0" w:space="0" w:color="auto"/>
      </w:divBdr>
    </w:div>
    <w:div w:id="334692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priv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ntiplagiat.ru/priva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79FF-44D3-4114-9E89-83E81FEB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29</Pages>
  <Words>8992</Words>
  <Characters>51260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vt:lpstr>
    </vt:vector>
  </TitlesOfParts>
  <Company>Microsoft Corporation</Company>
  <LinksUpToDate>false</LinksUpToDate>
  <CharactersWithSpaces>60132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dc:title>
  <dc:subject/>
  <dc:creator>Microsoft Office</dc:creator>
  <cp:keywords/>
  <dc:description/>
  <cp:lastModifiedBy>Анастасия Ушакова</cp:lastModifiedBy>
  <cp:revision>15</cp:revision>
  <dcterms:created xsi:type="dcterms:W3CDTF">2020-12-12T06:32:00Z</dcterms:created>
  <dcterms:modified xsi:type="dcterms:W3CDTF">2023-10-31T09:36:00Z</dcterms:modified>
</cp:coreProperties>
</file>