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78688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2C5BDB" w:rsidRDefault="00D06B87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2C5BDB" w:rsidRDefault="001644CF" w:rsidP="002C5BDB">
      <w:pPr>
        <w:jc w:val="center"/>
        <w:rPr>
          <w:b/>
          <w:sz w:val="28"/>
        </w:rPr>
      </w:pPr>
      <w:r w:rsidRPr="001644CF">
        <w:rPr>
          <w:b/>
          <w:sz w:val="28"/>
        </w:rPr>
        <w:t>ЭНДОСКОПИЯ ВО ФТИЗИАТРИИ</w:t>
      </w:r>
    </w:p>
    <w:p w:rsidR="001644CF" w:rsidRPr="00CF7355" w:rsidRDefault="001644CF" w:rsidP="002C5BDB">
      <w:pPr>
        <w:jc w:val="center"/>
        <w:rPr>
          <w:sz w:val="28"/>
        </w:rPr>
      </w:pPr>
    </w:p>
    <w:p w:rsidR="00272031" w:rsidRPr="00542BB4" w:rsidRDefault="00272031" w:rsidP="00272031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по</w:t>
      </w:r>
      <w:r w:rsidRPr="00542BB4">
        <w:rPr>
          <w:sz w:val="28"/>
        </w:rPr>
        <w:t xml:space="preserve"> направлению</w:t>
      </w:r>
      <w:r w:rsidRPr="00542BB4">
        <w:rPr>
          <w:sz w:val="28"/>
          <w:szCs w:val="24"/>
        </w:rPr>
        <w:t xml:space="preserve"> специальности </w:t>
      </w:r>
    </w:p>
    <w:p w:rsidR="00272031" w:rsidRPr="00542BB4" w:rsidRDefault="00272031" w:rsidP="00272031">
      <w:pPr>
        <w:jc w:val="center"/>
        <w:rPr>
          <w:sz w:val="28"/>
          <w:szCs w:val="24"/>
        </w:rPr>
      </w:pPr>
    </w:p>
    <w:p w:rsidR="00272031" w:rsidRPr="00542BB4" w:rsidRDefault="00272031" w:rsidP="00272031">
      <w:pPr>
        <w:rPr>
          <w:sz w:val="28"/>
          <w:szCs w:val="24"/>
        </w:rPr>
      </w:pPr>
    </w:p>
    <w:p w:rsidR="00272031" w:rsidRPr="00542BB4" w:rsidRDefault="00272031" w:rsidP="00272031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272031" w:rsidRPr="00542BB4" w:rsidRDefault="00272031" w:rsidP="0027203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72031" w:rsidRPr="00542BB4" w:rsidRDefault="00272031" w:rsidP="0027203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72031" w:rsidRPr="00542BB4" w:rsidRDefault="00272031" w:rsidP="0027203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72031" w:rsidRPr="00542BB4" w:rsidRDefault="00272031" w:rsidP="0027203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72031" w:rsidRPr="00542BB4" w:rsidRDefault="00272031" w:rsidP="00272031">
      <w:pPr>
        <w:rPr>
          <w:b/>
          <w:color w:val="000000"/>
          <w:sz w:val="28"/>
          <w:szCs w:val="28"/>
          <w:highlight w:val="yellow"/>
        </w:rPr>
      </w:pPr>
    </w:p>
    <w:p w:rsidR="00272031" w:rsidRPr="00542BB4" w:rsidRDefault="00272031" w:rsidP="00272031">
      <w:pPr>
        <w:jc w:val="right"/>
        <w:rPr>
          <w:color w:val="000000"/>
          <w:sz w:val="28"/>
          <w:szCs w:val="28"/>
          <w:highlight w:val="yellow"/>
        </w:rPr>
      </w:pPr>
    </w:p>
    <w:p w:rsidR="00272031" w:rsidRPr="00542BB4" w:rsidRDefault="00272031" w:rsidP="00272031">
      <w:pPr>
        <w:ind w:firstLine="709"/>
        <w:jc w:val="both"/>
        <w:rPr>
          <w:color w:val="000000"/>
          <w:sz w:val="24"/>
          <w:szCs w:val="24"/>
        </w:rPr>
      </w:pPr>
    </w:p>
    <w:p w:rsidR="00272031" w:rsidRPr="00542BB4" w:rsidRDefault="00272031" w:rsidP="00272031">
      <w:pPr>
        <w:ind w:firstLine="709"/>
        <w:jc w:val="both"/>
        <w:rPr>
          <w:color w:val="000000"/>
          <w:sz w:val="24"/>
          <w:szCs w:val="24"/>
        </w:rPr>
      </w:pPr>
    </w:p>
    <w:p w:rsidR="00272031" w:rsidRPr="00542BB4" w:rsidRDefault="00272031" w:rsidP="00272031">
      <w:pPr>
        <w:ind w:firstLine="709"/>
        <w:jc w:val="both"/>
        <w:rPr>
          <w:color w:val="000000"/>
          <w:sz w:val="24"/>
          <w:szCs w:val="24"/>
        </w:rPr>
      </w:pPr>
    </w:p>
    <w:p w:rsidR="00272031" w:rsidRPr="00542BB4" w:rsidRDefault="00272031" w:rsidP="00272031">
      <w:pPr>
        <w:ind w:firstLine="709"/>
        <w:jc w:val="both"/>
        <w:rPr>
          <w:color w:val="000000"/>
          <w:sz w:val="24"/>
          <w:szCs w:val="24"/>
        </w:rPr>
      </w:pPr>
    </w:p>
    <w:p w:rsidR="00272031" w:rsidRPr="00542BB4" w:rsidRDefault="00272031" w:rsidP="00272031">
      <w:pPr>
        <w:ind w:firstLine="709"/>
        <w:jc w:val="both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272031" w:rsidRPr="00542BB4" w:rsidRDefault="00272031" w:rsidP="00272031">
      <w:pPr>
        <w:jc w:val="both"/>
        <w:rPr>
          <w:color w:val="000000"/>
          <w:sz w:val="24"/>
          <w:szCs w:val="24"/>
        </w:rPr>
      </w:pPr>
    </w:p>
    <w:p w:rsidR="00272031" w:rsidRPr="00542BB4" w:rsidRDefault="00272031" w:rsidP="00272031">
      <w:pPr>
        <w:jc w:val="center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протокол № 11  от «22»июня 2018 г.</w:t>
      </w:r>
    </w:p>
    <w:p w:rsidR="00272031" w:rsidRPr="00542BB4" w:rsidRDefault="00272031" w:rsidP="00272031">
      <w:pPr>
        <w:jc w:val="center"/>
        <w:rPr>
          <w:sz w:val="28"/>
          <w:szCs w:val="24"/>
        </w:rPr>
      </w:pPr>
    </w:p>
    <w:p w:rsidR="00272031" w:rsidRPr="00542BB4" w:rsidRDefault="00272031" w:rsidP="00272031">
      <w:pPr>
        <w:jc w:val="center"/>
        <w:rPr>
          <w:sz w:val="28"/>
          <w:szCs w:val="24"/>
        </w:rPr>
      </w:pPr>
    </w:p>
    <w:p w:rsidR="00272031" w:rsidRPr="00542BB4" w:rsidRDefault="00272031" w:rsidP="00272031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Оренбург</w:t>
      </w:r>
    </w:p>
    <w:p w:rsidR="002C5BDB" w:rsidRDefault="002C5BDB">
      <w:pPr>
        <w:rPr>
          <w:sz w:val="28"/>
        </w:rPr>
      </w:pPr>
      <w:bookmarkStart w:id="0" w:name="_GoBack"/>
      <w:bookmarkEnd w:id="0"/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1644CF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 w:rsidRPr="001644CF">
              <w:rPr>
                <w:i/>
                <w:sz w:val="28"/>
              </w:rPr>
              <w:t>дисциплины</w:t>
            </w:r>
            <w:r w:rsidR="00EF33B7" w:rsidRPr="001644CF">
              <w:rPr>
                <w:i/>
                <w:sz w:val="28"/>
              </w:rPr>
              <w:t xml:space="preserve"> «</w:t>
            </w:r>
            <w:r w:rsidR="001644CF" w:rsidRPr="001644CF">
              <w:rPr>
                <w:i/>
                <w:sz w:val="28"/>
              </w:rPr>
              <w:t>Эндоскопия во фтизиатрии</w:t>
            </w:r>
            <w:r w:rsidR="00244F08" w:rsidRPr="001644CF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363F82" w:rsidRDefault="006F14A4" w:rsidP="00314739">
            <w:pPr>
              <w:rPr>
                <w:sz w:val="28"/>
                <w:highlight w:val="yellow"/>
              </w:rPr>
            </w:pPr>
            <w:r w:rsidRPr="001644CF">
              <w:rPr>
                <w:sz w:val="28"/>
              </w:rPr>
              <w:t>Тема «</w:t>
            </w:r>
            <w:r w:rsidR="001644CF" w:rsidRPr="001644CF">
              <w:rPr>
                <w:color w:val="000000"/>
                <w:sz w:val="28"/>
                <w:szCs w:val="24"/>
              </w:rPr>
              <w:t xml:space="preserve">Методы эндоскопической диагностики </w:t>
            </w:r>
            <w:r w:rsidR="001644CF" w:rsidRPr="001644CF">
              <w:rPr>
                <w:color w:val="000000"/>
                <w:sz w:val="28"/>
                <w:szCs w:val="24"/>
              </w:rPr>
              <w:lastRenderedPageBreak/>
              <w:t>БОД</w:t>
            </w:r>
            <w:r w:rsidRPr="001644C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lastRenderedPageBreak/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1644CF">
              <w:rPr>
                <w:sz w:val="28"/>
              </w:rPr>
              <w:t>Тема «</w:t>
            </w:r>
            <w:r w:rsidR="001644CF" w:rsidRPr="001644CF">
              <w:rPr>
                <w:sz w:val="28"/>
                <w:szCs w:val="28"/>
              </w:rPr>
              <w:t>Бронхоскопия в диагностике и лечении ТВ органов дыхания</w:t>
            </w:r>
            <w:r w:rsidRPr="001644C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1644CF">
              <w:rPr>
                <w:sz w:val="28"/>
              </w:rPr>
              <w:t>Тема «</w:t>
            </w:r>
            <w:r w:rsidR="001644CF" w:rsidRPr="001644CF">
              <w:rPr>
                <w:sz w:val="28"/>
                <w:szCs w:val="28"/>
              </w:rPr>
              <w:t>Лечебные бронхоскопии</w:t>
            </w:r>
            <w:r w:rsidRPr="001644C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1644CF" w:rsidRDefault="00314739" w:rsidP="00244F08">
            <w:pPr>
              <w:ind w:right="-293"/>
              <w:rPr>
                <w:sz w:val="28"/>
              </w:rPr>
            </w:pPr>
            <w:r w:rsidRPr="001644CF">
              <w:rPr>
                <w:sz w:val="28"/>
              </w:rPr>
              <w:t>Тема «</w:t>
            </w:r>
            <w:r w:rsidR="001644CF" w:rsidRPr="001644CF">
              <w:rPr>
                <w:sz w:val="28"/>
                <w:szCs w:val="28"/>
              </w:rPr>
              <w:t>Эндоскопические методы диагностики абдоминального ТВ</w:t>
            </w:r>
            <w:r w:rsidRPr="001644C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работа над </w:t>
            </w:r>
            <w:r w:rsidRPr="00EA2C97">
              <w:rPr>
                <w:sz w:val="28"/>
              </w:rPr>
              <w:lastRenderedPageBreak/>
              <w:t>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</w:t>
            </w:r>
            <w:r w:rsidR="00363F82">
              <w:rPr>
                <w:sz w:val="28"/>
              </w:rPr>
              <w:t xml:space="preserve"> 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rPr>
                <w:sz w:val="28"/>
                <w:highlight w:val="yellow"/>
              </w:rPr>
            </w:pPr>
            <w:r w:rsidRPr="001644CF">
              <w:rPr>
                <w:sz w:val="28"/>
              </w:rPr>
              <w:t>Тема «</w:t>
            </w:r>
            <w:r w:rsidR="001644CF" w:rsidRPr="001644CF">
              <w:rPr>
                <w:color w:val="000000"/>
                <w:sz w:val="28"/>
                <w:szCs w:val="24"/>
              </w:rPr>
              <w:t>Осложнения эндоскопических методов исследования.</w:t>
            </w:r>
            <w:r w:rsidRPr="001644CF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4EF8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3AA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</w:t>
      </w:r>
      <w:r w:rsidRPr="006E062D">
        <w:rPr>
          <w:color w:val="000000"/>
          <w:sz w:val="28"/>
          <w:szCs w:val="28"/>
        </w:rPr>
        <w:lastRenderedPageBreak/>
        <w:t xml:space="preserve">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BA" w:rsidRDefault="00B733BA" w:rsidP="00FD5B6B">
      <w:r>
        <w:separator/>
      </w:r>
    </w:p>
  </w:endnote>
  <w:endnote w:type="continuationSeparator" w:id="0">
    <w:p w:rsidR="00B733BA" w:rsidRDefault="00B733B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72031">
      <w:rPr>
        <w:noProof/>
      </w:rPr>
      <w:t>2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BA" w:rsidRDefault="00B733BA" w:rsidP="00FD5B6B">
      <w:r>
        <w:separator/>
      </w:r>
    </w:p>
  </w:footnote>
  <w:footnote w:type="continuationSeparator" w:id="0">
    <w:p w:rsidR="00B733BA" w:rsidRDefault="00B733B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644CF"/>
    <w:rsid w:val="001F5EE1"/>
    <w:rsid w:val="00244F08"/>
    <w:rsid w:val="0026698D"/>
    <w:rsid w:val="00271409"/>
    <w:rsid w:val="00272031"/>
    <w:rsid w:val="002C5BDB"/>
    <w:rsid w:val="002D2784"/>
    <w:rsid w:val="00314739"/>
    <w:rsid w:val="00363F82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86888"/>
    <w:rsid w:val="0079237F"/>
    <w:rsid w:val="008113A5"/>
    <w:rsid w:val="00832D24"/>
    <w:rsid w:val="00845C7D"/>
    <w:rsid w:val="00861287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733BA"/>
    <w:rsid w:val="00BF1CD1"/>
    <w:rsid w:val="00C30956"/>
    <w:rsid w:val="00C35B2E"/>
    <w:rsid w:val="00C83AB7"/>
    <w:rsid w:val="00D06B87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C0C94-35A8-4939-8C64-68D62AD0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10</cp:revision>
  <dcterms:created xsi:type="dcterms:W3CDTF">2019-02-04T05:01:00Z</dcterms:created>
  <dcterms:modified xsi:type="dcterms:W3CDTF">2019-06-21T16:40:00Z</dcterms:modified>
</cp:coreProperties>
</file>