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7" w:rsidRDefault="005278D7" w:rsidP="005E0B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E0B87" w:rsidRPr="005E0B87">
        <w:rPr>
          <w:rFonts w:ascii="Times New Roman" w:hAnsi="Times New Roman" w:cs="Times New Roman"/>
          <w:sz w:val="28"/>
          <w:szCs w:val="28"/>
        </w:rPr>
        <w:t>Экономика медицинской организации. Медицинская организация как хозяйствующий субъект</w:t>
      </w:r>
      <w:r w:rsidR="005E0B87">
        <w:rPr>
          <w:rFonts w:ascii="Times New Roman" w:hAnsi="Times New Roman" w:cs="Times New Roman"/>
          <w:sz w:val="28"/>
          <w:szCs w:val="28"/>
        </w:rPr>
        <w:t>.</w:t>
      </w:r>
    </w:p>
    <w:p w:rsidR="005278D7" w:rsidRDefault="005278D7" w:rsidP="005278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D7" w:rsidRPr="00245BF7" w:rsidRDefault="005278D7" w:rsidP="005278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BF7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5E0B87" w:rsidRDefault="005E0B87" w:rsidP="005E0B87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86091">
        <w:rPr>
          <w:sz w:val="28"/>
          <w:szCs w:val="28"/>
        </w:rPr>
        <w:t>Понятие, функции и цели медицинской организации, классификация МО.</w:t>
      </w:r>
    </w:p>
    <w:p w:rsidR="005E0B87" w:rsidRPr="005E0B87" w:rsidRDefault="005E0B87" w:rsidP="005E0B87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86091">
        <w:rPr>
          <w:sz w:val="28"/>
          <w:szCs w:val="28"/>
        </w:rPr>
        <w:t>Особенности функционирования и факторы, влияющие на эффективную работу МО.</w:t>
      </w:r>
    </w:p>
    <w:p w:rsidR="005E0B87" w:rsidRDefault="005E0B87" w:rsidP="005E0B87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5E0B87">
        <w:rPr>
          <w:rFonts w:eastAsiaTheme="minorHAnsi"/>
          <w:sz w:val="28"/>
          <w:szCs w:val="28"/>
          <w:lang w:eastAsia="en-US"/>
        </w:rPr>
        <w:t xml:space="preserve">Специфика и виды предпринимательства в  здравоохранении. </w:t>
      </w:r>
    </w:p>
    <w:p w:rsidR="005E0B87" w:rsidRDefault="005E0B87" w:rsidP="005E0B87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E0B87">
        <w:rPr>
          <w:rFonts w:eastAsiaTheme="minorHAnsi"/>
          <w:sz w:val="28"/>
          <w:szCs w:val="28"/>
          <w:lang w:eastAsia="en-US"/>
        </w:rPr>
        <w:t xml:space="preserve">Причины, ограничивающие предпринимательство в здравоохранении. </w:t>
      </w:r>
    </w:p>
    <w:p w:rsidR="005E0B87" w:rsidRPr="005E0B87" w:rsidRDefault="005E0B87" w:rsidP="005E0B87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E0B87">
        <w:rPr>
          <w:rFonts w:eastAsiaTheme="minorHAnsi"/>
          <w:sz w:val="28"/>
          <w:szCs w:val="28"/>
          <w:lang w:eastAsia="en-US"/>
        </w:rPr>
        <w:t xml:space="preserve">Основные функции медицинского </w:t>
      </w:r>
      <w:proofErr w:type="gramStart"/>
      <w:r w:rsidRPr="005E0B87">
        <w:rPr>
          <w:rFonts w:eastAsiaTheme="minorHAnsi"/>
          <w:sz w:val="28"/>
          <w:szCs w:val="28"/>
          <w:lang w:eastAsia="en-US"/>
        </w:rPr>
        <w:t>предпринимательства:  общеэкономическая</w:t>
      </w:r>
      <w:proofErr w:type="gramEnd"/>
      <w:r w:rsidRPr="005E0B87">
        <w:rPr>
          <w:rFonts w:eastAsiaTheme="minorHAnsi"/>
          <w:sz w:val="28"/>
          <w:szCs w:val="28"/>
          <w:lang w:eastAsia="en-US"/>
        </w:rPr>
        <w:t>, ресурсная, инновационная, социальная, организаторская, политическая.</w:t>
      </w:r>
    </w:p>
    <w:p w:rsidR="005E0B87" w:rsidRPr="005E0B87" w:rsidRDefault="005E0B87" w:rsidP="005E0B87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E0B87">
        <w:rPr>
          <w:rFonts w:eastAsiaTheme="minorHAnsi"/>
          <w:sz w:val="28"/>
          <w:szCs w:val="28"/>
          <w:lang w:eastAsia="en-US"/>
        </w:rPr>
        <w:t>Формы собственности в РФ. Государственное, частное и смешанное предпринимательство. Экономические аспекты функционирования различных типов государственных (муниципальных) и коммерческих медицинских организаций.</w:t>
      </w:r>
    </w:p>
    <w:p w:rsidR="005E0B87" w:rsidRPr="005E0B87" w:rsidRDefault="005E0B87" w:rsidP="005E0B87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E0B87">
        <w:rPr>
          <w:rFonts w:eastAsiaTheme="minorHAnsi"/>
          <w:sz w:val="28"/>
          <w:szCs w:val="28"/>
          <w:lang w:eastAsia="en-US"/>
        </w:rPr>
        <w:t>Организационно-правовые формы экономической деятельности медицинских организаций. Формы организации юридических лиц в РФ.</w:t>
      </w:r>
    </w:p>
    <w:p w:rsidR="005E0B87" w:rsidRPr="005E0B87" w:rsidRDefault="005E0B87" w:rsidP="005E0B87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E0B87">
        <w:rPr>
          <w:rFonts w:eastAsiaTheme="minorHAnsi"/>
          <w:sz w:val="28"/>
          <w:szCs w:val="28"/>
          <w:lang w:eastAsia="en-US"/>
        </w:rPr>
        <w:t>Индивидуальное предпринимательство в здравоохранении. Преимущества частной практики.</w:t>
      </w:r>
    </w:p>
    <w:p w:rsidR="007A76F3" w:rsidRDefault="007A76F3"/>
    <w:sectPr w:rsidR="007A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799D"/>
    <w:multiLevelType w:val="hybridMultilevel"/>
    <w:tmpl w:val="88D2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2D9"/>
    <w:multiLevelType w:val="hybridMultilevel"/>
    <w:tmpl w:val="D1C65A68"/>
    <w:lvl w:ilvl="0" w:tplc="D85C0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0C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A2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0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E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3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6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7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0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35B38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7"/>
    <w:rsid w:val="00032EE6"/>
    <w:rsid w:val="00217EE7"/>
    <w:rsid w:val="00306415"/>
    <w:rsid w:val="0049693A"/>
    <w:rsid w:val="005278D7"/>
    <w:rsid w:val="005E0B87"/>
    <w:rsid w:val="006C418C"/>
    <w:rsid w:val="0071688F"/>
    <w:rsid w:val="007A76F3"/>
    <w:rsid w:val="008E72B4"/>
    <w:rsid w:val="00B80678"/>
    <w:rsid w:val="00C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03B3D-E9DC-4A7E-A6AC-AE5B555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41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Begun</dc:creator>
  <cp:lastModifiedBy>Бегун Татьяна Васильевна</cp:lastModifiedBy>
  <cp:revision>3</cp:revision>
  <dcterms:created xsi:type="dcterms:W3CDTF">2021-02-12T07:01:00Z</dcterms:created>
  <dcterms:modified xsi:type="dcterms:W3CDTF">2021-02-12T07:03:00Z</dcterms:modified>
</cp:coreProperties>
</file>