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E8" w:rsidRDefault="006533E8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6533E8" w:rsidRPr="004B2C94" w:rsidRDefault="006533E8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6533E8" w:rsidRDefault="006533E8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6533E8" w:rsidRPr="004B2C94" w:rsidRDefault="006533E8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Pr="004B2C94" w:rsidRDefault="006533E8" w:rsidP="00F5136B">
      <w:pPr>
        <w:ind w:firstLine="709"/>
        <w:jc w:val="center"/>
        <w:rPr>
          <w:sz w:val="28"/>
        </w:rPr>
      </w:pPr>
    </w:p>
    <w:p w:rsidR="006533E8" w:rsidRDefault="006533E8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6533E8" w:rsidRDefault="006533E8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6533E8" w:rsidRPr="004B2C94" w:rsidRDefault="006533E8" w:rsidP="00F5136B">
      <w:pPr>
        <w:ind w:firstLine="709"/>
        <w:jc w:val="center"/>
        <w:rPr>
          <w:b/>
          <w:sz w:val="28"/>
        </w:rPr>
      </w:pPr>
    </w:p>
    <w:p w:rsidR="006533E8" w:rsidRPr="00343793" w:rsidRDefault="006533E8" w:rsidP="00E86721">
      <w:pPr>
        <w:jc w:val="center"/>
        <w:rPr>
          <w:b/>
          <w:sz w:val="28"/>
        </w:rPr>
      </w:pPr>
      <w:r>
        <w:rPr>
          <w:b/>
          <w:sz w:val="28"/>
        </w:rPr>
        <w:t>ЭКОЛОГИЯ РАСТЕНИЙ</w:t>
      </w:r>
    </w:p>
    <w:p w:rsidR="006533E8" w:rsidRPr="00343793" w:rsidRDefault="006533E8" w:rsidP="00E86721">
      <w:pPr>
        <w:jc w:val="center"/>
        <w:rPr>
          <w:sz w:val="28"/>
        </w:rPr>
      </w:pPr>
    </w:p>
    <w:p w:rsidR="006533E8" w:rsidRPr="00CF7355" w:rsidRDefault="006533E8" w:rsidP="00E86721">
      <w:pPr>
        <w:jc w:val="center"/>
        <w:rPr>
          <w:sz w:val="28"/>
        </w:rPr>
      </w:pPr>
    </w:p>
    <w:p w:rsidR="006533E8" w:rsidRDefault="006533E8" w:rsidP="00E86721">
      <w:pPr>
        <w:jc w:val="center"/>
        <w:rPr>
          <w:sz w:val="28"/>
        </w:rPr>
      </w:pPr>
      <w:r w:rsidRPr="00343793">
        <w:rPr>
          <w:sz w:val="28"/>
        </w:rPr>
        <w:t>по специальности</w:t>
      </w:r>
    </w:p>
    <w:p w:rsidR="006533E8" w:rsidRPr="001C249B" w:rsidRDefault="006533E8" w:rsidP="000D1B18">
      <w:pPr>
        <w:jc w:val="center"/>
        <w:rPr>
          <w:b/>
          <w:caps/>
          <w:color w:val="000000"/>
          <w:sz w:val="28"/>
          <w:szCs w:val="28"/>
        </w:rPr>
      </w:pPr>
    </w:p>
    <w:p w:rsidR="006533E8" w:rsidRPr="00FB2115" w:rsidRDefault="006533E8" w:rsidP="000D1B18">
      <w:pPr>
        <w:jc w:val="center"/>
        <w:rPr>
          <w:b/>
          <w:color w:val="000000"/>
          <w:sz w:val="28"/>
          <w:szCs w:val="28"/>
        </w:rPr>
      </w:pPr>
      <w:r w:rsidRPr="00FB2115">
        <w:rPr>
          <w:b/>
          <w:color w:val="000000"/>
          <w:sz w:val="28"/>
          <w:szCs w:val="28"/>
        </w:rPr>
        <w:t>33.05.01 ФАРМАЦИЯ</w:t>
      </w:r>
    </w:p>
    <w:p w:rsidR="006533E8" w:rsidRPr="00CF7355" w:rsidRDefault="006533E8" w:rsidP="00E86721">
      <w:pPr>
        <w:jc w:val="center"/>
        <w:rPr>
          <w:sz w:val="28"/>
        </w:rPr>
      </w:pPr>
    </w:p>
    <w:p w:rsidR="006533E8" w:rsidRPr="00CF7355" w:rsidRDefault="006533E8" w:rsidP="00E86721">
      <w:pPr>
        <w:jc w:val="center"/>
        <w:rPr>
          <w:sz w:val="28"/>
        </w:rPr>
      </w:pPr>
    </w:p>
    <w:p w:rsidR="006533E8" w:rsidRPr="00CF7355" w:rsidRDefault="006533E8" w:rsidP="00E86721">
      <w:pPr>
        <w:jc w:val="center"/>
        <w:rPr>
          <w:sz w:val="28"/>
        </w:rPr>
      </w:pPr>
    </w:p>
    <w:p w:rsidR="006533E8" w:rsidRPr="00BD661B" w:rsidRDefault="006533E8" w:rsidP="00E86721">
      <w:pPr>
        <w:jc w:val="center"/>
        <w:rPr>
          <w:sz w:val="24"/>
          <w:szCs w:val="24"/>
        </w:rPr>
      </w:pPr>
    </w:p>
    <w:p w:rsidR="006533E8" w:rsidRPr="00BD661B" w:rsidRDefault="006533E8" w:rsidP="00E86721">
      <w:pPr>
        <w:jc w:val="center"/>
        <w:rPr>
          <w:sz w:val="24"/>
          <w:szCs w:val="24"/>
        </w:rPr>
      </w:pPr>
    </w:p>
    <w:p w:rsidR="006533E8" w:rsidRDefault="006533E8" w:rsidP="00E86721">
      <w:pPr>
        <w:jc w:val="center"/>
        <w:rPr>
          <w:sz w:val="24"/>
          <w:szCs w:val="24"/>
        </w:rPr>
      </w:pPr>
    </w:p>
    <w:p w:rsidR="006533E8" w:rsidRDefault="006533E8" w:rsidP="00E86721">
      <w:pPr>
        <w:jc w:val="center"/>
        <w:rPr>
          <w:sz w:val="24"/>
          <w:szCs w:val="24"/>
        </w:rPr>
      </w:pPr>
    </w:p>
    <w:p w:rsidR="006533E8" w:rsidRDefault="006533E8" w:rsidP="00E86721">
      <w:pPr>
        <w:jc w:val="center"/>
        <w:rPr>
          <w:sz w:val="24"/>
          <w:szCs w:val="24"/>
        </w:rPr>
      </w:pPr>
    </w:p>
    <w:p w:rsidR="006533E8" w:rsidRDefault="006533E8" w:rsidP="00E86721">
      <w:pPr>
        <w:jc w:val="center"/>
        <w:rPr>
          <w:sz w:val="24"/>
          <w:szCs w:val="24"/>
        </w:rPr>
      </w:pPr>
    </w:p>
    <w:p w:rsidR="006533E8" w:rsidRDefault="006533E8" w:rsidP="00E86721">
      <w:pPr>
        <w:jc w:val="center"/>
        <w:rPr>
          <w:sz w:val="24"/>
          <w:szCs w:val="24"/>
        </w:rPr>
      </w:pPr>
    </w:p>
    <w:p w:rsidR="006533E8" w:rsidRDefault="006533E8" w:rsidP="00E86721">
      <w:pPr>
        <w:jc w:val="center"/>
        <w:rPr>
          <w:sz w:val="24"/>
          <w:szCs w:val="24"/>
        </w:rPr>
      </w:pPr>
    </w:p>
    <w:p w:rsidR="006533E8" w:rsidRDefault="006533E8" w:rsidP="00E86721">
      <w:pPr>
        <w:jc w:val="center"/>
        <w:rPr>
          <w:sz w:val="24"/>
          <w:szCs w:val="24"/>
        </w:rPr>
      </w:pPr>
    </w:p>
    <w:p w:rsidR="006533E8" w:rsidRPr="00BD661B" w:rsidRDefault="006533E8" w:rsidP="00E86721">
      <w:pPr>
        <w:jc w:val="center"/>
        <w:rPr>
          <w:sz w:val="24"/>
          <w:szCs w:val="24"/>
        </w:rPr>
      </w:pPr>
    </w:p>
    <w:p w:rsidR="006533E8" w:rsidRPr="00CF7355" w:rsidRDefault="006533E8" w:rsidP="00B6112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>вляется частью основной профессиональной образовательной программы высшего обр</w:t>
      </w:r>
      <w:r w:rsidRPr="00343793">
        <w:rPr>
          <w:color w:val="000000"/>
          <w:sz w:val="24"/>
          <w:szCs w:val="24"/>
        </w:rPr>
        <w:t>а</w:t>
      </w:r>
      <w:r w:rsidRPr="00343793">
        <w:rPr>
          <w:color w:val="000000"/>
          <w:sz w:val="24"/>
          <w:szCs w:val="24"/>
        </w:rPr>
        <w:t xml:space="preserve">зования по специальности </w:t>
      </w:r>
      <w:r w:rsidRPr="000D1B18">
        <w:rPr>
          <w:color w:val="000000"/>
          <w:sz w:val="24"/>
          <w:szCs w:val="24"/>
        </w:rPr>
        <w:t>33.05.01 Фармация</w:t>
      </w:r>
      <w:r>
        <w:rPr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533E8" w:rsidRDefault="006533E8" w:rsidP="00E86721">
      <w:pPr>
        <w:ind w:firstLine="709"/>
        <w:jc w:val="center"/>
        <w:rPr>
          <w:color w:val="000000"/>
          <w:sz w:val="24"/>
          <w:szCs w:val="24"/>
        </w:rPr>
      </w:pPr>
    </w:p>
    <w:p w:rsidR="006533E8" w:rsidRDefault="006533E8" w:rsidP="00E86721">
      <w:pPr>
        <w:ind w:firstLine="709"/>
        <w:jc w:val="center"/>
        <w:rPr>
          <w:color w:val="000000"/>
          <w:sz w:val="24"/>
          <w:szCs w:val="24"/>
        </w:rPr>
      </w:pPr>
    </w:p>
    <w:p w:rsidR="006533E8" w:rsidRPr="00CF7355" w:rsidRDefault="006533E8" w:rsidP="000D1B18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 xml:space="preserve"> 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года</w:t>
      </w:r>
    </w:p>
    <w:p w:rsidR="006533E8" w:rsidRPr="00CF7355" w:rsidRDefault="006533E8" w:rsidP="00E86721">
      <w:pPr>
        <w:ind w:firstLine="709"/>
        <w:jc w:val="center"/>
        <w:rPr>
          <w:sz w:val="28"/>
        </w:rPr>
      </w:pPr>
    </w:p>
    <w:p w:rsidR="006533E8" w:rsidRDefault="006533E8" w:rsidP="00E86721">
      <w:pPr>
        <w:ind w:firstLine="709"/>
        <w:jc w:val="center"/>
        <w:rPr>
          <w:sz w:val="28"/>
        </w:rPr>
      </w:pPr>
    </w:p>
    <w:p w:rsidR="006533E8" w:rsidRDefault="006533E8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6533E8" w:rsidRDefault="006533E8" w:rsidP="00E86721">
      <w:pPr>
        <w:ind w:firstLine="709"/>
        <w:jc w:val="center"/>
        <w:rPr>
          <w:sz w:val="28"/>
        </w:rPr>
      </w:pPr>
    </w:p>
    <w:p w:rsidR="006533E8" w:rsidRDefault="006533E8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6533E8" w:rsidRPr="009511F7" w:rsidRDefault="006533E8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 w:rsidRPr="009511F7">
        <w:rPr>
          <w:sz w:val="28"/>
        </w:rPr>
        <w:t>.</w:t>
      </w:r>
    </w:p>
    <w:p w:rsidR="006533E8" w:rsidRPr="004B2C94" w:rsidRDefault="006533E8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533E8" w:rsidRPr="004B2C94" w:rsidRDefault="006533E8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533E8" w:rsidRDefault="006533E8" w:rsidP="00FD5B6B">
      <w:pPr>
        <w:ind w:firstLine="709"/>
        <w:jc w:val="both"/>
        <w:rPr>
          <w:sz w:val="28"/>
        </w:rPr>
      </w:pPr>
      <w:r w:rsidRPr="00CD0BAC">
        <w:rPr>
          <w:b/>
          <w:sz w:val="28"/>
        </w:rPr>
        <w:t xml:space="preserve">В результате выполнения самостоятельной </w:t>
      </w:r>
      <w:r>
        <w:rPr>
          <w:b/>
          <w:sz w:val="28"/>
        </w:rPr>
        <w:t>р</w:t>
      </w:r>
      <w:r w:rsidRPr="00CD0BAC">
        <w:rPr>
          <w:b/>
          <w:sz w:val="28"/>
        </w:rPr>
        <w:t>аботы по дисциплине «</w:t>
      </w:r>
      <w:r>
        <w:rPr>
          <w:b/>
          <w:sz w:val="28"/>
        </w:rPr>
        <w:t>Эк</w:t>
      </w:r>
      <w:r>
        <w:rPr>
          <w:b/>
          <w:sz w:val="28"/>
        </w:rPr>
        <w:t>о</w:t>
      </w:r>
      <w:r>
        <w:rPr>
          <w:b/>
          <w:sz w:val="28"/>
        </w:rPr>
        <w:t>логия растений</w:t>
      </w:r>
      <w:r w:rsidRPr="00CD0BAC">
        <w:rPr>
          <w:b/>
          <w:sz w:val="28"/>
        </w:rPr>
        <w:t>» обучающийся должен</w:t>
      </w:r>
      <w:r>
        <w:rPr>
          <w:sz w:val="28"/>
        </w:rPr>
        <w:t>:</w:t>
      </w:r>
    </w:p>
    <w:p w:rsidR="006533E8" w:rsidRDefault="006533E8" w:rsidP="00FD5B6B">
      <w:pPr>
        <w:ind w:firstLine="709"/>
        <w:jc w:val="both"/>
        <w:rPr>
          <w:sz w:val="28"/>
        </w:rPr>
      </w:pPr>
      <w:r>
        <w:rPr>
          <w:sz w:val="28"/>
        </w:rPr>
        <w:t>- углубить знания об основных понятиях экологии растений, систематизир</w:t>
      </w:r>
      <w:r>
        <w:rPr>
          <w:sz w:val="28"/>
        </w:rPr>
        <w:t>о</w:t>
      </w:r>
      <w:r>
        <w:rPr>
          <w:sz w:val="28"/>
        </w:rPr>
        <w:t>вать представления об экологических закономерностях существования растител</w:t>
      </w:r>
      <w:r>
        <w:rPr>
          <w:sz w:val="28"/>
        </w:rPr>
        <w:t>ь</w:t>
      </w:r>
      <w:r>
        <w:rPr>
          <w:sz w:val="28"/>
        </w:rPr>
        <w:t>ных организмов, особенностях взаимоотношений растений разных экологических групп и их сообществ со средой обитания;</w:t>
      </w:r>
    </w:p>
    <w:p w:rsidR="006533E8" w:rsidRDefault="006533E8" w:rsidP="00FD5B6B">
      <w:pPr>
        <w:ind w:firstLine="709"/>
        <w:jc w:val="both"/>
        <w:rPr>
          <w:sz w:val="28"/>
        </w:rPr>
      </w:pPr>
      <w:r>
        <w:rPr>
          <w:sz w:val="28"/>
        </w:rPr>
        <w:t>- сформировать умения выявлять основные морфологические, анатомические, физиологические, биохимические адаптации растений в процессе эволюции к изм</w:t>
      </w:r>
      <w:r>
        <w:rPr>
          <w:sz w:val="28"/>
        </w:rPr>
        <w:t>е</w:t>
      </w:r>
      <w:r>
        <w:rPr>
          <w:sz w:val="28"/>
        </w:rPr>
        <w:t>нившимся условиям среды обитания;</w:t>
      </w:r>
    </w:p>
    <w:p w:rsidR="006533E8" w:rsidRDefault="006533E8" w:rsidP="00FD5B6B">
      <w:pPr>
        <w:ind w:firstLine="709"/>
        <w:jc w:val="both"/>
        <w:rPr>
          <w:sz w:val="28"/>
        </w:rPr>
      </w:pPr>
      <w:r>
        <w:rPr>
          <w:sz w:val="28"/>
        </w:rPr>
        <w:t>- сформировать умения применять теоретические знания для объяснения пр</w:t>
      </w:r>
      <w:r>
        <w:rPr>
          <w:sz w:val="28"/>
        </w:rPr>
        <w:t>о</w:t>
      </w:r>
      <w:r>
        <w:rPr>
          <w:sz w:val="28"/>
        </w:rPr>
        <w:t>цессов, происходящих в окружающей среде, и решения проблем в области раци</w:t>
      </w:r>
      <w:r>
        <w:rPr>
          <w:sz w:val="28"/>
        </w:rPr>
        <w:t>о</w:t>
      </w:r>
      <w:r>
        <w:rPr>
          <w:sz w:val="28"/>
        </w:rPr>
        <w:t>нального природопользования;</w:t>
      </w:r>
    </w:p>
    <w:p w:rsidR="006533E8" w:rsidRDefault="006533E8" w:rsidP="00FD5B6B">
      <w:pPr>
        <w:ind w:firstLine="709"/>
        <w:jc w:val="both"/>
        <w:rPr>
          <w:sz w:val="28"/>
        </w:rPr>
      </w:pPr>
      <w:r>
        <w:rPr>
          <w:sz w:val="28"/>
        </w:rPr>
        <w:t>- овладеть умениями проведения геоботанических исследований растительных сообществ.</w:t>
      </w:r>
    </w:p>
    <w:p w:rsidR="006533E8" w:rsidRDefault="006533E8" w:rsidP="00FD5B6B">
      <w:pPr>
        <w:ind w:firstLine="709"/>
        <w:jc w:val="both"/>
        <w:rPr>
          <w:sz w:val="28"/>
        </w:rPr>
      </w:pPr>
    </w:p>
    <w:p w:rsidR="006533E8" w:rsidRDefault="006533E8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533E8" w:rsidRDefault="006533E8" w:rsidP="00476000">
      <w:pPr>
        <w:ind w:firstLine="709"/>
        <w:jc w:val="both"/>
        <w:rPr>
          <w:sz w:val="28"/>
        </w:rPr>
      </w:pPr>
    </w:p>
    <w:p w:rsidR="006533E8" w:rsidRDefault="006533E8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AB0A3A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533E8" w:rsidRDefault="006533E8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6533E8" w:rsidRDefault="006533E8" w:rsidP="00F55788">
      <w:pPr>
        <w:ind w:firstLine="709"/>
        <w:jc w:val="both"/>
        <w:rPr>
          <w:sz w:val="28"/>
        </w:rPr>
      </w:pPr>
    </w:p>
    <w:p w:rsidR="006533E8" w:rsidRDefault="006533E8" w:rsidP="00F55788">
      <w:pPr>
        <w:ind w:firstLine="709"/>
        <w:jc w:val="both"/>
        <w:rPr>
          <w:sz w:val="28"/>
        </w:rPr>
      </w:pPr>
    </w:p>
    <w:p w:rsidR="006533E8" w:rsidRDefault="006533E8" w:rsidP="00F55788">
      <w:pPr>
        <w:ind w:firstLine="709"/>
        <w:jc w:val="both"/>
        <w:rPr>
          <w:sz w:val="28"/>
        </w:rPr>
      </w:pPr>
    </w:p>
    <w:p w:rsidR="006533E8" w:rsidRDefault="006533E8" w:rsidP="00F55788">
      <w:pPr>
        <w:ind w:firstLine="709"/>
        <w:jc w:val="both"/>
        <w:rPr>
          <w:sz w:val="28"/>
        </w:rPr>
      </w:pPr>
    </w:p>
    <w:p w:rsidR="006533E8" w:rsidRPr="009978D9" w:rsidRDefault="006533E8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2772"/>
        <w:gridCol w:w="2271"/>
        <w:gridCol w:w="2251"/>
        <w:gridCol w:w="2062"/>
      </w:tblGrid>
      <w:tr w:rsidR="006533E8" w:rsidRPr="00033367" w:rsidTr="00FB190A">
        <w:tc>
          <w:tcPr>
            <w:tcW w:w="1065" w:type="dxa"/>
          </w:tcPr>
          <w:p w:rsidR="006533E8" w:rsidRPr="00033367" w:rsidRDefault="006533E8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772" w:type="dxa"/>
          </w:tcPr>
          <w:p w:rsidR="006533E8" w:rsidRDefault="006533E8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6533E8" w:rsidRDefault="006533E8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6533E8" w:rsidRPr="00033367" w:rsidRDefault="006533E8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71" w:type="dxa"/>
          </w:tcPr>
          <w:p w:rsidR="006533E8" w:rsidRPr="00033367" w:rsidRDefault="006533E8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6533E8" w:rsidRPr="009978D9" w:rsidRDefault="006533E8" w:rsidP="00B9187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</w:tcPr>
          <w:p w:rsidR="006533E8" w:rsidRPr="00033367" w:rsidRDefault="006533E8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062" w:type="dxa"/>
          </w:tcPr>
          <w:p w:rsidR="006533E8" w:rsidRDefault="006533E8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533E8" w:rsidRDefault="006533E8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533E8" w:rsidRDefault="006533E8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533E8" w:rsidRDefault="006533E8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533E8" w:rsidRDefault="006533E8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</w:p>
          <w:p w:rsidR="006533E8" w:rsidRPr="009978D9" w:rsidRDefault="006533E8" w:rsidP="00B9187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533E8" w:rsidRPr="00033367" w:rsidTr="00FB190A">
        <w:tc>
          <w:tcPr>
            <w:tcW w:w="1065" w:type="dxa"/>
          </w:tcPr>
          <w:p w:rsidR="006533E8" w:rsidRPr="00033367" w:rsidRDefault="006533E8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72" w:type="dxa"/>
          </w:tcPr>
          <w:p w:rsidR="006533E8" w:rsidRPr="00033367" w:rsidRDefault="006533E8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71" w:type="dxa"/>
          </w:tcPr>
          <w:p w:rsidR="006533E8" w:rsidRPr="00033367" w:rsidRDefault="006533E8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</w:tcPr>
          <w:p w:rsidR="006533E8" w:rsidRPr="00033367" w:rsidRDefault="006533E8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2" w:type="dxa"/>
          </w:tcPr>
          <w:p w:rsidR="006533E8" w:rsidRPr="00033367" w:rsidRDefault="006533E8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6533E8" w:rsidRPr="00033367" w:rsidTr="000610F3">
        <w:tc>
          <w:tcPr>
            <w:tcW w:w="10421" w:type="dxa"/>
            <w:gridSpan w:val="5"/>
          </w:tcPr>
          <w:p w:rsidR="006533E8" w:rsidRPr="009978D9" w:rsidRDefault="006533E8" w:rsidP="00862E06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6533E8" w:rsidRPr="00033367" w:rsidTr="00FB190A">
        <w:tc>
          <w:tcPr>
            <w:tcW w:w="1065" w:type="dxa"/>
          </w:tcPr>
          <w:p w:rsidR="006533E8" w:rsidRPr="00033367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72" w:type="dxa"/>
          </w:tcPr>
          <w:p w:rsidR="006533E8" w:rsidRPr="000610F3" w:rsidRDefault="006533E8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533E8" w:rsidRPr="00033367" w:rsidRDefault="006533E8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электронной презентации </w:t>
            </w:r>
          </w:p>
        </w:tc>
        <w:tc>
          <w:tcPr>
            <w:tcW w:w="2251" w:type="dxa"/>
          </w:tcPr>
          <w:p w:rsidR="006533E8" w:rsidRPr="00033367" w:rsidRDefault="006533E8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Представление презентации </w:t>
            </w:r>
          </w:p>
        </w:tc>
        <w:tc>
          <w:tcPr>
            <w:tcW w:w="2062" w:type="dxa"/>
          </w:tcPr>
          <w:p w:rsidR="006533E8" w:rsidRPr="00033367" w:rsidRDefault="006533E8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– КСР </w:t>
            </w:r>
          </w:p>
        </w:tc>
      </w:tr>
      <w:tr w:rsidR="006533E8" w:rsidRPr="00033367" w:rsidTr="000610F3">
        <w:tc>
          <w:tcPr>
            <w:tcW w:w="10421" w:type="dxa"/>
            <w:gridSpan w:val="5"/>
          </w:tcPr>
          <w:p w:rsidR="006533E8" w:rsidRPr="003A6E03" w:rsidRDefault="006533E8" w:rsidP="003A6E03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>Самостоятельная работа в рамках практических занятий</w:t>
            </w:r>
            <w:r>
              <w:rPr>
                <w:i/>
                <w:sz w:val="28"/>
              </w:rPr>
              <w:t xml:space="preserve"> </w:t>
            </w:r>
            <w:r w:rsidRPr="003A6E03">
              <w:rPr>
                <w:i/>
                <w:sz w:val="28"/>
              </w:rPr>
              <w:t xml:space="preserve">модуля </w:t>
            </w:r>
            <w:r>
              <w:rPr>
                <w:i/>
                <w:sz w:val="28"/>
              </w:rPr>
              <w:t>1</w:t>
            </w:r>
          </w:p>
          <w:p w:rsidR="006533E8" w:rsidRPr="0050681C" w:rsidRDefault="006533E8" w:rsidP="003A6E03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50681C">
              <w:rPr>
                <w:i/>
                <w:sz w:val="28"/>
                <w:szCs w:val="28"/>
              </w:rPr>
              <w:t>«Экологические факторы и закономерности их действия на живые организмы»</w:t>
            </w:r>
          </w:p>
        </w:tc>
      </w:tr>
      <w:tr w:rsidR="006533E8" w:rsidRPr="00033367" w:rsidTr="00FB2308">
        <w:tc>
          <w:tcPr>
            <w:tcW w:w="1065" w:type="dxa"/>
          </w:tcPr>
          <w:p w:rsidR="006533E8" w:rsidRPr="00033367" w:rsidRDefault="006533E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72" w:type="dxa"/>
          </w:tcPr>
          <w:p w:rsidR="006533E8" w:rsidRPr="00033367" w:rsidRDefault="006533E8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50681C">
              <w:rPr>
                <w:sz w:val="28"/>
                <w:szCs w:val="28"/>
              </w:rPr>
              <w:t>«Предмет, з</w:t>
            </w:r>
            <w:r w:rsidRPr="0050681C">
              <w:rPr>
                <w:sz w:val="28"/>
                <w:szCs w:val="28"/>
              </w:rPr>
              <w:t>а</w:t>
            </w:r>
            <w:r w:rsidRPr="0050681C">
              <w:rPr>
                <w:sz w:val="28"/>
                <w:szCs w:val="28"/>
              </w:rPr>
              <w:t>дачи и методы эк</w:t>
            </w:r>
            <w:r w:rsidRPr="0050681C">
              <w:rPr>
                <w:sz w:val="28"/>
                <w:szCs w:val="28"/>
              </w:rPr>
              <w:t>о</w:t>
            </w:r>
            <w:r w:rsidRPr="0050681C">
              <w:rPr>
                <w:sz w:val="28"/>
                <w:szCs w:val="28"/>
              </w:rPr>
              <w:t>логии растений. П</w:t>
            </w:r>
            <w:r w:rsidRPr="0050681C">
              <w:rPr>
                <w:sz w:val="28"/>
                <w:szCs w:val="28"/>
              </w:rPr>
              <w:t>о</w:t>
            </w:r>
            <w:r w:rsidRPr="0050681C">
              <w:rPr>
                <w:sz w:val="28"/>
                <w:szCs w:val="28"/>
              </w:rPr>
              <w:t>нятие о среде обит</w:t>
            </w:r>
            <w:r w:rsidRPr="0050681C">
              <w:rPr>
                <w:sz w:val="28"/>
                <w:szCs w:val="28"/>
              </w:rPr>
              <w:t>а</w:t>
            </w:r>
            <w:r w:rsidRPr="0050681C">
              <w:rPr>
                <w:sz w:val="28"/>
                <w:szCs w:val="28"/>
              </w:rPr>
              <w:t>ния. Экологические факторы, их класс</w:t>
            </w:r>
            <w:r w:rsidRPr="0050681C">
              <w:rPr>
                <w:sz w:val="28"/>
                <w:szCs w:val="28"/>
              </w:rPr>
              <w:t>и</w:t>
            </w:r>
            <w:r w:rsidRPr="0050681C">
              <w:rPr>
                <w:sz w:val="28"/>
                <w:szCs w:val="28"/>
              </w:rPr>
              <w:t>фикация. Антроп</w:t>
            </w:r>
            <w:r w:rsidRPr="0050681C">
              <w:rPr>
                <w:sz w:val="28"/>
                <w:szCs w:val="28"/>
              </w:rPr>
              <w:t>о</w:t>
            </w:r>
            <w:r w:rsidRPr="0050681C">
              <w:rPr>
                <w:sz w:val="28"/>
                <w:szCs w:val="28"/>
              </w:rPr>
              <w:t>генные факторы и их влияние на жизнед</w:t>
            </w:r>
            <w:r w:rsidRPr="0050681C">
              <w:rPr>
                <w:sz w:val="28"/>
                <w:szCs w:val="28"/>
              </w:rPr>
              <w:t>е</w:t>
            </w:r>
            <w:r w:rsidRPr="0050681C">
              <w:rPr>
                <w:sz w:val="28"/>
                <w:szCs w:val="28"/>
              </w:rPr>
              <w:t>ятельность раст</w:t>
            </w:r>
            <w:r w:rsidRPr="0050681C">
              <w:rPr>
                <w:sz w:val="28"/>
                <w:szCs w:val="28"/>
              </w:rPr>
              <w:t>и</w:t>
            </w:r>
            <w:r w:rsidRPr="0050681C">
              <w:rPr>
                <w:sz w:val="28"/>
                <w:szCs w:val="28"/>
              </w:rPr>
              <w:t>тельных органи</w:t>
            </w:r>
            <w:r w:rsidRPr="0050681C">
              <w:rPr>
                <w:sz w:val="28"/>
                <w:szCs w:val="28"/>
              </w:rPr>
              <w:t>з</w:t>
            </w:r>
            <w:r w:rsidRPr="0050681C">
              <w:rPr>
                <w:sz w:val="28"/>
                <w:szCs w:val="28"/>
              </w:rPr>
              <w:t>мов»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6533E8" w:rsidRDefault="006533E8" w:rsidP="005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5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5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Pr="000610F3" w:rsidRDefault="006533E8" w:rsidP="005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Pr="00033367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Pr="00033367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FB2308">
        <w:tc>
          <w:tcPr>
            <w:tcW w:w="1065" w:type="dxa"/>
          </w:tcPr>
          <w:p w:rsidR="006533E8" w:rsidRPr="00033367" w:rsidRDefault="006533E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772" w:type="dxa"/>
          </w:tcPr>
          <w:p w:rsidR="006533E8" w:rsidRPr="00033367" w:rsidRDefault="006533E8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FB190A">
              <w:rPr>
                <w:sz w:val="28"/>
                <w:szCs w:val="28"/>
              </w:rPr>
              <w:t>«Биотические экологические фа</w:t>
            </w:r>
            <w:r w:rsidRPr="00FB190A">
              <w:rPr>
                <w:sz w:val="28"/>
                <w:szCs w:val="28"/>
              </w:rPr>
              <w:t>к</w:t>
            </w:r>
            <w:r w:rsidRPr="00FB190A">
              <w:rPr>
                <w:sz w:val="28"/>
                <w:szCs w:val="28"/>
              </w:rPr>
              <w:t>торы. Основные т</w:t>
            </w:r>
            <w:r w:rsidRPr="00FB190A">
              <w:rPr>
                <w:sz w:val="28"/>
                <w:szCs w:val="28"/>
              </w:rPr>
              <w:t>и</w:t>
            </w:r>
            <w:r w:rsidRPr="00FB190A">
              <w:rPr>
                <w:sz w:val="28"/>
                <w:szCs w:val="28"/>
              </w:rPr>
              <w:t>пы экологических взаимодействий ж</w:t>
            </w:r>
            <w:r w:rsidRPr="00FB190A">
              <w:rPr>
                <w:sz w:val="28"/>
                <w:szCs w:val="28"/>
              </w:rPr>
              <w:t>и</w:t>
            </w:r>
            <w:r w:rsidRPr="00FB190A">
              <w:rPr>
                <w:sz w:val="28"/>
                <w:szCs w:val="28"/>
              </w:rPr>
              <w:t>вых организмов. З</w:t>
            </w:r>
            <w:r w:rsidRPr="00FB190A">
              <w:rPr>
                <w:sz w:val="28"/>
                <w:szCs w:val="28"/>
              </w:rPr>
              <w:t>а</w:t>
            </w:r>
            <w:r w:rsidRPr="00FB190A">
              <w:rPr>
                <w:sz w:val="28"/>
                <w:szCs w:val="28"/>
              </w:rPr>
              <w:t>кономерности де</w:t>
            </w:r>
            <w:r w:rsidRPr="00FB190A">
              <w:rPr>
                <w:sz w:val="28"/>
                <w:szCs w:val="28"/>
              </w:rPr>
              <w:t>й</w:t>
            </w:r>
            <w:r w:rsidRPr="00FB190A">
              <w:rPr>
                <w:sz w:val="28"/>
                <w:szCs w:val="28"/>
              </w:rPr>
              <w:t>ствия экологических факторов на орг</w:t>
            </w:r>
            <w:r w:rsidRPr="00FB190A">
              <w:rPr>
                <w:sz w:val="28"/>
                <w:szCs w:val="28"/>
              </w:rPr>
              <w:t>а</w:t>
            </w:r>
            <w:r w:rsidRPr="00FB190A">
              <w:rPr>
                <w:sz w:val="28"/>
                <w:szCs w:val="28"/>
              </w:rPr>
              <w:t>низмы»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Pr="000610F3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Pr="00033367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Pr="00033367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FB2308">
        <w:trPr>
          <w:trHeight w:val="2304"/>
        </w:trPr>
        <w:tc>
          <w:tcPr>
            <w:tcW w:w="1065" w:type="dxa"/>
          </w:tcPr>
          <w:p w:rsidR="006533E8" w:rsidRPr="00033367" w:rsidRDefault="006533E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772" w:type="dxa"/>
          </w:tcPr>
          <w:p w:rsidR="006533E8" w:rsidRPr="00033367" w:rsidRDefault="006533E8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FB190A">
              <w:rPr>
                <w:sz w:val="28"/>
                <w:szCs w:val="28"/>
              </w:rPr>
              <w:t>«Абиотические факторы. Важне</w:t>
            </w:r>
            <w:r w:rsidRPr="00FB190A">
              <w:rPr>
                <w:sz w:val="28"/>
                <w:szCs w:val="28"/>
              </w:rPr>
              <w:t>й</w:t>
            </w:r>
            <w:r w:rsidRPr="00FB190A">
              <w:rPr>
                <w:sz w:val="28"/>
                <w:szCs w:val="28"/>
              </w:rPr>
              <w:t>шие климатические факторы в жизни растений – свет, температура, вла</w:t>
            </w:r>
            <w:r w:rsidRPr="00FB190A">
              <w:rPr>
                <w:sz w:val="28"/>
                <w:szCs w:val="28"/>
              </w:rPr>
              <w:t>ж</w:t>
            </w:r>
            <w:r w:rsidRPr="00FB190A">
              <w:rPr>
                <w:sz w:val="28"/>
                <w:szCs w:val="28"/>
              </w:rPr>
              <w:t>ность»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Pr="000610F3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Pr="00033367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Pr="00033367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6533E8" w:rsidRPr="00033367" w:rsidRDefault="006533E8" w:rsidP="00FB2308">
            <w:pPr>
              <w:rPr>
                <w:sz w:val="28"/>
              </w:rPr>
            </w:pPr>
          </w:p>
        </w:tc>
      </w:tr>
      <w:tr w:rsidR="006533E8" w:rsidRPr="00033367" w:rsidTr="00FB2308">
        <w:trPr>
          <w:trHeight w:val="1062"/>
        </w:trPr>
        <w:tc>
          <w:tcPr>
            <w:tcW w:w="1065" w:type="dxa"/>
          </w:tcPr>
          <w:p w:rsidR="006533E8" w:rsidRPr="00033367" w:rsidRDefault="006533E8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772" w:type="dxa"/>
          </w:tcPr>
          <w:p w:rsidR="006533E8" w:rsidRPr="00033367" w:rsidRDefault="006533E8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FB190A">
              <w:rPr>
                <w:sz w:val="28"/>
                <w:szCs w:val="28"/>
              </w:rPr>
              <w:t>«Абиотические факторы. Эдафи</w:t>
            </w:r>
            <w:r>
              <w:rPr>
                <w:sz w:val="28"/>
                <w:szCs w:val="28"/>
              </w:rPr>
              <w:t>-</w:t>
            </w:r>
            <w:r w:rsidRPr="00FB190A">
              <w:rPr>
                <w:sz w:val="28"/>
                <w:szCs w:val="28"/>
              </w:rPr>
              <w:t xml:space="preserve">ческие (почвенные) и орографические </w:t>
            </w:r>
            <w:r w:rsidRPr="00FB190A">
              <w:rPr>
                <w:sz w:val="28"/>
                <w:szCs w:val="28"/>
              </w:rPr>
              <w:lastRenderedPageBreak/>
              <w:t>факторы среды, их роль в жизни раст</w:t>
            </w:r>
            <w:r w:rsidRPr="00FB190A">
              <w:rPr>
                <w:sz w:val="28"/>
                <w:szCs w:val="28"/>
              </w:rPr>
              <w:t>е</w:t>
            </w:r>
            <w:r w:rsidRPr="00FB190A">
              <w:rPr>
                <w:sz w:val="28"/>
                <w:szCs w:val="28"/>
              </w:rPr>
              <w:t>ний»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</w:t>
            </w:r>
          </w:p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Pr="000610F3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</w:t>
            </w:r>
          </w:p>
          <w:p w:rsidR="006533E8" w:rsidRPr="00033367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Pr="00033367" w:rsidRDefault="006533E8" w:rsidP="00FB2308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886E3A">
        <w:tc>
          <w:tcPr>
            <w:tcW w:w="1065" w:type="dxa"/>
          </w:tcPr>
          <w:p w:rsidR="006533E8" w:rsidRPr="00033367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772" w:type="dxa"/>
          </w:tcPr>
          <w:p w:rsidR="006533E8" w:rsidRPr="00033367" w:rsidRDefault="006533E8" w:rsidP="00C717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FB190A">
              <w:rPr>
                <w:sz w:val="28"/>
                <w:szCs w:val="28"/>
              </w:rPr>
              <w:t>«Экотипы. Классификация жи</w:t>
            </w:r>
            <w:r w:rsidRPr="00FB190A">
              <w:rPr>
                <w:sz w:val="28"/>
                <w:szCs w:val="28"/>
              </w:rPr>
              <w:t>з</w:t>
            </w:r>
            <w:r w:rsidRPr="00FB190A">
              <w:rPr>
                <w:sz w:val="28"/>
                <w:szCs w:val="28"/>
              </w:rPr>
              <w:t>ненных форм раст</w:t>
            </w:r>
            <w:r w:rsidRPr="00FB190A">
              <w:rPr>
                <w:sz w:val="28"/>
                <w:szCs w:val="28"/>
              </w:rPr>
              <w:t>е</w:t>
            </w:r>
            <w:r w:rsidRPr="00FB190A">
              <w:rPr>
                <w:sz w:val="28"/>
                <w:szCs w:val="28"/>
              </w:rPr>
              <w:t>ний. Системы К. Р</w:t>
            </w:r>
            <w:r w:rsidRPr="00FB190A">
              <w:rPr>
                <w:sz w:val="28"/>
                <w:szCs w:val="28"/>
              </w:rPr>
              <w:t>а</w:t>
            </w:r>
            <w:r w:rsidRPr="00FB190A">
              <w:rPr>
                <w:sz w:val="28"/>
                <w:szCs w:val="28"/>
              </w:rPr>
              <w:t>ункиера и И.Г. С</w:t>
            </w:r>
            <w:r w:rsidRPr="00FB190A">
              <w:rPr>
                <w:sz w:val="28"/>
                <w:szCs w:val="28"/>
              </w:rPr>
              <w:t>е</w:t>
            </w:r>
            <w:r w:rsidRPr="00FB190A">
              <w:rPr>
                <w:sz w:val="28"/>
                <w:szCs w:val="28"/>
              </w:rPr>
              <w:t>ребрякова. Эколог</w:t>
            </w:r>
            <w:r w:rsidRPr="00FB190A">
              <w:rPr>
                <w:sz w:val="28"/>
                <w:szCs w:val="28"/>
              </w:rPr>
              <w:t>и</w:t>
            </w:r>
            <w:r w:rsidRPr="00FB190A">
              <w:rPr>
                <w:sz w:val="28"/>
                <w:szCs w:val="28"/>
              </w:rPr>
              <w:t>ческие стратегии растений»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Pr="000610F3" w:rsidRDefault="006533E8" w:rsidP="00FB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886E3A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Pr="00033367" w:rsidRDefault="006533E8" w:rsidP="00886E3A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Pr="00033367" w:rsidRDefault="006533E8" w:rsidP="00886E3A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886E3A">
        <w:tc>
          <w:tcPr>
            <w:tcW w:w="1065" w:type="dxa"/>
          </w:tcPr>
          <w:p w:rsidR="006533E8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72" w:type="dxa"/>
          </w:tcPr>
          <w:p w:rsidR="006533E8" w:rsidRPr="00FB2308" w:rsidRDefault="006533E8" w:rsidP="00C71736">
            <w:pPr>
              <w:jc w:val="both"/>
              <w:rPr>
                <w:sz w:val="28"/>
                <w:szCs w:val="28"/>
              </w:rPr>
            </w:pPr>
            <w:r w:rsidRPr="00FB2308">
              <w:rPr>
                <w:sz w:val="28"/>
                <w:szCs w:val="28"/>
              </w:rPr>
              <w:t>Итоговое занятие по модулю «Экологич</w:t>
            </w:r>
            <w:r w:rsidRPr="00FB2308">
              <w:rPr>
                <w:sz w:val="28"/>
                <w:szCs w:val="28"/>
              </w:rPr>
              <w:t>е</w:t>
            </w:r>
            <w:r w:rsidRPr="00FB2308">
              <w:rPr>
                <w:sz w:val="28"/>
                <w:szCs w:val="28"/>
              </w:rPr>
              <w:t>ские факторы и з</w:t>
            </w:r>
            <w:r w:rsidRPr="00FB2308">
              <w:rPr>
                <w:sz w:val="28"/>
                <w:szCs w:val="28"/>
              </w:rPr>
              <w:t>а</w:t>
            </w:r>
            <w:r w:rsidRPr="00FB2308">
              <w:rPr>
                <w:sz w:val="28"/>
                <w:szCs w:val="28"/>
              </w:rPr>
              <w:t>кономерности их действия на живые организмы».</w:t>
            </w:r>
          </w:p>
        </w:tc>
        <w:tc>
          <w:tcPr>
            <w:tcW w:w="2271" w:type="dxa"/>
          </w:tcPr>
          <w:p w:rsidR="006533E8" w:rsidRDefault="006533E8" w:rsidP="00FB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FB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FB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Default="006533E8" w:rsidP="00FB2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886E3A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Default="006533E8" w:rsidP="00886E3A">
            <w:pPr>
              <w:rPr>
                <w:sz w:val="28"/>
              </w:rPr>
            </w:pPr>
            <w:r>
              <w:rPr>
                <w:sz w:val="28"/>
              </w:rPr>
              <w:t xml:space="preserve">выполнение контрольной </w:t>
            </w:r>
          </w:p>
          <w:p w:rsidR="006533E8" w:rsidRDefault="006533E8" w:rsidP="00886E3A">
            <w:pPr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062" w:type="dxa"/>
          </w:tcPr>
          <w:p w:rsidR="006533E8" w:rsidRDefault="006533E8" w:rsidP="00886E3A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FC6803">
        <w:trPr>
          <w:trHeight w:val="654"/>
        </w:trPr>
        <w:tc>
          <w:tcPr>
            <w:tcW w:w="10421" w:type="dxa"/>
            <w:gridSpan w:val="5"/>
          </w:tcPr>
          <w:p w:rsidR="006533E8" w:rsidRPr="003A6E03" w:rsidRDefault="006533E8" w:rsidP="003A6E03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2</w:t>
            </w:r>
          </w:p>
          <w:p w:rsidR="006533E8" w:rsidRPr="00033367" w:rsidRDefault="006533E8" w:rsidP="003A6E03">
            <w:pPr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 w:rsidRPr="00886E3A">
              <w:rPr>
                <w:i/>
                <w:sz w:val="28"/>
                <w:szCs w:val="28"/>
              </w:rPr>
              <w:t>Фитоценология и география растений»</w:t>
            </w:r>
          </w:p>
        </w:tc>
      </w:tr>
      <w:tr w:rsidR="006533E8" w:rsidRPr="00033367" w:rsidTr="00886E3A">
        <w:tc>
          <w:tcPr>
            <w:tcW w:w="1065" w:type="dxa"/>
          </w:tcPr>
          <w:p w:rsidR="006533E8" w:rsidRPr="00033367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72" w:type="dxa"/>
          </w:tcPr>
          <w:p w:rsidR="006533E8" w:rsidRPr="00033367" w:rsidRDefault="006533E8" w:rsidP="003A6E0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886E3A">
              <w:rPr>
                <w:sz w:val="28"/>
                <w:szCs w:val="28"/>
              </w:rPr>
              <w:t>«Растительные сообщества (фит</w:t>
            </w:r>
            <w:r w:rsidRPr="00886E3A">
              <w:rPr>
                <w:sz w:val="28"/>
                <w:szCs w:val="28"/>
              </w:rPr>
              <w:t>о</w:t>
            </w:r>
            <w:r w:rsidRPr="00886E3A">
              <w:rPr>
                <w:sz w:val="28"/>
                <w:szCs w:val="28"/>
              </w:rPr>
              <w:t>ценозы): состав, структура, формир</w:t>
            </w:r>
            <w:r w:rsidRPr="00886E3A">
              <w:rPr>
                <w:sz w:val="28"/>
                <w:szCs w:val="28"/>
              </w:rPr>
              <w:t>о</w:t>
            </w:r>
            <w:r w:rsidRPr="00886E3A">
              <w:rPr>
                <w:sz w:val="28"/>
                <w:szCs w:val="28"/>
              </w:rPr>
              <w:t>вание. Признаки ф</w:t>
            </w:r>
            <w:r w:rsidRPr="00886E3A">
              <w:rPr>
                <w:sz w:val="28"/>
                <w:szCs w:val="28"/>
              </w:rPr>
              <w:t>и</w:t>
            </w:r>
            <w:r w:rsidRPr="00886E3A">
              <w:rPr>
                <w:sz w:val="28"/>
                <w:szCs w:val="28"/>
              </w:rPr>
              <w:t>тоценоза. Агрофит</w:t>
            </w:r>
            <w:r w:rsidRPr="00886E3A">
              <w:rPr>
                <w:sz w:val="28"/>
                <w:szCs w:val="28"/>
              </w:rPr>
              <w:t>о</w:t>
            </w:r>
            <w:r w:rsidRPr="00886E3A">
              <w:rPr>
                <w:sz w:val="28"/>
                <w:szCs w:val="28"/>
              </w:rPr>
              <w:t>ценозы»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6533E8" w:rsidRDefault="006533E8" w:rsidP="0088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88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88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Pr="000610F3" w:rsidRDefault="006533E8" w:rsidP="00886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886E3A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Pr="00033367" w:rsidRDefault="006533E8" w:rsidP="00886E3A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Pr="00033367" w:rsidRDefault="006533E8" w:rsidP="00886E3A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A63784">
        <w:tc>
          <w:tcPr>
            <w:tcW w:w="1065" w:type="dxa"/>
          </w:tcPr>
          <w:p w:rsidR="006533E8" w:rsidRPr="00033367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2" w:type="dxa"/>
          </w:tcPr>
          <w:p w:rsidR="006533E8" w:rsidRPr="00033367" w:rsidRDefault="006533E8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A63784">
              <w:rPr>
                <w:sz w:val="28"/>
                <w:szCs w:val="28"/>
              </w:rPr>
              <w:t>«Динамика и классификация ф</w:t>
            </w:r>
            <w:r w:rsidRPr="00A63784">
              <w:rPr>
                <w:sz w:val="28"/>
                <w:szCs w:val="28"/>
              </w:rPr>
              <w:t>и</w:t>
            </w:r>
            <w:r w:rsidRPr="00A63784">
              <w:rPr>
                <w:sz w:val="28"/>
                <w:szCs w:val="28"/>
              </w:rPr>
              <w:t>тоценозов. Понятие об ассоциации и формации. Тип ра</w:t>
            </w:r>
            <w:r w:rsidRPr="00A63784">
              <w:rPr>
                <w:sz w:val="28"/>
                <w:szCs w:val="28"/>
              </w:rPr>
              <w:t>с</w:t>
            </w:r>
            <w:r w:rsidRPr="00A63784">
              <w:rPr>
                <w:sz w:val="28"/>
                <w:szCs w:val="28"/>
              </w:rPr>
              <w:t>тительности.  Вза</w:t>
            </w:r>
            <w:r w:rsidRPr="00A63784">
              <w:rPr>
                <w:sz w:val="28"/>
                <w:szCs w:val="28"/>
              </w:rPr>
              <w:t>и</w:t>
            </w:r>
            <w:r w:rsidRPr="00A63784">
              <w:rPr>
                <w:sz w:val="28"/>
                <w:szCs w:val="28"/>
              </w:rPr>
              <w:t>моотношения фит</w:t>
            </w:r>
            <w:r w:rsidRPr="00A63784">
              <w:rPr>
                <w:sz w:val="28"/>
                <w:szCs w:val="28"/>
              </w:rPr>
              <w:t>о</w:t>
            </w:r>
            <w:r w:rsidRPr="00A63784">
              <w:rPr>
                <w:sz w:val="28"/>
                <w:szCs w:val="28"/>
              </w:rPr>
              <w:t>ценоза и среды. М</w:t>
            </w:r>
            <w:r w:rsidRPr="00A63784">
              <w:rPr>
                <w:sz w:val="28"/>
                <w:szCs w:val="28"/>
              </w:rPr>
              <w:t>е</w:t>
            </w:r>
            <w:r w:rsidRPr="00A63784">
              <w:rPr>
                <w:sz w:val="28"/>
                <w:szCs w:val="28"/>
              </w:rPr>
              <w:t>тоды изучения ф</w:t>
            </w:r>
            <w:r w:rsidRPr="00A63784">
              <w:rPr>
                <w:sz w:val="28"/>
                <w:szCs w:val="28"/>
              </w:rPr>
              <w:t>и</w:t>
            </w:r>
            <w:r w:rsidRPr="00A63784">
              <w:rPr>
                <w:sz w:val="28"/>
                <w:szCs w:val="28"/>
              </w:rPr>
              <w:t>тоценозов».</w:t>
            </w:r>
          </w:p>
        </w:tc>
        <w:tc>
          <w:tcPr>
            <w:tcW w:w="2271" w:type="dxa"/>
          </w:tcPr>
          <w:p w:rsidR="006533E8" w:rsidRDefault="006533E8" w:rsidP="00A6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A6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A6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Pr="000610F3" w:rsidRDefault="006533E8" w:rsidP="00A6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A63784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Pr="00033367" w:rsidRDefault="006533E8" w:rsidP="00A63784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Pr="00033367" w:rsidRDefault="006533E8" w:rsidP="00A63784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A63784">
        <w:tc>
          <w:tcPr>
            <w:tcW w:w="1065" w:type="dxa"/>
          </w:tcPr>
          <w:p w:rsidR="006533E8" w:rsidRPr="00033367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2" w:type="dxa"/>
          </w:tcPr>
          <w:p w:rsidR="006533E8" w:rsidRPr="00033367" w:rsidRDefault="006533E8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A63784">
              <w:rPr>
                <w:sz w:val="28"/>
                <w:szCs w:val="28"/>
              </w:rPr>
              <w:t>«Географич</w:t>
            </w:r>
            <w:r w:rsidRPr="00A63784">
              <w:rPr>
                <w:sz w:val="28"/>
                <w:szCs w:val="28"/>
              </w:rPr>
              <w:t>е</w:t>
            </w:r>
            <w:r w:rsidRPr="00A63784">
              <w:rPr>
                <w:sz w:val="28"/>
                <w:szCs w:val="28"/>
              </w:rPr>
              <w:t>ское распростран</w:t>
            </w:r>
            <w:r w:rsidRPr="00A63784">
              <w:rPr>
                <w:sz w:val="28"/>
                <w:szCs w:val="28"/>
              </w:rPr>
              <w:t>е</w:t>
            </w:r>
            <w:r w:rsidRPr="00A63784">
              <w:rPr>
                <w:sz w:val="28"/>
                <w:szCs w:val="28"/>
              </w:rPr>
              <w:t>ние растений</w:t>
            </w:r>
            <w:r w:rsidRPr="00A63784">
              <w:rPr>
                <w:b/>
                <w:sz w:val="28"/>
                <w:szCs w:val="28"/>
              </w:rPr>
              <w:t>.</w:t>
            </w:r>
            <w:r w:rsidRPr="00A63784">
              <w:rPr>
                <w:sz w:val="28"/>
                <w:szCs w:val="28"/>
              </w:rPr>
              <w:t xml:space="preserve"> Пон</w:t>
            </w:r>
            <w:r w:rsidRPr="00A63784">
              <w:rPr>
                <w:sz w:val="28"/>
                <w:szCs w:val="28"/>
              </w:rPr>
              <w:t>я</w:t>
            </w:r>
            <w:r w:rsidRPr="00A63784">
              <w:rPr>
                <w:sz w:val="28"/>
                <w:szCs w:val="28"/>
              </w:rPr>
              <w:t>тие о зональной и интразональной ра</w:t>
            </w:r>
            <w:r w:rsidRPr="00A63784">
              <w:rPr>
                <w:sz w:val="28"/>
                <w:szCs w:val="28"/>
              </w:rPr>
              <w:t>с</w:t>
            </w:r>
            <w:r w:rsidRPr="00A63784">
              <w:rPr>
                <w:sz w:val="28"/>
                <w:szCs w:val="28"/>
              </w:rPr>
              <w:t>тительности. Ш</w:t>
            </w:r>
            <w:r w:rsidRPr="00A63784">
              <w:rPr>
                <w:sz w:val="28"/>
                <w:szCs w:val="28"/>
              </w:rPr>
              <w:t>и</w:t>
            </w:r>
            <w:r w:rsidRPr="00A63784">
              <w:rPr>
                <w:sz w:val="28"/>
                <w:szCs w:val="28"/>
              </w:rPr>
              <w:t>ротная зональность. Основные раст</w:t>
            </w:r>
            <w:r w:rsidRPr="00A63784">
              <w:rPr>
                <w:sz w:val="28"/>
                <w:szCs w:val="28"/>
              </w:rPr>
              <w:t>и</w:t>
            </w:r>
            <w:r w:rsidRPr="00A63784">
              <w:rPr>
                <w:sz w:val="28"/>
                <w:szCs w:val="28"/>
              </w:rPr>
              <w:t xml:space="preserve">тельные зоны Земли. </w:t>
            </w:r>
            <w:r w:rsidRPr="00A63784">
              <w:rPr>
                <w:sz w:val="28"/>
                <w:szCs w:val="28"/>
              </w:rPr>
              <w:lastRenderedPageBreak/>
              <w:t>Зона арктических пустынь. Зона тун</w:t>
            </w:r>
            <w:r w:rsidRPr="00A63784">
              <w:rPr>
                <w:sz w:val="28"/>
                <w:szCs w:val="28"/>
              </w:rPr>
              <w:t>д</w:t>
            </w:r>
            <w:r w:rsidRPr="00A63784">
              <w:rPr>
                <w:sz w:val="28"/>
                <w:szCs w:val="28"/>
              </w:rPr>
              <w:t>ры. Черты присп</w:t>
            </w:r>
            <w:r w:rsidRPr="00A63784">
              <w:rPr>
                <w:sz w:val="28"/>
                <w:szCs w:val="28"/>
              </w:rPr>
              <w:t>о</w:t>
            </w:r>
            <w:r w:rsidRPr="00A63784">
              <w:rPr>
                <w:sz w:val="28"/>
                <w:szCs w:val="28"/>
              </w:rPr>
              <w:t>собленности раст</w:t>
            </w:r>
            <w:r w:rsidRPr="00A63784">
              <w:rPr>
                <w:sz w:val="28"/>
                <w:szCs w:val="28"/>
              </w:rPr>
              <w:t>е</w:t>
            </w:r>
            <w:r w:rsidRPr="00A63784">
              <w:rPr>
                <w:sz w:val="28"/>
                <w:szCs w:val="28"/>
              </w:rPr>
              <w:t>ний к условиям с</w:t>
            </w:r>
            <w:r w:rsidRPr="00A63784">
              <w:rPr>
                <w:sz w:val="28"/>
                <w:szCs w:val="28"/>
              </w:rPr>
              <w:t>у</w:t>
            </w:r>
            <w:r w:rsidRPr="00A63784">
              <w:rPr>
                <w:sz w:val="28"/>
                <w:szCs w:val="28"/>
              </w:rPr>
              <w:t>ществования на С</w:t>
            </w:r>
            <w:r w:rsidRPr="00A63784">
              <w:rPr>
                <w:sz w:val="28"/>
                <w:szCs w:val="28"/>
              </w:rPr>
              <w:t>е</w:t>
            </w:r>
            <w:r w:rsidRPr="00A63784">
              <w:rPr>
                <w:sz w:val="28"/>
                <w:szCs w:val="28"/>
              </w:rPr>
              <w:t>вере»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6533E8" w:rsidRDefault="006533E8" w:rsidP="00A6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</w:t>
            </w:r>
          </w:p>
          <w:p w:rsidR="006533E8" w:rsidRDefault="006533E8" w:rsidP="00A6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A6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Pr="000610F3" w:rsidRDefault="006533E8" w:rsidP="00A6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A63784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Pr="00033367" w:rsidRDefault="006533E8" w:rsidP="00A63784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Pr="00033367" w:rsidRDefault="006533E8" w:rsidP="00A63784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DB612C">
        <w:tc>
          <w:tcPr>
            <w:tcW w:w="1065" w:type="dxa"/>
          </w:tcPr>
          <w:p w:rsidR="006533E8" w:rsidRPr="00033367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772" w:type="dxa"/>
          </w:tcPr>
          <w:p w:rsidR="006533E8" w:rsidRPr="00033367" w:rsidRDefault="006533E8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DB612C">
              <w:rPr>
                <w:sz w:val="28"/>
                <w:szCs w:val="28"/>
              </w:rPr>
              <w:t>«Бореальная зона хвойных лесов (тайга). Неморальная зона лиственных л</w:t>
            </w:r>
            <w:r w:rsidRPr="00DB612C">
              <w:rPr>
                <w:sz w:val="28"/>
                <w:szCs w:val="28"/>
              </w:rPr>
              <w:t>е</w:t>
            </w:r>
            <w:r w:rsidRPr="00DB612C">
              <w:rPr>
                <w:sz w:val="28"/>
                <w:szCs w:val="28"/>
              </w:rPr>
              <w:t>сов. Основные лес</w:t>
            </w:r>
            <w:r w:rsidRPr="00DB612C">
              <w:rPr>
                <w:sz w:val="28"/>
                <w:szCs w:val="28"/>
              </w:rPr>
              <w:t>о</w:t>
            </w:r>
            <w:r w:rsidRPr="00DB612C">
              <w:rPr>
                <w:sz w:val="28"/>
                <w:szCs w:val="28"/>
              </w:rPr>
              <w:t>образующие породы, их хозяйственное значение»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71" w:type="dxa"/>
          </w:tcPr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Pr="000610F3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DB612C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Pr="00033367" w:rsidRDefault="006533E8" w:rsidP="00DB612C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Pr="00033367" w:rsidRDefault="006533E8" w:rsidP="00DB612C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DB612C">
        <w:tc>
          <w:tcPr>
            <w:tcW w:w="1065" w:type="dxa"/>
          </w:tcPr>
          <w:p w:rsidR="006533E8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72" w:type="dxa"/>
          </w:tcPr>
          <w:p w:rsidR="006533E8" w:rsidRDefault="006533E8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DB612C">
              <w:rPr>
                <w:sz w:val="28"/>
                <w:szCs w:val="28"/>
              </w:rPr>
              <w:t>«Степная зона. Зона полупустынь и пустынь. Особенн</w:t>
            </w:r>
            <w:r w:rsidRPr="00DB612C">
              <w:rPr>
                <w:sz w:val="28"/>
                <w:szCs w:val="28"/>
              </w:rPr>
              <w:t>о</w:t>
            </w:r>
            <w:r w:rsidRPr="00DB612C">
              <w:rPr>
                <w:sz w:val="28"/>
                <w:szCs w:val="28"/>
              </w:rPr>
              <w:t>сти степных и п</w:t>
            </w:r>
            <w:r w:rsidRPr="00DB612C">
              <w:rPr>
                <w:sz w:val="28"/>
                <w:szCs w:val="28"/>
              </w:rPr>
              <w:t>у</w:t>
            </w:r>
            <w:r w:rsidRPr="00DB612C">
              <w:rPr>
                <w:sz w:val="28"/>
                <w:szCs w:val="28"/>
              </w:rPr>
              <w:t>стынных растений. Приспособления растений к засушл</w:t>
            </w:r>
            <w:r w:rsidRPr="00DB612C">
              <w:rPr>
                <w:sz w:val="28"/>
                <w:szCs w:val="28"/>
              </w:rPr>
              <w:t>и</w:t>
            </w:r>
            <w:r w:rsidRPr="00DB612C">
              <w:rPr>
                <w:sz w:val="28"/>
                <w:szCs w:val="28"/>
              </w:rPr>
              <w:t>вым местообитан</w:t>
            </w:r>
            <w:r w:rsidRPr="00DB612C">
              <w:rPr>
                <w:sz w:val="28"/>
                <w:szCs w:val="28"/>
              </w:rPr>
              <w:t>и</w:t>
            </w:r>
            <w:r w:rsidRPr="00DB612C">
              <w:rPr>
                <w:sz w:val="28"/>
                <w:szCs w:val="28"/>
              </w:rPr>
              <w:t>ям»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DB612C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Default="006533E8" w:rsidP="00DB612C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Default="006533E8" w:rsidP="00DB612C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DB612C">
        <w:tc>
          <w:tcPr>
            <w:tcW w:w="1065" w:type="dxa"/>
          </w:tcPr>
          <w:p w:rsidR="006533E8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72" w:type="dxa"/>
          </w:tcPr>
          <w:p w:rsidR="006533E8" w:rsidRDefault="006533E8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DB612C">
              <w:rPr>
                <w:sz w:val="28"/>
                <w:szCs w:val="28"/>
              </w:rPr>
              <w:t>«Вертикальная зональность раст</w:t>
            </w:r>
            <w:r w:rsidRPr="00DB612C">
              <w:rPr>
                <w:sz w:val="28"/>
                <w:szCs w:val="28"/>
              </w:rPr>
              <w:t>и</w:t>
            </w:r>
            <w:r w:rsidRPr="00DB612C">
              <w:rPr>
                <w:sz w:val="28"/>
                <w:szCs w:val="28"/>
              </w:rPr>
              <w:t>тельности. Раст</w:t>
            </w:r>
            <w:r w:rsidRPr="00DB612C">
              <w:rPr>
                <w:sz w:val="28"/>
                <w:szCs w:val="28"/>
              </w:rPr>
              <w:t>и</w:t>
            </w:r>
            <w:r w:rsidRPr="00DB612C">
              <w:rPr>
                <w:sz w:val="28"/>
                <w:szCs w:val="28"/>
              </w:rPr>
              <w:t>тельность гор. Луга и  болота, их типы, видовой состав. Ра</w:t>
            </w:r>
            <w:r w:rsidRPr="00DB612C">
              <w:rPr>
                <w:sz w:val="28"/>
                <w:szCs w:val="28"/>
              </w:rPr>
              <w:t>с</w:t>
            </w:r>
            <w:r w:rsidRPr="00DB612C">
              <w:rPr>
                <w:sz w:val="28"/>
                <w:szCs w:val="28"/>
              </w:rPr>
              <w:t>тительность пресных водоемов. Сорно-рудеральная раст</w:t>
            </w:r>
            <w:r w:rsidRPr="00DB612C">
              <w:rPr>
                <w:sz w:val="28"/>
                <w:szCs w:val="28"/>
              </w:rPr>
              <w:t>и</w:t>
            </w:r>
            <w:r w:rsidRPr="00DB612C">
              <w:rPr>
                <w:sz w:val="28"/>
                <w:szCs w:val="28"/>
              </w:rPr>
              <w:t>тельность»</w:t>
            </w:r>
          </w:p>
        </w:tc>
        <w:tc>
          <w:tcPr>
            <w:tcW w:w="2271" w:type="dxa"/>
          </w:tcPr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DB612C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Default="006533E8" w:rsidP="00DB612C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Default="006533E8" w:rsidP="00DB612C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DB612C">
        <w:tc>
          <w:tcPr>
            <w:tcW w:w="1065" w:type="dxa"/>
          </w:tcPr>
          <w:p w:rsidR="006533E8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72" w:type="dxa"/>
          </w:tcPr>
          <w:p w:rsidR="006533E8" w:rsidRDefault="006533E8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DB612C">
              <w:rPr>
                <w:sz w:val="28"/>
                <w:szCs w:val="28"/>
              </w:rPr>
              <w:t>«Типы ареалов и их формирование. Учение о флоре. Флористические о</w:t>
            </w:r>
            <w:r w:rsidRPr="00DB612C">
              <w:rPr>
                <w:sz w:val="28"/>
                <w:szCs w:val="28"/>
              </w:rPr>
              <w:t>б</w:t>
            </w:r>
            <w:r w:rsidRPr="00DB612C">
              <w:rPr>
                <w:sz w:val="28"/>
                <w:szCs w:val="28"/>
              </w:rPr>
              <w:t>ласти земного шара»</w:t>
            </w:r>
          </w:p>
        </w:tc>
        <w:tc>
          <w:tcPr>
            <w:tcW w:w="2271" w:type="dxa"/>
          </w:tcPr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Default="006533E8" w:rsidP="00DB6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1D4DE4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Default="006533E8" w:rsidP="001D4DE4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Default="006533E8" w:rsidP="001D4DE4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DB612C">
        <w:tc>
          <w:tcPr>
            <w:tcW w:w="1065" w:type="dxa"/>
          </w:tcPr>
          <w:p w:rsidR="006533E8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72" w:type="dxa"/>
          </w:tcPr>
          <w:p w:rsidR="006533E8" w:rsidRPr="00DB612C" w:rsidRDefault="006533E8" w:rsidP="000610F3">
            <w:pPr>
              <w:jc w:val="both"/>
              <w:rPr>
                <w:sz w:val="28"/>
                <w:szCs w:val="28"/>
              </w:rPr>
            </w:pPr>
            <w:r w:rsidRPr="00DB612C">
              <w:rPr>
                <w:sz w:val="28"/>
                <w:szCs w:val="28"/>
              </w:rPr>
              <w:t>Тема «Охрана раст</w:t>
            </w:r>
            <w:r w:rsidRPr="00DB612C">
              <w:rPr>
                <w:sz w:val="28"/>
                <w:szCs w:val="28"/>
              </w:rPr>
              <w:t>и</w:t>
            </w:r>
            <w:r w:rsidRPr="00DB612C">
              <w:rPr>
                <w:sz w:val="28"/>
                <w:szCs w:val="28"/>
              </w:rPr>
              <w:t>тельного покрова РФ. Красная книга РФ. Главные зап</w:t>
            </w:r>
            <w:r w:rsidRPr="00DB612C">
              <w:rPr>
                <w:sz w:val="28"/>
                <w:szCs w:val="28"/>
              </w:rPr>
              <w:t>о</w:t>
            </w:r>
            <w:r w:rsidRPr="00DB612C">
              <w:rPr>
                <w:sz w:val="28"/>
                <w:szCs w:val="28"/>
              </w:rPr>
              <w:t xml:space="preserve">ведники России и их </w:t>
            </w:r>
            <w:r w:rsidRPr="00DB612C">
              <w:rPr>
                <w:sz w:val="28"/>
                <w:szCs w:val="28"/>
              </w:rPr>
              <w:lastRenderedPageBreak/>
              <w:t>роль в сохранении видового разнообр</w:t>
            </w:r>
            <w:r w:rsidRPr="00DB612C">
              <w:rPr>
                <w:sz w:val="28"/>
                <w:szCs w:val="28"/>
              </w:rPr>
              <w:t>а</w:t>
            </w:r>
            <w:r w:rsidRPr="00DB612C">
              <w:rPr>
                <w:sz w:val="28"/>
                <w:szCs w:val="28"/>
              </w:rPr>
              <w:t>зия растений»</w:t>
            </w:r>
          </w:p>
        </w:tc>
        <w:tc>
          <w:tcPr>
            <w:tcW w:w="2271" w:type="dxa"/>
          </w:tcPr>
          <w:p w:rsidR="006533E8" w:rsidRDefault="006533E8" w:rsidP="001D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</w:t>
            </w:r>
          </w:p>
          <w:p w:rsidR="006533E8" w:rsidRDefault="006533E8" w:rsidP="001D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1D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Default="006533E8" w:rsidP="001D4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  <w:r>
              <w:rPr>
                <w:sz w:val="28"/>
                <w:szCs w:val="28"/>
              </w:rPr>
              <w:lastRenderedPageBreak/>
              <w:t>дополнительная литература)</w:t>
            </w:r>
          </w:p>
        </w:tc>
        <w:tc>
          <w:tcPr>
            <w:tcW w:w="2251" w:type="dxa"/>
          </w:tcPr>
          <w:p w:rsidR="006533E8" w:rsidRDefault="006533E8" w:rsidP="001D4DE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</w:t>
            </w:r>
          </w:p>
          <w:p w:rsidR="006533E8" w:rsidRDefault="006533E8" w:rsidP="001D4DE4">
            <w:pPr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62" w:type="dxa"/>
          </w:tcPr>
          <w:p w:rsidR="006533E8" w:rsidRDefault="006533E8" w:rsidP="001D4DE4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533E8" w:rsidRPr="00033367" w:rsidTr="00DB612C">
        <w:tc>
          <w:tcPr>
            <w:tcW w:w="1065" w:type="dxa"/>
          </w:tcPr>
          <w:p w:rsidR="006533E8" w:rsidRDefault="006533E8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772" w:type="dxa"/>
          </w:tcPr>
          <w:p w:rsidR="006533E8" w:rsidRPr="00BA46F0" w:rsidRDefault="006533E8" w:rsidP="000610F3">
            <w:pPr>
              <w:jc w:val="both"/>
              <w:rPr>
                <w:sz w:val="28"/>
                <w:szCs w:val="28"/>
              </w:rPr>
            </w:pPr>
            <w:r w:rsidRPr="00BA46F0">
              <w:rPr>
                <w:sz w:val="28"/>
                <w:szCs w:val="28"/>
              </w:rPr>
              <w:t xml:space="preserve">Итоговое занятие по модулю </w:t>
            </w:r>
            <w:r w:rsidRPr="00BA46F0">
              <w:rPr>
                <w:b/>
                <w:sz w:val="28"/>
                <w:szCs w:val="28"/>
              </w:rPr>
              <w:t>«</w:t>
            </w:r>
            <w:r w:rsidRPr="00BA46F0">
              <w:rPr>
                <w:sz w:val="28"/>
                <w:szCs w:val="28"/>
              </w:rPr>
              <w:t>Фитоцен</w:t>
            </w:r>
            <w:r w:rsidRPr="00BA46F0">
              <w:rPr>
                <w:sz w:val="28"/>
                <w:szCs w:val="28"/>
              </w:rPr>
              <w:t>о</w:t>
            </w:r>
            <w:r w:rsidRPr="00BA46F0">
              <w:rPr>
                <w:sz w:val="28"/>
                <w:szCs w:val="28"/>
              </w:rPr>
              <w:t>логия и география растений»</w:t>
            </w:r>
          </w:p>
        </w:tc>
        <w:tc>
          <w:tcPr>
            <w:tcW w:w="2271" w:type="dxa"/>
          </w:tcPr>
          <w:p w:rsidR="006533E8" w:rsidRDefault="006533E8" w:rsidP="00BA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</w:t>
            </w:r>
          </w:p>
          <w:p w:rsidR="006533E8" w:rsidRDefault="006533E8" w:rsidP="00BA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33E8" w:rsidRDefault="006533E8" w:rsidP="00BA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33E8" w:rsidRDefault="006533E8" w:rsidP="00BA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</w:tcPr>
          <w:p w:rsidR="006533E8" w:rsidRDefault="006533E8" w:rsidP="001D4DE4">
            <w:pPr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6533E8" w:rsidRDefault="006533E8" w:rsidP="001D4DE4">
            <w:pPr>
              <w:rPr>
                <w:sz w:val="28"/>
              </w:rPr>
            </w:pPr>
            <w:r>
              <w:rPr>
                <w:sz w:val="28"/>
              </w:rPr>
              <w:t xml:space="preserve">выполнение контрольной </w:t>
            </w:r>
          </w:p>
          <w:p w:rsidR="006533E8" w:rsidRDefault="006533E8" w:rsidP="001D4DE4">
            <w:pPr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062" w:type="dxa"/>
          </w:tcPr>
          <w:p w:rsidR="006533E8" w:rsidRDefault="006533E8" w:rsidP="001D4DE4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6533E8" w:rsidRPr="00214358" w:rsidRDefault="006533E8" w:rsidP="00F5136B">
      <w:pPr>
        <w:ind w:firstLine="709"/>
        <w:jc w:val="both"/>
        <w:rPr>
          <w:sz w:val="28"/>
        </w:rPr>
      </w:pPr>
    </w:p>
    <w:p w:rsidR="006533E8" w:rsidRDefault="006533E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6533E8" w:rsidRPr="00B36C3D" w:rsidRDefault="006533E8" w:rsidP="00593334">
      <w:pPr>
        <w:ind w:firstLine="709"/>
        <w:jc w:val="both"/>
        <w:rPr>
          <w:sz w:val="28"/>
        </w:rPr>
      </w:pPr>
    </w:p>
    <w:p w:rsidR="006533E8" w:rsidRPr="00B36C3D" w:rsidRDefault="006533E8" w:rsidP="00593334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</w:t>
      </w:r>
    </w:p>
    <w:p w:rsidR="006533E8" w:rsidRPr="00BD5AFD" w:rsidRDefault="006533E8" w:rsidP="00B3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6533E8" w:rsidRPr="00BD5AFD" w:rsidRDefault="006533E8" w:rsidP="00B36C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533E8" w:rsidRPr="00BD5AFD" w:rsidRDefault="006533E8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533E8" w:rsidRPr="00BD5AFD" w:rsidRDefault="006533E8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533E8" w:rsidRPr="00BD5AFD" w:rsidRDefault="006533E8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Point;</w:t>
      </w:r>
    </w:p>
    <w:p w:rsidR="006533E8" w:rsidRDefault="006533E8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533E8" w:rsidRPr="00C35B2E" w:rsidRDefault="006533E8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>черный</w:t>
      </w:r>
      <w:r w:rsidR="00AB0A3A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533E8" w:rsidRPr="00BD5AFD" w:rsidRDefault="006533E8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6533E8" w:rsidRPr="00BD5AFD" w:rsidRDefault="006533E8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533E8" w:rsidRPr="00BD5AFD" w:rsidRDefault="006533E8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533E8" w:rsidRPr="00BD5AFD" w:rsidRDefault="006533E8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533E8" w:rsidRPr="00BD5AFD" w:rsidRDefault="006533E8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533E8" w:rsidRPr="00BD5AFD" w:rsidRDefault="006533E8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533E8" w:rsidRPr="00BD5AFD" w:rsidRDefault="006533E8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533E8" w:rsidRPr="00BD5AFD" w:rsidRDefault="006533E8" w:rsidP="00B36C3D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533E8" w:rsidRPr="00BD5AFD" w:rsidRDefault="006533E8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533E8" w:rsidRPr="00BD5AFD" w:rsidRDefault="006533E8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533E8" w:rsidRPr="00BD5AFD" w:rsidRDefault="006533E8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533E8" w:rsidRPr="00BD5AFD" w:rsidRDefault="006533E8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533E8" w:rsidRPr="00BD5AFD" w:rsidRDefault="006533E8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6533E8" w:rsidRPr="00BD5AFD" w:rsidRDefault="006533E8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AB0A3A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6533E8" w:rsidRPr="00BD5AFD" w:rsidRDefault="006533E8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6533E8" w:rsidRDefault="006533E8" w:rsidP="00593334">
      <w:pPr>
        <w:ind w:firstLine="709"/>
        <w:jc w:val="both"/>
        <w:rPr>
          <w:sz w:val="28"/>
        </w:rPr>
      </w:pPr>
    </w:p>
    <w:p w:rsidR="006533E8" w:rsidRPr="00B36C3D" w:rsidRDefault="006533E8" w:rsidP="00B36C3D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>Методические указания обучающимся</w:t>
      </w:r>
    </w:p>
    <w:p w:rsidR="006533E8" w:rsidRPr="00B36C3D" w:rsidRDefault="006533E8" w:rsidP="00B36C3D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по подготовке к практическим занятиям </w:t>
      </w:r>
    </w:p>
    <w:p w:rsidR="006533E8" w:rsidRPr="00821EB4" w:rsidRDefault="006533E8" w:rsidP="00B36C3D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="00AB0A3A"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6533E8" w:rsidRPr="00B36C3D" w:rsidRDefault="006533E8" w:rsidP="00B36C3D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533E8" w:rsidRPr="00B36C3D" w:rsidRDefault="006533E8" w:rsidP="00B36C3D">
      <w:pPr>
        <w:ind w:firstLine="709"/>
        <w:jc w:val="center"/>
        <w:rPr>
          <w:sz w:val="28"/>
        </w:rPr>
      </w:pPr>
      <w:r w:rsidRPr="00B36C3D">
        <w:rPr>
          <w:sz w:val="28"/>
        </w:rPr>
        <w:t>Рекомендации по построению композиции устного ответа: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6533E8" w:rsidRPr="00981A6C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6533E8" w:rsidRPr="009F413C" w:rsidRDefault="006533E8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533E8" w:rsidRPr="009F413C" w:rsidRDefault="006533E8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533E8" w:rsidRPr="009F413C" w:rsidRDefault="006533E8" w:rsidP="00B36C3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533E8" w:rsidRPr="009F413C" w:rsidRDefault="006533E8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6533E8" w:rsidRPr="009F413C" w:rsidRDefault="006533E8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6533E8" w:rsidRPr="009F413C" w:rsidRDefault="006533E8" w:rsidP="00B36C3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533E8" w:rsidRPr="009F413C" w:rsidRDefault="006533E8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6533E8" w:rsidRPr="009F413C" w:rsidRDefault="006533E8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6533E8" w:rsidRDefault="006533E8" w:rsidP="00B36C3D">
      <w:pPr>
        <w:ind w:firstLine="709"/>
        <w:jc w:val="both"/>
        <w:rPr>
          <w:sz w:val="28"/>
        </w:rPr>
      </w:pPr>
    </w:p>
    <w:p w:rsidR="006533E8" w:rsidRDefault="006533E8" w:rsidP="00B36C3D">
      <w:pPr>
        <w:ind w:firstLine="709"/>
        <w:jc w:val="center"/>
        <w:rPr>
          <w:b/>
          <w:sz w:val="28"/>
        </w:rPr>
      </w:pPr>
    </w:p>
    <w:p w:rsidR="006533E8" w:rsidRDefault="006533E8" w:rsidP="00B36C3D">
      <w:pPr>
        <w:ind w:firstLine="709"/>
        <w:jc w:val="center"/>
        <w:rPr>
          <w:b/>
          <w:sz w:val="28"/>
        </w:rPr>
      </w:pPr>
    </w:p>
    <w:p w:rsidR="006533E8" w:rsidRPr="00755609" w:rsidRDefault="006533E8" w:rsidP="00B36C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подготовке устного доклада 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 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 w:rsidR="00AB0A3A"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533E8" w:rsidRPr="00755609" w:rsidRDefault="006533E8" w:rsidP="00B36C3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 w:rsidR="00AB0A3A"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6533E8" w:rsidRDefault="006533E8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533E8" w:rsidRDefault="006533E8" w:rsidP="00B36C3D">
      <w:pPr>
        <w:ind w:firstLine="709"/>
        <w:jc w:val="both"/>
        <w:rPr>
          <w:sz w:val="28"/>
        </w:rPr>
      </w:pPr>
    </w:p>
    <w:p w:rsidR="006533E8" w:rsidRPr="00B36C3D" w:rsidRDefault="006533E8" w:rsidP="00B36C3D">
      <w:pPr>
        <w:ind w:firstLine="709"/>
        <w:jc w:val="center"/>
        <w:rPr>
          <w:b/>
          <w:sz w:val="28"/>
        </w:rPr>
      </w:pPr>
      <w:r w:rsidRPr="00B36C3D">
        <w:rPr>
          <w:b/>
          <w:sz w:val="28"/>
        </w:rPr>
        <w:t xml:space="preserve">Методические указания по подготовке к контрольной работе </w:t>
      </w:r>
    </w:p>
    <w:p w:rsidR="006533E8" w:rsidRDefault="006533E8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6533E8" w:rsidRPr="00B36C3D" w:rsidRDefault="006533E8" w:rsidP="00B36C3D">
      <w:pPr>
        <w:ind w:firstLine="709"/>
        <w:jc w:val="center"/>
        <w:rPr>
          <w:i/>
          <w:sz w:val="28"/>
        </w:rPr>
      </w:pPr>
      <w:r w:rsidRPr="00B36C3D">
        <w:rPr>
          <w:i/>
          <w:sz w:val="28"/>
        </w:rPr>
        <w:t>Алгоритм подготовки к контрольной работе: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6533E8" w:rsidRPr="00755609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6533E8" w:rsidRDefault="006533E8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6533E8" w:rsidRDefault="006533E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6533E8" w:rsidRDefault="006533E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6533E8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FE" w:rsidRDefault="003D0AFE" w:rsidP="00FD5B6B">
      <w:r>
        <w:separator/>
      </w:r>
    </w:p>
  </w:endnote>
  <w:endnote w:type="continuationSeparator" w:id="0">
    <w:p w:rsidR="003D0AFE" w:rsidRDefault="003D0AF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E8" w:rsidRDefault="00B6112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B0A3A">
      <w:rPr>
        <w:noProof/>
      </w:rPr>
      <w:t>9</w:t>
    </w:r>
    <w:r>
      <w:rPr>
        <w:noProof/>
      </w:rPr>
      <w:fldChar w:fldCharType="end"/>
    </w:r>
  </w:p>
  <w:p w:rsidR="006533E8" w:rsidRDefault="006533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FE" w:rsidRDefault="003D0AFE" w:rsidP="00FD5B6B">
      <w:r>
        <w:separator/>
      </w:r>
    </w:p>
  </w:footnote>
  <w:footnote w:type="continuationSeparator" w:id="0">
    <w:p w:rsidR="003D0AFE" w:rsidRDefault="003D0AF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C7D"/>
    <w:rsid w:val="00033367"/>
    <w:rsid w:val="0003403A"/>
    <w:rsid w:val="00056789"/>
    <w:rsid w:val="000610F3"/>
    <w:rsid w:val="00083C34"/>
    <w:rsid w:val="000931E3"/>
    <w:rsid w:val="000D1B18"/>
    <w:rsid w:val="000E5CC4"/>
    <w:rsid w:val="001B24F9"/>
    <w:rsid w:val="001C249B"/>
    <w:rsid w:val="001D4DE4"/>
    <w:rsid w:val="001F5EE1"/>
    <w:rsid w:val="00214358"/>
    <w:rsid w:val="0023491B"/>
    <w:rsid w:val="0026698D"/>
    <w:rsid w:val="00267BAD"/>
    <w:rsid w:val="002D2784"/>
    <w:rsid w:val="00316796"/>
    <w:rsid w:val="003436C7"/>
    <w:rsid w:val="00343793"/>
    <w:rsid w:val="003A6E03"/>
    <w:rsid w:val="003B5F75"/>
    <w:rsid w:val="003C37BE"/>
    <w:rsid w:val="003D0AFE"/>
    <w:rsid w:val="00476000"/>
    <w:rsid w:val="004B2C94"/>
    <w:rsid w:val="004C1386"/>
    <w:rsid w:val="004D010C"/>
    <w:rsid w:val="004D1091"/>
    <w:rsid w:val="004D16C1"/>
    <w:rsid w:val="005013A6"/>
    <w:rsid w:val="0050681C"/>
    <w:rsid w:val="005677BE"/>
    <w:rsid w:val="00582BA5"/>
    <w:rsid w:val="00593334"/>
    <w:rsid w:val="005F0D5B"/>
    <w:rsid w:val="0060620A"/>
    <w:rsid w:val="00644A65"/>
    <w:rsid w:val="006533E8"/>
    <w:rsid w:val="006847B8"/>
    <w:rsid w:val="00693E11"/>
    <w:rsid w:val="006F14A4"/>
    <w:rsid w:val="006F7AD8"/>
    <w:rsid w:val="00742208"/>
    <w:rsid w:val="00755609"/>
    <w:rsid w:val="0079237F"/>
    <w:rsid w:val="008014D6"/>
    <w:rsid w:val="008039BB"/>
    <w:rsid w:val="008113A5"/>
    <w:rsid w:val="00811B79"/>
    <w:rsid w:val="00821EB4"/>
    <w:rsid w:val="00832D24"/>
    <w:rsid w:val="00845C7D"/>
    <w:rsid w:val="00862E06"/>
    <w:rsid w:val="00886E3A"/>
    <w:rsid w:val="008B1448"/>
    <w:rsid w:val="0091761D"/>
    <w:rsid w:val="00927ED1"/>
    <w:rsid w:val="00936309"/>
    <w:rsid w:val="009511F7"/>
    <w:rsid w:val="00981A6C"/>
    <w:rsid w:val="00985E1D"/>
    <w:rsid w:val="009978D9"/>
    <w:rsid w:val="009C2F35"/>
    <w:rsid w:val="009C4A0D"/>
    <w:rsid w:val="009F413C"/>
    <w:rsid w:val="009F49C5"/>
    <w:rsid w:val="00A63784"/>
    <w:rsid w:val="00AB0A3A"/>
    <w:rsid w:val="00AD3EBB"/>
    <w:rsid w:val="00AF327C"/>
    <w:rsid w:val="00B350F3"/>
    <w:rsid w:val="00B36C3D"/>
    <w:rsid w:val="00B61128"/>
    <w:rsid w:val="00B9187F"/>
    <w:rsid w:val="00BA46F0"/>
    <w:rsid w:val="00BB5595"/>
    <w:rsid w:val="00BD5AFD"/>
    <w:rsid w:val="00BD661B"/>
    <w:rsid w:val="00BF1CD1"/>
    <w:rsid w:val="00C35B2E"/>
    <w:rsid w:val="00C71736"/>
    <w:rsid w:val="00C83AB7"/>
    <w:rsid w:val="00CD0BAC"/>
    <w:rsid w:val="00CF7355"/>
    <w:rsid w:val="00D058E7"/>
    <w:rsid w:val="00D06B87"/>
    <w:rsid w:val="00D33524"/>
    <w:rsid w:val="00D35869"/>
    <w:rsid w:val="00D471E6"/>
    <w:rsid w:val="00DB612C"/>
    <w:rsid w:val="00DC0D28"/>
    <w:rsid w:val="00E20B3D"/>
    <w:rsid w:val="00E30FB4"/>
    <w:rsid w:val="00E57C66"/>
    <w:rsid w:val="00E86721"/>
    <w:rsid w:val="00E96E48"/>
    <w:rsid w:val="00EC707D"/>
    <w:rsid w:val="00F0689E"/>
    <w:rsid w:val="00F44E53"/>
    <w:rsid w:val="00F5136B"/>
    <w:rsid w:val="00F55788"/>
    <w:rsid w:val="00F8248C"/>
    <w:rsid w:val="00F8739C"/>
    <w:rsid w:val="00F922E9"/>
    <w:rsid w:val="00FB190A"/>
    <w:rsid w:val="00FB2115"/>
    <w:rsid w:val="00FB2308"/>
    <w:rsid w:val="00FC6803"/>
    <w:rsid w:val="00FD34ED"/>
    <w:rsid w:val="00FD5B6B"/>
    <w:rsid w:val="00FE351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F9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 w:eastAsia="ko-KR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C35B2E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b">
    <w:name w:val="header"/>
    <w:basedOn w:val="a"/>
    <w:link w:val="ac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D5B6B"/>
    <w:rPr>
      <w:rFonts w:cs="Times New Roman"/>
    </w:rPr>
  </w:style>
  <w:style w:type="paragraph" w:styleId="ad">
    <w:name w:val="footer"/>
    <w:basedOn w:val="a"/>
    <w:link w:val="ae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D5B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2486</Words>
  <Characters>14175</Characters>
  <Application>Microsoft Office Word</Application>
  <DocSecurity>0</DocSecurity>
  <Lines>118</Lines>
  <Paragraphs>33</Paragraphs>
  <ScaleCrop>false</ScaleCrop>
  <Company>Microsoft Corporation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34</cp:revision>
  <dcterms:created xsi:type="dcterms:W3CDTF">2019-02-04T05:01:00Z</dcterms:created>
  <dcterms:modified xsi:type="dcterms:W3CDTF">2019-03-20T11:18:00Z</dcterms:modified>
</cp:coreProperties>
</file>