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 xml:space="preserve">федеральное государственное бюджетное образовательное учреждение 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высшего образования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«Оренбургский государственный медицинский университет»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Министерства здравоохранения Российской Федерации</w:t>
      </w: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rPr>
          <w:b/>
          <w:color w:val="000000"/>
          <w:sz w:val="28"/>
          <w:szCs w:val="28"/>
        </w:rPr>
      </w:pP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1510EF" w:rsidRDefault="007E7400" w:rsidP="000C4220">
      <w:pPr>
        <w:contextualSpacing/>
        <w:jc w:val="center"/>
        <w:rPr>
          <w:b/>
          <w:color w:val="000000"/>
          <w:sz w:val="28"/>
          <w:szCs w:val="28"/>
        </w:rPr>
      </w:pP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 xml:space="preserve">ДЛЯ ПРОВЕДЕНИЯ ТЕКУЩЕГО </w:t>
      </w: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7E7400" w:rsidRPr="001510EF" w:rsidRDefault="00E836D2" w:rsidP="000C4220">
      <w:pPr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ОБУЧАЮЩИХСЯ ПО ДИСЦИПЛИНЕ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</w:p>
    <w:p w:rsidR="00672D1F" w:rsidRPr="00A627A3" w:rsidRDefault="00A627A3" w:rsidP="000C4220">
      <w:pPr>
        <w:contextualSpacing/>
        <w:jc w:val="center"/>
        <w:rPr>
          <w:sz w:val="36"/>
          <w:szCs w:val="36"/>
        </w:rPr>
      </w:pPr>
      <w:r w:rsidRPr="00A627A3">
        <w:rPr>
          <w:b/>
          <w:sz w:val="36"/>
          <w:szCs w:val="36"/>
          <w:u w:val="single"/>
        </w:rPr>
        <w:t>Дисплазия соединительной ткани</w:t>
      </w:r>
    </w:p>
    <w:p w:rsidR="00A627A3" w:rsidRDefault="00A627A3" w:rsidP="000C4220">
      <w:pPr>
        <w:contextualSpacing/>
        <w:jc w:val="center"/>
        <w:rPr>
          <w:sz w:val="28"/>
          <w:szCs w:val="20"/>
        </w:rPr>
      </w:pPr>
    </w:p>
    <w:p w:rsidR="00672D1F" w:rsidRPr="001510EF" w:rsidRDefault="00672D1F" w:rsidP="000C4220">
      <w:pPr>
        <w:contextualSpacing/>
        <w:jc w:val="center"/>
        <w:rPr>
          <w:sz w:val="28"/>
          <w:szCs w:val="20"/>
        </w:rPr>
      </w:pPr>
      <w:r w:rsidRPr="001510EF">
        <w:rPr>
          <w:sz w:val="28"/>
          <w:szCs w:val="20"/>
        </w:rPr>
        <w:t>по специальности</w:t>
      </w:r>
    </w:p>
    <w:p w:rsidR="00672D1F" w:rsidRPr="001510EF" w:rsidRDefault="00672D1F" w:rsidP="000C4220">
      <w:pPr>
        <w:contextualSpacing/>
        <w:jc w:val="center"/>
        <w:rPr>
          <w:sz w:val="28"/>
          <w:szCs w:val="20"/>
        </w:rPr>
      </w:pPr>
    </w:p>
    <w:p w:rsidR="00672D1F" w:rsidRPr="001510EF" w:rsidRDefault="00672D1F" w:rsidP="000C4220">
      <w:pPr>
        <w:contextualSpacing/>
        <w:jc w:val="center"/>
        <w:rPr>
          <w:b/>
          <w:sz w:val="28"/>
          <w:szCs w:val="20"/>
          <w:u w:val="single"/>
        </w:rPr>
      </w:pPr>
      <w:r w:rsidRPr="001510EF">
        <w:rPr>
          <w:b/>
          <w:sz w:val="28"/>
          <w:szCs w:val="20"/>
          <w:u w:val="single"/>
        </w:rPr>
        <w:t>31.08.</w:t>
      </w:r>
      <w:r w:rsidR="000312EE">
        <w:rPr>
          <w:b/>
          <w:sz w:val="28"/>
          <w:szCs w:val="20"/>
          <w:u w:val="single"/>
        </w:rPr>
        <w:t>46</w:t>
      </w:r>
      <w:r w:rsidRPr="001510EF">
        <w:rPr>
          <w:b/>
          <w:sz w:val="28"/>
          <w:szCs w:val="20"/>
          <w:u w:val="single"/>
        </w:rPr>
        <w:t xml:space="preserve"> </w:t>
      </w:r>
      <w:r w:rsidR="00814E00">
        <w:rPr>
          <w:b/>
          <w:sz w:val="28"/>
          <w:szCs w:val="20"/>
          <w:u w:val="single"/>
        </w:rPr>
        <w:t>РЕВМАТОЛОГИЯ</w:t>
      </w: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672D1F" w:rsidRPr="001510EF" w:rsidRDefault="00672D1F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E836D2" w:rsidRPr="001510EF" w:rsidRDefault="00E836D2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E836D2" w:rsidRPr="001510EF" w:rsidRDefault="00E836D2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E836D2" w:rsidRPr="001510EF" w:rsidRDefault="00E836D2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contextualSpacing/>
        <w:jc w:val="right"/>
        <w:rPr>
          <w:color w:val="000000"/>
          <w:sz w:val="28"/>
          <w:szCs w:val="28"/>
        </w:rPr>
      </w:pPr>
    </w:p>
    <w:p w:rsidR="00E836D2" w:rsidRPr="001510EF" w:rsidRDefault="00E836D2" w:rsidP="000C4220">
      <w:pPr>
        <w:ind w:firstLine="709"/>
        <w:contextualSpacing/>
        <w:jc w:val="both"/>
        <w:rPr>
          <w:color w:val="000000"/>
        </w:rPr>
      </w:pPr>
      <w:r w:rsidRPr="001510EF">
        <w:rPr>
          <w:color w:val="000000"/>
        </w:rPr>
        <w:t xml:space="preserve">Является частью основной профессиональной образовательной программы высшего образования </w:t>
      </w:r>
      <w:r w:rsidR="00672D1F" w:rsidRPr="001510EF">
        <w:rPr>
          <w:color w:val="000000"/>
        </w:rPr>
        <w:t>по специальности 31.08.</w:t>
      </w:r>
      <w:r w:rsidR="000312EE">
        <w:rPr>
          <w:color w:val="000000"/>
        </w:rPr>
        <w:t>46</w:t>
      </w:r>
      <w:r w:rsidR="00672D1F" w:rsidRPr="001510EF">
        <w:rPr>
          <w:color w:val="000000"/>
        </w:rPr>
        <w:t xml:space="preserve"> «</w:t>
      </w:r>
      <w:r w:rsidR="00814E00">
        <w:rPr>
          <w:color w:val="000000"/>
        </w:rPr>
        <w:t>Ревматология</w:t>
      </w:r>
      <w:r w:rsidR="00672D1F" w:rsidRPr="001510EF">
        <w:rPr>
          <w:color w:val="000000"/>
        </w:rPr>
        <w:t>», утвержденной ученым советом ФГБОУ ВО ОрГМУ Минздрава России</w:t>
      </w:r>
    </w:p>
    <w:p w:rsidR="00672D1F" w:rsidRPr="001510EF" w:rsidRDefault="00672D1F" w:rsidP="000C4220">
      <w:pPr>
        <w:ind w:firstLine="709"/>
        <w:contextualSpacing/>
        <w:jc w:val="both"/>
        <w:rPr>
          <w:color w:val="000000"/>
        </w:rPr>
      </w:pPr>
    </w:p>
    <w:p w:rsidR="00E836D2" w:rsidRPr="001510EF" w:rsidRDefault="000037E9" w:rsidP="000C4220">
      <w:pPr>
        <w:contextualSpacing/>
        <w:jc w:val="center"/>
        <w:rPr>
          <w:sz w:val="28"/>
        </w:rPr>
      </w:pPr>
      <w:r w:rsidRPr="000037E9">
        <w:rPr>
          <w:color w:val="000000"/>
        </w:rPr>
        <w:t xml:space="preserve">протокол № </w:t>
      </w:r>
      <w:r w:rsidR="000312EE">
        <w:rPr>
          <w:color w:val="000000"/>
        </w:rPr>
        <w:t>_____</w:t>
      </w:r>
      <w:r w:rsidRPr="000037E9">
        <w:rPr>
          <w:color w:val="000000"/>
        </w:rPr>
        <w:t>от «</w:t>
      </w:r>
      <w:r w:rsidR="000312EE">
        <w:rPr>
          <w:color w:val="000000"/>
        </w:rPr>
        <w:t>___</w:t>
      </w:r>
      <w:r w:rsidRPr="000037E9">
        <w:rPr>
          <w:color w:val="000000"/>
        </w:rPr>
        <w:t xml:space="preserve">» </w:t>
      </w:r>
      <w:r w:rsidR="000312EE">
        <w:rPr>
          <w:color w:val="000000"/>
        </w:rPr>
        <w:t>____________</w:t>
      </w:r>
      <w:r w:rsidRPr="000037E9">
        <w:rPr>
          <w:color w:val="000000"/>
        </w:rPr>
        <w:t>201</w:t>
      </w:r>
      <w:r w:rsidR="000312EE">
        <w:rPr>
          <w:color w:val="000000"/>
        </w:rPr>
        <w:t>9</w:t>
      </w:r>
      <w:r w:rsidRPr="000037E9">
        <w:rPr>
          <w:color w:val="000000"/>
        </w:rPr>
        <w:t xml:space="preserve"> г.</w:t>
      </w:r>
    </w:p>
    <w:p w:rsidR="00E836D2" w:rsidRPr="001510EF" w:rsidRDefault="00E836D2" w:rsidP="000C4220">
      <w:pPr>
        <w:contextualSpacing/>
        <w:jc w:val="center"/>
        <w:rPr>
          <w:sz w:val="28"/>
        </w:rPr>
      </w:pPr>
    </w:p>
    <w:p w:rsidR="00672D1F" w:rsidRPr="001510EF" w:rsidRDefault="00672D1F" w:rsidP="000C4220">
      <w:pPr>
        <w:contextualSpacing/>
        <w:jc w:val="center"/>
        <w:rPr>
          <w:sz w:val="28"/>
        </w:rPr>
      </w:pPr>
    </w:p>
    <w:p w:rsidR="00672D1F" w:rsidRPr="001510EF" w:rsidRDefault="00672D1F" w:rsidP="000C4220">
      <w:pPr>
        <w:contextualSpacing/>
        <w:jc w:val="center"/>
        <w:rPr>
          <w:sz w:val="28"/>
        </w:rPr>
      </w:pPr>
    </w:p>
    <w:p w:rsidR="00672D1F" w:rsidRPr="001510EF" w:rsidRDefault="00672D1F" w:rsidP="000C4220">
      <w:pPr>
        <w:contextualSpacing/>
        <w:jc w:val="center"/>
        <w:rPr>
          <w:sz w:val="28"/>
        </w:rPr>
      </w:pPr>
    </w:p>
    <w:p w:rsidR="00672D1F" w:rsidRPr="001510EF" w:rsidRDefault="00E836D2" w:rsidP="000C4220">
      <w:pPr>
        <w:contextualSpacing/>
        <w:jc w:val="center"/>
        <w:rPr>
          <w:sz w:val="28"/>
        </w:rPr>
      </w:pPr>
      <w:r w:rsidRPr="001510EF">
        <w:rPr>
          <w:sz w:val="28"/>
        </w:rPr>
        <w:t>Оренбург</w:t>
      </w:r>
      <w:r w:rsidR="00672D1F" w:rsidRPr="001510EF">
        <w:rPr>
          <w:sz w:val="28"/>
        </w:rPr>
        <w:br w:type="page"/>
      </w:r>
    </w:p>
    <w:p w:rsidR="007E7400" w:rsidRPr="001510EF" w:rsidRDefault="00672D1F" w:rsidP="000C4220">
      <w:pPr>
        <w:pStyle w:val="a5"/>
        <w:ind w:left="709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35164689"/>
      <w:r w:rsidRPr="001510EF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7E7400" w:rsidRPr="001510EF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0"/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10EF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 w:rsidRPr="001510EF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1510EF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 w:rsidRPr="001510EF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1510EF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3617E3" w:rsidRPr="001510EF">
        <w:rPr>
          <w:rFonts w:ascii="Times New Roman" w:hAnsi="Times New Roman"/>
          <w:color w:val="000000"/>
          <w:sz w:val="28"/>
          <w:szCs w:val="28"/>
          <w:u w:val="single"/>
        </w:rPr>
        <w:t>экзамена</w:t>
      </w:r>
      <w:r w:rsidR="00672D1F" w:rsidRPr="001510EF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7E7400" w:rsidRPr="001510EF" w:rsidRDefault="007E740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 w:rsidRPr="001510EF">
        <w:rPr>
          <w:rFonts w:ascii="Times New Roman" w:hAnsi="Times New Roman"/>
          <w:color w:val="000000"/>
          <w:sz w:val="28"/>
          <w:szCs w:val="28"/>
        </w:rPr>
        <w:t>П</w:t>
      </w:r>
      <w:r w:rsidRPr="001510EF">
        <w:rPr>
          <w:rFonts w:ascii="Times New Roman" w:hAnsi="Times New Roman"/>
          <w:color w:val="000000"/>
          <w:sz w:val="28"/>
          <w:szCs w:val="28"/>
        </w:rPr>
        <w:t>ОП и направлены на проверку сформированности знаний, умений и навыков по каждой компетенции, установленной в</w:t>
      </w:r>
      <w:r w:rsidR="00672D1F" w:rsidRPr="001510EF">
        <w:rPr>
          <w:rFonts w:ascii="Times New Roman" w:hAnsi="Times New Roman"/>
          <w:color w:val="000000"/>
          <w:sz w:val="28"/>
          <w:szCs w:val="28"/>
        </w:rPr>
        <w:t xml:space="preserve"> рабочей программе дисциплины.</w:t>
      </w:r>
    </w:p>
    <w:p w:rsidR="007E7400" w:rsidRDefault="007E7400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 w:rsidRPr="001510EF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F66A88" w:rsidRPr="00F66A88" w:rsidTr="00F66A8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D0F89" w:rsidRPr="002D0F89" w:rsidRDefault="00A627A3" w:rsidP="002D0F89">
            <w:pPr>
              <w:rPr>
                <w:color w:val="000000"/>
                <w:sz w:val="27"/>
                <w:szCs w:val="27"/>
              </w:rPr>
            </w:pPr>
            <w:r w:rsidRPr="002D0F89">
              <w:rPr>
                <w:color w:val="000000"/>
                <w:sz w:val="27"/>
                <w:szCs w:val="27"/>
              </w:rPr>
              <w:t xml:space="preserve"> </w:t>
            </w:r>
            <w:r w:rsidR="002D0F89" w:rsidRPr="002D0F89">
              <w:rPr>
                <w:color w:val="000000"/>
                <w:sz w:val="27"/>
                <w:szCs w:val="27"/>
              </w:rPr>
              <w:t>(ПК-2)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      </w:r>
          </w:p>
          <w:p w:rsidR="002D0F89" w:rsidRPr="002D0F89" w:rsidRDefault="002D0F89" w:rsidP="002D0F89">
            <w:pPr>
              <w:rPr>
                <w:color w:val="000000"/>
                <w:sz w:val="27"/>
                <w:szCs w:val="27"/>
              </w:rPr>
            </w:pPr>
            <w:r w:rsidRPr="002D0F89">
              <w:rPr>
                <w:color w:val="000000"/>
                <w:sz w:val="27"/>
                <w:szCs w:val="27"/>
              </w:rPr>
              <w:t>(</w:t>
            </w:r>
            <w:r w:rsidR="00A627A3" w:rsidRPr="002D0F89">
              <w:rPr>
                <w:color w:val="000000"/>
                <w:sz w:val="27"/>
                <w:szCs w:val="27"/>
              </w:rPr>
              <w:t xml:space="preserve"> </w:t>
            </w:r>
            <w:r w:rsidRPr="002D0F89">
              <w:rPr>
                <w:color w:val="000000"/>
                <w:sz w:val="27"/>
                <w:szCs w:val="27"/>
              </w:rPr>
              <w:t>(ПК-5)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  <w:p w:rsidR="002D0F89" w:rsidRPr="002D0F89" w:rsidRDefault="002D0F89" w:rsidP="002D0F89">
            <w:pPr>
              <w:rPr>
                <w:color w:val="000000"/>
                <w:sz w:val="27"/>
                <w:szCs w:val="27"/>
              </w:rPr>
            </w:pPr>
            <w:r w:rsidRPr="002D0F89">
              <w:rPr>
                <w:color w:val="000000"/>
                <w:sz w:val="27"/>
                <w:szCs w:val="27"/>
              </w:rPr>
              <w:t>(ПК-6) готовность к ведению и лечению пациентов, нуждающихся в оказании ревматологической медицинской помощи</w:t>
            </w:r>
          </w:p>
          <w:p w:rsidR="00F66A88" w:rsidRPr="00F66A88" w:rsidRDefault="00F66A88" w:rsidP="002D0F89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F66A88" w:rsidRPr="001510EF" w:rsidRDefault="00F66A88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F66A88" w:rsidRDefault="00F66A88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6324A0" w:rsidRPr="001510EF" w:rsidRDefault="006324A0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10EF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E7400" w:rsidRPr="001510EF" w:rsidRDefault="00672D1F" w:rsidP="000C4220">
      <w:pPr>
        <w:pStyle w:val="a5"/>
        <w:ind w:left="709"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90"/>
      <w:r w:rsidRPr="001510E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</w:t>
      </w:r>
      <w:r w:rsidR="007E7400"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1"/>
      <w:r w:rsidR="00876450" w:rsidRPr="001510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72D1F" w:rsidRPr="001510EF" w:rsidRDefault="00672D1F" w:rsidP="000C4220">
      <w:pPr>
        <w:pStyle w:val="a5"/>
        <w:ind w:left="709"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876450" w:rsidRDefault="007E7400" w:rsidP="00124B59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в рамках всей дисциплины</w:t>
      </w:r>
      <w:r w:rsidR="00876450" w:rsidRPr="001510E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02EE4" w:rsidRDefault="00D02EE4" w:rsidP="007A6493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876450" w:rsidRPr="001510EF" w:rsidRDefault="007E7400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Оценочные материалы по каждой теме дисциплины</w:t>
      </w:r>
    </w:p>
    <w:p w:rsidR="00372353" w:rsidRDefault="00372353" w:rsidP="00372353">
      <w:pPr>
        <w:ind w:firstLine="709"/>
        <w:contextualSpacing/>
        <w:jc w:val="center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b/>
          <w:color w:val="000000"/>
          <w:sz w:val="28"/>
          <w:szCs w:val="28"/>
        </w:rPr>
        <w:t>Модуль №</w:t>
      </w:r>
      <w:r w:rsidRPr="00372353">
        <w:rPr>
          <w:b/>
          <w:color w:val="000000"/>
          <w:sz w:val="28"/>
          <w:szCs w:val="28"/>
        </w:rPr>
        <w:t>1.</w:t>
      </w:r>
      <w:r w:rsidRPr="00372353">
        <w:rPr>
          <w:color w:val="000000"/>
          <w:sz w:val="28"/>
          <w:szCs w:val="28"/>
          <w:shd w:val="clear" w:color="auto" w:fill="FFFFFF"/>
        </w:rPr>
        <w:t xml:space="preserve"> </w:t>
      </w:r>
      <w:r w:rsidR="00D06AEE" w:rsidRPr="00D06AEE">
        <w:rPr>
          <w:color w:val="000000"/>
          <w:sz w:val="28"/>
          <w:szCs w:val="28"/>
          <w:u w:val="single"/>
          <w:shd w:val="clear" w:color="auto" w:fill="FFFFFF"/>
        </w:rPr>
        <w:t>Дисплазия соединительной ткани</w:t>
      </w:r>
    </w:p>
    <w:p w:rsidR="00D06AEE" w:rsidRPr="002D0F89" w:rsidRDefault="00D06AEE" w:rsidP="00D06AEE">
      <w:pPr>
        <w:ind w:left="709" w:firstLine="709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:rsidR="00D06AEE" w:rsidRDefault="007E7400" w:rsidP="000C4220">
      <w:pPr>
        <w:ind w:firstLine="709"/>
        <w:contextualSpacing/>
        <w:jc w:val="both"/>
        <w:rPr>
          <w:rStyle w:val="CharStyle100"/>
          <w:rFonts w:eastAsia="Calibri"/>
          <w:sz w:val="28"/>
          <w:szCs w:val="28"/>
          <w:u w:val="single"/>
        </w:rPr>
      </w:pPr>
      <w:r w:rsidRPr="00372353">
        <w:rPr>
          <w:b/>
          <w:color w:val="000000"/>
          <w:sz w:val="28"/>
          <w:szCs w:val="28"/>
        </w:rPr>
        <w:t xml:space="preserve">Тема </w:t>
      </w:r>
      <w:r w:rsidR="003D560A" w:rsidRPr="00372353">
        <w:rPr>
          <w:b/>
          <w:color w:val="000000"/>
          <w:sz w:val="28"/>
          <w:szCs w:val="28"/>
        </w:rPr>
        <w:t>№</w:t>
      </w:r>
      <w:r w:rsidR="00DA29B2" w:rsidRPr="00372353">
        <w:rPr>
          <w:b/>
          <w:color w:val="000000"/>
          <w:sz w:val="28"/>
          <w:szCs w:val="28"/>
        </w:rPr>
        <w:fldChar w:fldCharType="begin"/>
      </w:r>
      <w:r w:rsidR="00DA29B2" w:rsidRPr="00372353">
        <w:rPr>
          <w:b/>
          <w:color w:val="000000"/>
          <w:sz w:val="28"/>
          <w:szCs w:val="28"/>
        </w:rPr>
        <w:instrText xml:space="preserve"> AUTONUMLGL  \* Arabic </w:instrText>
      </w:r>
      <w:r w:rsidR="00DA29B2" w:rsidRPr="00372353">
        <w:rPr>
          <w:b/>
          <w:color w:val="000000"/>
          <w:sz w:val="28"/>
          <w:szCs w:val="28"/>
        </w:rPr>
        <w:fldChar w:fldCharType="end"/>
      </w:r>
      <w:r w:rsidRPr="00372353">
        <w:rPr>
          <w:color w:val="000000"/>
          <w:sz w:val="28"/>
          <w:szCs w:val="28"/>
        </w:rPr>
        <w:t xml:space="preserve"> </w:t>
      </w:r>
      <w:r w:rsidR="00D06AEE" w:rsidRPr="00D06AEE">
        <w:rPr>
          <w:rStyle w:val="CharStyle100"/>
          <w:rFonts w:eastAsia="Calibri"/>
          <w:sz w:val="28"/>
          <w:szCs w:val="28"/>
          <w:u w:val="single"/>
        </w:rPr>
        <w:t>Дисплазия соединительной ткани</w:t>
      </w:r>
      <w:r w:rsidR="00D06AEE">
        <w:rPr>
          <w:rStyle w:val="CharStyle100"/>
          <w:rFonts w:eastAsia="Calibri"/>
          <w:sz w:val="28"/>
          <w:szCs w:val="28"/>
          <w:u w:val="single"/>
        </w:rPr>
        <w:t xml:space="preserve"> (ДСТ)</w:t>
      </w:r>
      <w:r w:rsidR="00D06AEE" w:rsidRPr="00D06AEE">
        <w:rPr>
          <w:rStyle w:val="CharStyle100"/>
          <w:rFonts w:eastAsia="Calibri"/>
          <w:sz w:val="28"/>
          <w:szCs w:val="28"/>
          <w:u w:val="single"/>
        </w:rPr>
        <w:t xml:space="preserve">. Понятие. Этиология. Патогенез. Синдромы. Диагностика. Лечение. </w:t>
      </w:r>
    </w:p>
    <w:p w:rsidR="00D06AEE" w:rsidRDefault="00D06AEE" w:rsidP="000C4220">
      <w:pPr>
        <w:ind w:firstLine="709"/>
        <w:contextualSpacing/>
        <w:jc w:val="both"/>
        <w:rPr>
          <w:rStyle w:val="CharStyle100"/>
          <w:rFonts w:eastAsia="Calibri"/>
          <w:sz w:val="28"/>
          <w:szCs w:val="28"/>
          <w:u w:val="single"/>
        </w:rPr>
      </w:pPr>
    </w:p>
    <w:p w:rsidR="00A1780D" w:rsidRPr="001510EF" w:rsidRDefault="00A1780D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Формы</w:t>
      </w:r>
      <w:r w:rsidR="007E7400" w:rsidRPr="001510EF">
        <w:rPr>
          <w:b/>
          <w:color w:val="000000"/>
          <w:sz w:val="28"/>
          <w:szCs w:val="28"/>
        </w:rPr>
        <w:t xml:space="preserve"> текущего контроля</w:t>
      </w:r>
      <w:r w:rsidR="007E7400" w:rsidRPr="001510EF">
        <w:rPr>
          <w:color w:val="000000"/>
          <w:sz w:val="28"/>
          <w:szCs w:val="28"/>
        </w:rPr>
        <w:t xml:space="preserve"> </w:t>
      </w:r>
      <w:r w:rsidR="007E7400" w:rsidRPr="001510EF">
        <w:rPr>
          <w:b/>
          <w:color w:val="000000"/>
          <w:sz w:val="28"/>
          <w:szCs w:val="28"/>
        </w:rPr>
        <w:t>успеваемости</w:t>
      </w:r>
      <w:r w:rsidRPr="001510EF">
        <w:rPr>
          <w:i/>
          <w:color w:val="000000"/>
          <w:sz w:val="28"/>
          <w:szCs w:val="28"/>
        </w:rPr>
        <w:t xml:space="preserve">: </w:t>
      </w:r>
      <w:r w:rsidRPr="001510EF">
        <w:rPr>
          <w:color w:val="000000"/>
          <w:sz w:val="28"/>
          <w:szCs w:val="28"/>
        </w:rPr>
        <w:t>устный опрос; проверка практических навыков</w:t>
      </w:r>
    </w:p>
    <w:p w:rsidR="00A1780D" w:rsidRPr="001510EF" w:rsidRDefault="007E7400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1510EF">
        <w:rPr>
          <w:i/>
          <w:color w:val="000000"/>
          <w:sz w:val="28"/>
          <w:szCs w:val="28"/>
        </w:rPr>
        <w:t xml:space="preserve"> </w:t>
      </w:r>
    </w:p>
    <w:p w:rsidR="00A1780D" w:rsidRDefault="00A1780D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1510EF">
        <w:rPr>
          <w:b/>
          <w:i/>
          <w:color w:val="000000"/>
          <w:sz w:val="28"/>
          <w:szCs w:val="28"/>
        </w:rPr>
        <w:t>Вопросы для устного опроса</w:t>
      </w:r>
    </w:p>
    <w:p w:rsidR="00920893" w:rsidRPr="001510EF" w:rsidRDefault="00920893" w:rsidP="000C4220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1. Определение </w:t>
      </w:r>
      <w:r w:rsidR="00D06AEE">
        <w:rPr>
          <w:sz w:val="28"/>
          <w:szCs w:val="28"/>
        </w:rPr>
        <w:t>ДСТ</w:t>
      </w:r>
      <w:r w:rsidRPr="00B80559">
        <w:rPr>
          <w:sz w:val="28"/>
          <w:szCs w:val="28"/>
        </w:rPr>
        <w:t xml:space="preserve">. Этиологические факторы </w:t>
      </w:r>
      <w:r w:rsidR="00D06AEE">
        <w:rPr>
          <w:sz w:val="28"/>
          <w:szCs w:val="28"/>
        </w:rPr>
        <w:t>ДСТ</w:t>
      </w:r>
      <w:r w:rsidRPr="00B80559">
        <w:rPr>
          <w:sz w:val="28"/>
          <w:szCs w:val="28"/>
        </w:rPr>
        <w:t>.</w:t>
      </w:r>
    </w:p>
    <w:p w:rsid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2. Патогенетические механизмы </w:t>
      </w:r>
      <w:r w:rsidR="00D06AEE">
        <w:rPr>
          <w:sz w:val="28"/>
          <w:szCs w:val="28"/>
        </w:rPr>
        <w:t>ДСТ</w:t>
      </w:r>
      <w:r w:rsidRPr="00B80559">
        <w:rPr>
          <w:sz w:val="28"/>
          <w:szCs w:val="28"/>
        </w:rPr>
        <w:t>.</w:t>
      </w:r>
    </w:p>
    <w:p w:rsidR="00D06AEE" w:rsidRPr="00B80559" w:rsidRDefault="00D06AEE" w:rsidP="00B805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Роль факторов внешней среды и генетических факторов в развитии ДСТ.</w:t>
      </w:r>
    </w:p>
    <w:p w:rsidR="00D06AEE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3. </w:t>
      </w:r>
      <w:r w:rsidR="00D06AEE">
        <w:rPr>
          <w:sz w:val="28"/>
          <w:szCs w:val="28"/>
        </w:rPr>
        <w:t>Основные синдромы ДСТ. Синдром Марфана, Элерса-Данло. Понятие.</w:t>
      </w:r>
    </w:p>
    <w:p w:rsidR="00D06AEE" w:rsidRDefault="00D06AEE" w:rsidP="00B805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Этиология. Распространенность. </w:t>
      </w:r>
    </w:p>
    <w:p w:rsidR="00B80559" w:rsidRPr="00B80559" w:rsidRDefault="00D06AEE" w:rsidP="00B805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0559" w:rsidRPr="00B80559">
        <w:rPr>
          <w:sz w:val="28"/>
          <w:szCs w:val="28"/>
        </w:rPr>
        <w:t xml:space="preserve">Системные и органные поражения при </w:t>
      </w:r>
      <w:r>
        <w:rPr>
          <w:sz w:val="28"/>
          <w:szCs w:val="28"/>
        </w:rPr>
        <w:t>с</w:t>
      </w:r>
      <w:r w:rsidRPr="00D06AEE">
        <w:rPr>
          <w:sz w:val="28"/>
          <w:szCs w:val="28"/>
        </w:rPr>
        <w:t>индром</w:t>
      </w:r>
      <w:r>
        <w:rPr>
          <w:sz w:val="28"/>
          <w:szCs w:val="28"/>
        </w:rPr>
        <w:t>е</w:t>
      </w:r>
      <w:r w:rsidRPr="00D06AEE">
        <w:rPr>
          <w:sz w:val="28"/>
          <w:szCs w:val="28"/>
        </w:rPr>
        <w:t xml:space="preserve"> Марфана, Элерса-Данло</w:t>
      </w:r>
      <w:r w:rsidR="00B80559" w:rsidRPr="00B80559">
        <w:rPr>
          <w:sz w:val="28"/>
          <w:szCs w:val="28"/>
        </w:rPr>
        <w:t>.</w:t>
      </w:r>
    </w:p>
    <w:p w:rsidR="00D06AEE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4. Клинические проявления </w:t>
      </w:r>
      <w:r w:rsidR="00D06AEE">
        <w:rPr>
          <w:sz w:val="28"/>
          <w:szCs w:val="28"/>
        </w:rPr>
        <w:t xml:space="preserve">поражения суставов и позвоночника при </w:t>
      </w:r>
    </w:p>
    <w:p w:rsidR="00D06AEE" w:rsidRDefault="00D06AEE" w:rsidP="00B805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0559" w:rsidRPr="00B80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06AEE">
        <w:rPr>
          <w:sz w:val="28"/>
          <w:szCs w:val="28"/>
        </w:rPr>
        <w:t>синдроме Марфана, Элерса-Данло</w:t>
      </w:r>
      <w:r>
        <w:rPr>
          <w:sz w:val="28"/>
          <w:szCs w:val="28"/>
        </w:rPr>
        <w:t>.</w:t>
      </w:r>
      <w:r w:rsidRPr="00D06AEE">
        <w:rPr>
          <w:sz w:val="28"/>
          <w:szCs w:val="28"/>
        </w:rPr>
        <w:t xml:space="preserve"> </w:t>
      </w:r>
    </w:p>
    <w:p w:rsidR="00D06AEE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5. Клинические проявления поражения кожи </w:t>
      </w:r>
      <w:r w:rsidR="00D06AEE">
        <w:rPr>
          <w:sz w:val="28"/>
          <w:szCs w:val="28"/>
        </w:rPr>
        <w:t xml:space="preserve">при </w:t>
      </w:r>
      <w:r w:rsidR="00D06AEE" w:rsidRPr="00D06AEE">
        <w:rPr>
          <w:sz w:val="28"/>
          <w:szCs w:val="28"/>
        </w:rPr>
        <w:t>синдроме Марфана, Элерса-</w:t>
      </w:r>
    </w:p>
    <w:p w:rsidR="00B80559" w:rsidRPr="00B80559" w:rsidRDefault="00D06AEE" w:rsidP="00B805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06AEE">
        <w:rPr>
          <w:sz w:val="28"/>
          <w:szCs w:val="28"/>
        </w:rPr>
        <w:t>Данло</w:t>
      </w:r>
      <w:r w:rsidR="00B80559" w:rsidRPr="00B80559">
        <w:rPr>
          <w:sz w:val="28"/>
          <w:szCs w:val="28"/>
        </w:rPr>
        <w:t>.</w:t>
      </w:r>
    </w:p>
    <w:p w:rsidR="00920893" w:rsidRDefault="00B80559" w:rsidP="00920893">
      <w:pPr>
        <w:ind w:left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6. Клинические проявления поражения сердца и легких при </w:t>
      </w:r>
      <w:r w:rsidR="00920893" w:rsidRPr="00920893">
        <w:rPr>
          <w:sz w:val="28"/>
          <w:szCs w:val="28"/>
        </w:rPr>
        <w:t xml:space="preserve">синдроме </w:t>
      </w:r>
    </w:p>
    <w:p w:rsidR="00B80559" w:rsidRPr="00B80559" w:rsidRDefault="00920893" w:rsidP="00920893">
      <w:pPr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0893">
        <w:rPr>
          <w:sz w:val="28"/>
          <w:szCs w:val="28"/>
        </w:rPr>
        <w:t>Марфана, Элерса-Данло</w:t>
      </w:r>
      <w:r w:rsidR="00B80559" w:rsidRPr="00B80559">
        <w:rPr>
          <w:sz w:val="28"/>
          <w:szCs w:val="28"/>
        </w:rPr>
        <w:t>.</w:t>
      </w:r>
    </w:p>
    <w:p w:rsidR="00B80559" w:rsidRPr="00B80559" w:rsidRDefault="00B80559" w:rsidP="00920893">
      <w:pPr>
        <w:ind w:left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7. Клинические проявления поражения нервной системы при </w:t>
      </w:r>
      <w:r w:rsidR="00920893" w:rsidRPr="00920893">
        <w:rPr>
          <w:sz w:val="28"/>
          <w:szCs w:val="28"/>
        </w:rPr>
        <w:t xml:space="preserve">синдроме </w:t>
      </w:r>
      <w:r w:rsidR="00920893">
        <w:rPr>
          <w:sz w:val="28"/>
          <w:szCs w:val="28"/>
        </w:rPr>
        <w:t xml:space="preserve">    </w:t>
      </w:r>
      <w:r w:rsidR="00920893" w:rsidRPr="00920893">
        <w:rPr>
          <w:sz w:val="28"/>
          <w:szCs w:val="28"/>
        </w:rPr>
        <w:t>Марфана, Элерса-Данло</w:t>
      </w:r>
      <w:r w:rsidRPr="00B80559">
        <w:rPr>
          <w:sz w:val="28"/>
          <w:szCs w:val="28"/>
        </w:rPr>
        <w:t>.</w:t>
      </w: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>8. Изменения лабораторных показателей при</w:t>
      </w:r>
      <w:r w:rsidR="00920893">
        <w:rPr>
          <w:sz w:val="28"/>
          <w:szCs w:val="28"/>
        </w:rPr>
        <w:t xml:space="preserve"> ДСТ</w:t>
      </w:r>
      <w:r w:rsidRPr="00B80559">
        <w:rPr>
          <w:sz w:val="28"/>
          <w:szCs w:val="28"/>
        </w:rPr>
        <w:t xml:space="preserve">. </w:t>
      </w: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9. Иммунологические изменения при </w:t>
      </w:r>
      <w:r w:rsidR="00920893">
        <w:rPr>
          <w:sz w:val="28"/>
          <w:szCs w:val="28"/>
        </w:rPr>
        <w:t>ДСТ</w:t>
      </w:r>
      <w:r w:rsidRPr="00B80559">
        <w:rPr>
          <w:sz w:val="28"/>
          <w:szCs w:val="28"/>
        </w:rPr>
        <w:t>.</w:t>
      </w: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10. Течение </w:t>
      </w:r>
      <w:r w:rsidR="00920893">
        <w:rPr>
          <w:sz w:val="28"/>
          <w:szCs w:val="28"/>
        </w:rPr>
        <w:t>ДСТ</w:t>
      </w:r>
      <w:r w:rsidRPr="00B80559">
        <w:rPr>
          <w:sz w:val="28"/>
          <w:szCs w:val="28"/>
        </w:rPr>
        <w:t xml:space="preserve">. </w:t>
      </w: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11. Классификация </w:t>
      </w:r>
      <w:r w:rsidR="00920893">
        <w:rPr>
          <w:sz w:val="28"/>
          <w:szCs w:val="28"/>
        </w:rPr>
        <w:t>ДСТ</w:t>
      </w:r>
      <w:r w:rsidRPr="00B80559">
        <w:rPr>
          <w:sz w:val="28"/>
          <w:szCs w:val="28"/>
        </w:rPr>
        <w:t>.</w:t>
      </w: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12. Исходы и осложнения </w:t>
      </w:r>
      <w:r w:rsidR="00920893">
        <w:rPr>
          <w:sz w:val="28"/>
          <w:szCs w:val="28"/>
        </w:rPr>
        <w:t>ДСТ</w:t>
      </w:r>
      <w:r w:rsidRPr="00B80559">
        <w:rPr>
          <w:sz w:val="28"/>
          <w:szCs w:val="28"/>
        </w:rPr>
        <w:t>.</w:t>
      </w:r>
    </w:p>
    <w:p w:rsidR="00B80559" w:rsidRPr="00B80559" w:rsidRDefault="00B80559" w:rsidP="00B80559">
      <w:pPr>
        <w:ind w:firstLine="709"/>
        <w:contextualSpacing/>
        <w:jc w:val="both"/>
        <w:rPr>
          <w:sz w:val="28"/>
          <w:szCs w:val="28"/>
        </w:rPr>
      </w:pPr>
      <w:r w:rsidRPr="00B80559">
        <w:rPr>
          <w:sz w:val="28"/>
          <w:szCs w:val="28"/>
        </w:rPr>
        <w:t xml:space="preserve">13. Принципы лечения </w:t>
      </w:r>
      <w:r w:rsidR="00920893">
        <w:rPr>
          <w:sz w:val="28"/>
          <w:szCs w:val="28"/>
        </w:rPr>
        <w:t>ДСТ</w:t>
      </w:r>
      <w:r w:rsidRPr="00B80559">
        <w:rPr>
          <w:sz w:val="28"/>
          <w:szCs w:val="28"/>
        </w:rPr>
        <w:t>.</w:t>
      </w:r>
    </w:p>
    <w:p w:rsidR="002809C5" w:rsidRPr="000312EE" w:rsidRDefault="002809C5" w:rsidP="00920893">
      <w:pPr>
        <w:ind w:firstLine="709"/>
        <w:contextualSpacing/>
        <w:jc w:val="both"/>
        <w:rPr>
          <w:sz w:val="28"/>
          <w:szCs w:val="28"/>
        </w:rPr>
      </w:pPr>
    </w:p>
    <w:p w:rsidR="00B73544" w:rsidRPr="001510EF" w:rsidRDefault="00B73544" w:rsidP="00B73544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DA29B2" w:rsidRDefault="00485120" w:rsidP="00485120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</w:t>
      </w:r>
      <w:r w:rsidR="00372353">
        <w:rPr>
          <w:b/>
          <w:i/>
          <w:color w:val="000000"/>
          <w:sz w:val="28"/>
          <w:szCs w:val="28"/>
        </w:rPr>
        <w:t xml:space="preserve"> (работа с пациентом)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lastRenderedPageBreak/>
        <w:t>Трактовка данных лабораторного и инструментального обследования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(дообследования)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372353" w:rsidRPr="00372353" w:rsidRDefault="00372353" w:rsidP="00F9588B">
      <w:pPr>
        <w:pStyle w:val="a5"/>
        <w:numPr>
          <w:ilvl w:val="0"/>
          <w:numId w:val="1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DA29B2" w:rsidRPr="00B73544" w:rsidRDefault="00DA29B2" w:rsidP="00B73544">
      <w:pPr>
        <w:rPr>
          <w:color w:val="000000"/>
          <w:sz w:val="28"/>
          <w:szCs w:val="28"/>
        </w:rPr>
      </w:pPr>
    </w:p>
    <w:p w:rsidR="00A1780D" w:rsidRPr="001510EF" w:rsidRDefault="00A1780D" w:rsidP="000C4220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D06AEE" w:rsidRDefault="00DA29B2" w:rsidP="000C4220">
      <w:pPr>
        <w:ind w:firstLine="709"/>
        <w:contextualSpacing/>
        <w:jc w:val="both"/>
        <w:rPr>
          <w:rStyle w:val="FontStyle235"/>
          <w:b w:val="0"/>
          <w:sz w:val="28"/>
          <w:szCs w:val="28"/>
          <w:u w:val="single"/>
        </w:rPr>
      </w:pPr>
      <w:r w:rsidRPr="001510EF">
        <w:rPr>
          <w:b/>
          <w:color w:val="000000"/>
          <w:sz w:val="28"/>
          <w:szCs w:val="28"/>
        </w:rPr>
        <w:t>Тема №</w:t>
      </w:r>
      <w:r w:rsidRPr="001510EF">
        <w:rPr>
          <w:b/>
          <w:color w:val="000000"/>
          <w:sz w:val="28"/>
          <w:szCs w:val="28"/>
        </w:rPr>
        <w:fldChar w:fldCharType="begin"/>
      </w:r>
      <w:r w:rsidRPr="001510EF">
        <w:rPr>
          <w:b/>
          <w:color w:val="000000"/>
          <w:sz w:val="28"/>
          <w:szCs w:val="28"/>
        </w:rPr>
        <w:instrText xml:space="preserve"> AUTONUMLGL  \* Arabic </w:instrText>
      </w:r>
      <w:r w:rsidRPr="001510EF">
        <w:rPr>
          <w:b/>
          <w:color w:val="000000"/>
          <w:sz w:val="28"/>
          <w:szCs w:val="28"/>
        </w:rPr>
        <w:fldChar w:fldCharType="end"/>
      </w:r>
      <w:r w:rsidRPr="00372353">
        <w:rPr>
          <w:color w:val="000000"/>
          <w:sz w:val="28"/>
          <w:szCs w:val="28"/>
        </w:rPr>
        <w:t xml:space="preserve"> </w:t>
      </w:r>
      <w:r w:rsidR="00D06AEE" w:rsidRPr="00D06AEE">
        <w:rPr>
          <w:rStyle w:val="FontStyle235"/>
          <w:b w:val="0"/>
          <w:sz w:val="28"/>
          <w:szCs w:val="28"/>
          <w:u w:val="single"/>
        </w:rPr>
        <w:t xml:space="preserve">Дисплазия соединительной ткани у детей. Понятие. Этиология. Патогенез. Синдромы. Диагностика. Лечение. </w:t>
      </w:r>
    </w:p>
    <w:p w:rsidR="00D06AEE" w:rsidRDefault="00D06AEE" w:rsidP="000C4220">
      <w:pPr>
        <w:ind w:firstLine="709"/>
        <w:contextualSpacing/>
        <w:jc w:val="both"/>
        <w:rPr>
          <w:rStyle w:val="FontStyle235"/>
          <w:b w:val="0"/>
          <w:sz w:val="28"/>
          <w:szCs w:val="28"/>
          <w:u w:val="single"/>
        </w:rPr>
      </w:pPr>
    </w:p>
    <w:p w:rsidR="00FF5126" w:rsidRPr="00FF5126" w:rsidRDefault="00FF5126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F5126">
        <w:rPr>
          <w:b/>
          <w:color w:val="000000"/>
          <w:sz w:val="28"/>
          <w:szCs w:val="28"/>
        </w:rPr>
        <w:t>Формы текущего контроля</w:t>
      </w:r>
      <w:r w:rsidRPr="00FF5126">
        <w:rPr>
          <w:color w:val="000000"/>
          <w:sz w:val="28"/>
          <w:szCs w:val="28"/>
        </w:rPr>
        <w:t xml:space="preserve"> </w:t>
      </w:r>
      <w:r w:rsidRPr="00FF5126">
        <w:rPr>
          <w:b/>
          <w:color w:val="000000"/>
          <w:sz w:val="28"/>
          <w:szCs w:val="28"/>
        </w:rPr>
        <w:t>успеваемости</w:t>
      </w:r>
      <w:r w:rsidRPr="00FF5126">
        <w:rPr>
          <w:i/>
          <w:color w:val="000000"/>
          <w:sz w:val="28"/>
          <w:szCs w:val="28"/>
        </w:rPr>
        <w:t xml:space="preserve">: </w:t>
      </w:r>
      <w:r w:rsidRPr="00FF5126">
        <w:rPr>
          <w:color w:val="000000"/>
          <w:sz w:val="28"/>
          <w:szCs w:val="28"/>
        </w:rPr>
        <w:t>устный опрос; проверка практических навыков</w:t>
      </w:r>
    </w:p>
    <w:p w:rsidR="00FF5126" w:rsidRPr="00FF5126" w:rsidRDefault="00FF5126" w:rsidP="000C4220">
      <w:pPr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FF5126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FF5126">
        <w:rPr>
          <w:i/>
          <w:color w:val="000000"/>
          <w:sz w:val="28"/>
          <w:szCs w:val="28"/>
        </w:rPr>
        <w:t xml:space="preserve"> </w:t>
      </w:r>
    </w:p>
    <w:p w:rsidR="00FF5126" w:rsidRPr="000312EE" w:rsidRDefault="00FF5126" w:rsidP="00C736CF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  <w:r w:rsidRPr="00FF5126">
        <w:rPr>
          <w:b/>
          <w:i/>
          <w:color w:val="000000"/>
          <w:sz w:val="28"/>
          <w:szCs w:val="28"/>
        </w:rPr>
        <w:t>Вопросы для устного опроса</w:t>
      </w:r>
    </w:p>
    <w:p w:rsidR="004A508E" w:rsidRPr="000312EE" w:rsidRDefault="004A508E" w:rsidP="00C736CF">
      <w:pPr>
        <w:ind w:firstLine="709"/>
        <w:contextualSpacing/>
        <w:jc w:val="center"/>
        <w:rPr>
          <w:b/>
          <w:i/>
          <w:color w:val="000000"/>
          <w:sz w:val="28"/>
          <w:szCs w:val="28"/>
        </w:rPr>
      </w:pPr>
    </w:p>
    <w:p w:rsidR="004A508E" w:rsidRPr="004A508E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 xml:space="preserve">1. Определение ДСТ. </w:t>
      </w:r>
      <w:r>
        <w:rPr>
          <w:bCs/>
          <w:iCs/>
          <w:color w:val="000000"/>
          <w:sz w:val="28"/>
          <w:szCs w:val="28"/>
        </w:rPr>
        <w:t>Основные синдромы</w:t>
      </w:r>
      <w:r w:rsidRPr="004A508E">
        <w:rPr>
          <w:bCs/>
          <w:iCs/>
          <w:color w:val="000000"/>
          <w:sz w:val="28"/>
          <w:szCs w:val="28"/>
        </w:rPr>
        <w:t xml:space="preserve">  ДСТ</w:t>
      </w:r>
      <w:r>
        <w:rPr>
          <w:bCs/>
          <w:iCs/>
          <w:color w:val="000000"/>
          <w:sz w:val="28"/>
          <w:szCs w:val="28"/>
        </w:rPr>
        <w:t xml:space="preserve"> у детей</w:t>
      </w:r>
      <w:r w:rsidRPr="004A508E">
        <w:rPr>
          <w:bCs/>
          <w:iCs/>
          <w:color w:val="000000"/>
          <w:sz w:val="28"/>
          <w:szCs w:val="28"/>
        </w:rPr>
        <w:t>.</w:t>
      </w:r>
    </w:p>
    <w:p w:rsidR="004A508E" w:rsidRPr="004A508E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>2. Патогенетические механизмы ДСТ</w:t>
      </w:r>
      <w:r>
        <w:rPr>
          <w:bCs/>
          <w:iCs/>
          <w:color w:val="000000"/>
          <w:sz w:val="28"/>
          <w:szCs w:val="28"/>
        </w:rPr>
        <w:t xml:space="preserve"> в детском возрасте</w:t>
      </w:r>
      <w:r w:rsidRPr="004A508E">
        <w:rPr>
          <w:bCs/>
          <w:iCs/>
          <w:color w:val="000000"/>
          <w:sz w:val="28"/>
          <w:szCs w:val="28"/>
        </w:rPr>
        <w:t>.</w:t>
      </w:r>
    </w:p>
    <w:p w:rsidR="004A508E" w:rsidRPr="004A508E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>3. Роль факторов внешней среды и генетических факторов в развитии ДСТ.</w:t>
      </w:r>
    </w:p>
    <w:p w:rsidR="004A508E" w:rsidRPr="004A508E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>3. Основные синдромы ДСТ. Синдром Марфана, Элерса-Данло. Понятие.</w:t>
      </w:r>
    </w:p>
    <w:p w:rsidR="004A508E" w:rsidRPr="004A508E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 xml:space="preserve">    Этиология. Распространенность</w:t>
      </w:r>
      <w:r w:rsidR="00EB5865">
        <w:rPr>
          <w:bCs/>
          <w:iCs/>
          <w:color w:val="000000"/>
          <w:sz w:val="28"/>
          <w:szCs w:val="28"/>
        </w:rPr>
        <w:t xml:space="preserve"> в десткой практике</w:t>
      </w:r>
      <w:r w:rsidRPr="004A508E">
        <w:rPr>
          <w:bCs/>
          <w:iCs/>
          <w:color w:val="000000"/>
          <w:sz w:val="28"/>
          <w:szCs w:val="28"/>
        </w:rPr>
        <w:t xml:space="preserve">. </w:t>
      </w:r>
    </w:p>
    <w:p w:rsidR="00EB5865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>4.</w:t>
      </w:r>
      <w:r w:rsidR="00EB5865">
        <w:rPr>
          <w:bCs/>
          <w:iCs/>
          <w:color w:val="000000"/>
          <w:sz w:val="28"/>
          <w:szCs w:val="28"/>
        </w:rPr>
        <w:t xml:space="preserve"> Особенности клинических проявлений </w:t>
      </w:r>
      <w:r w:rsidRPr="004A508E">
        <w:rPr>
          <w:bCs/>
          <w:iCs/>
          <w:color w:val="000000"/>
          <w:sz w:val="28"/>
          <w:szCs w:val="28"/>
        </w:rPr>
        <w:t xml:space="preserve"> при синдроме Марфана, </w:t>
      </w:r>
      <w:r w:rsidR="00EB5865">
        <w:rPr>
          <w:bCs/>
          <w:iCs/>
          <w:color w:val="000000"/>
          <w:sz w:val="28"/>
          <w:szCs w:val="28"/>
        </w:rPr>
        <w:t xml:space="preserve"> </w:t>
      </w:r>
      <w:r w:rsidRPr="004A508E">
        <w:rPr>
          <w:bCs/>
          <w:iCs/>
          <w:color w:val="000000"/>
          <w:sz w:val="28"/>
          <w:szCs w:val="28"/>
        </w:rPr>
        <w:t>Элерса-</w:t>
      </w:r>
    </w:p>
    <w:p w:rsidR="004A508E" w:rsidRPr="004A508E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</w:t>
      </w:r>
      <w:r w:rsidR="004A508E" w:rsidRPr="004A508E">
        <w:rPr>
          <w:bCs/>
          <w:iCs/>
          <w:color w:val="000000"/>
          <w:sz w:val="28"/>
          <w:szCs w:val="28"/>
        </w:rPr>
        <w:t>Данло</w:t>
      </w:r>
      <w:r>
        <w:rPr>
          <w:bCs/>
          <w:iCs/>
          <w:color w:val="000000"/>
          <w:sz w:val="28"/>
          <w:szCs w:val="28"/>
        </w:rPr>
        <w:t xml:space="preserve"> у детей</w:t>
      </w:r>
      <w:r w:rsidR="004A508E" w:rsidRPr="004A508E">
        <w:rPr>
          <w:bCs/>
          <w:iCs/>
          <w:color w:val="000000"/>
          <w:sz w:val="28"/>
          <w:szCs w:val="28"/>
        </w:rPr>
        <w:t>.</w:t>
      </w:r>
    </w:p>
    <w:p w:rsidR="004A508E" w:rsidRPr="004A508E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5. </w:t>
      </w:r>
      <w:r w:rsidR="004A508E" w:rsidRPr="004A508E">
        <w:rPr>
          <w:bCs/>
          <w:iCs/>
          <w:color w:val="000000"/>
          <w:sz w:val="28"/>
          <w:szCs w:val="28"/>
        </w:rPr>
        <w:t xml:space="preserve">Клинические проявления поражения сердца и легких при синдроме </w:t>
      </w:r>
    </w:p>
    <w:p w:rsidR="004A508E" w:rsidRPr="004A508E" w:rsidRDefault="004A508E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 w:rsidRPr="004A508E">
        <w:rPr>
          <w:bCs/>
          <w:iCs/>
          <w:color w:val="000000"/>
          <w:sz w:val="28"/>
          <w:szCs w:val="28"/>
        </w:rPr>
        <w:t xml:space="preserve">    Марфана, Элерса-Данло.</w:t>
      </w:r>
      <w:r w:rsidR="00EB5865">
        <w:rPr>
          <w:bCs/>
          <w:iCs/>
          <w:color w:val="000000"/>
          <w:sz w:val="28"/>
          <w:szCs w:val="28"/>
        </w:rPr>
        <w:t xml:space="preserve"> Исходы.</w:t>
      </w:r>
    </w:p>
    <w:p w:rsidR="004A508E" w:rsidRPr="004A508E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6. </w:t>
      </w:r>
      <w:r w:rsidR="004A508E" w:rsidRPr="004A508E">
        <w:rPr>
          <w:bCs/>
          <w:iCs/>
          <w:color w:val="000000"/>
          <w:sz w:val="28"/>
          <w:szCs w:val="28"/>
        </w:rPr>
        <w:t>Изменения лабораторных показателей при ДСТ</w:t>
      </w:r>
      <w:r>
        <w:rPr>
          <w:bCs/>
          <w:iCs/>
          <w:color w:val="000000"/>
          <w:sz w:val="28"/>
          <w:szCs w:val="28"/>
        </w:rPr>
        <w:t xml:space="preserve"> у детей</w:t>
      </w:r>
      <w:r w:rsidR="004A508E" w:rsidRPr="004A508E">
        <w:rPr>
          <w:bCs/>
          <w:iCs/>
          <w:color w:val="000000"/>
          <w:sz w:val="28"/>
          <w:szCs w:val="28"/>
        </w:rPr>
        <w:t xml:space="preserve">. </w:t>
      </w:r>
    </w:p>
    <w:p w:rsidR="004A508E" w:rsidRPr="004A508E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7. </w:t>
      </w:r>
      <w:r w:rsidR="004A508E" w:rsidRPr="004A508E">
        <w:rPr>
          <w:bCs/>
          <w:iCs/>
          <w:color w:val="000000"/>
          <w:sz w:val="28"/>
          <w:szCs w:val="28"/>
        </w:rPr>
        <w:t xml:space="preserve">Течение ДСТ. </w:t>
      </w:r>
      <w:r>
        <w:rPr>
          <w:bCs/>
          <w:iCs/>
          <w:color w:val="000000"/>
          <w:sz w:val="28"/>
          <w:szCs w:val="28"/>
        </w:rPr>
        <w:t>Влияние на развитие детей.</w:t>
      </w:r>
    </w:p>
    <w:p w:rsidR="004A508E" w:rsidRPr="004A508E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8. </w:t>
      </w:r>
      <w:r w:rsidR="004A508E" w:rsidRPr="004A508E">
        <w:rPr>
          <w:bCs/>
          <w:iCs/>
          <w:color w:val="000000"/>
          <w:sz w:val="28"/>
          <w:szCs w:val="28"/>
        </w:rPr>
        <w:t>Классификация ДСТ</w:t>
      </w:r>
      <w:r>
        <w:rPr>
          <w:bCs/>
          <w:iCs/>
          <w:color w:val="000000"/>
          <w:sz w:val="28"/>
          <w:szCs w:val="28"/>
        </w:rPr>
        <w:t xml:space="preserve"> в детской практике</w:t>
      </w:r>
      <w:r w:rsidR="004A508E" w:rsidRPr="004A508E">
        <w:rPr>
          <w:bCs/>
          <w:iCs/>
          <w:color w:val="000000"/>
          <w:sz w:val="28"/>
          <w:szCs w:val="28"/>
        </w:rPr>
        <w:t>.</w:t>
      </w:r>
    </w:p>
    <w:p w:rsidR="004A508E" w:rsidRPr="004A508E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9. </w:t>
      </w:r>
      <w:r w:rsidR="004A508E" w:rsidRPr="004A508E">
        <w:rPr>
          <w:bCs/>
          <w:iCs/>
          <w:color w:val="000000"/>
          <w:sz w:val="28"/>
          <w:szCs w:val="28"/>
        </w:rPr>
        <w:t xml:space="preserve"> Исходы и осложнения ДСТ</w:t>
      </w:r>
      <w:r>
        <w:rPr>
          <w:bCs/>
          <w:iCs/>
          <w:color w:val="000000"/>
          <w:sz w:val="28"/>
          <w:szCs w:val="28"/>
        </w:rPr>
        <w:t xml:space="preserve"> у детей</w:t>
      </w:r>
      <w:r w:rsidR="004A508E" w:rsidRPr="004A508E">
        <w:rPr>
          <w:bCs/>
          <w:iCs/>
          <w:color w:val="000000"/>
          <w:sz w:val="28"/>
          <w:szCs w:val="28"/>
        </w:rPr>
        <w:t>.</w:t>
      </w:r>
    </w:p>
    <w:p w:rsidR="00C736CF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10. </w:t>
      </w:r>
      <w:r w:rsidR="004A508E" w:rsidRPr="004A508E">
        <w:rPr>
          <w:bCs/>
          <w:iCs/>
          <w:color w:val="000000"/>
          <w:sz w:val="28"/>
          <w:szCs w:val="28"/>
        </w:rPr>
        <w:t>Принципы лечения ДСТ</w:t>
      </w:r>
      <w:r>
        <w:rPr>
          <w:bCs/>
          <w:iCs/>
          <w:color w:val="000000"/>
          <w:sz w:val="28"/>
          <w:szCs w:val="28"/>
        </w:rPr>
        <w:t xml:space="preserve"> у детей</w:t>
      </w:r>
      <w:r w:rsidR="004A508E" w:rsidRPr="004A508E">
        <w:rPr>
          <w:bCs/>
          <w:iCs/>
          <w:color w:val="000000"/>
          <w:sz w:val="28"/>
          <w:szCs w:val="28"/>
        </w:rPr>
        <w:t>.</w:t>
      </w:r>
    </w:p>
    <w:p w:rsidR="00EB5865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</w:p>
    <w:p w:rsidR="00EB5865" w:rsidRPr="00C736CF" w:rsidRDefault="00EB5865" w:rsidP="004A508E">
      <w:pPr>
        <w:ind w:firstLine="709"/>
        <w:contextualSpacing/>
        <w:rPr>
          <w:bCs/>
          <w:iCs/>
          <w:color w:val="000000"/>
          <w:sz w:val="28"/>
          <w:szCs w:val="28"/>
        </w:rPr>
      </w:pPr>
    </w:p>
    <w:p w:rsidR="00372353" w:rsidRDefault="00372353" w:rsidP="00372353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Проверка практических навыков (работа с пациентом)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Расспрос жалоб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пальпации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перкуссии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аускультации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плана обследования (дообследования)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lastRenderedPageBreak/>
        <w:t>Формулировка и структурирование диагноза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Решение вопросов ВТЭ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372353" w:rsidRPr="00372353" w:rsidRDefault="00372353" w:rsidP="00F9588B">
      <w:pPr>
        <w:pStyle w:val="a5"/>
        <w:numPr>
          <w:ilvl w:val="0"/>
          <w:numId w:val="2"/>
        </w:numPr>
        <w:ind w:left="851" w:hanging="491"/>
        <w:rPr>
          <w:rFonts w:ascii="Times New Roman" w:hAnsi="Times New Roman"/>
          <w:sz w:val="28"/>
          <w:szCs w:val="28"/>
        </w:rPr>
      </w:pPr>
      <w:r w:rsidRPr="00372353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FF5126" w:rsidRPr="00FF5126" w:rsidRDefault="00FF5126" w:rsidP="000C4220">
      <w:pPr>
        <w:contextualSpacing/>
      </w:pPr>
    </w:p>
    <w:p w:rsidR="00FF5126" w:rsidRPr="001510EF" w:rsidRDefault="00FF5126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DA29B2" w:rsidRPr="001510EF" w:rsidRDefault="00DA29B2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br w:type="page"/>
      </w:r>
    </w:p>
    <w:p w:rsidR="00D117C4" w:rsidRDefault="00D117C4" w:rsidP="00D117C4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D117C4" w:rsidRDefault="00D117C4" w:rsidP="00D117C4">
      <w:pPr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7E7400" w:rsidRPr="001510EF" w:rsidRDefault="007E7400" w:rsidP="000C4220">
      <w:pPr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8229"/>
      </w:tblGrid>
      <w:tr w:rsidR="007E7400" w:rsidRPr="001510EF" w:rsidTr="00A1780D"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 xml:space="preserve">Форма контроля 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ind w:firstLine="709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Критерии оценивания</w:t>
            </w:r>
          </w:p>
        </w:tc>
      </w:tr>
      <w:tr w:rsidR="007E7400" w:rsidRPr="001510EF" w:rsidTr="00A1780D">
        <w:tc>
          <w:tcPr>
            <w:tcW w:w="0" w:type="auto"/>
            <w:vMerge w:val="restart"/>
            <w:vAlign w:val="center"/>
          </w:tcPr>
          <w:p w:rsidR="007E7400" w:rsidRPr="001510EF" w:rsidRDefault="00A1780D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У</w:t>
            </w:r>
            <w:r w:rsidR="007E7400" w:rsidRPr="001510EF">
              <w:rPr>
                <w:b/>
                <w:color w:val="000000"/>
                <w:sz w:val="26"/>
                <w:szCs w:val="26"/>
              </w:rPr>
              <w:t>стный опрос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E7400" w:rsidRPr="001510EF" w:rsidTr="00A1780D">
        <w:tc>
          <w:tcPr>
            <w:tcW w:w="0" w:type="auto"/>
            <w:vMerge/>
          </w:tcPr>
          <w:p w:rsidR="007E7400" w:rsidRPr="001510EF" w:rsidRDefault="007E7400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7E7400" w:rsidRPr="001510EF" w:rsidRDefault="007E7400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7E7400" w:rsidRPr="001510EF" w:rsidTr="00A1780D">
        <w:tc>
          <w:tcPr>
            <w:tcW w:w="0" w:type="auto"/>
            <w:vMerge/>
          </w:tcPr>
          <w:p w:rsidR="007E7400" w:rsidRPr="001510EF" w:rsidRDefault="007E7400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E7400" w:rsidRPr="001510EF" w:rsidTr="00A1780D">
        <w:tc>
          <w:tcPr>
            <w:tcW w:w="0" w:type="auto"/>
            <w:vMerge/>
          </w:tcPr>
          <w:p w:rsidR="007E7400" w:rsidRPr="001510EF" w:rsidRDefault="007E7400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A1780D" w:rsidRPr="001510EF" w:rsidTr="00A1780D">
        <w:tc>
          <w:tcPr>
            <w:tcW w:w="0" w:type="auto"/>
            <w:vMerge w:val="restart"/>
            <w:vAlign w:val="center"/>
          </w:tcPr>
          <w:p w:rsidR="00A1780D" w:rsidRPr="001510EF" w:rsidRDefault="00A1780D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 xml:space="preserve">Прием практических навыков </w:t>
            </w:r>
          </w:p>
        </w:tc>
        <w:tc>
          <w:tcPr>
            <w:tcW w:w="0" w:type="auto"/>
          </w:tcPr>
          <w:p w:rsidR="00A1780D" w:rsidRPr="001510EF" w:rsidRDefault="00A1780D" w:rsidP="000C4220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 xml:space="preserve">Оценка «Зачтено» выставляется если ординатор может продемонстрировать </w:t>
            </w:r>
            <w:r w:rsidR="00442AF9" w:rsidRPr="001510EF">
              <w:rPr>
                <w:sz w:val="26"/>
                <w:szCs w:val="26"/>
              </w:rPr>
              <w:t>необходимые практические навыки и пояснить методику их выполнения.</w:t>
            </w:r>
          </w:p>
        </w:tc>
      </w:tr>
      <w:tr w:rsidR="00442AF9" w:rsidRPr="001510EF" w:rsidTr="00A1780D">
        <w:tc>
          <w:tcPr>
            <w:tcW w:w="0" w:type="auto"/>
            <w:vMerge/>
          </w:tcPr>
          <w:p w:rsidR="00442AF9" w:rsidRPr="001510EF" w:rsidRDefault="00442AF9" w:rsidP="000C422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42AF9" w:rsidRPr="001510EF" w:rsidRDefault="00442AF9" w:rsidP="000C4220">
            <w:pPr>
              <w:contextualSpacing/>
              <w:jc w:val="both"/>
              <w:rPr>
                <w:sz w:val="26"/>
                <w:szCs w:val="26"/>
              </w:rPr>
            </w:pPr>
            <w:r w:rsidRPr="001510EF">
              <w:rPr>
                <w:sz w:val="26"/>
                <w:szCs w:val="26"/>
              </w:rPr>
              <w:t>Оценка «Незачтено» выставляется если ординатор не может продемонстрировать необходимые практические навыки и/или не может пояснить методику их выполнения.</w:t>
            </w:r>
          </w:p>
        </w:tc>
      </w:tr>
    </w:tbl>
    <w:p w:rsidR="007E7400" w:rsidRPr="001510EF" w:rsidRDefault="007E7400" w:rsidP="000C4220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BE366E" w:rsidRPr="001510EF" w:rsidRDefault="00BE366E" w:rsidP="000C42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510EF">
        <w:rPr>
          <w:color w:val="000000"/>
          <w:sz w:val="28"/>
          <w:szCs w:val="28"/>
        </w:rPr>
        <w:br w:type="page"/>
      </w:r>
    </w:p>
    <w:p w:rsidR="007E7400" w:rsidRPr="001510EF" w:rsidRDefault="007E7400" w:rsidP="000C4220">
      <w:pPr>
        <w:pStyle w:val="a5"/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1"/>
      <w:r w:rsidRPr="001510EF">
        <w:rPr>
          <w:rFonts w:ascii="Times New Roman" w:hAnsi="Times New Roman"/>
          <w:b/>
          <w:color w:val="000000"/>
          <w:sz w:val="28"/>
          <w:szCs w:val="28"/>
        </w:rPr>
        <w:lastRenderedPageBreak/>
        <w:t>Оценочные материалы промежуточной аттестации обучающихся.</w:t>
      </w:r>
      <w:bookmarkEnd w:id="2"/>
    </w:p>
    <w:p w:rsidR="00BE366E" w:rsidRPr="001510EF" w:rsidRDefault="00BE366E" w:rsidP="000C4220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E7400" w:rsidRDefault="00876450" w:rsidP="000C4220">
      <w:pPr>
        <w:pStyle w:val="a5"/>
        <w:ind w:left="0" w:firstLine="709"/>
        <w:rPr>
          <w:rFonts w:ascii="Times New Roman" w:hAnsi="Times New Roman"/>
          <w:color w:val="000000"/>
          <w:sz w:val="28"/>
        </w:rPr>
      </w:pPr>
      <w:r w:rsidRPr="001510EF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="007E7400" w:rsidRPr="001510EF">
        <w:rPr>
          <w:rFonts w:ascii="Times New Roman" w:hAnsi="Times New Roman"/>
          <w:color w:val="000000"/>
          <w:sz w:val="28"/>
          <w:szCs w:val="28"/>
        </w:rPr>
        <w:t xml:space="preserve"> по дисциплине</w:t>
      </w:r>
      <w:r w:rsidR="00BE366E" w:rsidRPr="001510EF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24B59">
        <w:rPr>
          <w:rFonts w:ascii="Times New Roman" w:hAnsi="Times New Roman"/>
          <w:color w:val="000000"/>
          <w:sz w:val="28"/>
          <w:szCs w:val="28"/>
        </w:rPr>
        <w:t>Эндокуринология</w:t>
      </w:r>
      <w:r w:rsidR="00BE366E" w:rsidRPr="001510EF">
        <w:rPr>
          <w:rFonts w:ascii="Times New Roman" w:hAnsi="Times New Roman"/>
          <w:color w:val="000000"/>
          <w:sz w:val="28"/>
          <w:szCs w:val="28"/>
        </w:rPr>
        <w:t>»</w:t>
      </w:r>
      <w:r w:rsidR="007E7400" w:rsidRPr="001510EF">
        <w:rPr>
          <w:rFonts w:ascii="Times New Roman" w:hAnsi="Times New Roman"/>
          <w:color w:val="000000"/>
          <w:sz w:val="28"/>
          <w:szCs w:val="28"/>
        </w:rPr>
        <w:t xml:space="preserve"> в форме</w:t>
      </w:r>
      <w:r w:rsidR="003F3ACA"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0EC0" w:rsidRPr="001510EF">
        <w:rPr>
          <w:rFonts w:ascii="Times New Roman" w:hAnsi="Times New Roman"/>
          <w:color w:val="000000"/>
          <w:sz w:val="28"/>
          <w:szCs w:val="28"/>
        </w:rPr>
        <w:t>экзамена</w:t>
      </w:r>
      <w:r w:rsidR="007E7400" w:rsidRPr="001510EF">
        <w:rPr>
          <w:rFonts w:ascii="Times New Roman" w:hAnsi="Times New Roman"/>
          <w:color w:val="000000"/>
          <w:sz w:val="28"/>
          <w:szCs w:val="28"/>
        </w:rPr>
        <w:t xml:space="preserve"> проводится</w:t>
      </w:r>
      <w:r w:rsidR="003F3ACA" w:rsidRPr="001510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ACA" w:rsidRPr="001510EF">
        <w:rPr>
          <w:rFonts w:ascii="Times New Roman" w:hAnsi="Times New Roman"/>
          <w:color w:val="000000"/>
          <w:sz w:val="28"/>
        </w:rPr>
        <w:t>в устной форме</w:t>
      </w:r>
      <w:r w:rsidR="003F3ACA" w:rsidRPr="001510EF">
        <w:rPr>
          <w:rFonts w:ascii="Times New Roman" w:hAnsi="Times New Roman"/>
        </w:rPr>
        <w:t xml:space="preserve"> </w:t>
      </w:r>
      <w:r w:rsidR="00124B59">
        <w:rPr>
          <w:rFonts w:ascii="Times New Roman" w:hAnsi="Times New Roman"/>
          <w:color w:val="000000"/>
          <w:sz w:val="28"/>
        </w:rPr>
        <w:t>по экзаменационным билетам.</w:t>
      </w:r>
    </w:p>
    <w:p w:rsidR="00124B59" w:rsidRDefault="00124B59" w:rsidP="00124B59">
      <w:pPr>
        <w:pStyle w:val="af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проведению экзамена, допускаются клинические ординаторы, успешно прошедшие промежуточное тестирование.</w:t>
      </w:r>
    </w:p>
    <w:p w:rsidR="00124B59" w:rsidRDefault="00124B59" w:rsidP="00124B59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995C48" w:rsidRDefault="00995C48" w:rsidP="00124B59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995C48" w:rsidRDefault="00995C48" w:rsidP="000F37FC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>Критерии, применяемые для оценивания обучающихся на промежуточной аттестации</w:t>
      </w:r>
    </w:p>
    <w:p w:rsidR="000F37FC" w:rsidRDefault="000F37FC" w:rsidP="000F37FC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37FC" w:rsidRDefault="000F37FC" w:rsidP="000F37FC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03"/>
        <w:gridCol w:w="8192"/>
        <w:gridCol w:w="6"/>
      </w:tblGrid>
      <w:tr w:rsidR="000F37FC" w:rsidRPr="001510EF" w:rsidTr="00B75B67">
        <w:tc>
          <w:tcPr>
            <w:tcW w:w="1985" w:type="dxa"/>
          </w:tcPr>
          <w:p w:rsidR="000F37FC" w:rsidRPr="001510EF" w:rsidRDefault="000F37FC" w:rsidP="00814E0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687264">
              <w:rPr>
                <w:b/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8216" w:type="dxa"/>
            <w:gridSpan w:val="2"/>
          </w:tcPr>
          <w:p w:rsidR="000F37FC" w:rsidRPr="001510EF" w:rsidRDefault="000F37FC" w:rsidP="00814E00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b/>
                <w:color w:val="000000"/>
                <w:sz w:val="26"/>
                <w:szCs w:val="26"/>
              </w:rPr>
              <w:t>Критерии оценивания</w:t>
            </w:r>
          </w:p>
        </w:tc>
      </w:tr>
      <w:tr w:rsidR="000F37FC" w:rsidRPr="00E836D2" w:rsidTr="00B75B67">
        <w:tc>
          <w:tcPr>
            <w:tcW w:w="1985" w:type="dxa"/>
            <w:vMerge w:val="restart"/>
          </w:tcPr>
          <w:p w:rsidR="000F37FC" w:rsidRPr="00687264" w:rsidRDefault="000F37FC" w:rsidP="00814E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</w:t>
            </w:r>
            <w:r w:rsidRPr="00C13DA8">
              <w:rPr>
                <w:b/>
                <w:color w:val="000000"/>
                <w:sz w:val="28"/>
                <w:szCs w:val="28"/>
              </w:rPr>
              <w:t>естирование</w:t>
            </w:r>
          </w:p>
        </w:tc>
        <w:tc>
          <w:tcPr>
            <w:tcW w:w="8216" w:type="dxa"/>
            <w:gridSpan w:val="2"/>
          </w:tcPr>
          <w:p w:rsidR="000F37FC" w:rsidRPr="00C13DA8" w:rsidRDefault="000F37FC" w:rsidP="00814E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13DA8">
              <w:rPr>
                <w:color w:val="000000"/>
                <w:sz w:val="28"/>
                <w:szCs w:val="28"/>
              </w:rPr>
              <w:t>Оценка «</w:t>
            </w:r>
            <w:r>
              <w:rPr>
                <w:color w:val="000000"/>
                <w:sz w:val="28"/>
                <w:szCs w:val="28"/>
              </w:rPr>
              <w:t>ЗАЧТЕНО</w:t>
            </w:r>
            <w:r w:rsidRPr="00C13DA8">
              <w:rPr>
                <w:color w:val="000000"/>
                <w:sz w:val="28"/>
                <w:szCs w:val="28"/>
              </w:rPr>
              <w:t xml:space="preserve">» выставляется при условии </w:t>
            </w:r>
            <w:r>
              <w:rPr>
                <w:color w:val="000000"/>
                <w:sz w:val="28"/>
                <w:szCs w:val="28"/>
              </w:rPr>
              <w:t>70</w:t>
            </w:r>
            <w:r w:rsidRPr="00C13DA8">
              <w:rPr>
                <w:color w:val="000000"/>
                <w:sz w:val="28"/>
                <w:szCs w:val="28"/>
              </w:rPr>
              <w:t xml:space="preserve">% </w:t>
            </w:r>
            <w:r>
              <w:rPr>
                <w:color w:val="000000"/>
                <w:sz w:val="28"/>
                <w:szCs w:val="28"/>
              </w:rPr>
              <w:t xml:space="preserve"> и более </w:t>
            </w:r>
            <w:r w:rsidRPr="00C13DA8">
              <w:rPr>
                <w:color w:val="000000"/>
                <w:sz w:val="28"/>
                <w:szCs w:val="28"/>
              </w:rPr>
              <w:t>правильных ответов</w:t>
            </w:r>
          </w:p>
        </w:tc>
      </w:tr>
      <w:tr w:rsidR="000F37FC" w:rsidRPr="00E836D2" w:rsidTr="00B75B67">
        <w:tc>
          <w:tcPr>
            <w:tcW w:w="1985" w:type="dxa"/>
            <w:vMerge/>
          </w:tcPr>
          <w:p w:rsidR="000F37FC" w:rsidRPr="00687264" w:rsidRDefault="000F37FC" w:rsidP="00814E0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16" w:type="dxa"/>
            <w:gridSpan w:val="2"/>
          </w:tcPr>
          <w:p w:rsidR="000F37FC" w:rsidRPr="00C13DA8" w:rsidRDefault="000F37FC" w:rsidP="00814E0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13DA8">
              <w:rPr>
                <w:color w:val="000000"/>
                <w:sz w:val="28"/>
                <w:szCs w:val="28"/>
              </w:rPr>
              <w:t>Оценка «</w:t>
            </w:r>
            <w:r>
              <w:rPr>
                <w:color w:val="000000"/>
                <w:sz w:val="28"/>
                <w:szCs w:val="28"/>
              </w:rPr>
              <w:t>НЕ ЗАЧТЕНО</w:t>
            </w:r>
            <w:r w:rsidRPr="00C13DA8">
              <w:rPr>
                <w:color w:val="000000"/>
                <w:sz w:val="28"/>
                <w:szCs w:val="28"/>
              </w:rPr>
              <w:t xml:space="preserve">» выставляется при условии </w:t>
            </w:r>
            <w:r>
              <w:rPr>
                <w:color w:val="000000"/>
                <w:sz w:val="28"/>
                <w:szCs w:val="28"/>
              </w:rPr>
              <w:t>69% и менее</w:t>
            </w:r>
            <w:r w:rsidRPr="00C13DA8">
              <w:rPr>
                <w:color w:val="000000"/>
                <w:sz w:val="28"/>
                <w:szCs w:val="28"/>
              </w:rPr>
              <w:t xml:space="preserve"> правильных ответов</w:t>
            </w:r>
          </w:p>
        </w:tc>
      </w:tr>
      <w:tr w:rsidR="000F37FC" w:rsidRPr="001510EF" w:rsidTr="00B75B67">
        <w:trPr>
          <w:gridAfter w:val="1"/>
          <w:wAfter w:w="6" w:type="dxa"/>
        </w:trPr>
        <w:tc>
          <w:tcPr>
            <w:tcW w:w="1985" w:type="dxa"/>
            <w:vMerge w:val="restart"/>
            <w:vAlign w:val="center"/>
          </w:tcPr>
          <w:p w:rsidR="000F37FC" w:rsidRPr="000F37FC" w:rsidRDefault="000F37FC" w:rsidP="00995C48">
            <w:pPr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0F37FC">
              <w:rPr>
                <w:b/>
                <w:color w:val="000000"/>
                <w:sz w:val="26"/>
                <w:szCs w:val="26"/>
              </w:rPr>
              <w:t>Устный опрос</w:t>
            </w:r>
          </w:p>
          <w:p w:rsidR="000F37FC" w:rsidRPr="001510EF" w:rsidRDefault="000F37FC" w:rsidP="00995C48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F37FC">
              <w:rPr>
                <w:b/>
                <w:color w:val="000000"/>
                <w:sz w:val="26"/>
                <w:szCs w:val="26"/>
              </w:rPr>
              <w:t>(экзамен)</w:t>
            </w:r>
          </w:p>
        </w:tc>
        <w:tc>
          <w:tcPr>
            <w:tcW w:w="8210" w:type="dxa"/>
          </w:tcPr>
          <w:p w:rsidR="000F37FC" w:rsidRPr="001510EF" w:rsidRDefault="000F37FC" w:rsidP="00995C48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С 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  <w:r w:rsidRPr="001510EF">
              <w:t xml:space="preserve"> </w:t>
            </w:r>
          </w:p>
        </w:tc>
      </w:tr>
      <w:tr w:rsidR="000F37FC" w:rsidRPr="001510EF" w:rsidTr="00B75B67">
        <w:trPr>
          <w:gridAfter w:val="1"/>
          <w:wAfter w:w="6" w:type="dxa"/>
        </w:trPr>
        <w:tc>
          <w:tcPr>
            <w:tcW w:w="1985" w:type="dxa"/>
            <w:vMerge/>
          </w:tcPr>
          <w:p w:rsidR="000F37FC" w:rsidRPr="001510EF" w:rsidRDefault="000F37FC" w:rsidP="00995C4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10" w:type="dxa"/>
            <w:shd w:val="clear" w:color="auto" w:fill="auto"/>
          </w:tcPr>
          <w:p w:rsidR="000F37FC" w:rsidRPr="001510EF" w:rsidRDefault="000F37FC" w:rsidP="00995C4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С 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  <w:r w:rsidRPr="001510EF">
              <w:t xml:space="preserve"> </w:t>
            </w:r>
          </w:p>
        </w:tc>
      </w:tr>
      <w:tr w:rsidR="000F37FC" w:rsidRPr="001510EF" w:rsidTr="00B75B67">
        <w:trPr>
          <w:gridAfter w:val="1"/>
          <w:wAfter w:w="6" w:type="dxa"/>
        </w:trPr>
        <w:tc>
          <w:tcPr>
            <w:tcW w:w="1985" w:type="dxa"/>
            <w:vMerge/>
          </w:tcPr>
          <w:p w:rsidR="000F37FC" w:rsidRPr="001510EF" w:rsidRDefault="000F37FC" w:rsidP="00995C4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10" w:type="dxa"/>
          </w:tcPr>
          <w:p w:rsidR="000F37FC" w:rsidRPr="001510EF" w:rsidRDefault="000F37FC" w:rsidP="00995C4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С 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  <w:r w:rsidRPr="001510EF">
              <w:t xml:space="preserve"> </w:t>
            </w:r>
          </w:p>
        </w:tc>
      </w:tr>
      <w:tr w:rsidR="000F37FC" w:rsidRPr="001510EF" w:rsidTr="00B75B67">
        <w:trPr>
          <w:gridAfter w:val="1"/>
          <w:wAfter w:w="6" w:type="dxa"/>
        </w:trPr>
        <w:tc>
          <w:tcPr>
            <w:tcW w:w="1985" w:type="dxa"/>
            <w:vMerge/>
            <w:vAlign w:val="center"/>
          </w:tcPr>
          <w:p w:rsidR="000F37FC" w:rsidRPr="001510EF" w:rsidRDefault="000F37FC" w:rsidP="00995C48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10" w:type="dxa"/>
          </w:tcPr>
          <w:p w:rsidR="000F37FC" w:rsidRPr="001510EF" w:rsidRDefault="000F37FC" w:rsidP="000F37FC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510EF">
              <w:rPr>
                <w:color w:val="000000"/>
                <w:sz w:val="26"/>
                <w:szCs w:val="26"/>
              </w:rPr>
              <w:t>С оценкой "</w:t>
            </w:r>
            <w:r>
              <w:rPr>
                <w:color w:val="000000"/>
                <w:sz w:val="26"/>
                <w:szCs w:val="26"/>
              </w:rPr>
              <w:t>НЕ</w:t>
            </w:r>
            <w:r w:rsidRPr="001510EF">
              <w:rPr>
                <w:color w:val="000000"/>
                <w:sz w:val="26"/>
                <w:szCs w:val="26"/>
              </w:rPr>
              <w:t xml:space="preserve">УДОВЛЕТВОРИТЕЛЬНО" </w:t>
            </w:r>
            <w:r>
              <w:rPr>
                <w:color w:val="000000"/>
                <w:sz w:val="26"/>
                <w:szCs w:val="26"/>
              </w:rPr>
              <w:t xml:space="preserve">оценивается </w:t>
            </w:r>
            <w:r w:rsidRPr="001510EF">
              <w:rPr>
                <w:color w:val="000000"/>
                <w:sz w:val="26"/>
                <w:szCs w:val="26"/>
              </w:rPr>
              <w:t xml:space="preserve">ординатора,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</w:t>
            </w:r>
            <w:r w:rsidRPr="001510EF">
              <w:rPr>
                <w:color w:val="000000"/>
                <w:sz w:val="26"/>
                <w:szCs w:val="26"/>
              </w:rPr>
              <w:lastRenderedPageBreak/>
              <w:t>последовательности. Допускаются серьезные ошибки в содержании ответа.</w:t>
            </w:r>
            <w:r w:rsidRPr="001510EF">
              <w:t xml:space="preserve"> </w:t>
            </w:r>
          </w:p>
        </w:tc>
      </w:tr>
      <w:tr w:rsidR="00B75B67" w:rsidRPr="00C13DA8" w:rsidTr="00B75B67">
        <w:tc>
          <w:tcPr>
            <w:tcW w:w="1985" w:type="dxa"/>
            <w:vMerge w:val="restart"/>
          </w:tcPr>
          <w:p w:rsidR="00B75B67" w:rsidRPr="00687264" w:rsidRDefault="00B75B67" w:rsidP="00814E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Оценка</w:t>
            </w:r>
            <w:r w:rsidRPr="00E343E5">
              <w:rPr>
                <w:b/>
                <w:color w:val="000000"/>
                <w:sz w:val="28"/>
                <w:szCs w:val="28"/>
              </w:rPr>
              <w:t xml:space="preserve">  практической части</w:t>
            </w:r>
          </w:p>
        </w:tc>
        <w:tc>
          <w:tcPr>
            <w:tcW w:w="8216" w:type="dxa"/>
            <w:gridSpan w:val="2"/>
          </w:tcPr>
          <w:p w:rsidR="00B75B67" w:rsidRPr="00C13DA8" w:rsidRDefault="00B75B67" w:rsidP="00B75B6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A0040">
              <w:rPr>
                <w:sz w:val="28"/>
                <w:szCs w:val="28"/>
              </w:rPr>
              <w:t xml:space="preserve">Оценка «ОТЛИЧНО» выставляется если </w:t>
            </w:r>
            <w:r>
              <w:rPr>
                <w:sz w:val="28"/>
                <w:szCs w:val="28"/>
              </w:rPr>
              <w:t>–</w:t>
            </w:r>
            <w:r w:rsidRPr="009A00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ординатор </w:t>
            </w:r>
            <w:r w:rsidRPr="009A0040">
              <w:rPr>
                <w:sz w:val="28"/>
                <w:szCs w:val="28"/>
              </w:rPr>
              <w:t>освоил полностью практические навыки и умения, предусмотренные рабочей программой дисциплины (</w:t>
            </w:r>
            <w:r>
              <w:rPr>
                <w:sz w:val="28"/>
                <w:szCs w:val="28"/>
              </w:rPr>
              <w:t xml:space="preserve">при обосновании </w:t>
            </w:r>
            <w:r w:rsidRPr="009A0040">
              <w:rPr>
                <w:sz w:val="28"/>
                <w:szCs w:val="28"/>
              </w:rPr>
              <w:t>клиническ</w:t>
            </w:r>
            <w:r>
              <w:rPr>
                <w:sz w:val="28"/>
                <w:szCs w:val="28"/>
              </w:rPr>
              <w:t xml:space="preserve">ого </w:t>
            </w:r>
            <w:r w:rsidRPr="009A0040">
              <w:rPr>
                <w:sz w:val="28"/>
                <w:szCs w:val="28"/>
              </w:rPr>
              <w:t>диагноз</w:t>
            </w:r>
            <w:r>
              <w:rPr>
                <w:sz w:val="28"/>
                <w:szCs w:val="28"/>
              </w:rPr>
              <w:t xml:space="preserve">а и проведении дифференциального диагноза, </w:t>
            </w:r>
            <w:r w:rsidRPr="009A0040">
              <w:rPr>
                <w:sz w:val="28"/>
                <w:szCs w:val="28"/>
              </w:rPr>
              <w:t xml:space="preserve">правильно интерпретирует жалобы больного, анамнез, данные объективного осмотра, клинико-лабораторные и инструментальные показатели, </w:t>
            </w:r>
            <w:r>
              <w:rPr>
                <w:sz w:val="28"/>
                <w:szCs w:val="28"/>
              </w:rPr>
              <w:t xml:space="preserve">правильно назначает </w:t>
            </w:r>
            <w:r w:rsidRPr="009A0040">
              <w:rPr>
                <w:sz w:val="28"/>
                <w:szCs w:val="28"/>
              </w:rPr>
              <w:t xml:space="preserve"> лечение, заполняет учебную историю болезни).</w:t>
            </w:r>
          </w:p>
        </w:tc>
      </w:tr>
      <w:tr w:rsidR="00B75B67" w:rsidRPr="00C13DA8" w:rsidTr="00B75B67">
        <w:tc>
          <w:tcPr>
            <w:tcW w:w="1985" w:type="dxa"/>
            <w:vMerge/>
          </w:tcPr>
          <w:p w:rsidR="00B75B67" w:rsidRPr="00687264" w:rsidRDefault="00B75B67" w:rsidP="00814E0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16" w:type="dxa"/>
            <w:gridSpan w:val="2"/>
          </w:tcPr>
          <w:p w:rsidR="00B75B67" w:rsidRPr="00C13DA8" w:rsidRDefault="00B75B67" w:rsidP="00B75B6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A0040">
              <w:rPr>
                <w:sz w:val="28"/>
                <w:szCs w:val="28"/>
              </w:rPr>
              <w:t xml:space="preserve">Оценка «ХОРОШО» выставляется если </w:t>
            </w:r>
            <w:r>
              <w:rPr>
                <w:sz w:val="28"/>
                <w:szCs w:val="28"/>
              </w:rPr>
              <w:t xml:space="preserve">ординатор </w:t>
            </w:r>
            <w:r w:rsidRPr="009A0040">
              <w:rPr>
                <w:sz w:val="28"/>
                <w:szCs w:val="28"/>
              </w:rPr>
              <w:t xml:space="preserve">освоил полностью практические навыки и умения, предусмотренные рабочей программой дисциплины, однако допускает некоторые неточности. </w:t>
            </w:r>
          </w:p>
        </w:tc>
      </w:tr>
      <w:tr w:rsidR="00B75B67" w:rsidRPr="00C13DA8" w:rsidTr="00B75B67">
        <w:tc>
          <w:tcPr>
            <w:tcW w:w="1985" w:type="dxa"/>
            <w:vMerge/>
          </w:tcPr>
          <w:p w:rsidR="00B75B67" w:rsidRPr="00687264" w:rsidRDefault="00B75B67" w:rsidP="00814E0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16" w:type="dxa"/>
            <w:gridSpan w:val="2"/>
          </w:tcPr>
          <w:p w:rsidR="00B75B67" w:rsidRPr="00C13DA8" w:rsidRDefault="00B75B67" w:rsidP="00B75B6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A0040">
              <w:rPr>
                <w:sz w:val="28"/>
                <w:szCs w:val="28"/>
              </w:rPr>
              <w:t xml:space="preserve">Оценка «УДОВЛЕТВОРИТЕЛЬНО» выставляется если </w:t>
            </w:r>
            <w:r>
              <w:rPr>
                <w:sz w:val="28"/>
                <w:szCs w:val="28"/>
              </w:rPr>
              <w:t>ординатор</w:t>
            </w:r>
            <w:r w:rsidRPr="009A0040">
              <w:rPr>
                <w:sz w:val="28"/>
                <w:szCs w:val="28"/>
              </w:rPr>
              <w:t xml:space="preserve"> владеет лишь некоторыми практическими навыками и умениями. </w:t>
            </w:r>
          </w:p>
        </w:tc>
      </w:tr>
      <w:tr w:rsidR="00B75B67" w:rsidRPr="00C13DA8" w:rsidTr="00B75B67">
        <w:tc>
          <w:tcPr>
            <w:tcW w:w="1985" w:type="dxa"/>
            <w:vMerge/>
          </w:tcPr>
          <w:p w:rsidR="00B75B67" w:rsidRPr="00687264" w:rsidRDefault="00B75B67" w:rsidP="00814E00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16" w:type="dxa"/>
            <w:gridSpan w:val="2"/>
          </w:tcPr>
          <w:p w:rsidR="00B75B67" w:rsidRPr="00C13DA8" w:rsidRDefault="00B75B67" w:rsidP="00B75B6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9A0040">
              <w:rPr>
                <w:sz w:val="28"/>
                <w:szCs w:val="28"/>
              </w:rPr>
              <w:t xml:space="preserve">Оценка «НЕУДОВЛЕТВОРИТЕЛЬНО» выставляется </w:t>
            </w:r>
            <w:r>
              <w:rPr>
                <w:sz w:val="28"/>
                <w:szCs w:val="28"/>
              </w:rPr>
              <w:t xml:space="preserve">если ординатор </w:t>
            </w:r>
            <w:r w:rsidRPr="009A0040">
              <w:rPr>
                <w:sz w:val="28"/>
                <w:szCs w:val="28"/>
              </w:rPr>
              <w:t xml:space="preserve">практические навыки и умения выполняет с грубыми ошибками. </w:t>
            </w:r>
          </w:p>
        </w:tc>
      </w:tr>
    </w:tbl>
    <w:p w:rsidR="00995C48" w:rsidRDefault="00995C48" w:rsidP="00124B59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124B59" w:rsidRDefault="00124B59" w:rsidP="00124B59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124B59" w:rsidRPr="00BF241E" w:rsidRDefault="00124B59" w:rsidP="00124B59">
      <w:pPr>
        <w:pStyle w:val="a5"/>
        <w:ind w:lef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241E">
        <w:rPr>
          <w:rFonts w:ascii="Times New Roman" w:hAnsi="Times New Roman"/>
          <w:b/>
          <w:sz w:val="28"/>
          <w:szCs w:val="28"/>
          <w:u w:val="single"/>
        </w:rPr>
        <w:t xml:space="preserve">Тестовые задания для проведения промежуточной </w:t>
      </w:r>
    </w:p>
    <w:p w:rsidR="00124B59" w:rsidRPr="00BF241E" w:rsidRDefault="00124B59" w:rsidP="00124B59">
      <w:pPr>
        <w:pStyle w:val="a5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BF241E">
        <w:rPr>
          <w:rFonts w:ascii="Times New Roman" w:hAnsi="Times New Roman"/>
          <w:b/>
          <w:sz w:val="28"/>
          <w:szCs w:val="28"/>
          <w:u w:val="single"/>
        </w:rPr>
        <w:t>аттестации</w:t>
      </w:r>
    </w:p>
    <w:p w:rsidR="00124B59" w:rsidRPr="00BF241E" w:rsidRDefault="00124B59" w:rsidP="00124B59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:rsidR="00124B59" w:rsidRDefault="00124B59" w:rsidP="00124B59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BF241E">
        <w:rPr>
          <w:rFonts w:ascii="Times New Roman" w:hAnsi="Times New Roman"/>
          <w:sz w:val="28"/>
          <w:szCs w:val="28"/>
        </w:rPr>
        <w:t>Тестирование обучающихся проводится на бумажных носителях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A333E" w:rsidRDefault="005A333E" w:rsidP="00124B59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3A5396" w:rsidRPr="003A5396" w:rsidRDefault="005A333E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5E25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НАИБОЛЕЕ ЧАСТЫМ КЛИНИЧЕСКИМ ПРОЯВЛЕНИЕМ ГИПЕРМОБИЛЬНОГО СИНДРОМА, КРОМЕ ГИПЕРМОБИЛЬНОСТИ СУСТАВОВ ЯВЛЯЮТСЯ</w:t>
      </w:r>
    </w:p>
    <w:p w:rsidR="003A5396" w:rsidRPr="003A5396" w:rsidRDefault="003A5396" w:rsidP="00F9588B">
      <w:pPr>
        <w:pStyle w:val="af4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моно-, олиго-, полиартралгии</w:t>
      </w:r>
    </w:p>
    <w:p w:rsidR="003A5396" w:rsidRPr="003A5396" w:rsidRDefault="003A5396" w:rsidP="00F9588B">
      <w:pPr>
        <w:pStyle w:val="af4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дилатация аорты</w:t>
      </w:r>
    </w:p>
    <w:p w:rsidR="003A5396" w:rsidRPr="003A5396" w:rsidRDefault="003A5396" w:rsidP="00F9588B">
      <w:pPr>
        <w:pStyle w:val="af4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пролапс митрального клапана</w:t>
      </w:r>
    </w:p>
    <w:p w:rsidR="003A5396" w:rsidRPr="003A5396" w:rsidRDefault="003A5396" w:rsidP="00F9588B">
      <w:pPr>
        <w:pStyle w:val="af4"/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множественные переломы костей</w:t>
      </w:r>
    </w:p>
    <w:p w:rsidR="003A5396" w:rsidRPr="003A5396" w:rsidRDefault="005A333E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5E25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ВЕДУЩИМ И НАИБОЛЕЕ ПРОГНОСТИЧЕСКИ НЕБЛАГОПРИЯТНЫМ СИМПТОМОМ СИНДРОМ МАРФАНА ЯВЛЯЕТСЯ</w:t>
      </w:r>
    </w:p>
    <w:p w:rsidR="003A5396" w:rsidRPr="003A5396" w:rsidRDefault="003A5396" w:rsidP="00F9588B">
      <w:pPr>
        <w:pStyle w:val="af4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дилатация аорты</w:t>
      </w:r>
    </w:p>
    <w:p w:rsidR="003A5396" w:rsidRPr="003A5396" w:rsidRDefault="003A5396" w:rsidP="00F9588B">
      <w:pPr>
        <w:pStyle w:val="af4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ломкость сосудов и геморрагический синдром</w:t>
      </w:r>
    </w:p>
    <w:p w:rsidR="003A5396" w:rsidRPr="003A5396" w:rsidRDefault="003A5396" w:rsidP="00F9588B">
      <w:pPr>
        <w:pStyle w:val="af4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гипермобильность суставов</w:t>
      </w:r>
    </w:p>
    <w:p w:rsidR="003A5396" w:rsidRPr="003A5396" w:rsidRDefault="003A5396" w:rsidP="00F9588B">
      <w:pPr>
        <w:pStyle w:val="af4"/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пролапс митрального клапана</w:t>
      </w:r>
    </w:p>
    <w:p w:rsidR="003A5396" w:rsidRPr="003A5396" w:rsidRDefault="005A333E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5E25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СОЧЕТАНИЕ ГИПЕРМОБИЛЬНОСТИ СУСТАВОВ, ГИПЕРРАСТЯЖИМОСТИ КОЖИ И ХРУПКОСТИ СОСУДИСТОЙ СТЕНКИ СО СПОНТАННЫМИ КРОВОИЗЛИЯНИЯМИ НАИБОЛЕЕ ХАРАКТЕРНО ДЛЯ:</w:t>
      </w:r>
    </w:p>
    <w:p w:rsidR="003A5396" w:rsidRPr="003A5396" w:rsidRDefault="003A5396" w:rsidP="00F9588B">
      <w:pPr>
        <w:pStyle w:val="af4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синдрома Элерса-Данло</w:t>
      </w:r>
    </w:p>
    <w:p w:rsidR="003A5396" w:rsidRPr="003A5396" w:rsidRDefault="003A5396" w:rsidP="00F9588B">
      <w:pPr>
        <w:pStyle w:val="af4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MASS-фенотипа</w:t>
      </w:r>
    </w:p>
    <w:p w:rsidR="003A5396" w:rsidRPr="003A5396" w:rsidRDefault="003A5396" w:rsidP="00F9588B">
      <w:pPr>
        <w:pStyle w:val="af4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синдрома «голубых склер»</w:t>
      </w:r>
    </w:p>
    <w:p w:rsidR="003A5396" w:rsidRPr="003A5396" w:rsidRDefault="003A5396" w:rsidP="00F9588B">
      <w:pPr>
        <w:pStyle w:val="af4"/>
        <w:numPr>
          <w:ilvl w:val="0"/>
          <w:numId w:val="10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синдрома Марфана</w:t>
      </w:r>
    </w:p>
    <w:p w:rsidR="003A5396" w:rsidRPr="003A5396" w:rsidRDefault="005A333E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D09E4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ХАРАКТЕРИСТИКОЙ РАННЕЙ СТАДИИ РЕВМАТОИДНОГО АРТРИТА ЯВЛЯЕТСЯ:</w:t>
      </w:r>
    </w:p>
    <w:p w:rsidR="003A5396" w:rsidRPr="003A5396" w:rsidRDefault="003A5396" w:rsidP="00F9588B">
      <w:pPr>
        <w:pStyle w:val="af4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Длительность заболевания от 6 месяцев до 1 года</w:t>
      </w:r>
    </w:p>
    <w:p w:rsidR="003A5396" w:rsidRPr="003A5396" w:rsidRDefault="003A5396" w:rsidP="00F9588B">
      <w:pPr>
        <w:pStyle w:val="af4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Длительность заболевания более 1 года</w:t>
      </w:r>
    </w:p>
    <w:p w:rsidR="003A5396" w:rsidRPr="003A5396" w:rsidRDefault="003A5396" w:rsidP="00F9588B">
      <w:pPr>
        <w:pStyle w:val="af4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Длительность заболевания до 3 месяцев.</w:t>
      </w:r>
    </w:p>
    <w:p w:rsidR="003A5396" w:rsidRPr="003A5396" w:rsidRDefault="003A5396" w:rsidP="00F9588B">
      <w:pPr>
        <w:pStyle w:val="af4"/>
        <w:numPr>
          <w:ilvl w:val="0"/>
          <w:numId w:val="10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Длительность заболевания до 6 месяцев.</w:t>
      </w:r>
    </w:p>
    <w:p w:rsidR="003A5396" w:rsidRPr="003A5396" w:rsidRDefault="005A333E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09E4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ДЛЯ С-РЕАКТИВНОГО БЕЛКА НЕ ХАРАКТЕРНО:</w:t>
      </w:r>
    </w:p>
    <w:p w:rsidR="003A5396" w:rsidRPr="003A5396" w:rsidRDefault="003A5396" w:rsidP="00F9588B">
      <w:pPr>
        <w:pStyle w:val="af4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Длительно существующий высокий уровень после инфекционных процессов</w:t>
      </w:r>
    </w:p>
    <w:p w:rsidR="003A5396" w:rsidRPr="003A5396" w:rsidRDefault="003A5396" w:rsidP="00F9588B">
      <w:pPr>
        <w:pStyle w:val="af4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Высокая чувствительность в отношении выявления воспаления</w:t>
      </w:r>
    </w:p>
    <w:p w:rsidR="00D84945" w:rsidRDefault="003A5396" w:rsidP="00D84945">
      <w:pPr>
        <w:pStyle w:val="af4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Ассоциация с исходом воспалительных процессовА</w:t>
      </w:r>
      <w:r w:rsidR="00D84945">
        <w:rPr>
          <w:rFonts w:ascii="Times New Roman" w:hAnsi="Times New Roman" w:cs="Times New Roman"/>
          <w:sz w:val="28"/>
          <w:szCs w:val="28"/>
        </w:rPr>
        <w:t>ссоциация с риском</w:t>
      </w:r>
    </w:p>
    <w:p w:rsidR="00D84945" w:rsidRDefault="00D84945" w:rsidP="00D84945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A5396" w:rsidRPr="003A5396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84945">
        <w:rPr>
          <w:rFonts w:ascii="Times New Roman" w:hAnsi="Times New Roman" w:cs="Times New Roman"/>
          <w:sz w:val="28"/>
          <w:szCs w:val="28"/>
        </w:rPr>
        <w:t>Н</w:t>
      </w:r>
      <w:r w:rsidR="003A5396" w:rsidRPr="003A5396">
        <w:rPr>
          <w:rFonts w:ascii="Times New Roman" w:hAnsi="Times New Roman" w:cs="Times New Roman"/>
          <w:sz w:val="28"/>
          <w:szCs w:val="28"/>
        </w:rPr>
        <w:t>АКЛОННОСТЬ К АНКИЛОЗИРОВАНИЮ АПОФИЗАРНЫХ СУСТАВОВ ШЕЙНЫХ ПОЗВОНКОВ НАБЛЮДАЕТСЯ В БОЛЬШЕЙ СТЕПЕНИ ПРИ</w:t>
      </w:r>
    </w:p>
    <w:p w:rsidR="003A5396" w:rsidRPr="003A5396" w:rsidRDefault="003A5396" w:rsidP="00F9588B">
      <w:pPr>
        <w:pStyle w:val="af4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Ювенильном артрите</w:t>
      </w:r>
    </w:p>
    <w:p w:rsidR="003A5396" w:rsidRPr="003A5396" w:rsidRDefault="003A5396" w:rsidP="00F9588B">
      <w:pPr>
        <w:pStyle w:val="af4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Ревматоидном артрите взрослых</w:t>
      </w:r>
    </w:p>
    <w:p w:rsidR="003A5396" w:rsidRPr="003A5396" w:rsidRDefault="003A5396" w:rsidP="00F9588B">
      <w:pPr>
        <w:pStyle w:val="af4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 равной степенью при ЮА и РА взрослых</w:t>
      </w:r>
    </w:p>
    <w:p w:rsidR="003A5396" w:rsidRDefault="003A5396" w:rsidP="00F9588B">
      <w:pPr>
        <w:pStyle w:val="af4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Оба варианта не верны</w:t>
      </w:r>
    </w:p>
    <w:p w:rsidR="00EA5D81" w:rsidRPr="003A5396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A5D81">
        <w:rPr>
          <w:rFonts w:ascii="Times New Roman" w:hAnsi="Times New Roman" w:cs="Times New Roman"/>
          <w:sz w:val="28"/>
          <w:szCs w:val="28"/>
        </w:rPr>
        <w:t>Основные клинические проявления синдром Марфана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дилятация восходящей аорты</w:t>
      </w: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деформации передней стенки грудной клетки</w:t>
      </w: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арахнодактилия и долихостеномелия</w:t>
      </w: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«готическое нёбо» с нарушением нормального ряда зубов</w:t>
      </w: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кожные стрии</w:t>
      </w:r>
    </w:p>
    <w:p w:rsidR="00EA5D81" w:rsidRPr="00EA5D81" w:rsidRDefault="00EA5D81" w:rsidP="00EA5D81">
      <w:pPr>
        <w:pStyle w:val="af4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A5D81">
        <w:rPr>
          <w:rFonts w:ascii="Times New Roman" w:hAnsi="Times New Roman" w:cs="Times New Roman"/>
          <w:sz w:val="28"/>
          <w:szCs w:val="28"/>
        </w:rPr>
        <w:t>Диагностически важными критериями синдрома Марфана из нижеперечисленных являются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дилятация восходящей аорты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расслаивающая аневризма аорты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вывихи хрусталиков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эктазия твёрдой мозговой оболочки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обнаружение специфичного ге­нетического маркера (FBN1)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EA5D81">
        <w:rPr>
          <w:rFonts w:ascii="Times New Roman" w:hAnsi="Times New Roman" w:cs="Times New Roman"/>
          <w:sz w:val="28"/>
          <w:szCs w:val="28"/>
        </w:rPr>
        <w:t>Критериями оценки гипермобильности суставов C.O. Carter, J.A. Wilkinson (1964) в модификации P.H. Beighton, F.T. Horan являются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пассивное приведение I-го пальца кисти к предлечью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пассивное переразгибание мизинца на 900 и более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переразгибание в локтевом суставе на 100 и более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переразгибание в коленном суставе на 100 и более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возможность коснуться ладонями пола при наклоне вперёд с выпрямленными в коленных суставах ногами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EA5D81">
        <w:rPr>
          <w:rFonts w:ascii="Times New Roman" w:hAnsi="Times New Roman" w:cs="Times New Roman"/>
          <w:sz w:val="28"/>
          <w:szCs w:val="28"/>
        </w:rPr>
        <w:t>Большими критериями гипермобильного синдрома являются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счёт по шкале Бейтона 4 из 9 или более (на момент осмотра или в прошлом)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артралгия более 3 месяцев в 4 или большем количестве суставов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счёт по шкале Бейтона 1-3 из 9 (для людей старше 50 лет)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артралгия менее 3 месяцев в 1-3 суставах или люмбальгия (менее 3 месяцев), спондилёз, спондилолиз, спондилолистез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Вывих/подвывих более чем в одном суставе или повторные вывихи в одном суставе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A5D81">
        <w:rPr>
          <w:rFonts w:ascii="Times New Roman" w:hAnsi="Times New Roman" w:cs="Times New Roman"/>
          <w:sz w:val="28"/>
          <w:szCs w:val="28"/>
        </w:rPr>
        <w:t>Малыми критериями гипермобильного синдрома из числа нижеперечисленных являются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периартикулярные поражения более 2 локализаций (эпикондилит, теносиновит, бурсит)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марфаноидность (высокий рост, худощавость, соотношение paзмax рук/pocт&gt;1,03, соотношение верхний/нижний сегмент &lt; 0,83, арахнодактилия)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аномальная кожа: тонкость, гиперрастяжимость, стрии, атрофичные рубцы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глазные признаки: нависающие веки или миопия или антимонголоидная складка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варикозные вены или грыжи или опущение матки/прямой кишки.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EA5D81">
        <w:rPr>
          <w:rFonts w:ascii="Times New Roman" w:hAnsi="Times New Roman" w:cs="Times New Roman"/>
          <w:sz w:val="28"/>
          <w:szCs w:val="28"/>
        </w:rPr>
        <w:t>Вывих/подвывих более чем в одном суставе или повторные вывихи в одном суставе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A5D81">
        <w:rPr>
          <w:rFonts w:ascii="Times New Roman" w:hAnsi="Times New Roman" w:cs="Times New Roman"/>
          <w:sz w:val="28"/>
          <w:szCs w:val="28"/>
        </w:rPr>
        <w:t>При пролабировании митрального клапана щелчок выслушивается: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1 во время систолы  (+)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в начале диастолы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3 в конце диастолы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в середине диастолы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5 в систолу после систолического шума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A5D81">
        <w:rPr>
          <w:rFonts w:ascii="Times New Roman" w:hAnsi="Times New Roman" w:cs="Times New Roman"/>
          <w:sz w:val="28"/>
          <w:szCs w:val="28"/>
        </w:rPr>
        <w:t>Повышенная подвижность в суставах выявляется при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синдроме Рейтера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анкилозирующем спондилите (болезни Бехтерева)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синдроме Марфана   (+)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ревматоидном артрите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острой ревматической лихорадке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EA5D81">
        <w:rPr>
          <w:rFonts w:ascii="Times New Roman" w:hAnsi="Times New Roman" w:cs="Times New Roman"/>
          <w:sz w:val="28"/>
          <w:szCs w:val="28"/>
        </w:rPr>
        <w:t>Ювенильный хронический артрит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артрит неизвестной этиологии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артрит, манифестировавший до 16 летнего возраста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артрит, манифестировавший до 14 летнего возраста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артрит, манифестировавший до 12 летнего возраста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артрит, длящийся не менее 6 недель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16. </w:t>
      </w:r>
      <w:r w:rsidRPr="00EA5D81">
        <w:rPr>
          <w:rFonts w:ascii="Times New Roman" w:hAnsi="Times New Roman" w:cs="Times New Roman"/>
          <w:sz w:val="28"/>
          <w:szCs w:val="28"/>
        </w:rPr>
        <w:t>Из нижеперечисленного дефинициями ювенильного артрита являются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1 ювенильный системный артрит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2 ювенильный ревматоидный артрит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3 ювенильный олигоартрит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4 ювенильный полиартрит РФ-негативный артрит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>5 ювенильный полиартрит РФ-позитивный артрит</w:t>
      </w:r>
    </w:p>
    <w:p w:rsidR="00EA5D81" w:rsidRPr="00EA5D81" w:rsidRDefault="00EA5D81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B6342" w:rsidRPr="005B6342" w:rsidRDefault="00EA5D81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EA5D81">
        <w:rPr>
          <w:rFonts w:ascii="Times New Roman" w:hAnsi="Times New Roman" w:cs="Times New Roman"/>
          <w:sz w:val="28"/>
          <w:szCs w:val="28"/>
        </w:rPr>
        <w:t xml:space="preserve"> </w:t>
      </w:r>
      <w:r w:rsidR="005B6342">
        <w:rPr>
          <w:rFonts w:ascii="Times New Roman" w:hAnsi="Times New Roman" w:cs="Times New Roman"/>
          <w:sz w:val="28"/>
          <w:szCs w:val="28"/>
        </w:rPr>
        <w:t xml:space="preserve">17. </w:t>
      </w:r>
      <w:r w:rsidR="005B6342" w:rsidRPr="005B6342">
        <w:rPr>
          <w:rFonts w:ascii="Times New Roman" w:hAnsi="Times New Roman" w:cs="Times New Roman"/>
          <w:sz w:val="28"/>
          <w:szCs w:val="28"/>
        </w:rPr>
        <w:t>Факторами, приводящими к развитию остеоартроза, являются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a.</w:t>
      </w:r>
      <w:r w:rsidRPr="005B6342">
        <w:rPr>
          <w:rFonts w:ascii="Times New Roman" w:hAnsi="Times New Roman" w:cs="Times New Roman"/>
          <w:sz w:val="28"/>
          <w:szCs w:val="28"/>
        </w:rPr>
        <w:tab/>
        <w:t>Дисплазия суставов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b.</w:t>
      </w:r>
      <w:r w:rsidRPr="005B6342">
        <w:rPr>
          <w:rFonts w:ascii="Times New Roman" w:hAnsi="Times New Roman" w:cs="Times New Roman"/>
          <w:sz w:val="28"/>
          <w:szCs w:val="28"/>
        </w:rPr>
        <w:tab/>
        <w:t>Эндокринные нарушения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c.</w:t>
      </w:r>
      <w:r w:rsidRPr="005B6342">
        <w:rPr>
          <w:rFonts w:ascii="Times New Roman" w:hAnsi="Times New Roman" w:cs="Times New Roman"/>
          <w:sz w:val="28"/>
          <w:szCs w:val="28"/>
        </w:rPr>
        <w:tab/>
        <w:t>Функциональная перегрузка с микротравматизацией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d.</w:t>
      </w:r>
      <w:r w:rsidRPr="005B6342">
        <w:rPr>
          <w:rFonts w:ascii="Times New Roman" w:hAnsi="Times New Roman" w:cs="Times New Roman"/>
          <w:sz w:val="28"/>
          <w:szCs w:val="28"/>
        </w:rPr>
        <w:tab/>
        <w:t>Наследственное снижение резистентности хряща к обычным нагрузкам</w:t>
      </w:r>
    </w:p>
    <w:p w:rsid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 xml:space="preserve">                             е. *Все перечисленное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5B6342">
        <w:rPr>
          <w:rFonts w:ascii="Times New Roman" w:hAnsi="Times New Roman" w:cs="Times New Roman"/>
          <w:sz w:val="28"/>
          <w:szCs w:val="28"/>
        </w:rPr>
        <w:t>Факторами, приводящими к развитию остеоартроза, являются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a.</w:t>
      </w:r>
      <w:r w:rsidRPr="005B6342">
        <w:rPr>
          <w:rFonts w:ascii="Times New Roman" w:hAnsi="Times New Roman" w:cs="Times New Roman"/>
          <w:sz w:val="28"/>
          <w:szCs w:val="28"/>
        </w:rPr>
        <w:tab/>
        <w:t>Метаболические нарушения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b.</w:t>
      </w:r>
      <w:r w:rsidRPr="005B6342">
        <w:rPr>
          <w:rFonts w:ascii="Times New Roman" w:hAnsi="Times New Roman" w:cs="Times New Roman"/>
          <w:sz w:val="28"/>
          <w:szCs w:val="28"/>
        </w:rPr>
        <w:tab/>
        <w:t>Нарушение субхондрального кровообращения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c.</w:t>
      </w:r>
      <w:r w:rsidRPr="005B6342">
        <w:rPr>
          <w:rFonts w:ascii="Times New Roman" w:hAnsi="Times New Roman" w:cs="Times New Roman"/>
          <w:sz w:val="28"/>
          <w:szCs w:val="28"/>
        </w:rPr>
        <w:tab/>
        <w:t>Нарушение статики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d.</w:t>
      </w:r>
      <w:r w:rsidRPr="005B6342">
        <w:rPr>
          <w:rFonts w:ascii="Times New Roman" w:hAnsi="Times New Roman" w:cs="Times New Roman"/>
          <w:sz w:val="28"/>
          <w:szCs w:val="28"/>
        </w:rPr>
        <w:tab/>
        <w:t>Травма сустава</w:t>
      </w:r>
    </w:p>
    <w:p w:rsidR="005B6342" w:rsidRPr="005B6342" w:rsidRDefault="005B6342" w:rsidP="005B6342">
      <w:pPr>
        <w:pStyle w:val="af4"/>
        <w:rPr>
          <w:rFonts w:ascii="Times New Roman" w:hAnsi="Times New Roman" w:cs="Times New Roman"/>
          <w:sz w:val="28"/>
          <w:szCs w:val="28"/>
        </w:rPr>
      </w:pPr>
      <w:r w:rsidRPr="005B6342">
        <w:rPr>
          <w:rFonts w:ascii="Times New Roman" w:hAnsi="Times New Roman" w:cs="Times New Roman"/>
          <w:sz w:val="28"/>
          <w:szCs w:val="28"/>
        </w:rPr>
        <w:t>e.</w:t>
      </w:r>
      <w:r w:rsidRPr="005B6342">
        <w:rPr>
          <w:rFonts w:ascii="Times New Roman" w:hAnsi="Times New Roman" w:cs="Times New Roman"/>
          <w:sz w:val="28"/>
          <w:szCs w:val="28"/>
        </w:rPr>
        <w:tab/>
        <w:t>*Все перечисленное</w:t>
      </w:r>
    </w:p>
    <w:p w:rsidR="00D84945" w:rsidRDefault="00D84945" w:rsidP="00EA5D8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CF5CE3">
        <w:rPr>
          <w:rFonts w:ascii="Times New Roman" w:hAnsi="Times New Roman" w:cs="Times New Roman"/>
          <w:sz w:val="28"/>
          <w:szCs w:val="28"/>
        </w:rPr>
        <w:t>Для каких ревматических заболеваний характерно увеличение СОЭ?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А. Остеоартроз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Б. Болезнь Бехтерева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В. ревматоидный артрит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Г. Системная красная волчанка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Д. Ревматическая полимиалгия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Е. Все выше перечисленное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CF5CE3">
        <w:rPr>
          <w:rFonts w:ascii="Times New Roman" w:hAnsi="Times New Roman" w:cs="Times New Roman"/>
          <w:sz w:val="28"/>
          <w:szCs w:val="28"/>
        </w:rPr>
        <w:t>Какие заболевания сопровождаются покраснением кожи над суставом при развитии артрита?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А. Септический артрит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Б. Ревматоидный артрит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В. Синдром Рейтера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Г. остеоартроз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Д. Подагра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Е. Острая ревматическая лихорадка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CF5CE3">
        <w:rPr>
          <w:rFonts w:ascii="Times New Roman" w:hAnsi="Times New Roman" w:cs="Times New Roman"/>
          <w:sz w:val="28"/>
          <w:szCs w:val="28"/>
        </w:rPr>
        <w:t>Какие поражения глаз встречаются при следующих ревматических заболеваниях (расставить пары):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А. Конъюнктивит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lastRenderedPageBreak/>
        <w:t>Б. Ирит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В. Иридоциклит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Г. Эписклерит</w:t>
      </w:r>
    </w:p>
    <w:p w:rsidR="00CF5CE3" w:rsidRPr="00CF5CE3" w:rsidRDefault="00CF5CE3" w:rsidP="00CF5CE3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5CE3">
        <w:rPr>
          <w:rFonts w:ascii="Times New Roman" w:hAnsi="Times New Roman" w:cs="Times New Roman"/>
          <w:sz w:val="28"/>
          <w:szCs w:val="28"/>
        </w:rPr>
        <w:t>Д. Острый передний увеит</w:t>
      </w:r>
    </w:p>
    <w:p w:rsidR="00D84945" w:rsidRDefault="00D84945" w:rsidP="003A5396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BA6482">
        <w:rPr>
          <w:rFonts w:ascii="Times New Roman" w:hAnsi="Times New Roman" w:cs="Times New Roman"/>
          <w:sz w:val="28"/>
          <w:szCs w:val="28"/>
        </w:rPr>
        <w:t>. Какие факторы могут провоцировать феномен Рейно?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1. Кофеин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2. Никотин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3. Эмоциональный стресс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4. Бета-блокаторы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BA6482">
        <w:rPr>
          <w:rFonts w:ascii="Times New Roman" w:hAnsi="Times New Roman" w:cs="Times New Roman"/>
          <w:sz w:val="28"/>
          <w:szCs w:val="28"/>
        </w:rPr>
        <w:t>. Какие признаки не типичны для первичного феномена Рейно?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1. Обострение на фоне эмоционального стресса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2. Язвы на кончиках пальцев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3. Односторонний вазоспазм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4. Начало в детском возрасте (менее 14 лет).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BA6482">
        <w:rPr>
          <w:rFonts w:ascii="Times New Roman" w:hAnsi="Times New Roman" w:cs="Times New Roman"/>
          <w:sz w:val="28"/>
          <w:szCs w:val="28"/>
        </w:rPr>
        <w:t>. При каких заболеваний может развиваться феномен Рейно?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1. Системная склеродермия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2. crest-синдром</w:t>
      </w:r>
    </w:p>
    <w:p w:rsidR="00BA6482" w:rsidRP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3. синдром Шарпа</w:t>
      </w:r>
    </w:p>
    <w:p w:rsidR="00D84945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 w:rsidRPr="00BA6482">
        <w:rPr>
          <w:rFonts w:ascii="Times New Roman" w:hAnsi="Times New Roman" w:cs="Times New Roman"/>
          <w:sz w:val="28"/>
          <w:szCs w:val="28"/>
        </w:rPr>
        <w:t>4. Подагра.</w:t>
      </w:r>
    </w:p>
    <w:p w:rsid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Синдром Марфана.</w:t>
      </w:r>
    </w:p>
    <w:p w:rsidR="00435BA0" w:rsidRDefault="00435BA0" w:rsidP="00BA6482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435BA0" w:rsidRPr="00435BA0" w:rsidRDefault="00435BA0" w:rsidP="00435BA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435BA0">
        <w:rPr>
          <w:rFonts w:ascii="Times New Roman" w:hAnsi="Times New Roman" w:cs="Times New Roman"/>
          <w:sz w:val="28"/>
          <w:szCs w:val="28"/>
        </w:rPr>
        <w:t>При каких заболеваниях наблюдается гипермобильность суставов?</w:t>
      </w:r>
    </w:p>
    <w:p w:rsidR="00435BA0" w:rsidRPr="00435BA0" w:rsidRDefault="00435BA0" w:rsidP="00435BA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35BA0">
        <w:rPr>
          <w:rFonts w:ascii="Times New Roman" w:hAnsi="Times New Roman" w:cs="Times New Roman"/>
          <w:sz w:val="28"/>
          <w:szCs w:val="28"/>
        </w:rPr>
        <w:t>1. Синдром Марфана</w:t>
      </w:r>
    </w:p>
    <w:p w:rsidR="00435BA0" w:rsidRPr="00435BA0" w:rsidRDefault="00435BA0" w:rsidP="00435BA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35BA0">
        <w:rPr>
          <w:rFonts w:ascii="Times New Roman" w:hAnsi="Times New Roman" w:cs="Times New Roman"/>
          <w:sz w:val="28"/>
          <w:szCs w:val="28"/>
        </w:rPr>
        <w:t>2. Несовершенный остеогенез</w:t>
      </w:r>
    </w:p>
    <w:p w:rsidR="00435BA0" w:rsidRPr="00435BA0" w:rsidRDefault="00435BA0" w:rsidP="00435BA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35BA0">
        <w:rPr>
          <w:rFonts w:ascii="Times New Roman" w:hAnsi="Times New Roman" w:cs="Times New Roman"/>
          <w:sz w:val="28"/>
          <w:szCs w:val="28"/>
        </w:rPr>
        <w:t>3. Гипертиреоз</w:t>
      </w:r>
    </w:p>
    <w:p w:rsidR="00435BA0" w:rsidRDefault="00435BA0" w:rsidP="00435BA0">
      <w:pPr>
        <w:pStyle w:val="af4"/>
        <w:rPr>
          <w:rFonts w:ascii="Times New Roman" w:hAnsi="Times New Roman" w:cs="Times New Roman"/>
          <w:sz w:val="28"/>
          <w:szCs w:val="28"/>
        </w:rPr>
      </w:pPr>
      <w:r w:rsidRPr="00435BA0">
        <w:rPr>
          <w:rFonts w:ascii="Times New Roman" w:hAnsi="Times New Roman" w:cs="Times New Roman"/>
          <w:sz w:val="28"/>
          <w:szCs w:val="28"/>
        </w:rPr>
        <w:t>4. синдром Эллерса-Данло</w:t>
      </w:r>
    </w:p>
    <w:p w:rsid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A46A87" w:rsidRPr="00A46A87" w:rsidRDefault="00A46A87" w:rsidP="00A46A87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A46A87">
        <w:rPr>
          <w:rFonts w:ascii="Times New Roman" w:hAnsi="Times New Roman" w:cs="Times New Roman"/>
          <w:sz w:val="28"/>
          <w:szCs w:val="28"/>
        </w:rPr>
        <w:t>Какие выводы о интермитирующем гидрартрозе верны?</w:t>
      </w:r>
    </w:p>
    <w:p w:rsidR="00A46A87" w:rsidRPr="00A46A87" w:rsidRDefault="00A46A87" w:rsidP="00A46A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A46A87">
        <w:rPr>
          <w:rFonts w:ascii="Times New Roman" w:hAnsi="Times New Roman" w:cs="Times New Roman"/>
          <w:sz w:val="28"/>
          <w:szCs w:val="28"/>
        </w:rPr>
        <w:t>1. Заболевание напоминает палиндромный ревматизм</w:t>
      </w:r>
    </w:p>
    <w:p w:rsidR="00A46A87" w:rsidRPr="00A46A87" w:rsidRDefault="00A46A87" w:rsidP="00A46A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A46A87">
        <w:rPr>
          <w:rFonts w:ascii="Times New Roman" w:hAnsi="Times New Roman" w:cs="Times New Roman"/>
          <w:sz w:val="28"/>
          <w:szCs w:val="28"/>
        </w:rPr>
        <w:t>2. Наиболее часто поражается коленный сустав</w:t>
      </w:r>
    </w:p>
    <w:p w:rsidR="00A46A87" w:rsidRPr="00A46A87" w:rsidRDefault="00A46A87" w:rsidP="00A46A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A46A87">
        <w:rPr>
          <w:rFonts w:ascii="Times New Roman" w:hAnsi="Times New Roman" w:cs="Times New Roman"/>
          <w:sz w:val="28"/>
          <w:szCs w:val="28"/>
        </w:rPr>
        <w:t>3. Строгая периодичность приступов не характерна</w:t>
      </w:r>
    </w:p>
    <w:p w:rsidR="00A46A87" w:rsidRPr="00A46A87" w:rsidRDefault="00A46A87" w:rsidP="00A46A87">
      <w:pPr>
        <w:pStyle w:val="af4"/>
        <w:rPr>
          <w:rFonts w:ascii="Times New Roman" w:hAnsi="Times New Roman" w:cs="Times New Roman"/>
          <w:sz w:val="28"/>
          <w:szCs w:val="28"/>
        </w:rPr>
      </w:pPr>
      <w:r w:rsidRPr="00A46A87">
        <w:rPr>
          <w:rFonts w:ascii="Times New Roman" w:hAnsi="Times New Roman" w:cs="Times New Roman"/>
          <w:sz w:val="28"/>
          <w:szCs w:val="28"/>
        </w:rPr>
        <w:t>4. Как правило развиваются деформации пораженных суставов</w:t>
      </w:r>
    </w:p>
    <w:p w:rsidR="00BA6482" w:rsidRDefault="00BA6482" w:rsidP="00BA6482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A32FEC" w:rsidRP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A32FEC">
        <w:t xml:space="preserve"> </w:t>
      </w:r>
      <w:r w:rsidRPr="00A32FEC">
        <w:rPr>
          <w:rFonts w:ascii="Times New Roman" w:hAnsi="Times New Roman" w:cs="Times New Roman"/>
          <w:sz w:val="28"/>
          <w:szCs w:val="28"/>
        </w:rPr>
        <w:t>Отметить заболевания, при которых развитие артрита сопровождается очень выраженным покраснением кожи над суставами?</w:t>
      </w:r>
    </w:p>
    <w:p w:rsidR="00A32FEC" w:rsidRP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1. Септический артрит</w:t>
      </w:r>
    </w:p>
    <w:p w:rsidR="00A32FEC" w:rsidRP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2. Палиндромный ревматизм</w:t>
      </w:r>
    </w:p>
    <w:p w:rsidR="00A32FEC" w:rsidRP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3. Острый синдром Рейтера</w:t>
      </w:r>
    </w:p>
    <w:p w:rsidR="00A32FEC" w:rsidRP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4. Остеоартроз</w:t>
      </w:r>
    </w:p>
    <w:p w:rsidR="00A32FEC" w:rsidRP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5. Подагра</w:t>
      </w:r>
    </w:p>
    <w:p w:rsid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 w:rsidRPr="00A32FEC">
        <w:rPr>
          <w:rFonts w:ascii="Times New Roman" w:hAnsi="Times New Roman" w:cs="Times New Roman"/>
          <w:sz w:val="28"/>
          <w:szCs w:val="28"/>
        </w:rPr>
        <w:t>6. Острая ревматическая лихорадка</w:t>
      </w:r>
    </w:p>
    <w:p w:rsidR="00A32FEC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BA6482" w:rsidRDefault="00A32FEC" w:rsidP="00A32FEC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УТРЕННЯЯ СКОВАННОСТЬ БОЛЕЕ ХАРАКТЕРНА ДЛЯ</w:t>
      </w:r>
    </w:p>
    <w:p w:rsidR="003A5396" w:rsidRPr="003A5396" w:rsidRDefault="003A5396" w:rsidP="00F9588B">
      <w:pPr>
        <w:pStyle w:val="af4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ревматоидного артрита</w:t>
      </w:r>
    </w:p>
    <w:p w:rsidR="003A5396" w:rsidRPr="003A5396" w:rsidRDefault="003A5396" w:rsidP="00F9588B">
      <w:pPr>
        <w:pStyle w:val="af4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остеоартроза</w:t>
      </w:r>
    </w:p>
    <w:p w:rsidR="003A5396" w:rsidRPr="003A5396" w:rsidRDefault="003A5396" w:rsidP="00F9588B">
      <w:pPr>
        <w:pStyle w:val="af4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подагры</w:t>
      </w:r>
    </w:p>
    <w:p w:rsidR="003A5396" w:rsidRPr="003A5396" w:rsidRDefault="003A5396" w:rsidP="00F9588B">
      <w:pPr>
        <w:pStyle w:val="af4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системной красной волчанки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КОСТНЫЕ КИСТЫ БОЛЕЕ ТИПИЧНЫ ДЛЯ:</w:t>
      </w:r>
    </w:p>
    <w:p w:rsidR="003A5396" w:rsidRPr="003A5396" w:rsidRDefault="003A5396" w:rsidP="00F9588B">
      <w:pPr>
        <w:pStyle w:val="af4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остеоартроза</w:t>
      </w:r>
    </w:p>
    <w:p w:rsidR="003A5396" w:rsidRPr="003A5396" w:rsidRDefault="003A5396" w:rsidP="00F9588B">
      <w:pPr>
        <w:pStyle w:val="af4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реактивного артрита</w:t>
      </w:r>
    </w:p>
    <w:p w:rsidR="003A5396" w:rsidRPr="003A5396" w:rsidRDefault="003A5396" w:rsidP="00F9588B">
      <w:pPr>
        <w:pStyle w:val="af4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системной красной волчанки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ГРУБАЯ КРЕПИТАЦИЯ В СУСТАВЕ ХАРАКТЕРНА ДЛЯ:</w:t>
      </w:r>
    </w:p>
    <w:p w:rsidR="003A5396" w:rsidRPr="003A5396" w:rsidRDefault="003A5396" w:rsidP="00F9588B">
      <w:pPr>
        <w:pStyle w:val="af4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деформирующего остеартроза</w:t>
      </w:r>
    </w:p>
    <w:p w:rsidR="003A5396" w:rsidRPr="003A5396" w:rsidRDefault="003A5396" w:rsidP="00F9588B">
      <w:pPr>
        <w:pStyle w:val="af4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реактивного артрита</w:t>
      </w:r>
    </w:p>
    <w:p w:rsidR="003A5396" w:rsidRPr="003A5396" w:rsidRDefault="003A5396" w:rsidP="00F9588B">
      <w:pPr>
        <w:pStyle w:val="af4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ревматоидного артрита</w:t>
      </w:r>
    </w:p>
    <w:p w:rsidR="003A5396" w:rsidRPr="003A5396" w:rsidRDefault="003A5396" w:rsidP="00F9588B">
      <w:pPr>
        <w:pStyle w:val="af4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артрита при системной красной волчанки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САКРОИЛЕИТ РАЗВИВАЕТСЯ ЧАЩЕ ПРИ:</w:t>
      </w:r>
    </w:p>
    <w:p w:rsidR="003A5396" w:rsidRPr="003A5396" w:rsidRDefault="003A5396" w:rsidP="00F9588B">
      <w:pPr>
        <w:pStyle w:val="af4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псориатическом артрите и 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подагрическом артрите</w:t>
      </w:r>
    </w:p>
    <w:p w:rsidR="003A5396" w:rsidRPr="003A5396" w:rsidRDefault="003A5396" w:rsidP="00F9588B">
      <w:pPr>
        <w:pStyle w:val="af4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деформирующем остеоартрозе</w:t>
      </w:r>
    </w:p>
    <w:p w:rsidR="003A5396" w:rsidRPr="003A5396" w:rsidRDefault="003A5396" w:rsidP="00F9588B">
      <w:pPr>
        <w:pStyle w:val="af4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ревматоидном артрите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ИЗБИРАТЕЛЬНОЕ ВОСПАЛИТЕЛЬНОЕ ПОРАЖЕНИЕ СУСТАВОВ НИЖНИХ КОНЕЧНОСТЕЙ БОЛЕЕ ХАРАКТЕРНО ДЛЯ:</w:t>
      </w:r>
    </w:p>
    <w:p w:rsidR="003A5396" w:rsidRPr="003A5396" w:rsidRDefault="003A5396" w:rsidP="00F9588B">
      <w:pPr>
        <w:pStyle w:val="af4"/>
        <w:numPr>
          <w:ilvl w:val="0"/>
          <w:numId w:val="16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реактивного артрита</w:t>
      </w:r>
    </w:p>
    <w:p w:rsidR="003A5396" w:rsidRPr="003A5396" w:rsidRDefault="003A5396" w:rsidP="00F9588B">
      <w:pPr>
        <w:pStyle w:val="af4"/>
        <w:numPr>
          <w:ilvl w:val="0"/>
          <w:numId w:val="16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ревматоидного артрита</w:t>
      </w:r>
    </w:p>
    <w:p w:rsidR="003A5396" w:rsidRPr="003A5396" w:rsidRDefault="003A5396" w:rsidP="00F9588B">
      <w:pPr>
        <w:pStyle w:val="af4"/>
        <w:numPr>
          <w:ilvl w:val="0"/>
          <w:numId w:val="16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системной красной волчанки</w:t>
      </w:r>
    </w:p>
    <w:p w:rsidR="003A5396" w:rsidRPr="003A5396" w:rsidRDefault="003A5396" w:rsidP="00F9588B">
      <w:pPr>
        <w:pStyle w:val="af4"/>
        <w:numPr>
          <w:ilvl w:val="0"/>
          <w:numId w:val="168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деформирующего остеоартроза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ПОРАЖЕНИЕ ГЛАЗ В ВИДЕ УВЕИТОВ И ИРИТОВ БОЛЕЕ ХАРАКТЕРНЫ ДЛЯ:</w:t>
      </w:r>
    </w:p>
    <w:p w:rsidR="003A5396" w:rsidRPr="003A5396" w:rsidRDefault="003A5396" w:rsidP="00F9588B">
      <w:pPr>
        <w:pStyle w:val="af4"/>
        <w:numPr>
          <w:ilvl w:val="0"/>
          <w:numId w:val="17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7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ревматической лихорадки</w:t>
      </w:r>
    </w:p>
    <w:p w:rsidR="003A5396" w:rsidRPr="003A5396" w:rsidRDefault="003A5396" w:rsidP="00F9588B">
      <w:pPr>
        <w:pStyle w:val="af4"/>
        <w:numPr>
          <w:ilvl w:val="0"/>
          <w:numId w:val="17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подагры</w:t>
      </w:r>
    </w:p>
    <w:p w:rsidR="003A5396" w:rsidRDefault="003A5396" w:rsidP="00F9588B">
      <w:pPr>
        <w:pStyle w:val="af4"/>
        <w:numPr>
          <w:ilvl w:val="0"/>
          <w:numId w:val="170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ревматоидного артрита взрослых</w:t>
      </w:r>
    </w:p>
    <w:p w:rsidR="007D066D" w:rsidRDefault="007D066D" w:rsidP="00F9588B">
      <w:pPr>
        <w:pStyle w:val="af4"/>
        <w:numPr>
          <w:ilvl w:val="0"/>
          <w:numId w:val="17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синдром Элерса-Данло</w:t>
      </w:r>
    </w:p>
    <w:p w:rsidR="007D066D" w:rsidRPr="003A5396" w:rsidRDefault="007D066D" w:rsidP="007D066D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39520E">
        <w:rPr>
          <w:rFonts w:ascii="Times New Roman" w:hAnsi="Times New Roman" w:cs="Times New Roman"/>
          <w:sz w:val="28"/>
          <w:szCs w:val="28"/>
        </w:rPr>
        <w:t xml:space="preserve"> </w:t>
      </w:r>
      <w:r w:rsidR="003A5396" w:rsidRPr="003A5396">
        <w:rPr>
          <w:rFonts w:ascii="Times New Roman" w:hAnsi="Times New Roman" w:cs="Times New Roman"/>
          <w:sz w:val="28"/>
          <w:szCs w:val="28"/>
        </w:rPr>
        <w:t>НОСИТЕЛЬСТВО В 27-АНТИГЕНОВ HLA НЕ СВОЙСТВЕННО:</w:t>
      </w:r>
    </w:p>
    <w:p w:rsidR="003A5396" w:rsidRPr="003A5396" w:rsidRDefault="003A5396" w:rsidP="00F9588B">
      <w:pPr>
        <w:pStyle w:val="af4"/>
        <w:numPr>
          <w:ilvl w:val="0"/>
          <w:numId w:val="17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подагре</w:t>
      </w:r>
    </w:p>
    <w:p w:rsidR="003A5396" w:rsidRPr="003A5396" w:rsidRDefault="003A5396" w:rsidP="00F9588B">
      <w:pPr>
        <w:pStyle w:val="af4"/>
        <w:numPr>
          <w:ilvl w:val="0"/>
          <w:numId w:val="17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псориатическому артриту</w:t>
      </w:r>
    </w:p>
    <w:p w:rsidR="003A5396" w:rsidRPr="003A5396" w:rsidRDefault="003A5396" w:rsidP="00F9588B">
      <w:pPr>
        <w:pStyle w:val="af4"/>
        <w:numPr>
          <w:ilvl w:val="0"/>
          <w:numId w:val="17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71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хроническому неспецифическому язвенному колиту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КЕРАТОДЕРМИЯ ХАРАКТЕРНА ДЛЯ:</w:t>
      </w:r>
    </w:p>
    <w:p w:rsidR="003A5396" w:rsidRPr="003A5396" w:rsidRDefault="003A5396" w:rsidP="00F9588B">
      <w:pPr>
        <w:pStyle w:val="af4"/>
        <w:numPr>
          <w:ilvl w:val="0"/>
          <w:numId w:val="172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реактивного артрита</w:t>
      </w:r>
    </w:p>
    <w:p w:rsidR="003A5396" w:rsidRPr="003A5396" w:rsidRDefault="003A5396" w:rsidP="00F9588B">
      <w:pPr>
        <w:pStyle w:val="af4"/>
        <w:numPr>
          <w:ilvl w:val="0"/>
          <w:numId w:val="172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72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Крона</w:t>
      </w:r>
    </w:p>
    <w:p w:rsidR="003A5396" w:rsidRPr="003A5396" w:rsidRDefault="003A5396" w:rsidP="00F9588B">
      <w:pPr>
        <w:pStyle w:val="af4"/>
        <w:numPr>
          <w:ilvl w:val="0"/>
          <w:numId w:val="172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ревматоидного артрита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ТАЗОБЕДРЕННЫЕ СУСТАВЫ ЧАЩЕ ВОВЛЕКАЮТСЯ ПРИ:</w:t>
      </w:r>
    </w:p>
    <w:p w:rsidR="003A5396" w:rsidRPr="003A5396" w:rsidRDefault="003A5396" w:rsidP="00F9588B">
      <w:pPr>
        <w:pStyle w:val="af4"/>
        <w:numPr>
          <w:ilvl w:val="0"/>
          <w:numId w:val="17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деформирующем остеартрозе и 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7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lastRenderedPageBreak/>
        <w:t>ревматоидном артрите</w:t>
      </w:r>
    </w:p>
    <w:p w:rsidR="003A5396" w:rsidRPr="003A5396" w:rsidRDefault="003A5396" w:rsidP="00F9588B">
      <w:pPr>
        <w:pStyle w:val="af4"/>
        <w:numPr>
          <w:ilvl w:val="0"/>
          <w:numId w:val="17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реактивном артрите</w:t>
      </w:r>
    </w:p>
    <w:p w:rsidR="003A5396" w:rsidRPr="003A5396" w:rsidRDefault="003A5396" w:rsidP="00F9588B">
      <w:pPr>
        <w:pStyle w:val="af4"/>
        <w:numPr>
          <w:ilvl w:val="0"/>
          <w:numId w:val="17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псориатическом артрите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ЭНТЕЗОПАТИИ ЧАЩЕ ВОЗНИКАЮТ ПРИ:</w:t>
      </w:r>
    </w:p>
    <w:p w:rsidR="003A5396" w:rsidRPr="003A5396" w:rsidRDefault="003A5396" w:rsidP="00F9588B">
      <w:pPr>
        <w:pStyle w:val="af4"/>
        <w:numPr>
          <w:ilvl w:val="0"/>
          <w:numId w:val="17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Бехтерева и реактивном артрите</w:t>
      </w:r>
    </w:p>
    <w:p w:rsidR="003A5396" w:rsidRPr="003A5396" w:rsidRDefault="003A5396" w:rsidP="00F9588B">
      <w:pPr>
        <w:pStyle w:val="af4"/>
        <w:numPr>
          <w:ilvl w:val="0"/>
          <w:numId w:val="17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ревматоидном артрите</w:t>
      </w:r>
    </w:p>
    <w:p w:rsidR="003A5396" w:rsidRPr="003A5396" w:rsidRDefault="003A5396" w:rsidP="00F9588B">
      <w:pPr>
        <w:pStyle w:val="af4"/>
        <w:numPr>
          <w:ilvl w:val="0"/>
          <w:numId w:val="17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подагре</w:t>
      </w:r>
    </w:p>
    <w:p w:rsidR="003A5396" w:rsidRPr="003A5396" w:rsidRDefault="003A5396" w:rsidP="00F9588B">
      <w:pPr>
        <w:pStyle w:val="af4"/>
        <w:numPr>
          <w:ilvl w:val="0"/>
          <w:numId w:val="17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деформирующем остеоартрозе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ПРИ БОЛЕЗНИ БЕХТЕРЕВА ИМЕЮТСЯ СЛЕДУЮЩИЕ ЛАБОРАТОРНЫЕ ДАННЫЕ:</w:t>
      </w:r>
    </w:p>
    <w:p w:rsidR="003A5396" w:rsidRPr="003A5396" w:rsidRDefault="003A5396" w:rsidP="00F9588B">
      <w:pPr>
        <w:pStyle w:val="af4"/>
        <w:numPr>
          <w:ilvl w:val="0"/>
          <w:numId w:val="17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ускорение СОЭ и повышение уровня СРБ</w:t>
      </w:r>
    </w:p>
    <w:p w:rsidR="003A5396" w:rsidRPr="003A5396" w:rsidRDefault="003A5396" w:rsidP="00F9588B">
      <w:pPr>
        <w:pStyle w:val="af4"/>
        <w:numPr>
          <w:ilvl w:val="0"/>
          <w:numId w:val="17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лейкопения</w:t>
      </w:r>
    </w:p>
    <w:p w:rsidR="003A5396" w:rsidRPr="003A5396" w:rsidRDefault="003A5396" w:rsidP="00F9588B">
      <w:pPr>
        <w:pStyle w:val="af4"/>
        <w:numPr>
          <w:ilvl w:val="0"/>
          <w:numId w:val="17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положительный тест на РФ</w:t>
      </w:r>
    </w:p>
    <w:p w:rsidR="003A5396" w:rsidRPr="003A5396" w:rsidRDefault="003A5396" w:rsidP="00F9588B">
      <w:pPr>
        <w:pStyle w:val="af4"/>
        <w:numPr>
          <w:ilvl w:val="0"/>
          <w:numId w:val="17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положительный тест на АЦЦП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РЕНТГЕНОЛОГИЧЕСКАЯ КАРТИНА ПОД НАЗВАНИЕМ «КАРАНДАШ В СТАКАНЕ» ХАРАКТЕРНА ДЛЯ:</w:t>
      </w:r>
    </w:p>
    <w:p w:rsidR="003A5396" w:rsidRPr="003A5396" w:rsidRDefault="003A5396" w:rsidP="00F9588B">
      <w:pPr>
        <w:pStyle w:val="af4"/>
        <w:numPr>
          <w:ilvl w:val="0"/>
          <w:numId w:val="17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псориатического артрита</w:t>
      </w:r>
    </w:p>
    <w:p w:rsidR="003A5396" w:rsidRPr="003A5396" w:rsidRDefault="003A5396" w:rsidP="00F9588B">
      <w:pPr>
        <w:pStyle w:val="af4"/>
        <w:numPr>
          <w:ilvl w:val="0"/>
          <w:numId w:val="17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реактивного артрита</w:t>
      </w:r>
    </w:p>
    <w:p w:rsidR="003A5396" w:rsidRPr="003A5396" w:rsidRDefault="003A5396" w:rsidP="00F9588B">
      <w:pPr>
        <w:pStyle w:val="af4"/>
        <w:numPr>
          <w:ilvl w:val="0"/>
          <w:numId w:val="17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болезни Бехтерева</w:t>
      </w:r>
    </w:p>
    <w:p w:rsidR="003A5396" w:rsidRPr="003A5396" w:rsidRDefault="003A5396" w:rsidP="00F9588B">
      <w:pPr>
        <w:pStyle w:val="af4"/>
        <w:numPr>
          <w:ilvl w:val="0"/>
          <w:numId w:val="17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ревматоидного артрита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МУТИЛИРУЮЩИЙ АРТРИТ – ЭТО ФОРМА:</w:t>
      </w:r>
    </w:p>
    <w:p w:rsidR="003A5396" w:rsidRPr="003A5396" w:rsidRDefault="003A5396" w:rsidP="00F9588B">
      <w:pPr>
        <w:pStyle w:val="af4"/>
        <w:numPr>
          <w:ilvl w:val="0"/>
          <w:numId w:val="17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псориатического артрита</w:t>
      </w:r>
    </w:p>
    <w:p w:rsidR="003A5396" w:rsidRPr="003A5396" w:rsidRDefault="003A5396" w:rsidP="00F9588B">
      <w:pPr>
        <w:pStyle w:val="af4"/>
        <w:numPr>
          <w:ilvl w:val="0"/>
          <w:numId w:val="17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поражения суставов при системной красной волчанке</w:t>
      </w:r>
    </w:p>
    <w:p w:rsidR="003A5396" w:rsidRPr="003A5396" w:rsidRDefault="003A5396" w:rsidP="00F9588B">
      <w:pPr>
        <w:pStyle w:val="af4"/>
        <w:numPr>
          <w:ilvl w:val="0"/>
          <w:numId w:val="17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реактивного артрита</w:t>
      </w:r>
    </w:p>
    <w:p w:rsidR="003A5396" w:rsidRPr="003A5396" w:rsidRDefault="003A5396" w:rsidP="00F9588B">
      <w:pPr>
        <w:pStyle w:val="af4"/>
        <w:numPr>
          <w:ilvl w:val="0"/>
          <w:numId w:val="177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ювенильного ревматоидного артрита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39520E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УКАЖИТЕ КЛИНИЧЕСКИЕ И РЕНТГЕНОЛОГИЧЕСКИЕ ПРИЗНАКИ, ХАРАКТЕРНЫЕ ДЛЯ ГИДРОКСИАПАТИТНОЙ АРТРОПАТИИ, И ПОЗВОЛЯЮЩИЕ ОТДИФФЕРЕНЦИРОВАТЬ ЕЕ ОТ ДРУГИХ ФОРМ МИКРОКРИСТАЛЛИЧЕСКИХ АРТРОПАТИИ:</w:t>
      </w:r>
    </w:p>
    <w:p w:rsidR="003A5396" w:rsidRPr="003A5396" w:rsidRDefault="003A5396" w:rsidP="00F9588B">
      <w:pPr>
        <w:pStyle w:val="af4"/>
        <w:numPr>
          <w:ilvl w:val="0"/>
          <w:numId w:val="18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частое поражение плечевых суставов и наличие на рентгенограммах множественных очагов кальцификации в области мягких периартикулярных тканей (сухожилий, связок и капсулы суставов)</w:t>
      </w:r>
    </w:p>
    <w:p w:rsidR="003A5396" w:rsidRPr="003A5396" w:rsidRDefault="003A5396" w:rsidP="00F9588B">
      <w:pPr>
        <w:pStyle w:val="af4"/>
        <w:numPr>
          <w:ilvl w:val="0"/>
          <w:numId w:val="18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характерно наличие полиартрита</w:t>
      </w:r>
    </w:p>
    <w:p w:rsidR="003A5396" w:rsidRPr="003A5396" w:rsidRDefault="003A5396" w:rsidP="00F9588B">
      <w:pPr>
        <w:pStyle w:val="af4"/>
        <w:numPr>
          <w:ilvl w:val="0"/>
          <w:numId w:val="18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частое поражение коленных суставов</w:t>
      </w:r>
    </w:p>
    <w:p w:rsidR="003A5396" w:rsidRPr="003A5396" w:rsidRDefault="003A5396" w:rsidP="00F9588B">
      <w:pPr>
        <w:pStyle w:val="af4"/>
        <w:numPr>
          <w:ilvl w:val="0"/>
          <w:numId w:val="186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развитие деформации пораженных суставов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070DC2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ДЛЯ ОСТЕОАРТРОЗА ТАЗОБЕДРЕННОГО СУСТАВА ХАРАКТЕРНО ВСЕ, КРОМЕ:</w:t>
      </w:r>
    </w:p>
    <w:p w:rsidR="003A5396" w:rsidRPr="003A5396" w:rsidRDefault="003A5396" w:rsidP="00F9588B">
      <w:pPr>
        <w:pStyle w:val="af4"/>
        <w:numPr>
          <w:ilvl w:val="0"/>
          <w:numId w:val="20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атрофия четырехглавой мышцы бедра</w:t>
      </w:r>
    </w:p>
    <w:p w:rsidR="003A5396" w:rsidRPr="003A5396" w:rsidRDefault="003A5396" w:rsidP="00F9588B">
      <w:pPr>
        <w:pStyle w:val="af4"/>
        <w:numPr>
          <w:ilvl w:val="0"/>
          <w:numId w:val="20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симптом «блокады» сустава</w:t>
      </w:r>
    </w:p>
    <w:p w:rsidR="003A5396" w:rsidRPr="003A5396" w:rsidRDefault="003A5396" w:rsidP="00F9588B">
      <w:pPr>
        <w:pStyle w:val="af4"/>
        <w:numPr>
          <w:ilvl w:val="0"/>
          <w:numId w:val="20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«утиная» походка при двустороннем поражении</w:t>
      </w:r>
    </w:p>
    <w:p w:rsidR="003A5396" w:rsidRDefault="003A5396" w:rsidP="00F9588B">
      <w:pPr>
        <w:pStyle w:val="af4"/>
        <w:numPr>
          <w:ilvl w:val="0"/>
          <w:numId w:val="203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иррадиация боли в ягодицы, бедро, коленный сустав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070DC2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НАИБОЛЕЕ ЯРКАЯ КЛИНИЧЕСКАЯ КАРТИНА СИНОВИТА С ЧАСТЫМИ ОБОСТРЕНИЯМИ НАБЛЮДАЕТСЯ ПРИ ОСТЕОАРТРОЗЕ:</w:t>
      </w:r>
    </w:p>
    <w:p w:rsidR="003A5396" w:rsidRPr="003A5396" w:rsidRDefault="003A5396" w:rsidP="00F9588B">
      <w:pPr>
        <w:pStyle w:val="af4"/>
        <w:numPr>
          <w:ilvl w:val="0"/>
          <w:numId w:val="20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коленного сустава</w:t>
      </w:r>
    </w:p>
    <w:p w:rsidR="003A5396" w:rsidRPr="003A5396" w:rsidRDefault="003A5396" w:rsidP="00F9588B">
      <w:pPr>
        <w:pStyle w:val="af4"/>
        <w:numPr>
          <w:ilvl w:val="0"/>
          <w:numId w:val="20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проксимальных межфаланговых суставов</w:t>
      </w:r>
    </w:p>
    <w:p w:rsidR="003A5396" w:rsidRPr="003A5396" w:rsidRDefault="003A5396" w:rsidP="00F9588B">
      <w:pPr>
        <w:pStyle w:val="af4"/>
        <w:numPr>
          <w:ilvl w:val="0"/>
          <w:numId w:val="20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I плюснефалангового сустава</w:t>
      </w:r>
    </w:p>
    <w:p w:rsidR="003A5396" w:rsidRPr="003A5396" w:rsidRDefault="003A5396" w:rsidP="00F9588B">
      <w:pPr>
        <w:pStyle w:val="af4"/>
        <w:numPr>
          <w:ilvl w:val="0"/>
          <w:numId w:val="204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lastRenderedPageBreak/>
        <w:t>дистальных межфаланговых суставов кистей</w:t>
      </w:r>
    </w:p>
    <w:p w:rsidR="003A5396" w:rsidRPr="003A5396" w:rsidRDefault="007D066D" w:rsidP="003A5396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070DC2">
        <w:rPr>
          <w:rFonts w:ascii="Times New Roman" w:hAnsi="Times New Roman" w:cs="Times New Roman"/>
          <w:sz w:val="28"/>
          <w:szCs w:val="28"/>
        </w:rPr>
        <w:t xml:space="preserve">. </w:t>
      </w:r>
      <w:r w:rsidR="003A5396" w:rsidRPr="003A5396">
        <w:rPr>
          <w:rFonts w:ascii="Times New Roman" w:hAnsi="Times New Roman" w:cs="Times New Roman"/>
          <w:sz w:val="28"/>
          <w:szCs w:val="28"/>
        </w:rPr>
        <w:t>ОГРАНИЧЕНИЕ ПОДВИЖНОСТИ В ПОРАЖЕННОМ СУСТАВЕ ПРИ ОСТЕОАРТРОЗЕ НЕ СВЯЗАНО С НАЛИЧИЕМ:</w:t>
      </w:r>
    </w:p>
    <w:p w:rsidR="003A5396" w:rsidRPr="003A5396" w:rsidRDefault="003A5396" w:rsidP="00F9588B">
      <w:pPr>
        <w:pStyle w:val="af4"/>
        <w:numPr>
          <w:ilvl w:val="0"/>
          <w:numId w:val="20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костных анкилозов</w:t>
      </w:r>
    </w:p>
    <w:p w:rsidR="003A5396" w:rsidRPr="003A5396" w:rsidRDefault="003A5396" w:rsidP="00F9588B">
      <w:pPr>
        <w:pStyle w:val="af4"/>
        <w:numPr>
          <w:ilvl w:val="0"/>
          <w:numId w:val="20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наличием крупных остеофитов</w:t>
      </w:r>
    </w:p>
    <w:p w:rsidR="003A5396" w:rsidRPr="003A5396" w:rsidRDefault="003A5396" w:rsidP="00F9588B">
      <w:pPr>
        <w:pStyle w:val="af4"/>
        <w:numPr>
          <w:ilvl w:val="0"/>
          <w:numId w:val="20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подвывихов</w:t>
      </w:r>
    </w:p>
    <w:p w:rsidR="003A5396" w:rsidRPr="003A5396" w:rsidRDefault="003A5396" w:rsidP="00F9588B">
      <w:pPr>
        <w:pStyle w:val="af4"/>
        <w:numPr>
          <w:ilvl w:val="0"/>
          <w:numId w:val="205"/>
        </w:numPr>
        <w:rPr>
          <w:rFonts w:ascii="Times New Roman" w:hAnsi="Times New Roman" w:cs="Times New Roman"/>
          <w:sz w:val="28"/>
          <w:szCs w:val="28"/>
        </w:rPr>
      </w:pPr>
      <w:r w:rsidRPr="003A5396">
        <w:rPr>
          <w:rFonts w:ascii="Times New Roman" w:hAnsi="Times New Roman" w:cs="Times New Roman"/>
          <w:sz w:val="28"/>
          <w:szCs w:val="28"/>
        </w:rPr>
        <w:t>мышечного спазма</w:t>
      </w:r>
    </w:p>
    <w:p w:rsidR="00D576D7" w:rsidRDefault="00D576D7" w:rsidP="00D576D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D576D7" w:rsidRDefault="00D576D7" w:rsidP="00D576D7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D576D7" w:rsidRPr="00D576D7" w:rsidRDefault="00D576D7" w:rsidP="00D576D7">
      <w:pPr>
        <w:pStyle w:val="a5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576D7">
        <w:rPr>
          <w:rFonts w:ascii="Times New Roman" w:hAnsi="Times New Roman"/>
          <w:b/>
          <w:sz w:val="28"/>
          <w:szCs w:val="28"/>
          <w:u w:val="single"/>
        </w:rPr>
        <w:t>Вопросы для проверки теоретических знаний</w:t>
      </w:r>
      <w:r w:rsidRPr="00D576D7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D576D7" w:rsidRPr="00D576D7" w:rsidRDefault="00D576D7" w:rsidP="00D576D7">
      <w:pPr>
        <w:pStyle w:val="a5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576D7">
        <w:rPr>
          <w:rFonts w:ascii="Times New Roman" w:hAnsi="Times New Roman"/>
          <w:b/>
          <w:sz w:val="28"/>
          <w:szCs w:val="28"/>
        </w:rPr>
        <w:t>«</w:t>
      </w:r>
      <w:r w:rsidR="00DE5C94" w:rsidRPr="00DE5C94">
        <w:rPr>
          <w:rFonts w:ascii="Times New Roman" w:hAnsi="Times New Roman"/>
          <w:b/>
          <w:sz w:val="28"/>
          <w:szCs w:val="28"/>
        </w:rPr>
        <w:t>Дисплазия соединительной ткани</w:t>
      </w:r>
      <w:r w:rsidRPr="00D576D7">
        <w:rPr>
          <w:rFonts w:ascii="Times New Roman" w:hAnsi="Times New Roman"/>
          <w:b/>
          <w:sz w:val="28"/>
          <w:szCs w:val="28"/>
        </w:rPr>
        <w:t>»</w:t>
      </w:r>
    </w:p>
    <w:p w:rsidR="00987FD0" w:rsidRPr="00987FD0" w:rsidRDefault="00D576D7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D576D7">
        <w:rPr>
          <w:rFonts w:ascii="Times New Roman" w:hAnsi="Times New Roman" w:cs="Times New Roman"/>
          <w:sz w:val="28"/>
          <w:szCs w:val="28"/>
        </w:rPr>
        <w:t>1.</w:t>
      </w:r>
      <w:r w:rsidRPr="00D576D7">
        <w:rPr>
          <w:rFonts w:ascii="Times New Roman" w:hAnsi="Times New Roman" w:cs="Times New Roman"/>
          <w:sz w:val="28"/>
          <w:szCs w:val="28"/>
        </w:rPr>
        <w:tab/>
      </w:r>
      <w:r w:rsidR="00987FD0" w:rsidRPr="00987FD0">
        <w:rPr>
          <w:rFonts w:ascii="Times New Roman" w:hAnsi="Times New Roman" w:cs="Times New Roman"/>
          <w:sz w:val="28"/>
          <w:szCs w:val="28"/>
        </w:rPr>
        <w:t>1. Определение ДСТ. Этиологические факторы ДСТ.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2. Патогенетические механизмы ДСТ.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3. Роль факторов внешней среды и генетических факторов в развитии ДСТ.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3. Основные синдромы ДСТ. Синдром Марфана, Элерса-Данло. Понятие.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Этиология. Распространенность.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4. Системные и органные поражения при синдроме Марфана, Элерса-Данло.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4. Клинические проявления поражения суставов и позвоночника при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синдроме Марфана, Элерса-Данло.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5. Клинические проявления поражения кожи при синдроме Марфана, Элерса-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Данло.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6. Клинические проявления поражения сердца и легких при синдроме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Марфана, Элерса-Данло.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7. Клинические проявления поражения нервной системы при синдроме     Марфана, Элерса-Данло.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8. Изменения лабораторных показателей при ДСТ.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9. Иммунологические изменения при ДСТ.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10. Течение ДСТ.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11. Классификация ДСТ.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12. Исходы и осложнения ДСТ.</w:t>
      </w:r>
    </w:p>
    <w:p w:rsidR="00D576D7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13. Принципы лечения ДСТ.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>Определение ДСТ. Основные синдромы  ДСТ у детей.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987FD0">
        <w:rPr>
          <w:rFonts w:ascii="Times New Roman" w:hAnsi="Times New Roman" w:cs="Times New Roman"/>
          <w:sz w:val="28"/>
          <w:szCs w:val="28"/>
        </w:rPr>
        <w:t>Патогенетические механизмы ДСТ в детском возрасте.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87FD0">
        <w:rPr>
          <w:rFonts w:ascii="Times New Roman" w:hAnsi="Times New Roman" w:cs="Times New Roman"/>
          <w:sz w:val="28"/>
          <w:szCs w:val="28"/>
        </w:rPr>
        <w:t>. Основные синдромы ДСТ. Синдром Марфана, Элерса-Данло. Понятие.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Этиология. Распространенность в десткой практике.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987FD0">
        <w:rPr>
          <w:rFonts w:ascii="Times New Roman" w:hAnsi="Times New Roman" w:cs="Times New Roman"/>
          <w:sz w:val="28"/>
          <w:szCs w:val="28"/>
        </w:rPr>
        <w:t>Особенности клинических проявлений  при синдроме Марфана,  Элерса-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Данло у детей.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987FD0">
        <w:rPr>
          <w:rFonts w:ascii="Times New Roman" w:hAnsi="Times New Roman" w:cs="Times New Roman"/>
          <w:sz w:val="28"/>
          <w:szCs w:val="28"/>
        </w:rPr>
        <w:t xml:space="preserve">Клинические проявления поражения сердца и легких при синдроме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 w:rsidRPr="00987FD0">
        <w:rPr>
          <w:rFonts w:ascii="Times New Roman" w:hAnsi="Times New Roman" w:cs="Times New Roman"/>
          <w:sz w:val="28"/>
          <w:szCs w:val="28"/>
        </w:rPr>
        <w:t xml:space="preserve">    Марфана, Элерса-Данло. Исходы.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987FD0">
        <w:rPr>
          <w:rFonts w:ascii="Times New Roman" w:hAnsi="Times New Roman" w:cs="Times New Roman"/>
          <w:sz w:val="28"/>
          <w:szCs w:val="28"/>
        </w:rPr>
        <w:t xml:space="preserve">Изменения лабораторных показателей при ДСТ у детей. 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987FD0">
        <w:rPr>
          <w:rFonts w:ascii="Times New Roman" w:hAnsi="Times New Roman" w:cs="Times New Roman"/>
          <w:sz w:val="28"/>
          <w:szCs w:val="28"/>
        </w:rPr>
        <w:t>Течение ДСТ. Влияние на развитие детей.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 </w:t>
      </w:r>
      <w:r w:rsidRPr="00987FD0">
        <w:rPr>
          <w:rFonts w:ascii="Times New Roman" w:hAnsi="Times New Roman" w:cs="Times New Roman"/>
          <w:sz w:val="28"/>
          <w:szCs w:val="28"/>
        </w:rPr>
        <w:t>Классификация ДСТ в детской практике.</w:t>
      </w:r>
    </w:p>
    <w:p w:rsid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987F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сходы и осложнения ДСТ у детей.</w:t>
      </w:r>
    </w:p>
    <w:p w:rsidR="00987FD0" w:rsidRP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987FD0">
        <w:rPr>
          <w:rFonts w:ascii="Times New Roman" w:hAnsi="Times New Roman" w:cs="Times New Roman"/>
          <w:sz w:val="28"/>
          <w:szCs w:val="28"/>
        </w:rPr>
        <w:t>Принципы лечения ДСТ у детей.</w:t>
      </w:r>
    </w:p>
    <w:p w:rsidR="00987FD0" w:rsidRDefault="00987FD0" w:rsidP="00987FD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D576D7" w:rsidRDefault="00D576D7" w:rsidP="003A5396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975A31" w:rsidRPr="00D576D7" w:rsidRDefault="00975A31" w:rsidP="00975A31">
      <w:pPr>
        <w:jc w:val="center"/>
        <w:rPr>
          <w:b/>
          <w:i/>
          <w:color w:val="000000"/>
          <w:sz w:val="28"/>
          <w:szCs w:val="28"/>
        </w:rPr>
      </w:pPr>
      <w:r w:rsidRPr="00D576D7">
        <w:rPr>
          <w:b/>
          <w:i/>
          <w:color w:val="000000"/>
          <w:sz w:val="28"/>
          <w:szCs w:val="28"/>
        </w:rPr>
        <w:lastRenderedPageBreak/>
        <w:t>Проверка практических навыков (работа с пациентом)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Расспрос жалоб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Сбор анамнеза заболевания и жизни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Методика осмотра больного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Методика пальпации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Методика перкуссии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Методика аускультации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Методика узкоспециального обследования (хирург, невролог и др.)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Трактовка данных объективного обследования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Трактовка данных лабораторного и инструментального обследования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Составление плана обследования (дообследования)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Формулировка и структурирование диагноза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Составление программы лечения основного заболевания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Определение тактики и стратегии ведения больного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Выписывание рецептов и направлений на лечение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Решение вопросов ВТЭ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Планирование мероприятий по профилактике</w:t>
      </w:r>
    </w:p>
    <w:p w:rsidR="00975A31" w:rsidRPr="00D576D7" w:rsidRDefault="00975A31" w:rsidP="00F9588B">
      <w:pPr>
        <w:pStyle w:val="a5"/>
        <w:numPr>
          <w:ilvl w:val="0"/>
          <w:numId w:val="7"/>
        </w:numPr>
        <w:ind w:left="851" w:hanging="491"/>
        <w:rPr>
          <w:rFonts w:ascii="Times New Roman" w:hAnsi="Times New Roman"/>
          <w:sz w:val="28"/>
          <w:szCs w:val="28"/>
        </w:rPr>
      </w:pPr>
      <w:r w:rsidRPr="00D576D7">
        <w:rPr>
          <w:rFonts w:ascii="Times New Roman" w:hAnsi="Times New Roman"/>
          <w:sz w:val="28"/>
          <w:szCs w:val="28"/>
        </w:rPr>
        <w:t>Соблюдение принципов деонтологии</w:t>
      </w:r>
    </w:p>
    <w:p w:rsidR="00BC2378" w:rsidRDefault="00BC2378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BF241E" w:rsidRDefault="00BF241E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576D7" w:rsidRPr="001510EF" w:rsidRDefault="00D576D7" w:rsidP="000C4220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2147D5" w:rsidRPr="00E76199" w:rsidRDefault="002147D5" w:rsidP="002147D5">
      <w:pPr>
        <w:jc w:val="center"/>
        <w:rPr>
          <w:b/>
          <w:sz w:val="28"/>
          <w:szCs w:val="28"/>
        </w:rPr>
      </w:pPr>
      <w:r w:rsidRPr="00E76199">
        <w:rPr>
          <w:b/>
          <w:sz w:val="28"/>
          <w:szCs w:val="28"/>
        </w:rPr>
        <w:t>Карта обследов</w:t>
      </w:r>
      <w:r w:rsidR="00E76199">
        <w:rPr>
          <w:b/>
          <w:sz w:val="28"/>
          <w:szCs w:val="28"/>
        </w:rPr>
        <w:t>а</w:t>
      </w:r>
      <w:r w:rsidRPr="00E76199">
        <w:rPr>
          <w:b/>
          <w:sz w:val="28"/>
          <w:szCs w:val="28"/>
        </w:rPr>
        <w:t>ния пациента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Ф.И.О. пациента 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Пол                                                  Возраст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</w:t>
      </w:r>
    </w:p>
    <w:p w:rsidR="002147D5" w:rsidRDefault="002147D5" w:rsidP="002147D5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>
        <w:rPr>
          <w:sz w:val="28"/>
          <w:szCs w:val="28"/>
        </w:rPr>
        <w:tab/>
        <w:t xml:space="preserve">   Профессия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Жалобы: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Анамнез болезни: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Анамнез жизни: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Объективные данные:</w:t>
      </w:r>
    </w:p>
    <w:p w:rsidR="002147D5" w:rsidRDefault="002147D5" w:rsidP="002147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Предварительный диагноз (основной и сопутствующие):</w:t>
      </w:r>
    </w:p>
    <w:p w:rsidR="002147D5" w:rsidRPr="00D45547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С какими заболеваниями следует проводить дифференциальный диагноз?</w:t>
      </w:r>
    </w:p>
    <w:p w:rsidR="002147D5" w:rsidRPr="00D45547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Составьте план необходимых дополнительных исследований</w:t>
      </w:r>
      <w:r>
        <w:rPr>
          <w:rFonts w:ascii="Times New Roman" w:hAnsi="Times New Roman"/>
          <w:sz w:val="28"/>
          <w:szCs w:val="28"/>
        </w:rPr>
        <w:t xml:space="preserve"> (какое и с какой целью?)</w:t>
      </w:r>
    </w:p>
    <w:p w:rsidR="002147D5" w:rsidRPr="00D45547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Консультации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45547">
        <w:rPr>
          <w:rFonts w:ascii="Times New Roman" w:hAnsi="Times New Roman"/>
          <w:sz w:val="28"/>
          <w:szCs w:val="28"/>
        </w:rPr>
        <w:t>каких</w:t>
      </w:r>
      <w:r>
        <w:rPr>
          <w:rFonts w:ascii="Times New Roman" w:hAnsi="Times New Roman"/>
          <w:sz w:val="28"/>
          <w:szCs w:val="28"/>
        </w:rPr>
        <w:t xml:space="preserve"> специалистов и с какой целью?)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2147D5" w:rsidRPr="00D45547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Нуждается ли больно</w:t>
      </w:r>
      <w:r>
        <w:rPr>
          <w:rFonts w:ascii="Times New Roman" w:hAnsi="Times New Roman"/>
          <w:sz w:val="28"/>
          <w:szCs w:val="28"/>
        </w:rPr>
        <w:t>й в госпитализации в стационар (какой?)</w:t>
      </w:r>
      <w:r w:rsidRPr="00D45547">
        <w:rPr>
          <w:rFonts w:ascii="Times New Roman" w:hAnsi="Times New Roman"/>
          <w:sz w:val="28"/>
          <w:szCs w:val="28"/>
        </w:rPr>
        <w:t xml:space="preserve"> и с какой целью?</w:t>
      </w:r>
      <w:r>
        <w:rPr>
          <w:rFonts w:ascii="Times New Roman" w:hAnsi="Times New Roman"/>
          <w:sz w:val="28"/>
          <w:szCs w:val="28"/>
        </w:rPr>
        <w:t xml:space="preserve">  (показания)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2147D5" w:rsidRPr="00D45547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Нуждается ли больной во временном освобождении от работы?</w:t>
      </w:r>
    </w:p>
    <w:p w:rsidR="002147D5" w:rsidRPr="00D45547" w:rsidRDefault="002147D5" w:rsidP="002147D5">
      <w:pPr>
        <w:pStyle w:val="a5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Имеет ли он право на получение листка нетрудоспособности?</w:t>
      </w:r>
    </w:p>
    <w:p w:rsidR="002147D5" w:rsidRPr="00547756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Имеются ли у него признаки стойкой н</w:t>
      </w:r>
      <w:r>
        <w:rPr>
          <w:rFonts w:ascii="Times New Roman" w:hAnsi="Times New Roman"/>
          <w:sz w:val="28"/>
          <w:szCs w:val="28"/>
        </w:rPr>
        <w:t>етрудоспособности</w:t>
      </w:r>
      <w:r w:rsidRPr="00D45547">
        <w:rPr>
          <w:rFonts w:ascii="Times New Roman" w:hAnsi="Times New Roman"/>
          <w:sz w:val="28"/>
          <w:szCs w:val="28"/>
        </w:rPr>
        <w:t>?</w:t>
      </w:r>
    </w:p>
    <w:p w:rsidR="002147D5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Наметьте план лечения больного (</w:t>
      </w:r>
      <w:r w:rsidRPr="00D45547">
        <w:rPr>
          <w:rFonts w:ascii="Times New Roman" w:hAnsi="Times New Roman"/>
          <w:sz w:val="28"/>
          <w:szCs w:val="28"/>
        </w:rPr>
        <w:t>группы препаратов и цель их назначения, оперативное лечение, санаторно-курортное лечение и т.д.</w:t>
      </w:r>
      <w:r>
        <w:rPr>
          <w:rFonts w:ascii="Times New Roman" w:hAnsi="Times New Roman"/>
          <w:sz w:val="28"/>
          <w:szCs w:val="28"/>
        </w:rPr>
        <w:t>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2147D5" w:rsidRPr="00500D5E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Нуждается ли па</w:t>
      </w:r>
      <w:r>
        <w:rPr>
          <w:rFonts w:ascii="Times New Roman" w:hAnsi="Times New Roman"/>
          <w:sz w:val="28"/>
          <w:szCs w:val="28"/>
        </w:rPr>
        <w:t>циент в диспансерном наблюдении (по какой группе, у какого специалиста?)</w:t>
      </w:r>
    </w:p>
    <w:p w:rsidR="002147D5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В чем должно заключаться диспансерное наблюдение конкретно у Вашего больного?</w:t>
      </w:r>
    </w:p>
    <w:p w:rsidR="002147D5" w:rsidRPr="00D45547" w:rsidRDefault="002147D5" w:rsidP="00F9588B">
      <w:pPr>
        <w:pStyle w:val="a5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160"/>
        <w:ind w:left="0" w:firstLine="0"/>
        <w:rPr>
          <w:rFonts w:ascii="Times New Roman" w:hAnsi="Times New Roman"/>
          <w:sz w:val="28"/>
          <w:szCs w:val="28"/>
        </w:rPr>
      </w:pPr>
      <w:r w:rsidRPr="00D45547">
        <w:rPr>
          <w:rFonts w:ascii="Times New Roman" w:hAnsi="Times New Roman"/>
          <w:sz w:val="28"/>
          <w:szCs w:val="28"/>
        </w:rPr>
        <w:t>Заполните необхо</w:t>
      </w:r>
      <w:r>
        <w:rPr>
          <w:rFonts w:ascii="Times New Roman" w:hAnsi="Times New Roman"/>
          <w:sz w:val="28"/>
          <w:szCs w:val="28"/>
        </w:rPr>
        <w:t>димую медицинскую документацию (</w:t>
      </w:r>
      <w:r w:rsidRPr="00D45547">
        <w:rPr>
          <w:rFonts w:ascii="Times New Roman" w:hAnsi="Times New Roman"/>
          <w:sz w:val="28"/>
          <w:szCs w:val="28"/>
        </w:rPr>
        <w:t>рецепты, направления на консультацию и дополнительное лечение и обследование, справки и д</w:t>
      </w:r>
      <w:r>
        <w:rPr>
          <w:rFonts w:ascii="Times New Roman" w:hAnsi="Times New Roman"/>
          <w:sz w:val="28"/>
          <w:szCs w:val="28"/>
        </w:rPr>
        <w:t>ругие необходимые учетные формы)</w:t>
      </w:r>
      <w:r w:rsidRPr="00D45547">
        <w:rPr>
          <w:rFonts w:ascii="Times New Roman" w:hAnsi="Times New Roman"/>
          <w:sz w:val="28"/>
          <w:szCs w:val="28"/>
        </w:rPr>
        <w:t>.</w:t>
      </w:r>
    </w:p>
    <w:p w:rsidR="00F66A88" w:rsidRDefault="00F66A8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576D7" w:rsidRDefault="00D576D7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71E8" w:rsidRDefault="009F71E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6A88" w:rsidRDefault="00F66A8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6A88" w:rsidRDefault="00F66A8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6A88" w:rsidRDefault="00F66A88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08E6" w:rsidRPr="001510EF" w:rsidRDefault="003F3ACA" w:rsidP="000C4220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0EF">
        <w:rPr>
          <w:rFonts w:ascii="Times New Roman" w:hAnsi="Times New Roman"/>
          <w:b/>
          <w:color w:val="000000"/>
          <w:sz w:val="28"/>
          <w:szCs w:val="28"/>
        </w:rPr>
        <w:t xml:space="preserve">Образец </w:t>
      </w:r>
      <w:r w:rsidR="00D33E13" w:rsidRPr="001510EF">
        <w:rPr>
          <w:rFonts w:ascii="Times New Roman" w:hAnsi="Times New Roman"/>
          <w:b/>
          <w:color w:val="000000"/>
          <w:sz w:val="28"/>
          <w:szCs w:val="28"/>
        </w:rPr>
        <w:t>экзаменационного</w:t>
      </w:r>
      <w:r w:rsidRPr="001510EF">
        <w:rPr>
          <w:rFonts w:ascii="Times New Roman" w:hAnsi="Times New Roman"/>
          <w:b/>
          <w:color w:val="000000"/>
          <w:sz w:val="28"/>
          <w:szCs w:val="28"/>
        </w:rPr>
        <w:t xml:space="preserve"> билета</w:t>
      </w:r>
    </w:p>
    <w:p w:rsidR="00AB2635" w:rsidRPr="00AB2635" w:rsidRDefault="00AB2635" w:rsidP="00AB2635">
      <w:pPr>
        <w:ind w:firstLine="709"/>
        <w:jc w:val="center"/>
      </w:pPr>
      <w:r w:rsidRPr="00AB2635">
        <w:lastRenderedPageBreak/>
        <w:t>ФЕДЕРАЛЬНОЕ ГОСУДАРСТВЕННОЕ БЮДЖЕТНОЕ ОБРАЗОВАТЕЛЬНОЕ УЧРЕЖДЕНИЕ ВЫСШЕГО ОБРАЗОВАНИЯ</w:t>
      </w:r>
    </w:p>
    <w:p w:rsidR="00AB2635" w:rsidRPr="00AB2635" w:rsidRDefault="00AB2635" w:rsidP="00AB2635">
      <w:pPr>
        <w:ind w:firstLine="709"/>
        <w:jc w:val="center"/>
      </w:pPr>
      <w:r w:rsidRPr="00AB2635">
        <w:t>«ОРЕНБУРГСКИЙ ГОСУДАРСТВЕННЫЙ МЕДИЦИНСКИЙ УНИВЕРСИТЕТ» МИНИСТЕРСТВА ЗДРАВООХРАНЕНИЯ РОССИЙСКОЙ ФЕДЕРАЦИИ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  <w:r w:rsidRPr="00AB2635">
        <w:rPr>
          <w:sz w:val="28"/>
          <w:szCs w:val="28"/>
        </w:rPr>
        <w:t xml:space="preserve">кафедра </w:t>
      </w:r>
      <w:r w:rsidR="00E46264">
        <w:rPr>
          <w:sz w:val="28"/>
          <w:szCs w:val="28"/>
        </w:rPr>
        <w:t>факультетской терапии и эндокринологии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  <w:r w:rsidRPr="00AB2635">
        <w:rPr>
          <w:sz w:val="28"/>
          <w:szCs w:val="28"/>
        </w:rPr>
        <w:t>специальность 31.08.</w:t>
      </w:r>
      <w:r w:rsidR="00D35BBF">
        <w:rPr>
          <w:sz w:val="28"/>
          <w:szCs w:val="28"/>
        </w:rPr>
        <w:t>46</w:t>
      </w:r>
      <w:r w:rsidRPr="00AB2635">
        <w:rPr>
          <w:sz w:val="28"/>
          <w:szCs w:val="28"/>
        </w:rPr>
        <w:t xml:space="preserve"> «</w:t>
      </w:r>
      <w:r w:rsidR="00814E00">
        <w:rPr>
          <w:sz w:val="28"/>
          <w:szCs w:val="28"/>
        </w:rPr>
        <w:t>РЕВМАТОЛОГИЯ</w:t>
      </w:r>
      <w:r w:rsidRPr="00AB2635">
        <w:rPr>
          <w:sz w:val="28"/>
          <w:szCs w:val="28"/>
        </w:rPr>
        <w:t>»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  <w:r w:rsidRPr="00AB2635">
        <w:rPr>
          <w:sz w:val="28"/>
          <w:szCs w:val="28"/>
        </w:rPr>
        <w:t>дисциплина «</w:t>
      </w:r>
      <w:r w:rsidR="00D35BBF">
        <w:rPr>
          <w:sz w:val="28"/>
          <w:szCs w:val="28"/>
        </w:rPr>
        <w:t>Дисплазия соединительной ткани</w:t>
      </w:r>
      <w:bookmarkStart w:id="3" w:name="_GoBack"/>
      <w:bookmarkEnd w:id="3"/>
      <w:r w:rsidRPr="00AB2635">
        <w:rPr>
          <w:sz w:val="28"/>
          <w:szCs w:val="28"/>
        </w:rPr>
        <w:t>»</w:t>
      </w: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sz w:val="28"/>
          <w:szCs w:val="28"/>
        </w:rPr>
      </w:pPr>
    </w:p>
    <w:p w:rsidR="00AB2635" w:rsidRPr="00AB2635" w:rsidRDefault="00AB2635" w:rsidP="00AB2635">
      <w:pPr>
        <w:ind w:firstLine="709"/>
        <w:jc w:val="center"/>
        <w:rPr>
          <w:b/>
          <w:sz w:val="28"/>
          <w:szCs w:val="28"/>
        </w:rPr>
      </w:pPr>
      <w:r w:rsidRPr="00AB2635">
        <w:rPr>
          <w:b/>
          <w:sz w:val="28"/>
          <w:szCs w:val="28"/>
        </w:rPr>
        <w:t>ЗАЧЕТНЫЙ БИЛЕТ №1</w:t>
      </w:r>
    </w:p>
    <w:p w:rsidR="00AB2635" w:rsidRPr="00AB2635" w:rsidRDefault="00AB2635" w:rsidP="00AB2635">
      <w:pPr>
        <w:ind w:firstLine="709"/>
        <w:jc w:val="center"/>
        <w:rPr>
          <w:b/>
          <w:sz w:val="28"/>
          <w:szCs w:val="28"/>
        </w:rPr>
      </w:pPr>
    </w:p>
    <w:p w:rsidR="00AB2635" w:rsidRPr="00AB2635" w:rsidRDefault="00AB2635" w:rsidP="00B1035F">
      <w:pPr>
        <w:ind w:firstLine="709"/>
        <w:jc w:val="center"/>
        <w:rPr>
          <w:b/>
          <w:sz w:val="28"/>
          <w:szCs w:val="28"/>
        </w:rPr>
      </w:pPr>
    </w:p>
    <w:p w:rsidR="00AB2635" w:rsidRPr="00AB2635" w:rsidRDefault="00AB2635" w:rsidP="00B1035F">
      <w:pPr>
        <w:jc w:val="center"/>
        <w:rPr>
          <w:b/>
          <w:sz w:val="28"/>
          <w:szCs w:val="28"/>
        </w:rPr>
      </w:pPr>
      <w:r w:rsidRPr="00AB2635">
        <w:rPr>
          <w:b/>
          <w:sz w:val="28"/>
          <w:szCs w:val="28"/>
        </w:rPr>
        <w:t>Теоретические вопросы</w:t>
      </w:r>
    </w:p>
    <w:p w:rsidR="00D576D7" w:rsidRPr="003E26AF" w:rsidRDefault="00D576D7" w:rsidP="00C834DA">
      <w:r w:rsidRPr="003E26AF">
        <w:rPr>
          <w:b/>
          <w:lang w:val="en-US"/>
        </w:rPr>
        <w:t>I</w:t>
      </w:r>
      <w:r w:rsidRPr="003E26AF">
        <w:rPr>
          <w:b/>
        </w:rPr>
        <w:t>.</w:t>
      </w:r>
      <w:r w:rsidRPr="003E26AF">
        <w:t xml:space="preserve"> </w:t>
      </w:r>
      <w:r>
        <w:t xml:space="preserve"> </w:t>
      </w:r>
      <w:r w:rsidR="00C834DA">
        <w:t>Основные синдромы дисплазии соединительной ткани. Синдром Марфана, Элерса-Данло. Понятие. Этиология. Распространенность.</w:t>
      </w:r>
    </w:p>
    <w:p w:rsidR="00C834DA" w:rsidRPr="00C834DA" w:rsidRDefault="00D576D7" w:rsidP="00C834DA">
      <w:pPr>
        <w:rPr>
          <w:bCs/>
        </w:rPr>
      </w:pPr>
      <w:r w:rsidRPr="003E26AF">
        <w:rPr>
          <w:b/>
          <w:lang w:val="en-US"/>
        </w:rPr>
        <w:t>II</w:t>
      </w:r>
      <w:r w:rsidRPr="003E26AF">
        <w:rPr>
          <w:b/>
        </w:rPr>
        <w:t xml:space="preserve">. </w:t>
      </w:r>
      <w:r>
        <w:rPr>
          <w:b/>
        </w:rPr>
        <w:t xml:space="preserve"> </w:t>
      </w:r>
      <w:r w:rsidR="00C834DA" w:rsidRPr="00C834DA">
        <w:rPr>
          <w:bCs/>
        </w:rPr>
        <w:t xml:space="preserve">Клинические проявления поражения суставов и позвоночника при </w:t>
      </w:r>
    </w:p>
    <w:p w:rsidR="00AB2635" w:rsidRPr="00AB2635" w:rsidRDefault="00C834DA" w:rsidP="00C834DA">
      <w:pPr>
        <w:rPr>
          <w:sz w:val="28"/>
          <w:szCs w:val="28"/>
        </w:rPr>
      </w:pPr>
      <w:r w:rsidRPr="00C834DA">
        <w:rPr>
          <w:bCs/>
        </w:rPr>
        <w:t xml:space="preserve">    синдроме Марфана, Элерса-Данло.</w:t>
      </w: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p w:rsidR="00AB2635" w:rsidRPr="00AB2635" w:rsidRDefault="00AB2635" w:rsidP="00AB2635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5A31" w:rsidRPr="00975A31" w:rsidTr="00243F4E">
        <w:trPr>
          <w:trHeight w:val="766"/>
        </w:trPr>
        <w:tc>
          <w:tcPr>
            <w:tcW w:w="4672" w:type="dxa"/>
          </w:tcPr>
          <w:p w:rsidR="00975A31" w:rsidRPr="00975A31" w:rsidRDefault="00975A31" w:rsidP="00975A31">
            <w:pPr>
              <w:pStyle w:val="af1"/>
              <w:shd w:val="clear" w:color="auto" w:fill="auto"/>
              <w:spacing w:after="240" w:line="240" w:lineRule="auto"/>
              <w:ind w:right="60"/>
              <w:jc w:val="both"/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 xml:space="preserve">Зав. кафедрой факультетской терапии и эндокринологии, д.м.н., профессор    </w:t>
            </w:r>
          </w:p>
          <w:p w:rsidR="00975A31" w:rsidRPr="00975A31" w:rsidRDefault="00975A31" w:rsidP="00975A31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4673" w:type="dxa"/>
          </w:tcPr>
          <w:p w:rsidR="00975A31" w:rsidRPr="00975A31" w:rsidRDefault="00975A31" w:rsidP="00975A31">
            <w:pPr>
              <w:rPr>
                <w:sz w:val="28"/>
                <w:szCs w:val="28"/>
                <w:highlight w:val="green"/>
              </w:rPr>
            </w:pPr>
          </w:p>
          <w:p w:rsidR="00975A31" w:rsidRPr="00975A31" w:rsidRDefault="00975A31" w:rsidP="00975A31">
            <w:pPr>
              <w:pStyle w:val="af1"/>
              <w:shd w:val="clear" w:color="auto" w:fill="auto"/>
              <w:spacing w:after="538" w:line="240" w:lineRule="auto"/>
              <w:ind w:left="100"/>
              <w:jc w:val="right"/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Р.И. Сайфутдинов</w:t>
            </w:r>
          </w:p>
        </w:tc>
      </w:tr>
      <w:tr w:rsidR="00975A31" w:rsidRPr="00975A31" w:rsidTr="00243F4E">
        <w:tc>
          <w:tcPr>
            <w:tcW w:w="4672" w:type="dxa"/>
          </w:tcPr>
          <w:p w:rsidR="00975A31" w:rsidRPr="00975A31" w:rsidRDefault="00975A31" w:rsidP="00975A31">
            <w:pPr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Декан факультета подготовки кадров высшей квалификации</w:t>
            </w:r>
          </w:p>
          <w:p w:rsidR="00975A31" w:rsidRPr="00975A31" w:rsidRDefault="00975A31" w:rsidP="00975A31">
            <w:pPr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к.м.н., доцент</w:t>
            </w:r>
          </w:p>
        </w:tc>
        <w:tc>
          <w:tcPr>
            <w:tcW w:w="4673" w:type="dxa"/>
          </w:tcPr>
          <w:p w:rsidR="00975A31" w:rsidRPr="00975A31" w:rsidRDefault="00975A31" w:rsidP="00975A31">
            <w:pPr>
              <w:rPr>
                <w:sz w:val="28"/>
                <w:szCs w:val="28"/>
              </w:rPr>
            </w:pPr>
          </w:p>
          <w:p w:rsidR="00975A31" w:rsidRPr="00975A31" w:rsidRDefault="00975A31" w:rsidP="00975A31">
            <w:pPr>
              <w:rPr>
                <w:sz w:val="28"/>
                <w:szCs w:val="28"/>
              </w:rPr>
            </w:pPr>
          </w:p>
          <w:p w:rsidR="00975A31" w:rsidRPr="00975A31" w:rsidRDefault="00975A31" w:rsidP="00975A31">
            <w:pPr>
              <w:jc w:val="right"/>
              <w:rPr>
                <w:sz w:val="28"/>
                <w:szCs w:val="28"/>
              </w:rPr>
            </w:pPr>
            <w:r w:rsidRPr="00975A31">
              <w:rPr>
                <w:sz w:val="28"/>
                <w:szCs w:val="28"/>
              </w:rPr>
              <w:t>И.В. Ткаченко</w:t>
            </w:r>
          </w:p>
        </w:tc>
      </w:tr>
    </w:tbl>
    <w:p w:rsidR="009F71E8" w:rsidRDefault="009F71E8" w:rsidP="009F71E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5108E6" w:rsidRPr="001510EF" w:rsidRDefault="00AB2635" w:rsidP="009F71E8">
      <w:pPr>
        <w:ind w:firstLine="709"/>
        <w:jc w:val="center"/>
      </w:pPr>
      <w:r w:rsidRPr="00AB2635">
        <w:rPr>
          <w:sz w:val="28"/>
          <w:szCs w:val="28"/>
        </w:rPr>
        <w:t xml:space="preserve"> «</w:t>
      </w:r>
      <w:r w:rsidRPr="009F71E8">
        <w:rPr>
          <w:sz w:val="28"/>
          <w:szCs w:val="28"/>
          <w:u w:val="single"/>
        </w:rPr>
        <w:t>____»_______________20</w:t>
      </w:r>
      <w:r w:rsidR="009F71E8" w:rsidRPr="009F71E8">
        <w:rPr>
          <w:sz w:val="28"/>
          <w:szCs w:val="28"/>
          <w:u w:val="single"/>
        </w:rPr>
        <w:t>__</w:t>
      </w:r>
      <w:r w:rsidRPr="009F71E8">
        <w:rPr>
          <w:sz w:val="28"/>
          <w:szCs w:val="28"/>
          <w:u w:val="single"/>
        </w:rPr>
        <w:t>_</w:t>
      </w:r>
      <w:r w:rsidRPr="00AB2635">
        <w:rPr>
          <w:sz w:val="28"/>
          <w:szCs w:val="28"/>
        </w:rPr>
        <w:t>__</w:t>
      </w:r>
    </w:p>
    <w:p w:rsidR="00BC2378" w:rsidRPr="001510EF" w:rsidRDefault="00BC2378" w:rsidP="000C4220">
      <w:pPr>
        <w:contextualSpacing/>
        <w:jc w:val="both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br w:type="page"/>
      </w:r>
    </w:p>
    <w:p w:rsidR="007E7400" w:rsidRPr="001510EF" w:rsidRDefault="007E7400" w:rsidP="000C4220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510EF">
        <w:rPr>
          <w:b/>
          <w:color w:val="000000"/>
          <w:sz w:val="28"/>
          <w:szCs w:val="28"/>
        </w:rPr>
        <w:lastRenderedPageBreak/>
        <w:t>Таблица соответствия резуль</w:t>
      </w:r>
      <w:r w:rsidR="007E0C6B" w:rsidRPr="001510EF">
        <w:rPr>
          <w:b/>
          <w:color w:val="000000"/>
          <w:sz w:val="28"/>
          <w:szCs w:val="28"/>
        </w:rPr>
        <w:t xml:space="preserve">татов обучения по дисциплине и </w:t>
      </w:r>
      <w:r w:rsidRPr="001510EF">
        <w:rPr>
          <w:b/>
          <w:color w:val="000000"/>
          <w:sz w:val="28"/>
          <w:szCs w:val="28"/>
        </w:rPr>
        <w:t>оценочных материалов, используемых на промежуточной аттестации.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682"/>
        <w:gridCol w:w="5235"/>
        <w:gridCol w:w="3059"/>
      </w:tblGrid>
      <w:tr w:rsidR="007E7400" w:rsidRPr="001510EF" w:rsidTr="007E0C6B">
        <w:tc>
          <w:tcPr>
            <w:tcW w:w="0" w:type="auto"/>
          </w:tcPr>
          <w:p w:rsidR="007E7400" w:rsidRPr="001510EF" w:rsidRDefault="007E7400" w:rsidP="000C4220">
            <w:pPr>
              <w:ind w:firstLine="7"/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>№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color w:val="000000"/>
              </w:rPr>
            </w:pPr>
            <w:r w:rsidRPr="001510EF">
              <w:rPr>
                <w:color w:val="000000"/>
              </w:rPr>
              <w:t>Проверяемая компетенция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color w:val="000000"/>
              </w:rPr>
            </w:pPr>
            <w:r w:rsidRPr="001510EF">
              <w:rPr>
                <w:color w:val="000000"/>
              </w:rPr>
              <w:t>Дескриптор</w:t>
            </w:r>
          </w:p>
        </w:tc>
        <w:tc>
          <w:tcPr>
            <w:tcW w:w="0" w:type="auto"/>
          </w:tcPr>
          <w:p w:rsidR="007E7400" w:rsidRPr="001510EF" w:rsidRDefault="007E7400" w:rsidP="000C4220">
            <w:pPr>
              <w:contextualSpacing/>
              <w:jc w:val="center"/>
              <w:rPr>
                <w:color w:val="000000"/>
              </w:rPr>
            </w:pPr>
            <w:r w:rsidRPr="001510EF">
              <w:rPr>
                <w:color w:val="000000"/>
              </w:rPr>
              <w:t>Контрольно-оценочное средство (номер вопроса/практического задания)</w:t>
            </w:r>
          </w:p>
        </w:tc>
      </w:tr>
      <w:tr w:rsidR="007E7400" w:rsidRPr="001510EF" w:rsidTr="007E0C6B">
        <w:tc>
          <w:tcPr>
            <w:tcW w:w="0" w:type="auto"/>
            <w:vMerge w:val="restart"/>
          </w:tcPr>
          <w:p w:rsidR="007E7400" w:rsidRPr="006F3DBA" w:rsidRDefault="006F3DBA" w:rsidP="006F3D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</w:tcPr>
          <w:p w:rsidR="007E7400" w:rsidRPr="00D576D7" w:rsidRDefault="007E0C6B" w:rsidP="00A860B7">
            <w:pPr>
              <w:contextualSpacing/>
              <w:jc w:val="both"/>
            </w:pPr>
            <w:r w:rsidRPr="00D576D7">
              <w:t>ПК-</w:t>
            </w:r>
            <w:r w:rsidR="00A860B7">
              <w:t>2</w:t>
            </w:r>
          </w:p>
        </w:tc>
        <w:tc>
          <w:tcPr>
            <w:tcW w:w="0" w:type="auto"/>
          </w:tcPr>
          <w:p w:rsidR="00E16C4D" w:rsidRPr="00D576D7" w:rsidRDefault="00A860B7" w:rsidP="00D576D7">
            <w:r w:rsidRPr="00A860B7">
              <w:rPr>
                <w:rFonts w:eastAsiaTheme="majorEastAsia"/>
              </w:rPr>
              <w:t>Знать методические рекомендации данного раздела ревматологии, основы организационно профилактических мероприятий в сфере синдромов на фоне соединительнотканной дисплазии, основы организации и проведения диспансеризации этих больных.</w:t>
            </w:r>
          </w:p>
        </w:tc>
        <w:tc>
          <w:tcPr>
            <w:tcW w:w="0" w:type="auto"/>
          </w:tcPr>
          <w:p w:rsidR="007E7400" w:rsidRDefault="007E7400" w:rsidP="000C4220">
            <w:pPr>
              <w:contextualSpacing/>
              <w:jc w:val="both"/>
              <w:rPr>
                <w:color w:val="000000"/>
              </w:rPr>
            </w:pPr>
            <w:r w:rsidRPr="001510EF">
              <w:rPr>
                <w:color w:val="000000"/>
              </w:rPr>
              <w:t xml:space="preserve">вопросы </w:t>
            </w:r>
            <w:r w:rsidR="007E0C6B" w:rsidRPr="001510EF">
              <w:rPr>
                <w:color w:val="000000"/>
              </w:rPr>
              <w:t>№</w:t>
            </w:r>
            <w:r w:rsidR="00C61A4D">
              <w:rPr>
                <w:color w:val="000000"/>
              </w:rPr>
              <w:t>1-</w:t>
            </w:r>
            <w:r w:rsidR="00D576D7">
              <w:rPr>
                <w:color w:val="000000"/>
              </w:rPr>
              <w:t>2</w:t>
            </w:r>
            <w:r w:rsidR="00A860B7">
              <w:rPr>
                <w:color w:val="000000"/>
              </w:rPr>
              <w:t>2</w:t>
            </w:r>
          </w:p>
          <w:p w:rsidR="00545F17" w:rsidRPr="00C61A4D" w:rsidRDefault="00545F17" w:rsidP="00A860B7">
            <w:pPr>
              <w:contextualSpacing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собеседование, тестирование</w:t>
            </w:r>
            <w:r w:rsidR="00D02EE4">
              <w:rPr>
                <w:color w:val="000000"/>
              </w:rPr>
              <w:t xml:space="preserve"> </w:t>
            </w:r>
            <w:r w:rsidR="00D02EE4" w:rsidRPr="001510EF">
              <w:rPr>
                <w:color w:val="000000"/>
              </w:rPr>
              <w:t>№№</w:t>
            </w:r>
            <w:r w:rsidR="00D02EE4">
              <w:rPr>
                <w:color w:val="000000"/>
              </w:rPr>
              <w:t xml:space="preserve"> 1-</w:t>
            </w:r>
            <w:r w:rsidR="00A860B7">
              <w:rPr>
                <w:color w:val="000000"/>
              </w:rPr>
              <w:t>44</w:t>
            </w:r>
          </w:p>
        </w:tc>
      </w:tr>
      <w:tr w:rsidR="00BA5E0B" w:rsidRPr="001510EF" w:rsidTr="007E0C6B">
        <w:tc>
          <w:tcPr>
            <w:tcW w:w="0" w:type="auto"/>
            <w:vMerge/>
          </w:tcPr>
          <w:p w:rsidR="00BA5E0B" w:rsidRPr="006F3DBA" w:rsidRDefault="00BA5E0B" w:rsidP="006F3DBA">
            <w:pPr>
              <w:ind w:left="360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BA5E0B" w:rsidRPr="001510EF" w:rsidRDefault="00BA5E0B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E16C4D" w:rsidRPr="001510EF" w:rsidRDefault="00A860B7" w:rsidP="00D576D7">
            <w:r w:rsidRPr="00A860B7">
              <w:rPr>
                <w:color w:val="000000"/>
              </w:rPr>
              <w:t>Уметь организовать и проводить профилактические медицинские осмотры населения, диспансеризацию больных с дисплазией соединительной ткани, составлять программы вторичной профилактики данных заболеваний</w:t>
            </w:r>
          </w:p>
        </w:tc>
        <w:tc>
          <w:tcPr>
            <w:tcW w:w="0" w:type="auto"/>
          </w:tcPr>
          <w:p w:rsidR="00BA5E0B" w:rsidRDefault="00D576D7" w:rsidP="004A3AB4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</w:t>
            </w:r>
            <w:r w:rsidR="00A860B7">
              <w:rPr>
                <w:color w:val="000000"/>
              </w:rPr>
              <w:t>2</w:t>
            </w:r>
          </w:p>
          <w:p w:rsidR="00545F17" w:rsidRPr="001510EF" w:rsidRDefault="00545F17" w:rsidP="004A3AB4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историй болезни</w:t>
            </w:r>
          </w:p>
        </w:tc>
      </w:tr>
      <w:tr w:rsidR="00BA5E0B" w:rsidRPr="001510EF" w:rsidTr="007E0C6B">
        <w:tc>
          <w:tcPr>
            <w:tcW w:w="0" w:type="auto"/>
            <w:vMerge/>
          </w:tcPr>
          <w:p w:rsidR="00BA5E0B" w:rsidRPr="006F3DBA" w:rsidRDefault="00BA5E0B" w:rsidP="006F3DBA">
            <w:pPr>
              <w:ind w:left="360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BA5E0B" w:rsidRPr="001510EF" w:rsidRDefault="00BA5E0B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0E5C" w:rsidRPr="001510EF" w:rsidRDefault="00A860B7" w:rsidP="00D576D7">
            <w:pPr>
              <w:pStyle w:val="ae"/>
            </w:pPr>
            <w:r w:rsidRPr="00A860B7">
              <w:t>Владеть навыками профилактики (формирование здорового образа жизни, предупреждение возникновения и развития заболевания, ранняя диагностика, устранение вредного влияния факторов среды обитания пациента), методикой диспансерной работы с больными дисплазией соединительной ткани</w:t>
            </w:r>
          </w:p>
        </w:tc>
        <w:tc>
          <w:tcPr>
            <w:tcW w:w="0" w:type="auto"/>
          </w:tcPr>
          <w:p w:rsidR="00BA5E0B" w:rsidRPr="001510EF" w:rsidRDefault="00D576D7" w:rsidP="000C422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</w:t>
            </w:r>
            <w:r w:rsidR="00A860B7">
              <w:rPr>
                <w:color w:val="000000"/>
              </w:rPr>
              <w:t>2</w:t>
            </w:r>
          </w:p>
          <w:p w:rsidR="00BA5E0B" w:rsidRPr="001510EF" w:rsidRDefault="00BA5E0B" w:rsidP="000C4220">
            <w:pPr>
              <w:contextualSpacing/>
              <w:jc w:val="both"/>
              <w:rPr>
                <w:color w:val="000000"/>
              </w:rPr>
            </w:pPr>
          </w:p>
          <w:p w:rsidR="00BA5E0B" w:rsidRPr="001510EF" w:rsidRDefault="004A3AB4" w:rsidP="00790DBA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практические навыки работы с пациентом</w:t>
            </w:r>
          </w:p>
        </w:tc>
      </w:tr>
      <w:tr w:rsidR="007E0AE0" w:rsidRPr="001510EF" w:rsidTr="007E0C6B">
        <w:tc>
          <w:tcPr>
            <w:tcW w:w="0" w:type="auto"/>
            <w:vMerge w:val="restart"/>
          </w:tcPr>
          <w:p w:rsidR="007E0AE0" w:rsidRPr="00F01DF1" w:rsidRDefault="00810BFC" w:rsidP="000C4220">
            <w:pPr>
              <w:ind w:firstLine="7"/>
              <w:contextualSpacing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vMerge w:val="restart"/>
          </w:tcPr>
          <w:p w:rsidR="007E0AE0" w:rsidRPr="00F01DF1" w:rsidRDefault="007E0AE0" w:rsidP="000C422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ПК-</w:t>
            </w:r>
            <w:r w:rsidR="00A860B7">
              <w:rPr>
                <w:color w:val="000000"/>
              </w:rPr>
              <w:t>5</w:t>
            </w:r>
          </w:p>
          <w:p w:rsidR="007E0AE0" w:rsidRDefault="007E0AE0" w:rsidP="000C4220">
            <w:pPr>
              <w:contextualSpacing/>
              <w:jc w:val="both"/>
              <w:rPr>
                <w:color w:val="000000"/>
              </w:rPr>
            </w:pPr>
          </w:p>
          <w:p w:rsidR="007E0AE0" w:rsidRPr="00944BA2" w:rsidRDefault="007E0AE0" w:rsidP="00944BA2"/>
          <w:p w:rsidR="007E0AE0" w:rsidRPr="00944BA2" w:rsidRDefault="007E0AE0" w:rsidP="00944BA2"/>
          <w:p w:rsidR="007E0AE0" w:rsidRPr="00944BA2" w:rsidRDefault="007E0AE0" w:rsidP="00944BA2"/>
          <w:p w:rsidR="007E0AE0" w:rsidRDefault="007E0AE0" w:rsidP="00944BA2"/>
          <w:p w:rsidR="007E0AE0" w:rsidRPr="00F01DF1" w:rsidRDefault="007E0AE0" w:rsidP="00944B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7E0AE0" w:rsidRDefault="00523D76" w:rsidP="00BF3767">
            <w:pPr>
              <w:pStyle w:val="ae"/>
            </w:pPr>
            <w:r w:rsidRPr="00523D76">
              <w:t>Знать теоретические основы раздела: особенности этиологии, патогенеза, клиники, объективных данных, лабораторной и инструментальной диагностики, нозологические формы болезней дисплазией соединительной ткани по Международной статистической классификацией болезней (МКБ)</w:t>
            </w:r>
          </w:p>
        </w:tc>
        <w:tc>
          <w:tcPr>
            <w:tcW w:w="0" w:type="auto"/>
          </w:tcPr>
          <w:p w:rsidR="007E0AE0" w:rsidRPr="001510EF" w:rsidRDefault="00D576D7" w:rsidP="00944BA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</w:t>
            </w:r>
            <w:r w:rsidR="00523D76">
              <w:rPr>
                <w:color w:val="000000"/>
              </w:rPr>
              <w:t>2</w:t>
            </w:r>
          </w:p>
          <w:p w:rsidR="007E0AE0" w:rsidRDefault="007E0AE0" w:rsidP="00944BA2">
            <w:pPr>
              <w:contextualSpacing/>
              <w:jc w:val="both"/>
              <w:rPr>
                <w:color w:val="000000"/>
              </w:rPr>
            </w:pPr>
          </w:p>
          <w:p w:rsidR="007E0AE0" w:rsidRPr="001510EF" w:rsidRDefault="00545F17" w:rsidP="00523D76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собеседование, тестирование</w:t>
            </w:r>
            <w:r w:rsidR="00D02EE4">
              <w:rPr>
                <w:color w:val="000000"/>
              </w:rPr>
              <w:t xml:space="preserve"> </w:t>
            </w:r>
            <w:r w:rsidR="00D02EE4" w:rsidRPr="001510EF">
              <w:rPr>
                <w:color w:val="000000"/>
              </w:rPr>
              <w:t>№</w:t>
            </w:r>
            <w:r w:rsidR="00D02EE4">
              <w:rPr>
                <w:color w:val="000000"/>
              </w:rPr>
              <w:t xml:space="preserve"> 1-</w:t>
            </w:r>
            <w:r w:rsidR="00523D76">
              <w:rPr>
                <w:color w:val="000000"/>
              </w:rPr>
              <w:t>44</w:t>
            </w:r>
          </w:p>
        </w:tc>
      </w:tr>
      <w:tr w:rsidR="007E0AE0" w:rsidRPr="001510EF" w:rsidTr="007E0C6B">
        <w:tc>
          <w:tcPr>
            <w:tcW w:w="0" w:type="auto"/>
            <w:vMerge/>
          </w:tcPr>
          <w:p w:rsidR="007E0AE0" w:rsidRPr="001510EF" w:rsidRDefault="007E0AE0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7E0AE0" w:rsidRPr="001510EF" w:rsidRDefault="007E0AE0" w:rsidP="00944BA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7E0AE0" w:rsidRPr="00F01DF1" w:rsidRDefault="00523D76" w:rsidP="00BF3767">
            <w:pPr>
              <w:pStyle w:val="ae"/>
            </w:pPr>
            <w:r w:rsidRPr="00523D76">
              <w:t>Уметь определять патологические состояния, симптомы, синдромы заболеваний на фоне дисплазии соединительной ткани, уметь провести дифференциальную диагностику, установить диагноз в соответствии с МКБ.</w:t>
            </w:r>
          </w:p>
        </w:tc>
        <w:tc>
          <w:tcPr>
            <w:tcW w:w="0" w:type="auto"/>
          </w:tcPr>
          <w:p w:rsidR="007E0AE0" w:rsidRDefault="00D576D7" w:rsidP="00944BA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</w:t>
            </w:r>
            <w:r w:rsidR="00523D76">
              <w:rPr>
                <w:color w:val="000000"/>
              </w:rPr>
              <w:t>2</w:t>
            </w:r>
          </w:p>
          <w:p w:rsidR="00545F17" w:rsidRPr="001510EF" w:rsidRDefault="00545F17" w:rsidP="00944BA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историй болезни</w:t>
            </w:r>
          </w:p>
          <w:p w:rsidR="007E0AE0" w:rsidRDefault="007E0AE0" w:rsidP="00944BA2">
            <w:pPr>
              <w:contextualSpacing/>
              <w:jc w:val="both"/>
              <w:rPr>
                <w:color w:val="000000"/>
              </w:rPr>
            </w:pPr>
          </w:p>
          <w:p w:rsidR="007E0AE0" w:rsidRPr="001510EF" w:rsidRDefault="007E0AE0" w:rsidP="00944BA2">
            <w:pPr>
              <w:contextualSpacing/>
              <w:jc w:val="both"/>
              <w:rPr>
                <w:color w:val="000000"/>
              </w:rPr>
            </w:pPr>
          </w:p>
        </w:tc>
      </w:tr>
      <w:tr w:rsidR="007E0AE0" w:rsidRPr="001510EF" w:rsidTr="007E0C6B">
        <w:tc>
          <w:tcPr>
            <w:tcW w:w="0" w:type="auto"/>
            <w:vMerge/>
          </w:tcPr>
          <w:p w:rsidR="007E0AE0" w:rsidRPr="001510EF" w:rsidRDefault="007E0AE0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7E0AE0" w:rsidRPr="00944BA2" w:rsidRDefault="007E0AE0" w:rsidP="00944BA2">
            <w:pPr>
              <w:jc w:val="center"/>
            </w:pPr>
          </w:p>
        </w:tc>
        <w:tc>
          <w:tcPr>
            <w:tcW w:w="0" w:type="auto"/>
          </w:tcPr>
          <w:p w:rsidR="007E0AE0" w:rsidRPr="00944BA2" w:rsidRDefault="00523D76" w:rsidP="00523D76">
            <w:pPr>
              <w:pStyle w:val="ae"/>
            </w:pPr>
            <w:r w:rsidRPr="00523D76">
              <w:t>Владеть получением исчерпывающей информации от больного, применением объективных методов исследования, выявлением общих и специфических признаков различных синдромов дисплазии соединительной ткани, оценкой тяжести состояния пациента, оценкой данных лабораторных, биохимических, инструментальных методов исследования, диагностическими критериями, оценкой активности и повреждения при различных синдромах, проведением дифференциальной диагностики, обоснованием клинического диагноза синдромов дисплазии соединительной ткани в соответствии с МКБ</w:t>
            </w:r>
          </w:p>
        </w:tc>
        <w:tc>
          <w:tcPr>
            <w:tcW w:w="0" w:type="auto"/>
          </w:tcPr>
          <w:p w:rsidR="007E0AE0" w:rsidRPr="001510EF" w:rsidRDefault="00D576D7" w:rsidP="00944BA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</w:t>
            </w:r>
            <w:r w:rsidR="00523D76">
              <w:rPr>
                <w:color w:val="000000"/>
              </w:rPr>
              <w:t>2</w:t>
            </w:r>
          </w:p>
          <w:p w:rsidR="007E0AE0" w:rsidRDefault="007E0AE0" w:rsidP="00944BA2">
            <w:pPr>
              <w:contextualSpacing/>
              <w:jc w:val="both"/>
              <w:rPr>
                <w:color w:val="000000"/>
              </w:rPr>
            </w:pPr>
          </w:p>
          <w:p w:rsidR="007E0AE0" w:rsidRPr="001510EF" w:rsidRDefault="007E0AE0" w:rsidP="00944BA2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практические навыки работы с пациентом</w:t>
            </w:r>
          </w:p>
          <w:p w:rsidR="007E0AE0" w:rsidRPr="001510EF" w:rsidRDefault="007E0AE0" w:rsidP="00732959">
            <w:pPr>
              <w:contextualSpacing/>
              <w:jc w:val="both"/>
              <w:rPr>
                <w:color w:val="000000"/>
              </w:rPr>
            </w:pPr>
          </w:p>
        </w:tc>
      </w:tr>
      <w:tr w:rsidR="00C92B8D" w:rsidRPr="001510EF" w:rsidTr="007E0C6B">
        <w:tc>
          <w:tcPr>
            <w:tcW w:w="0" w:type="auto"/>
            <w:vMerge w:val="restart"/>
          </w:tcPr>
          <w:p w:rsidR="00C92B8D" w:rsidRPr="001510EF" w:rsidRDefault="00810BFC" w:rsidP="000C4220">
            <w:pPr>
              <w:ind w:firstLine="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92B8D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C92B8D" w:rsidRDefault="00C92B8D" w:rsidP="00A860B7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ПК-</w:t>
            </w:r>
            <w:r w:rsidR="00A860B7">
              <w:rPr>
                <w:color w:val="000000"/>
              </w:rPr>
              <w:t>6</w:t>
            </w:r>
          </w:p>
        </w:tc>
        <w:tc>
          <w:tcPr>
            <w:tcW w:w="0" w:type="auto"/>
          </w:tcPr>
          <w:p w:rsidR="00C92B8D" w:rsidRPr="00C92B8D" w:rsidRDefault="00523D76" w:rsidP="00BF3767">
            <w:pPr>
              <w:pStyle w:val="ae"/>
            </w:pPr>
            <w:r w:rsidRPr="00523D76">
              <w:t xml:space="preserve">Знать особенности диетотерапии, образа жизни, </w:t>
            </w:r>
            <w:r w:rsidRPr="00523D76">
              <w:lastRenderedPageBreak/>
              <w:t>медикаментозного и немедикаментозного лечения, стандарты оказания медицинской помощи, клинические рекомендации по лечению пациентов с дисплазией соединительной ткани</w:t>
            </w:r>
          </w:p>
        </w:tc>
        <w:tc>
          <w:tcPr>
            <w:tcW w:w="0" w:type="auto"/>
          </w:tcPr>
          <w:p w:rsidR="007E0AE0" w:rsidRPr="001510EF" w:rsidRDefault="00D576D7" w:rsidP="007E0AE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вопросы №1-29</w:t>
            </w:r>
          </w:p>
          <w:p w:rsidR="007E0AE0" w:rsidRDefault="007E0AE0" w:rsidP="007E0AE0">
            <w:pPr>
              <w:contextualSpacing/>
              <w:jc w:val="both"/>
              <w:rPr>
                <w:color w:val="000000"/>
              </w:rPr>
            </w:pPr>
          </w:p>
          <w:p w:rsidR="00C92B8D" w:rsidRPr="001510EF" w:rsidRDefault="00545F17" w:rsidP="00523D76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собеседование, тестирование</w:t>
            </w:r>
            <w:r w:rsidR="00D02EE4">
              <w:rPr>
                <w:color w:val="000000"/>
              </w:rPr>
              <w:t xml:space="preserve"> </w:t>
            </w:r>
            <w:r w:rsidR="00D02EE4" w:rsidRPr="001510EF">
              <w:rPr>
                <w:color w:val="000000"/>
              </w:rPr>
              <w:t>№</w:t>
            </w:r>
            <w:r w:rsidR="00D02EE4">
              <w:rPr>
                <w:color w:val="000000"/>
              </w:rPr>
              <w:t xml:space="preserve"> 1-</w:t>
            </w:r>
            <w:r w:rsidR="00523D76">
              <w:rPr>
                <w:color w:val="000000"/>
              </w:rPr>
              <w:t>44</w:t>
            </w:r>
          </w:p>
        </w:tc>
      </w:tr>
      <w:tr w:rsidR="00523D76" w:rsidRPr="001510EF" w:rsidTr="007E0C6B">
        <w:tc>
          <w:tcPr>
            <w:tcW w:w="0" w:type="auto"/>
            <w:vMerge/>
          </w:tcPr>
          <w:p w:rsidR="00523D76" w:rsidRPr="001510EF" w:rsidRDefault="00523D76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523D76" w:rsidRDefault="00523D76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523D76" w:rsidRDefault="00523D76">
            <w:r w:rsidRPr="00BA5CAB">
              <w:t>Уметь оценить тяжесть состояния больного, принять необходимые меры для выведения больного из этого состояния, дать рекомендации по диетотерапии, изменению образа жизни, медикаментозным и немедикаментозным (эфферентным) методам лечения, назначить фармакотерапию и оценить ее результаты у пациентов с дисплазией соединительной ткани. Уметь определить показания и противопоказания к базисной и симптоматической медикаментозной терапии, уметь осуществить выбор препарата для базисной терапии, оценить прогноз заболевания</w:t>
            </w:r>
          </w:p>
        </w:tc>
        <w:tc>
          <w:tcPr>
            <w:tcW w:w="0" w:type="auto"/>
          </w:tcPr>
          <w:p w:rsidR="00523D76" w:rsidRPr="001510EF" w:rsidRDefault="00523D76" w:rsidP="007E0AE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№1-22</w:t>
            </w:r>
          </w:p>
          <w:p w:rsidR="00523D76" w:rsidRPr="001510EF" w:rsidRDefault="00523D76" w:rsidP="00545F17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историй болезни</w:t>
            </w:r>
          </w:p>
          <w:p w:rsidR="00523D76" w:rsidRDefault="00523D76" w:rsidP="007E0AE0">
            <w:pPr>
              <w:contextualSpacing/>
              <w:jc w:val="both"/>
              <w:rPr>
                <w:color w:val="000000"/>
              </w:rPr>
            </w:pPr>
          </w:p>
          <w:p w:rsidR="00523D76" w:rsidRPr="001510EF" w:rsidRDefault="00523D76" w:rsidP="007E0AE0">
            <w:pPr>
              <w:contextualSpacing/>
              <w:jc w:val="both"/>
              <w:rPr>
                <w:color w:val="000000"/>
              </w:rPr>
            </w:pPr>
          </w:p>
        </w:tc>
      </w:tr>
      <w:tr w:rsidR="00523D76" w:rsidRPr="001510EF" w:rsidTr="007E0AE0">
        <w:trPr>
          <w:trHeight w:val="4243"/>
        </w:trPr>
        <w:tc>
          <w:tcPr>
            <w:tcW w:w="0" w:type="auto"/>
            <w:vMerge/>
          </w:tcPr>
          <w:p w:rsidR="00523D76" w:rsidRPr="001510EF" w:rsidRDefault="00523D76" w:rsidP="000C4220">
            <w:pPr>
              <w:ind w:firstLine="7"/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523D76" w:rsidRDefault="00523D76" w:rsidP="000C422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523D76" w:rsidRDefault="00523D76">
            <w:r w:rsidRPr="00523D76">
              <w:t>Владеть профессиональными навыками, составляющими в совокупности готовность и способность решать практические задачи диагностики, лечения пациентов с дисплазией соединительной ткани. Владеть знаниями специфики действия на организм современных лекарственных средств и способностью дифференцированно применять их в клинической практике, своевременно корригировать побочные действия и осложнения медикаментозной терапии</w:t>
            </w:r>
          </w:p>
        </w:tc>
        <w:tc>
          <w:tcPr>
            <w:tcW w:w="0" w:type="auto"/>
          </w:tcPr>
          <w:p w:rsidR="00523D76" w:rsidRPr="001510EF" w:rsidRDefault="00523D76" w:rsidP="007E0AE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вопросы №1-22</w:t>
            </w:r>
          </w:p>
          <w:p w:rsidR="00523D76" w:rsidRDefault="00523D76" w:rsidP="007E0AE0">
            <w:pPr>
              <w:contextualSpacing/>
              <w:jc w:val="both"/>
              <w:rPr>
                <w:color w:val="000000"/>
              </w:rPr>
            </w:pPr>
          </w:p>
          <w:p w:rsidR="00523D76" w:rsidRPr="001510EF" w:rsidRDefault="00523D76" w:rsidP="007E0AE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практические навыки работы с пациентом</w:t>
            </w:r>
          </w:p>
          <w:p w:rsidR="00523D76" w:rsidRPr="001510EF" w:rsidRDefault="00523D76" w:rsidP="00944BA2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5108E6" w:rsidRPr="001510EF" w:rsidRDefault="005108E6" w:rsidP="000C4220">
      <w:pPr>
        <w:contextualSpacing/>
      </w:pPr>
    </w:p>
    <w:sectPr w:rsidR="005108E6" w:rsidRPr="001510EF" w:rsidSect="00E836D2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795" w:rsidRDefault="00BB2795" w:rsidP="007E7400">
      <w:r>
        <w:separator/>
      </w:r>
    </w:p>
  </w:endnote>
  <w:endnote w:type="continuationSeparator" w:id="0">
    <w:p w:rsidR="00BB2795" w:rsidRDefault="00BB2795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26909"/>
      <w:docPartObj>
        <w:docPartGallery w:val="Page Numbers (Bottom of Page)"/>
        <w:docPartUnique/>
      </w:docPartObj>
    </w:sdtPr>
    <w:sdtEndPr/>
    <w:sdtContent>
      <w:p w:rsidR="005A333E" w:rsidRDefault="005A333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BF">
          <w:rPr>
            <w:noProof/>
          </w:rPr>
          <w:t>20</w:t>
        </w:r>
        <w:r>
          <w:fldChar w:fldCharType="end"/>
        </w:r>
      </w:p>
    </w:sdtContent>
  </w:sdt>
  <w:p w:rsidR="005A333E" w:rsidRDefault="005A33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795" w:rsidRDefault="00BB2795" w:rsidP="007E7400">
      <w:r>
        <w:separator/>
      </w:r>
    </w:p>
  </w:footnote>
  <w:footnote w:type="continuationSeparator" w:id="0">
    <w:p w:rsidR="00BB2795" w:rsidRDefault="00BB2795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01F"/>
    <w:multiLevelType w:val="singleLevel"/>
    <w:tmpl w:val="E9981E2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" w15:restartNumberingAfterBreak="0">
    <w:nsid w:val="01A54322"/>
    <w:multiLevelType w:val="hybridMultilevel"/>
    <w:tmpl w:val="8922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030D"/>
    <w:multiLevelType w:val="hybridMultilevel"/>
    <w:tmpl w:val="6EF08A48"/>
    <w:lvl w:ilvl="0" w:tplc="846ECE3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6E5B"/>
    <w:multiLevelType w:val="hybridMultilevel"/>
    <w:tmpl w:val="EF6EF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40368"/>
    <w:multiLevelType w:val="hybridMultilevel"/>
    <w:tmpl w:val="BC127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86401"/>
    <w:multiLevelType w:val="hybridMultilevel"/>
    <w:tmpl w:val="B01E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42747"/>
    <w:multiLevelType w:val="hybridMultilevel"/>
    <w:tmpl w:val="008A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A1D37"/>
    <w:multiLevelType w:val="hybridMultilevel"/>
    <w:tmpl w:val="E7D6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D36C6"/>
    <w:multiLevelType w:val="hybridMultilevel"/>
    <w:tmpl w:val="1690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D0D73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8473B"/>
    <w:multiLevelType w:val="hybridMultilevel"/>
    <w:tmpl w:val="D22C6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F16E3"/>
    <w:multiLevelType w:val="hybridMultilevel"/>
    <w:tmpl w:val="5E7E5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825EF"/>
    <w:multiLevelType w:val="hybridMultilevel"/>
    <w:tmpl w:val="F7C0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276DD"/>
    <w:multiLevelType w:val="hybridMultilevel"/>
    <w:tmpl w:val="B108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52994"/>
    <w:multiLevelType w:val="hybridMultilevel"/>
    <w:tmpl w:val="7546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D4FE3"/>
    <w:multiLevelType w:val="hybridMultilevel"/>
    <w:tmpl w:val="1FF08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42254"/>
    <w:multiLevelType w:val="hybridMultilevel"/>
    <w:tmpl w:val="42229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FC522D"/>
    <w:multiLevelType w:val="hybridMultilevel"/>
    <w:tmpl w:val="B418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2906A9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505ED8"/>
    <w:multiLevelType w:val="hybridMultilevel"/>
    <w:tmpl w:val="A896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B04B48"/>
    <w:multiLevelType w:val="hybridMultilevel"/>
    <w:tmpl w:val="79064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B80FEF"/>
    <w:multiLevelType w:val="hybridMultilevel"/>
    <w:tmpl w:val="E746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1A2D10"/>
    <w:multiLevelType w:val="hybridMultilevel"/>
    <w:tmpl w:val="FBFE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7C6514"/>
    <w:multiLevelType w:val="hybridMultilevel"/>
    <w:tmpl w:val="FDB4A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526A07"/>
    <w:multiLevelType w:val="hybridMultilevel"/>
    <w:tmpl w:val="D376F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7A15AD"/>
    <w:multiLevelType w:val="hybridMultilevel"/>
    <w:tmpl w:val="81D0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806A94"/>
    <w:multiLevelType w:val="hybridMultilevel"/>
    <w:tmpl w:val="E11EB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0A2CD8"/>
    <w:multiLevelType w:val="hybridMultilevel"/>
    <w:tmpl w:val="34FE7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B0536A"/>
    <w:multiLevelType w:val="hybridMultilevel"/>
    <w:tmpl w:val="AC16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7A21DA"/>
    <w:multiLevelType w:val="hybridMultilevel"/>
    <w:tmpl w:val="9EB05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B07AE2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D57F6D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A6F00"/>
    <w:multiLevelType w:val="hybridMultilevel"/>
    <w:tmpl w:val="2BEC8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342C35"/>
    <w:multiLevelType w:val="hybridMultilevel"/>
    <w:tmpl w:val="57CC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462ADC"/>
    <w:multiLevelType w:val="hybridMultilevel"/>
    <w:tmpl w:val="0046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E26F4C"/>
    <w:multiLevelType w:val="hybridMultilevel"/>
    <w:tmpl w:val="1BFE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E97B46"/>
    <w:multiLevelType w:val="hybridMultilevel"/>
    <w:tmpl w:val="1A4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31412C"/>
    <w:multiLevelType w:val="hybridMultilevel"/>
    <w:tmpl w:val="DE8E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675379"/>
    <w:multiLevelType w:val="hybridMultilevel"/>
    <w:tmpl w:val="2C60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7F7420"/>
    <w:multiLevelType w:val="hybridMultilevel"/>
    <w:tmpl w:val="93B4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B5D57"/>
    <w:multiLevelType w:val="hybridMultilevel"/>
    <w:tmpl w:val="59F8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A9092B"/>
    <w:multiLevelType w:val="hybridMultilevel"/>
    <w:tmpl w:val="AD424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C41C3C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7547F"/>
    <w:multiLevelType w:val="hybridMultilevel"/>
    <w:tmpl w:val="8312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E540BB"/>
    <w:multiLevelType w:val="hybridMultilevel"/>
    <w:tmpl w:val="2316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0B0F1C"/>
    <w:multiLevelType w:val="hybridMultilevel"/>
    <w:tmpl w:val="D1E6D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B912D6"/>
    <w:multiLevelType w:val="hybridMultilevel"/>
    <w:tmpl w:val="921E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062D86"/>
    <w:multiLevelType w:val="hybridMultilevel"/>
    <w:tmpl w:val="6CF42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5D1DCC"/>
    <w:multiLevelType w:val="hybridMultilevel"/>
    <w:tmpl w:val="AABA5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C52C5D"/>
    <w:multiLevelType w:val="hybridMultilevel"/>
    <w:tmpl w:val="6358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210944"/>
    <w:multiLevelType w:val="hybridMultilevel"/>
    <w:tmpl w:val="5BA68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BC4286"/>
    <w:multiLevelType w:val="hybridMultilevel"/>
    <w:tmpl w:val="AB4E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D71F7B"/>
    <w:multiLevelType w:val="hybridMultilevel"/>
    <w:tmpl w:val="F4EE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4395EB7"/>
    <w:multiLevelType w:val="hybridMultilevel"/>
    <w:tmpl w:val="B0FE8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A75824"/>
    <w:multiLevelType w:val="hybridMultilevel"/>
    <w:tmpl w:val="6BE8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F72525"/>
    <w:multiLevelType w:val="hybridMultilevel"/>
    <w:tmpl w:val="8092E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FE2543"/>
    <w:multiLevelType w:val="hybridMultilevel"/>
    <w:tmpl w:val="5EA6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7279DF"/>
    <w:multiLevelType w:val="hybridMultilevel"/>
    <w:tmpl w:val="8B3E5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EA7E1B"/>
    <w:multiLevelType w:val="hybridMultilevel"/>
    <w:tmpl w:val="670C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21060E"/>
    <w:multiLevelType w:val="hybridMultilevel"/>
    <w:tmpl w:val="07EC3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4E3F51"/>
    <w:multiLevelType w:val="hybridMultilevel"/>
    <w:tmpl w:val="AD88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735C77"/>
    <w:multiLevelType w:val="hybridMultilevel"/>
    <w:tmpl w:val="2BEA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9BD6DBA"/>
    <w:multiLevelType w:val="hybridMultilevel"/>
    <w:tmpl w:val="824AD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F43C9B"/>
    <w:multiLevelType w:val="hybridMultilevel"/>
    <w:tmpl w:val="B0F09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C345DB"/>
    <w:multiLevelType w:val="hybridMultilevel"/>
    <w:tmpl w:val="3DB6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BF6BD6"/>
    <w:multiLevelType w:val="hybridMultilevel"/>
    <w:tmpl w:val="86503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126EC4"/>
    <w:multiLevelType w:val="hybridMultilevel"/>
    <w:tmpl w:val="265E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A86F23"/>
    <w:multiLevelType w:val="hybridMultilevel"/>
    <w:tmpl w:val="C9EE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3336AD"/>
    <w:multiLevelType w:val="hybridMultilevel"/>
    <w:tmpl w:val="9CC4A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80189C"/>
    <w:multiLevelType w:val="hybridMultilevel"/>
    <w:tmpl w:val="AD4A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FD82D45"/>
    <w:multiLevelType w:val="hybridMultilevel"/>
    <w:tmpl w:val="BD2C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011280C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197D9F"/>
    <w:multiLevelType w:val="hybridMultilevel"/>
    <w:tmpl w:val="23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1565CB9"/>
    <w:multiLevelType w:val="hybridMultilevel"/>
    <w:tmpl w:val="FC3E6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8845CA"/>
    <w:multiLevelType w:val="hybridMultilevel"/>
    <w:tmpl w:val="1E84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1276D4"/>
    <w:multiLevelType w:val="hybridMultilevel"/>
    <w:tmpl w:val="EF40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395301"/>
    <w:multiLevelType w:val="hybridMultilevel"/>
    <w:tmpl w:val="319A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F68B9"/>
    <w:multiLevelType w:val="hybridMultilevel"/>
    <w:tmpl w:val="7E94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13463F"/>
    <w:multiLevelType w:val="hybridMultilevel"/>
    <w:tmpl w:val="53A08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52A50F2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65350CE"/>
    <w:multiLevelType w:val="hybridMultilevel"/>
    <w:tmpl w:val="46C0B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6743FCA"/>
    <w:multiLevelType w:val="hybridMultilevel"/>
    <w:tmpl w:val="ED32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F04BC1"/>
    <w:multiLevelType w:val="hybridMultilevel"/>
    <w:tmpl w:val="E054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140B68"/>
    <w:multiLevelType w:val="hybridMultilevel"/>
    <w:tmpl w:val="6EECB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653BC6"/>
    <w:multiLevelType w:val="hybridMultilevel"/>
    <w:tmpl w:val="BD481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F13518"/>
    <w:multiLevelType w:val="hybridMultilevel"/>
    <w:tmpl w:val="3818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9250AD2"/>
    <w:multiLevelType w:val="hybridMultilevel"/>
    <w:tmpl w:val="9CE8E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3038E7"/>
    <w:multiLevelType w:val="hybridMultilevel"/>
    <w:tmpl w:val="47088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97169D"/>
    <w:multiLevelType w:val="hybridMultilevel"/>
    <w:tmpl w:val="95546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E7049C"/>
    <w:multiLevelType w:val="hybridMultilevel"/>
    <w:tmpl w:val="FA56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3E210D"/>
    <w:multiLevelType w:val="hybridMultilevel"/>
    <w:tmpl w:val="38A68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980E50"/>
    <w:multiLevelType w:val="hybridMultilevel"/>
    <w:tmpl w:val="6CD2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B6013FF"/>
    <w:multiLevelType w:val="hybridMultilevel"/>
    <w:tmpl w:val="C106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C4F512A"/>
    <w:multiLevelType w:val="hybridMultilevel"/>
    <w:tmpl w:val="F8E2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CEA20CE"/>
    <w:multiLevelType w:val="hybridMultilevel"/>
    <w:tmpl w:val="8892E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FC5215"/>
    <w:multiLevelType w:val="hybridMultilevel"/>
    <w:tmpl w:val="8B4EA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966561"/>
    <w:multiLevelType w:val="hybridMultilevel"/>
    <w:tmpl w:val="18AE3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C749FC"/>
    <w:multiLevelType w:val="hybridMultilevel"/>
    <w:tmpl w:val="F8187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69077A"/>
    <w:multiLevelType w:val="hybridMultilevel"/>
    <w:tmpl w:val="FA9C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F0A2668"/>
    <w:multiLevelType w:val="hybridMultilevel"/>
    <w:tmpl w:val="5A00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1B05FD"/>
    <w:multiLevelType w:val="hybridMultilevel"/>
    <w:tmpl w:val="E2E0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5C5242"/>
    <w:multiLevelType w:val="hybridMultilevel"/>
    <w:tmpl w:val="DCD4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0AA6AC7"/>
    <w:multiLevelType w:val="hybridMultilevel"/>
    <w:tmpl w:val="61EE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0DE5067"/>
    <w:multiLevelType w:val="hybridMultilevel"/>
    <w:tmpl w:val="68FA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AD5A79"/>
    <w:multiLevelType w:val="hybridMultilevel"/>
    <w:tmpl w:val="5C0A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1B16DD5"/>
    <w:multiLevelType w:val="hybridMultilevel"/>
    <w:tmpl w:val="92F0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097291"/>
    <w:multiLevelType w:val="hybridMultilevel"/>
    <w:tmpl w:val="C5C2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AA11A8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B54805"/>
    <w:multiLevelType w:val="hybridMultilevel"/>
    <w:tmpl w:val="61C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DD4003"/>
    <w:multiLevelType w:val="hybridMultilevel"/>
    <w:tmpl w:val="C5389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44560EC"/>
    <w:multiLevelType w:val="hybridMultilevel"/>
    <w:tmpl w:val="14A67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704007"/>
    <w:multiLevelType w:val="hybridMultilevel"/>
    <w:tmpl w:val="08D2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4A47EAE"/>
    <w:multiLevelType w:val="hybridMultilevel"/>
    <w:tmpl w:val="573E5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4BD4E0C"/>
    <w:multiLevelType w:val="hybridMultilevel"/>
    <w:tmpl w:val="DF86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4F070E5"/>
    <w:multiLevelType w:val="hybridMultilevel"/>
    <w:tmpl w:val="C0A6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52D2029"/>
    <w:multiLevelType w:val="hybridMultilevel"/>
    <w:tmpl w:val="FAA67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47018F"/>
    <w:multiLevelType w:val="hybridMultilevel"/>
    <w:tmpl w:val="0458E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A62905"/>
    <w:multiLevelType w:val="hybridMultilevel"/>
    <w:tmpl w:val="C8DAE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64D4B82"/>
    <w:multiLevelType w:val="hybridMultilevel"/>
    <w:tmpl w:val="FB105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679585E"/>
    <w:multiLevelType w:val="hybridMultilevel"/>
    <w:tmpl w:val="B5F4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75C5CC0"/>
    <w:multiLevelType w:val="hybridMultilevel"/>
    <w:tmpl w:val="E1A2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913231E"/>
    <w:multiLevelType w:val="hybridMultilevel"/>
    <w:tmpl w:val="CEEEF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A75321D"/>
    <w:multiLevelType w:val="hybridMultilevel"/>
    <w:tmpl w:val="6606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B390B3A"/>
    <w:multiLevelType w:val="hybridMultilevel"/>
    <w:tmpl w:val="C94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B507E97"/>
    <w:multiLevelType w:val="hybridMultilevel"/>
    <w:tmpl w:val="55BE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C97033A"/>
    <w:multiLevelType w:val="hybridMultilevel"/>
    <w:tmpl w:val="E490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101263"/>
    <w:multiLevelType w:val="hybridMultilevel"/>
    <w:tmpl w:val="4960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D24094"/>
    <w:multiLevelType w:val="hybridMultilevel"/>
    <w:tmpl w:val="67B61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38679A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9F5CAD"/>
    <w:multiLevelType w:val="hybridMultilevel"/>
    <w:tmpl w:val="4B241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FED703F"/>
    <w:multiLevelType w:val="hybridMultilevel"/>
    <w:tmpl w:val="FB64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FF40168"/>
    <w:multiLevelType w:val="hybridMultilevel"/>
    <w:tmpl w:val="5734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0837A65"/>
    <w:multiLevelType w:val="hybridMultilevel"/>
    <w:tmpl w:val="744A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EE7C56"/>
    <w:multiLevelType w:val="hybridMultilevel"/>
    <w:tmpl w:val="7BF83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1160E30"/>
    <w:multiLevelType w:val="hybridMultilevel"/>
    <w:tmpl w:val="0D62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16258EC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2221A1E"/>
    <w:multiLevelType w:val="hybridMultilevel"/>
    <w:tmpl w:val="415C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27D578B"/>
    <w:multiLevelType w:val="hybridMultilevel"/>
    <w:tmpl w:val="9282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2BB0BFF"/>
    <w:multiLevelType w:val="hybridMultilevel"/>
    <w:tmpl w:val="DB76F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2E27E56"/>
    <w:multiLevelType w:val="hybridMultilevel"/>
    <w:tmpl w:val="163C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38A2889"/>
    <w:multiLevelType w:val="hybridMultilevel"/>
    <w:tmpl w:val="AB38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D12D56"/>
    <w:multiLevelType w:val="hybridMultilevel"/>
    <w:tmpl w:val="0E64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E23C9A"/>
    <w:multiLevelType w:val="hybridMultilevel"/>
    <w:tmpl w:val="1CF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48D6A6F"/>
    <w:multiLevelType w:val="hybridMultilevel"/>
    <w:tmpl w:val="D312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D663B8"/>
    <w:multiLevelType w:val="hybridMultilevel"/>
    <w:tmpl w:val="BB18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6DB5CD5"/>
    <w:multiLevelType w:val="hybridMultilevel"/>
    <w:tmpl w:val="3C4EC772"/>
    <w:lvl w:ilvl="0" w:tplc="846ECE3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31184E"/>
    <w:multiLevelType w:val="hybridMultilevel"/>
    <w:tmpl w:val="43EC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8BD0AA3"/>
    <w:multiLevelType w:val="hybridMultilevel"/>
    <w:tmpl w:val="A11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BE4488"/>
    <w:multiLevelType w:val="hybridMultilevel"/>
    <w:tmpl w:val="CDA48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936328A"/>
    <w:multiLevelType w:val="hybridMultilevel"/>
    <w:tmpl w:val="2DBAA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9D03FE2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79291A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ACC12B7"/>
    <w:multiLevelType w:val="hybridMultilevel"/>
    <w:tmpl w:val="5FA01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B905DD9"/>
    <w:multiLevelType w:val="hybridMultilevel"/>
    <w:tmpl w:val="4428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C7711E3"/>
    <w:multiLevelType w:val="hybridMultilevel"/>
    <w:tmpl w:val="AFB4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B83DF4"/>
    <w:multiLevelType w:val="hybridMultilevel"/>
    <w:tmpl w:val="D140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CEC1218"/>
    <w:multiLevelType w:val="hybridMultilevel"/>
    <w:tmpl w:val="BAD86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4578C7"/>
    <w:multiLevelType w:val="hybridMultilevel"/>
    <w:tmpl w:val="8120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846C64"/>
    <w:multiLevelType w:val="hybridMultilevel"/>
    <w:tmpl w:val="2E88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E5F38B9"/>
    <w:multiLevelType w:val="hybridMultilevel"/>
    <w:tmpl w:val="B9A46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E6D4553"/>
    <w:multiLevelType w:val="hybridMultilevel"/>
    <w:tmpl w:val="639C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F0634BE"/>
    <w:multiLevelType w:val="hybridMultilevel"/>
    <w:tmpl w:val="192C0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F562E52"/>
    <w:multiLevelType w:val="hybridMultilevel"/>
    <w:tmpl w:val="5672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F877E4F"/>
    <w:multiLevelType w:val="hybridMultilevel"/>
    <w:tmpl w:val="D750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1787C9D"/>
    <w:multiLevelType w:val="hybridMultilevel"/>
    <w:tmpl w:val="C5CE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2616758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2F10938"/>
    <w:multiLevelType w:val="hybridMultilevel"/>
    <w:tmpl w:val="CBCE3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34E04D8"/>
    <w:multiLevelType w:val="hybridMultilevel"/>
    <w:tmpl w:val="0E7C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36B43A4"/>
    <w:multiLevelType w:val="hybridMultilevel"/>
    <w:tmpl w:val="4C98D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3C953DD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4415720"/>
    <w:multiLevelType w:val="hybridMultilevel"/>
    <w:tmpl w:val="3BE40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4CD6379"/>
    <w:multiLevelType w:val="hybridMultilevel"/>
    <w:tmpl w:val="E41A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5E96AD7"/>
    <w:multiLevelType w:val="hybridMultilevel"/>
    <w:tmpl w:val="309E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7DE78CE"/>
    <w:multiLevelType w:val="hybridMultilevel"/>
    <w:tmpl w:val="70AE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84A366C"/>
    <w:multiLevelType w:val="hybridMultilevel"/>
    <w:tmpl w:val="FA16D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91D4731"/>
    <w:multiLevelType w:val="hybridMultilevel"/>
    <w:tmpl w:val="ED1A7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A807A96"/>
    <w:multiLevelType w:val="hybridMultilevel"/>
    <w:tmpl w:val="63DA32F2"/>
    <w:lvl w:ilvl="0" w:tplc="F8EE7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AD700E9"/>
    <w:multiLevelType w:val="hybridMultilevel"/>
    <w:tmpl w:val="270EB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C0834D2"/>
    <w:multiLevelType w:val="hybridMultilevel"/>
    <w:tmpl w:val="7E46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C2F15B9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C5E1F21"/>
    <w:multiLevelType w:val="hybridMultilevel"/>
    <w:tmpl w:val="B488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CA66195"/>
    <w:multiLevelType w:val="hybridMultilevel"/>
    <w:tmpl w:val="A43C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D325809"/>
    <w:multiLevelType w:val="hybridMultilevel"/>
    <w:tmpl w:val="3BC8F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D326A36"/>
    <w:multiLevelType w:val="hybridMultilevel"/>
    <w:tmpl w:val="D6AAB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E29789D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FBA007F"/>
    <w:multiLevelType w:val="hybridMultilevel"/>
    <w:tmpl w:val="8D02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02B00A5"/>
    <w:multiLevelType w:val="hybridMultilevel"/>
    <w:tmpl w:val="D1A8B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6A3DD6"/>
    <w:multiLevelType w:val="hybridMultilevel"/>
    <w:tmpl w:val="1850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6F00AE"/>
    <w:multiLevelType w:val="hybridMultilevel"/>
    <w:tmpl w:val="951A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1EA6CC1"/>
    <w:multiLevelType w:val="hybridMultilevel"/>
    <w:tmpl w:val="C9A2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2514B26"/>
    <w:multiLevelType w:val="hybridMultilevel"/>
    <w:tmpl w:val="77D8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2515CA4"/>
    <w:multiLevelType w:val="hybridMultilevel"/>
    <w:tmpl w:val="757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27C50F7"/>
    <w:multiLevelType w:val="hybridMultilevel"/>
    <w:tmpl w:val="B55E4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7E1456"/>
    <w:multiLevelType w:val="hybridMultilevel"/>
    <w:tmpl w:val="AF1C6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307332C"/>
    <w:multiLevelType w:val="hybridMultilevel"/>
    <w:tmpl w:val="3C8A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31E1647"/>
    <w:multiLevelType w:val="hybridMultilevel"/>
    <w:tmpl w:val="C97C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32D6277"/>
    <w:multiLevelType w:val="hybridMultilevel"/>
    <w:tmpl w:val="897C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3AC62BD"/>
    <w:multiLevelType w:val="hybridMultilevel"/>
    <w:tmpl w:val="936E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3F13C74"/>
    <w:multiLevelType w:val="hybridMultilevel"/>
    <w:tmpl w:val="CC7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48D0F14"/>
    <w:multiLevelType w:val="hybridMultilevel"/>
    <w:tmpl w:val="41AA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5AE6B38"/>
    <w:multiLevelType w:val="hybridMultilevel"/>
    <w:tmpl w:val="0A3C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6BC4ECF"/>
    <w:multiLevelType w:val="hybridMultilevel"/>
    <w:tmpl w:val="42343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79135EF"/>
    <w:multiLevelType w:val="hybridMultilevel"/>
    <w:tmpl w:val="A4EA2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7AA101C"/>
    <w:multiLevelType w:val="hybridMultilevel"/>
    <w:tmpl w:val="7526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0212C8"/>
    <w:multiLevelType w:val="hybridMultilevel"/>
    <w:tmpl w:val="85B6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92D0AF7"/>
    <w:multiLevelType w:val="hybridMultilevel"/>
    <w:tmpl w:val="99A8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9422140"/>
    <w:multiLevelType w:val="hybridMultilevel"/>
    <w:tmpl w:val="96301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A2E02E9"/>
    <w:multiLevelType w:val="hybridMultilevel"/>
    <w:tmpl w:val="CB283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BBD48A9"/>
    <w:multiLevelType w:val="hybridMultilevel"/>
    <w:tmpl w:val="6B7A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BD6040F"/>
    <w:multiLevelType w:val="hybridMultilevel"/>
    <w:tmpl w:val="CD585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BD84F33"/>
    <w:multiLevelType w:val="hybridMultilevel"/>
    <w:tmpl w:val="19682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C121CEF"/>
    <w:multiLevelType w:val="hybridMultilevel"/>
    <w:tmpl w:val="7A8A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D0A4599"/>
    <w:multiLevelType w:val="hybridMultilevel"/>
    <w:tmpl w:val="9014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E6E1701"/>
    <w:multiLevelType w:val="hybridMultilevel"/>
    <w:tmpl w:val="9028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E717F07"/>
    <w:multiLevelType w:val="hybridMultilevel"/>
    <w:tmpl w:val="E7624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4132AE"/>
    <w:multiLevelType w:val="hybridMultilevel"/>
    <w:tmpl w:val="0E8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F4E378D"/>
    <w:multiLevelType w:val="hybridMultilevel"/>
    <w:tmpl w:val="B7027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FEE212C"/>
    <w:multiLevelType w:val="hybridMultilevel"/>
    <w:tmpl w:val="93E2DBE0"/>
    <w:lvl w:ilvl="0" w:tplc="846ECE3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FFC36E6"/>
    <w:multiLevelType w:val="hybridMultilevel"/>
    <w:tmpl w:val="9320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9"/>
  </w:num>
  <w:num w:numId="2">
    <w:abstractNumId w:val="179"/>
  </w:num>
  <w:num w:numId="3">
    <w:abstractNumId w:val="151"/>
  </w:num>
  <w:num w:numId="4">
    <w:abstractNumId w:val="135"/>
  </w:num>
  <w:num w:numId="5">
    <w:abstractNumId w:val="194"/>
  </w:num>
  <w:num w:numId="6">
    <w:abstractNumId w:val="107"/>
  </w:num>
  <w:num w:numId="7">
    <w:abstractNumId w:val="128"/>
  </w:num>
  <w:num w:numId="8">
    <w:abstractNumId w:val="178"/>
  </w:num>
  <w:num w:numId="9">
    <w:abstractNumId w:val="184"/>
  </w:num>
  <w:num w:numId="10">
    <w:abstractNumId w:val="42"/>
  </w:num>
  <w:num w:numId="11">
    <w:abstractNumId w:val="31"/>
  </w:num>
  <w:num w:numId="12">
    <w:abstractNumId w:val="79"/>
  </w:num>
  <w:num w:numId="13">
    <w:abstractNumId w:val="165"/>
  </w:num>
  <w:num w:numId="14">
    <w:abstractNumId w:val="18"/>
  </w:num>
  <w:num w:numId="15">
    <w:abstractNumId w:val="150"/>
  </w:num>
  <w:num w:numId="16">
    <w:abstractNumId w:val="30"/>
  </w:num>
  <w:num w:numId="17">
    <w:abstractNumId w:val="9"/>
  </w:num>
  <w:num w:numId="18">
    <w:abstractNumId w:val="71"/>
  </w:num>
  <w:num w:numId="19">
    <w:abstractNumId w:val="0"/>
  </w:num>
  <w:num w:numId="20">
    <w:abstractNumId w:val="201"/>
  </w:num>
  <w:num w:numId="21">
    <w:abstractNumId w:val="195"/>
  </w:num>
  <w:num w:numId="22">
    <w:abstractNumId w:val="141"/>
  </w:num>
  <w:num w:numId="23">
    <w:abstractNumId w:val="100"/>
  </w:num>
  <w:num w:numId="24">
    <w:abstractNumId w:val="89"/>
  </w:num>
  <w:num w:numId="25">
    <w:abstractNumId w:val="110"/>
  </w:num>
  <w:num w:numId="26">
    <w:abstractNumId w:val="186"/>
  </w:num>
  <w:num w:numId="27">
    <w:abstractNumId w:val="212"/>
  </w:num>
  <w:num w:numId="28">
    <w:abstractNumId w:val="181"/>
  </w:num>
  <w:num w:numId="29">
    <w:abstractNumId w:val="1"/>
  </w:num>
  <w:num w:numId="30">
    <w:abstractNumId w:val="8"/>
  </w:num>
  <w:num w:numId="31">
    <w:abstractNumId w:val="217"/>
  </w:num>
  <w:num w:numId="32">
    <w:abstractNumId w:val="145"/>
  </w:num>
  <w:num w:numId="33">
    <w:abstractNumId w:val="2"/>
  </w:num>
  <w:num w:numId="34">
    <w:abstractNumId w:val="63"/>
  </w:num>
  <w:num w:numId="35">
    <w:abstractNumId w:val="191"/>
  </w:num>
  <w:num w:numId="36">
    <w:abstractNumId w:val="119"/>
  </w:num>
  <w:num w:numId="37">
    <w:abstractNumId w:val="132"/>
  </w:num>
  <w:num w:numId="38">
    <w:abstractNumId w:val="109"/>
  </w:num>
  <w:num w:numId="39">
    <w:abstractNumId w:val="84"/>
  </w:num>
  <w:num w:numId="40">
    <w:abstractNumId w:val="180"/>
  </w:num>
  <w:num w:numId="41">
    <w:abstractNumId w:val="10"/>
  </w:num>
  <w:num w:numId="42">
    <w:abstractNumId w:val="209"/>
  </w:num>
  <w:num w:numId="43">
    <w:abstractNumId w:val="199"/>
  </w:num>
  <w:num w:numId="44">
    <w:abstractNumId w:val="197"/>
  </w:num>
  <w:num w:numId="45">
    <w:abstractNumId w:val="171"/>
  </w:num>
  <w:num w:numId="46">
    <w:abstractNumId w:val="206"/>
  </w:num>
  <w:num w:numId="47">
    <w:abstractNumId w:val="74"/>
  </w:num>
  <w:num w:numId="48">
    <w:abstractNumId w:val="24"/>
  </w:num>
  <w:num w:numId="49">
    <w:abstractNumId w:val="163"/>
  </w:num>
  <w:num w:numId="50">
    <w:abstractNumId w:val="188"/>
  </w:num>
  <w:num w:numId="51">
    <w:abstractNumId w:val="164"/>
  </w:num>
  <w:num w:numId="52">
    <w:abstractNumId w:val="44"/>
  </w:num>
  <w:num w:numId="53">
    <w:abstractNumId w:val="68"/>
  </w:num>
  <w:num w:numId="54">
    <w:abstractNumId w:val="198"/>
  </w:num>
  <w:num w:numId="55">
    <w:abstractNumId w:val="140"/>
  </w:num>
  <w:num w:numId="56">
    <w:abstractNumId w:val="175"/>
  </w:num>
  <w:num w:numId="57">
    <w:abstractNumId w:val="155"/>
  </w:num>
  <w:num w:numId="58">
    <w:abstractNumId w:val="90"/>
  </w:num>
  <w:num w:numId="59">
    <w:abstractNumId w:val="205"/>
  </w:num>
  <w:num w:numId="60">
    <w:abstractNumId w:val="162"/>
  </w:num>
  <w:num w:numId="61">
    <w:abstractNumId w:val="123"/>
  </w:num>
  <w:num w:numId="62">
    <w:abstractNumId w:val="26"/>
  </w:num>
  <w:num w:numId="63">
    <w:abstractNumId w:val="72"/>
  </w:num>
  <w:num w:numId="64">
    <w:abstractNumId w:val="131"/>
  </w:num>
  <w:num w:numId="65">
    <w:abstractNumId w:val="202"/>
  </w:num>
  <w:num w:numId="66">
    <w:abstractNumId w:val="210"/>
  </w:num>
  <w:num w:numId="67">
    <w:abstractNumId w:val="147"/>
  </w:num>
  <w:num w:numId="68">
    <w:abstractNumId w:val="96"/>
  </w:num>
  <w:num w:numId="69">
    <w:abstractNumId w:val="136"/>
  </w:num>
  <w:num w:numId="70">
    <w:abstractNumId w:val="66"/>
  </w:num>
  <w:num w:numId="71">
    <w:abstractNumId w:val="80"/>
  </w:num>
  <w:num w:numId="72">
    <w:abstractNumId w:val="125"/>
  </w:num>
  <w:num w:numId="73">
    <w:abstractNumId w:val="182"/>
  </w:num>
  <w:num w:numId="74">
    <w:abstractNumId w:val="134"/>
  </w:num>
  <w:num w:numId="75">
    <w:abstractNumId w:val="156"/>
  </w:num>
  <w:num w:numId="76">
    <w:abstractNumId w:val="172"/>
  </w:num>
  <w:num w:numId="77">
    <w:abstractNumId w:val="20"/>
  </w:num>
  <w:num w:numId="78">
    <w:abstractNumId w:val="122"/>
  </w:num>
  <w:num w:numId="79">
    <w:abstractNumId w:val="215"/>
  </w:num>
  <w:num w:numId="80">
    <w:abstractNumId w:val="105"/>
  </w:num>
  <w:num w:numId="81">
    <w:abstractNumId w:val="58"/>
  </w:num>
  <w:num w:numId="82">
    <w:abstractNumId w:val="11"/>
  </w:num>
  <w:num w:numId="83">
    <w:abstractNumId w:val="64"/>
  </w:num>
  <w:num w:numId="84">
    <w:abstractNumId w:val="59"/>
  </w:num>
  <w:num w:numId="85">
    <w:abstractNumId w:val="16"/>
  </w:num>
  <w:num w:numId="86">
    <w:abstractNumId w:val="204"/>
  </w:num>
  <w:num w:numId="87">
    <w:abstractNumId w:val="69"/>
  </w:num>
  <w:num w:numId="88">
    <w:abstractNumId w:val="4"/>
  </w:num>
  <w:num w:numId="89">
    <w:abstractNumId w:val="174"/>
  </w:num>
  <w:num w:numId="90">
    <w:abstractNumId w:val="22"/>
  </w:num>
  <w:num w:numId="91">
    <w:abstractNumId w:val="95"/>
  </w:num>
  <w:num w:numId="92">
    <w:abstractNumId w:val="55"/>
  </w:num>
  <w:num w:numId="93">
    <w:abstractNumId w:val="142"/>
  </w:num>
  <w:num w:numId="94">
    <w:abstractNumId w:val="111"/>
  </w:num>
  <w:num w:numId="95">
    <w:abstractNumId w:val="103"/>
  </w:num>
  <w:num w:numId="96">
    <w:abstractNumId w:val="189"/>
  </w:num>
  <w:num w:numId="97">
    <w:abstractNumId w:val="144"/>
  </w:num>
  <w:num w:numId="98">
    <w:abstractNumId w:val="77"/>
  </w:num>
  <w:num w:numId="99">
    <w:abstractNumId w:val="126"/>
  </w:num>
  <w:num w:numId="100">
    <w:abstractNumId w:val="153"/>
  </w:num>
  <w:num w:numId="101">
    <w:abstractNumId w:val="47"/>
  </w:num>
  <w:num w:numId="102">
    <w:abstractNumId w:val="48"/>
  </w:num>
  <w:num w:numId="103">
    <w:abstractNumId w:val="65"/>
  </w:num>
  <w:num w:numId="104">
    <w:abstractNumId w:val="13"/>
  </w:num>
  <w:num w:numId="105">
    <w:abstractNumId w:val="196"/>
  </w:num>
  <w:num w:numId="106">
    <w:abstractNumId w:val="160"/>
  </w:num>
  <w:num w:numId="107">
    <w:abstractNumId w:val="106"/>
  </w:num>
  <w:num w:numId="108">
    <w:abstractNumId w:val="203"/>
  </w:num>
  <w:num w:numId="109">
    <w:abstractNumId w:val="57"/>
  </w:num>
  <w:num w:numId="110">
    <w:abstractNumId w:val="6"/>
  </w:num>
  <w:num w:numId="111">
    <w:abstractNumId w:val="28"/>
  </w:num>
  <w:num w:numId="112">
    <w:abstractNumId w:val="38"/>
  </w:num>
  <w:num w:numId="113">
    <w:abstractNumId w:val="32"/>
  </w:num>
  <w:num w:numId="114">
    <w:abstractNumId w:val="167"/>
  </w:num>
  <w:num w:numId="115">
    <w:abstractNumId w:val="157"/>
  </w:num>
  <w:num w:numId="116">
    <w:abstractNumId w:val="73"/>
  </w:num>
  <w:num w:numId="117">
    <w:abstractNumId w:val="56"/>
  </w:num>
  <w:num w:numId="118">
    <w:abstractNumId w:val="12"/>
  </w:num>
  <w:num w:numId="119">
    <w:abstractNumId w:val="35"/>
  </w:num>
  <w:num w:numId="120">
    <w:abstractNumId w:val="113"/>
  </w:num>
  <w:num w:numId="121">
    <w:abstractNumId w:val="14"/>
  </w:num>
  <w:num w:numId="122">
    <w:abstractNumId w:val="93"/>
  </w:num>
  <w:num w:numId="123">
    <w:abstractNumId w:val="3"/>
  </w:num>
  <w:num w:numId="124">
    <w:abstractNumId w:val="60"/>
  </w:num>
  <w:num w:numId="125">
    <w:abstractNumId w:val="138"/>
  </w:num>
  <w:num w:numId="126">
    <w:abstractNumId w:val="67"/>
  </w:num>
  <w:num w:numId="127">
    <w:abstractNumId w:val="54"/>
  </w:num>
  <w:num w:numId="128">
    <w:abstractNumId w:val="61"/>
  </w:num>
  <w:num w:numId="129">
    <w:abstractNumId w:val="98"/>
  </w:num>
  <w:num w:numId="130">
    <w:abstractNumId w:val="46"/>
  </w:num>
  <w:num w:numId="131">
    <w:abstractNumId w:val="99"/>
  </w:num>
  <w:num w:numId="132">
    <w:abstractNumId w:val="27"/>
  </w:num>
  <w:num w:numId="133">
    <w:abstractNumId w:val="19"/>
  </w:num>
  <w:num w:numId="134">
    <w:abstractNumId w:val="51"/>
  </w:num>
  <w:num w:numId="135">
    <w:abstractNumId w:val="62"/>
  </w:num>
  <w:num w:numId="136">
    <w:abstractNumId w:val="86"/>
  </w:num>
  <w:num w:numId="137">
    <w:abstractNumId w:val="118"/>
  </w:num>
  <w:num w:numId="138">
    <w:abstractNumId w:val="88"/>
  </w:num>
  <w:num w:numId="139">
    <w:abstractNumId w:val="85"/>
  </w:num>
  <w:num w:numId="140">
    <w:abstractNumId w:val="218"/>
  </w:num>
  <w:num w:numId="141">
    <w:abstractNumId w:val="200"/>
  </w:num>
  <w:num w:numId="142">
    <w:abstractNumId w:val="21"/>
  </w:num>
  <w:num w:numId="143">
    <w:abstractNumId w:val="7"/>
  </w:num>
  <w:num w:numId="144">
    <w:abstractNumId w:val="70"/>
  </w:num>
  <w:num w:numId="145">
    <w:abstractNumId w:val="102"/>
  </w:num>
  <w:num w:numId="146">
    <w:abstractNumId w:val="87"/>
  </w:num>
  <w:num w:numId="147">
    <w:abstractNumId w:val="152"/>
  </w:num>
  <w:num w:numId="148">
    <w:abstractNumId w:val="211"/>
  </w:num>
  <w:num w:numId="149">
    <w:abstractNumId w:val="25"/>
  </w:num>
  <w:num w:numId="150">
    <w:abstractNumId w:val="91"/>
  </w:num>
  <w:num w:numId="151">
    <w:abstractNumId w:val="82"/>
  </w:num>
  <w:num w:numId="152">
    <w:abstractNumId w:val="43"/>
  </w:num>
  <w:num w:numId="153">
    <w:abstractNumId w:val="37"/>
  </w:num>
  <w:num w:numId="154">
    <w:abstractNumId w:val="104"/>
  </w:num>
  <w:num w:numId="155">
    <w:abstractNumId w:val="78"/>
  </w:num>
  <w:num w:numId="156">
    <w:abstractNumId w:val="36"/>
  </w:num>
  <w:num w:numId="157">
    <w:abstractNumId w:val="166"/>
  </w:num>
  <w:num w:numId="158">
    <w:abstractNumId w:val="148"/>
  </w:num>
  <w:num w:numId="159">
    <w:abstractNumId w:val="130"/>
  </w:num>
  <w:num w:numId="160">
    <w:abstractNumId w:val="52"/>
  </w:num>
  <w:num w:numId="161">
    <w:abstractNumId w:val="83"/>
  </w:num>
  <w:num w:numId="162">
    <w:abstractNumId w:val="76"/>
  </w:num>
  <w:num w:numId="163">
    <w:abstractNumId w:val="115"/>
  </w:num>
  <w:num w:numId="164">
    <w:abstractNumId w:val="121"/>
  </w:num>
  <w:num w:numId="165">
    <w:abstractNumId w:val="183"/>
  </w:num>
  <w:num w:numId="166">
    <w:abstractNumId w:val="208"/>
  </w:num>
  <w:num w:numId="167">
    <w:abstractNumId w:val="114"/>
  </w:num>
  <w:num w:numId="168">
    <w:abstractNumId w:val="154"/>
  </w:num>
  <w:num w:numId="169">
    <w:abstractNumId w:val="75"/>
  </w:num>
  <w:num w:numId="170">
    <w:abstractNumId w:val="127"/>
  </w:num>
  <w:num w:numId="171">
    <w:abstractNumId w:val="159"/>
  </w:num>
  <w:num w:numId="172">
    <w:abstractNumId w:val="41"/>
  </w:num>
  <w:num w:numId="173">
    <w:abstractNumId w:val="190"/>
  </w:num>
  <w:num w:numId="174">
    <w:abstractNumId w:val="39"/>
  </w:num>
  <w:num w:numId="175">
    <w:abstractNumId w:val="192"/>
  </w:num>
  <w:num w:numId="176">
    <w:abstractNumId w:val="168"/>
  </w:num>
  <w:num w:numId="177">
    <w:abstractNumId w:val="124"/>
  </w:num>
  <w:num w:numId="178">
    <w:abstractNumId w:val="193"/>
  </w:num>
  <w:num w:numId="179">
    <w:abstractNumId w:val="49"/>
  </w:num>
  <w:num w:numId="180">
    <w:abstractNumId w:val="117"/>
  </w:num>
  <w:num w:numId="181">
    <w:abstractNumId w:val="15"/>
  </w:num>
  <w:num w:numId="182">
    <w:abstractNumId w:val="17"/>
  </w:num>
  <w:num w:numId="183">
    <w:abstractNumId w:val="53"/>
  </w:num>
  <w:num w:numId="184">
    <w:abstractNumId w:val="120"/>
  </w:num>
  <w:num w:numId="185">
    <w:abstractNumId w:val="92"/>
  </w:num>
  <w:num w:numId="186">
    <w:abstractNumId w:val="139"/>
  </w:num>
  <w:num w:numId="187">
    <w:abstractNumId w:val="29"/>
  </w:num>
  <w:num w:numId="188">
    <w:abstractNumId w:val="185"/>
  </w:num>
  <w:num w:numId="189">
    <w:abstractNumId w:val="45"/>
  </w:num>
  <w:num w:numId="190">
    <w:abstractNumId w:val="129"/>
  </w:num>
  <w:num w:numId="191">
    <w:abstractNumId w:val="137"/>
  </w:num>
  <w:num w:numId="192">
    <w:abstractNumId w:val="94"/>
  </w:num>
  <w:num w:numId="193">
    <w:abstractNumId w:val="97"/>
  </w:num>
  <w:num w:numId="194">
    <w:abstractNumId w:val="213"/>
  </w:num>
  <w:num w:numId="195">
    <w:abstractNumId w:val="23"/>
  </w:num>
  <w:num w:numId="196">
    <w:abstractNumId w:val="81"/>
  </w:num>
  <w:num w:numId="197">
    <w:abstractNumId w:val="112"/>
  </w:num>
  <w:num w:numId="198">
    <w:abstractNumId w:val="149"/>
  </w:num>
  <w:num w:numId="199">
    <w:abstractNumId w:val="133"/>
  </w:num>
  <w:num w:numId="200">
    <w:abstractNumId w:val="40"/>
  </w:num>
  <w:num w:numId="201">
    <w:abstractNumId w:val="34"/>
  </w:num>
  <w:num w:numId="202">
    <w:abstractNumId w:val="214"/>
  </w:num>
  <w:num w:numId="203">
    <w:abstractNumId w:val="207"/>
  </w:num>
  <w:num w:numId="204">
    <w:abstractNumId w:val="187"/>
  </w:num>
  <w:num w:numId="205">
    <w:abstractNumId w:val="170"/>
  </w:num>
  <w:num w:numId="206">
    <w:abstractNumId w:val="216"/>
  </w:num>
  <w:num w:numId="207">
    <w:abstractNumId w:val="158"/>
  </w:num>
  <w:num w:numId="208">
    <w:abstractNumId w:val="161"/>
  </w:num>
  <w:num w:numId="209">
    <w:abstractNumId w:val="5"/>
  </w:num>
  <w:num w:numId="210">
    <w:abstractNumId w:val="143"/>
  </w:num>
  <w:num w:numId="211">
    <w:abstractNumId w:val="173"/>
  </w:num>
  <w:num w:numId="212">
    <w:abstractNumId w:val="177"/>
  </w:num>
  <w:num w:numId="213">
    <w:abstractNumId w:val="50"/>
  </w:num>
  <w:num w:numId="214">
    <w:abstractNumId w:val="116"/>
  </w:num>
  <w:num w:numId="215">
    <w:abstractNumId w:val="33"/>
  </w:num>
  <w:num w:numId="216">
    <w:abstractNumId w:val="101"/>
  </w:num>
  <w:num w:numId="217">
    <w:abstractNumId w:val="108"/>
  </w:num>
  <w:num w:numId="218">
    <w:abstractNumId w:val="146"/>
  </w:num>
  <w:num w:numId="219">
    <w:abstractNumId w:val="176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00"/>
    <w:rsid w:val="000037E9"/>
    <w:rsid w:val="00007334"/>
    <w:rsid w:val="00012564"/>
    <w:rsid w:val="00024A3F"/>
    <w:rsid w:val="000306CF"/>
    <w:rsid w:val="000312EE"/>
    <w:rsid w:val="00065CD5"/>
    <w:rsid w:val="0007036A"/>
    <w:rsid w:val="00070DC2"/>
    <w:rsid w:val="00070E5C"/>
    <w:rsid w:val="000918FE"/>
    <w:rsid w:val="000A4570"/>
    <w:rsid w:val="000B1ACC"/>
    <w:rsid w:val="000B1CF4"/>
    <w:rsid w:val="000B59A0"/>
    <w:rsid w:val="000B6AAA"/>
    <w:rsid w:val="000C2E0F"/>
    <w:rsid w:val="000C4220"/>
    <w:rsid w:val="000C7F92"/>
    <w:rsid w:val="000D09E4"/>
    <w:rsid w:val="000F2E14"/>
    <w:rsid w:val="000F37FC"/>
    <w:rsid w:val="000F435B"/>
    <w:rsid w:val="000F6868"/>
    <w:rsid w:val="00112D09"/>
    <w:rsid w:val="00124B59"/>
    <w:rsid w:val="001431EB"/>
    <w:rsid w:val="001510EF"/>
    <w:rsid w:val="00153D25"/>
    <w:rsid w:val="00183033"/>
    <w:rsid w:val="001C029A"/>
    <w:rsid w:val="001D759A"/>
    <w:rsid w:val="001E01A2"/>
    <w:rsid w:val="001E0D7C"/>
    <w:rsid w:val="001F340C"/>
    <w:rsid w:val="001F3DC2"/>
    <w:rsid w:val="00200FB0"/>
    <w:rsid w:val="002147D5"/>
    <w:rsid w:val="00240322"/>
    <w:rsid w:val="002429F9"/>
    <w:rsid w:val="00243F4E"/>
    <w:rsid w:val="00246509"/>
    <w:rsid w:val="00254704"/>
    <w:rsid w:val="00277C8A"/>
    <w:rsid w:val="002809C5"/>
    <w:rsid w:val="002A7905"/>
    <w:rsid w:val="002D0F89"/>
    <w:rsid w:val="002F1CA2"/>
    <w:rsid w:val="002F7B4A"/>
    <w:rsid w:val="00304908"/>
    <w:rsid w:val="00324182"/>
    <w:rsid w:val="003253B3"/>
    <w:rsid w:val="00331238"/>
    <w:rsid w:val="00340B14"/>
    <w:rsid w:val="00346867"/>
    <w:rsid w:val="003617E3"/>
    <w:rsid w:val="00364DE5"/>
    <w:rsid w:val="00365D8C"/>
    <w:rsid w:val="003714F5"/>
    <w:rsid w:val="00372353"/>
    <w:rsid w:val="003735B0"/>
    <w:rsid w:val="0039520E"/>
    <w:rsid w:val="003A5396"/>
    <w:rsid w:val="003C0889"/>
    <w:rsid w:val="003C2EEE"/>
    <w:rsid w:val="003C412E"/>
    <w:rsid w:val="003D2A0F"/>
    <w:rsid w:val="003D560A"/>
    <w:rsid w:val="003E3D5F"/>
    <w:rsid w:val="003F3ACA"/>
    <w:rsid w:val="004024F5"/>
    <w:rsid w:val="0040348E"/>
    <w:rsid w:val="0040415D"/>
    <w:rsid w:val="00415B2D"/>
    <w:rsid w:val="00421FB6"/>
    <w:rsid w:val="0042748C"/>
    <w:rsid w:val="004338C5"/>
    <w:rsid w:val="00435BA0"/>
    <w:rsid w:val="0044220F"/>
    <w:rsid w:val="00442AF9"/>
    <w:rsid w:val="00453275"/>
    <w:rsid w:val="00484FF5"/>
    <w:rsid w:val="00485120"/>
    <w:rsid w:val="004A3AB4"/>
    <w:rsid w:val="004A502D"/>
    <w:rsid w:val="004A508E"/>
    <w:rsid w:val="004A5C19"/>
    <w:rsid w:val="004C1CF6"/>
    <w:rsid w:val="004D0550"/>
    <w:rsid w:val="004F63D3"/>
    <w:rsid w:val="00500CF6"/>
    <w:rsid w:val="005108E6"/>
    <w:rsid w:val="0051149F"/>
    <w:rsid w:val="005160EA"/>
    <w:rsid w:val="00522D05"/>
    <w:rsid w:val="00523D76"/>
    <w:rsid w:val="005349AA"/>
    <w:rsid w:val="00545F17"/>
    <w:rsid w:val="00547420"/>
    <w:rsid w:val="005652DC"/>
    <w:rsid w:val="005826EB"/>
    <w:rsid w:val="005956B6"/>
    <w:rsid w:val="005968CC"/>
    <w:rsid w:val="00597A2A"/>
    <w:rsid w:val="005A333E"/>
    <w:rsid w:val="005A483E"/>
    <w:rsid w:val="005B5ED9"/>
    <w:rsid w:val="005B6342"/>
    <w:rsid w:val="005D2A35"/>
    <w:rsid w:val="005E633A"/>
    <w:rsid w:val="005F03F0"/>
    <w:rsid w:val="00605973"/>
    <w:rsid w:val="00613A98"/>
    <w:rsid w:val="00617166"/>
    <w:rsid w:val="00631CCE"/>
    <w:rsid w:val="006324A0"/>
    <w:rsid w:val="006367F0"/>
    <w:rsid w:val="00637B63"/>
    <w:rsid w:val="00653E0C"/>
    <w:rsid w:val="00672D1F"/>
    <w:rsid w:val="006732B2"/>
    <w:rsid w:val="00681FC7"/>
    <w:rsid w:val="00683F2B"/>
    <w:rsid w:val="00686FD9"/>
    <w:rsid w:val="00690BDF"/>
    <w:rsid w:val="006A5AAE"/>
    <w:rsid w:val="006C7CE5"/>
    <w:rsid w:val="006E51D2"/>
    <w:rsid w:val="006F10CE"/>
    <w:rsid w:val="006F3DBA"/>
    <w:rsid w:val="006F6560"/>
    <w:rsid w:val="0070330D"/>
    <w:rsid w:val="0071680D"/>
    <w:rsid w:val="0072010A"/>
    <w:rsid w:val="00722F66"/>
    <w:rsid w:val="00732959"/>
    <w:rsid w:val="00735EA3"/>
    <w:rsid w:val="0075343C"/>
    <w:rsid w:val="0075501F"/>
    <w:rsid w:val="0075516E"/>
    <w:rsid w:val="00781EA8"/>
    <w:rsid w:val="007860EB"/>
    <w:rsid w:val="007871C9"/>
    <w:rsid w:val="00790DBA"/>
    <w:rsid w:val="007A3A71"/>
    <w:rsid w:val="007A6493"/>
    <w:rsid w:val="007D066D"/>
    <w:rsid w:val="007D6B21"/>
    <w:rsid w:val="007E0AE0"/>
    <w:rsid w:val="007E0C6B"/>
    <w:rsid w:val="007E50FF"/>
    <w:rsid w:val="007E7400"/>
    <w:rsid w:val="007F6592"/>
    <w:rsid w:val="0080448C"/>
    <w:rsid w:val="0081039E"/>
    <w:rsid w:val="008106DA"/>
    <w:rsid w:val="00810BFC"/>
    <w:rsid w:val="00814E00"/>
    <w:rsid w:val="00817FFE"/>
    <w:rsid w:val="0084156C"/>
    <w:rsid w:val="00846F8B"/>
    <w:rsid w:val="008637A9"/>
    <w:rsid w:val="00871F2D"/>
    <w:rsid w:val="00876450"/>
    <w:rsid w:val="00881F2F"/>
    <w:rsid w:val="008A70CA"/>
    <w:rsid w:val="008B7BA6"/>
    <w:rsid w:val="008C0EE1"/>
    <w:rsid w:val="008C3217"/>
    <w:rsid w:val="008C661E"/>
    <w:rsid w:val="008D23E6"/>
    <w:rsid w:val="00907E7F"/>
    <w:rsid w:val="00911A69"/>
    <w:rsid w:val="00920893"/>
    <w:rsid w:val="00923537"/>
    <w:rsid w:val="0094244E"/>
    <w:rsid w:val="00944374"/>
    <w:rsid w:val="00944BA2"/>
    <w:rsid w:val="00953CE8"/>
    <w:rsid w:val="0095475A"/>
    <w:rsid w:val="009559D5"/>
    <w:rsid w:val="00962AB8"/>
    <w:rsid w:val="0097488D"/>
    <w:rsid w:val="00975A31"/>
    <w:rsid w:val="00983664"/>
    <w:rsid w:val="00984163"/>
    <w:rsid w:val="00987FD0"/>
    <w:rsid w:val="00995C48"/>
    <w:rsid w:val="00996FEE"/>
    <w:rsid w:val="009B1DDF"/>
    <w:rsid w:val="009B5E25"/>
    <w:rsid w:val="009D0344"/>
    <w:rsid w:val="009E21A1"/>
    <w:rsid w:val="009F0672"/>
    <w:rsid w:val="009F3023"/>
    <w:rsid w:val="009F71E8"/>
    <w:rsid w:val="00A1780D"/>
    <w:rsid w:val="00A22311"/>
    <w:rsid w:val="00A30436"/>
    <w:rsid w:val="00A32FEC"/>
    <w:rsid w:val="00A35520"/>
    <w:rsid w:val="00A44683"/>
    <w:rsid w:val="00A46A87"/>
    <w:rsid w:val="00A52A72"/>
    <w:rsid w:val="00A57648"/>
    <w:rsid w:val="00A627A3"/>
    <w:rsid w:val="00A650D3"/>
    <w:rsid w:val="00A66143"/>
    <w:rsid w:val="00A7109E"/>
    <w:rsid w:val="00A73098"/>
    <w:rsid w:val="00A76E7B"/>
    <w:rsid w:val="00A80EC0"/>
    <w:rsid w:val="00A860B7"/>
    <w:rsid w:val="00A86F32"/>
    <w:rsid w:val="00A911E9"/>
    <w:rsid w:val="00AA26B3"/>
    <w:rsid w:val="00AA41C0"/>
    <w:rsid w:val="00AB2635"/>
    <w:rsid w:val="00AB2F0B"/>
    <w:rsid w:val="00AC0DBB"/>
    <w:rsid w:val="00AC3D1B"/>
    <w:rsid w:val="00AE13FA"/>
    <w:rsid w:val="00AE3502"/>
    <w:rsid w:val="00AF4DD4"/>
    <w:rsid w:val="00B06140"/>
    <w:rsid w:val="00B06328"/>
    <w:rsid w:val="00B1035F"/>
    <w:rsid w:val="00B24022"/>
    <w:rsid w:val="00B47ACA"/>
    <w:rsid w:val="00B71446"/>
    <w:rsid w:val="00B73544"/>
    <w:rsid w:val="00B75B67"/>
    <w:rsid w:val="00B7611F"/>
    <w:rsid w:val="00B80559"/>
    <w:rsid w:val="00BA5E0B"/>
    <w:rsid w:val="00BA6482"/>
    <w:rsid w:val="00BB2795"/>
    <w:rsid w:val="00BB4EA1"/>
    <w:rsid w:val="00BC2378"/>
    <w:rsid w:val="00BE366E"/>
    <w:rsid w:val="00BF241E"/>
    <w:rsid w:val="00BF3767"/>
    <w:rsid w:val="00C02662"/>
    <w:rsid w:val="00C05E44"/>
    <w:rsid w:val="00C151CE"/>
    <w:rsid w:val="00C25467"/>
    <w:rsid w:val="00C41473"/>
    <w:rsid w:val="00C50406"/>
    <w:rsid w:val="00C5145C"/>
    <w:rsid w:val="00C61A4D"/>
    <w:rsid w:val="00C736CF"/>
    <w:rsid w:val="00C74F19"/>
    <w:rsid w:val="00C82692"/>
    <w:rsid w:val="00C834DA"/>
    <w:rsid w:val="00C924C2"/>
    <w:rsid w:val="00C92B8D"/>
    <w:rsid w:val="00CA27D4"/>
    <w:rsid w:val="00CA37CC"/>
    <w:rsid w:val="00CC5F01"/>
    <w:rsid w:val="00CD78CD"/>
    <w:rsid w:val="00CF4413"/>
    <w:rsid w:val="00CF5CE3"/>
    <w:rsid w:val="00D02EE4"/>
    <w:rsid w:val="00D04C6A"/>
    <w:rsid w:val="00D06AEE"/>
    <w:rsid w:val="00D117C4"/>
    <w:rsid w:val="00D2204A"/>
    <w:rsid w:val="00D25A84"/>
    <w:rsid w:val="00D33E13"/>
    <w:rsid w:val="00D341E4"/>
    <w:rsid w:val="00D35BBF"/>
    <w:rsid w:val="00D42F76"/>
    <w:rsid w:val="00D576D7"/>
    <w:rsid w:val="00D67E79"/>
    <w:rsid w:val="00D84945"/>
    <w:rsid w:val="00D93215"/>
    <w:rsid w:val="00DA032A"/>
    <w:rsid w:val="00DA2565"/>
    <w:rsid w:val="00DA29B2"/>
    <w:rsid w:val="00DA698A"/>
    <w:rsid w:val="00DD3017"/>
    <w:rsid w:val="00DD67D9"/>
    <w:rsid w:val="00DD70B0"/>
    <w:rsid w:val="00DE2660"/>
    <w:rsid w:val="00DE3BC5"/>
    <w:rsid w:val="00DE43C7"/>
    <w:rsid w:val="00DE5C94"/>
    <w:rsid w:val="00DE668A"/>
    <w:rsid w:val="00DF4094"/>
    <w:rsid w:val="00DF447C"/>
    <w:rsid w:val="00DF48C3"/>
    <w:rsid w:val="00E16C4D"/>
    <w:rsid w:val="00E21418"/>
    <w:rsid w:val="00E46264"/>
    <w:rsid w:val="00E52684"/>
    <w:rsid w:val="00E52D64"/>
    <w:rsid w:val="00E76199"/>
    <w:rsid w:val="00E82B30"/>
    <w:rsid w:val="00E836D2"/>
    <w:rsid w:val="00E86D3F"/>
    <w:rsid w:val="00E902C0"/>
    <w:rsid w:val="00E919F5"/>
    <w:rsid w:val="00E966C0"/>
    <w:rsid w:val="00EA07B4"/>
    <w:rsid w:val="00EA5D81"/>
    <w:rsid w:val="00EB0DC5"/>
    <w:rsid w:val="00EB5865"/>
    <w:rsid w:val="00EC0708"/>
    <w:rsid w:val="00ED1B50"/>
    <w:rsid w:val="00EE12A2"/>
    <w:rsid w:val="00F01DF1"/>
    <w:rsid w:val="00F0439B"/>
    <w:rsid w:val="00F07739"/>
    <w:rsid w:val="00F12CAC"/>
    <w:rsid w:val="00F175D9"/>
    <w:rsid w:val="00F34F3B"/>
    <w:rsid w:val="00F40483"/>
    <w:rsid w:val="00F42A37"/>
    <w:rsid w:val="00F52C78"/>
    <w:rsid w:val="00F55332"/>
    <w:rsid w:val="00F66A88"/>
    <w:rsid w:val="00F76D5C"/>
    <w:rsid w:val="00F77402"/>
    <w:rsid w:val="00F84DDD"/>
    <w:rsid w:val="00F860F3"/>
    <w:rsid w:val="00F9588B"/>
    <w:rsid w:val="00FB280E"/>
    <w:rsid w:val="00FC30F4"/>
    <w:rsid w:val="00FC681F"/>
    <w:rsid w:val="00FE71BB"/>
    <w:rsid w:val="00FF5126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08CE"/>
  <w15:docId w15:val="{FD08D8B9-BA10-49D1-AB76-2DC6032B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3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3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qFormat/>
    <w:rsid w:val="004A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A650D3"/>
    <w:pPr>
      <w:spacing w:before="100" w:beforeAutospacing="1" w:after="100" w:afterAutospacing="1"/>
    </w:pPr>
  </w:style>
  <w:style w:type="character" w:customStyle="1" w:styleId="ft0">
    <w:name w:val="ft0"/>
    <w:basedOn w:val="a0"/>
    <w:rsid w:val="00A650D3"/>
  </w:style>
  <w:style w:type="character" w:customStyle="1" w:styleId="ft14">
    <w:name w:val="ft14"/>
    <w:basedOn w:val="a0"/>
    <w:rsid w:val="00A650D3"/>
  </w:style>
  <w:style w:type="paragraph" w:customStyle="1" w:styleId="p66">
    <w:name w:val="p66"/>
    <w:basedOn w:val="a"/>
    <w:rsid w:val="00A650D3"/>
    <w:pPr>
      <w:spacing w:before="100" w:beforeAutospacing="1" w:after="100" w:afterAutospacing="1"/>
    </w:pPr>
  </w:style>
  <w:style w:type="paragraph" w:customStyle="1" w:styleId="p56">
    <w:name w:val="p56"/>
    <w:basedOn w:val="a"/>
    <w:rsid w:val="00A650D3"/>
    <w:pPr>
      <w:spacing w:before="100" w:beforeAutospacing="1" w:after="100" w:afterAutospacing="1"/>
    </w:pPr>
  </w:style>
  <w:style w:type="character" w:customStyle="1" w:styleId="ft20">
    <w:name w:val="ft20"/>
    <w:basedOn w:val="a0"/>
    <w:rsid w:val="00A650D3"/>
  </w:style>
  <w:style w:type="paragraph" w:customStyle="1" w:styleId="p354">
    <w:name w:val="p354"/>
    <w:basedOn w:val="a"/>
    <w:rsid w:val="00A650D3"/>
    <w:pPr>
      <w:spacing w:before="100" w:beforeAutospacing="1" w:after="100" w:afterAutospacing="1"/>
    </w:pPr>
  </w:style>
  <w:style w:type="paragraph" w:customStyle="1" w:styleId="p464">
    <w:name w:val="p464"/>
    <w:basedOn w:val="a"/>
    <w:rsid w:val="00A650D3"/>
    <w:pPr>
      <w:spacing w:before="100" w:beforeAutospacing="1" w:after="100" w:afterAutospacing="1"/>
    </w:pPr>
  </w:style>
  <w:style w:type="character" w:customStyle="1" w:styleId="ft60">
    <w:name w:val="ft60"/>
    <w:basedOn w:val="a0"/>
    <w:rsid w:val="00A650D3"/>
  </w:style>
  <w:style w:type="paragraph" w:customStyle="1" w:styleId="p466">
    <w:name w:val="p466"/>
    <w:basedOn w:val="a"/>
    <w:rsid w:val="00A650D3"/>
    <w:pPr>
      <w:spacing w:before="100" w:beforeAutospacing="1" w:after="100" w:afterAutospacing="1"/>
    </w:pPr>
  </w:style>
  <w:style w:type="paragraph" w:customStyle="1" w:styleId="p467">
    <w:name w:val="p467"/>
    <w:basedOn w:val="a"/>
    <w:rsid w:val="00A650D3"/>
    <w:pPr>
      <w:spacing w:before="100" w:beforeAutospacing="1" w:after="100" w:afterAutospacing="1"/>
    </w:pPr>
  </w:style>
  <w:style w:type="paragraph" w:customStyle="1" w:styleId="p45">
    <w:name w:val="p45"/>
    <w:basedOn w:val="a"/>
    <w:rsid w:val="00A650D3"/>
    <w:pPr>
      <w:spacing w:before="100" w:beforeAutospacing="1" w:after="100" w:afterAutospacing="1"/>
    </w:pPr>
  </w:style>
  <w:style w:type="paragraph" w:customStyle="1" w:styleId="p477">
    <w:name w:val="p477"/>
    <w:basedOn w:val="a"/>
    <w:rsid w:val="00A650D3"/>
    <w:pPr>
      <w:spacing w:before="100" w:beforeAutospacing="1" w:after="100" w:afterAutospacing="1"/>
    </w:pPr>
  </w:style>
  <w:style w:type="paragraph" w:customStyle="1" w:styleId="p470">
    <w:name w:val="p470"/>
    <w:basedOn w:val="a"/>
    <w:rsid w:val="00A650D3"/>
    <w:pPr>
      <w:spacing w:before="100" w:beforeAutospacing="1" w:after="100" w:afterAutospacing="1"/>
    </w:pPr>
  </w:style>
  <w:style w:type="paragraph" w:customStyle="1" w:styleId="p549">
    <w:name w:val="p549"/>
    <w:basedOn w:val="a"/>
    <w:rsid w:val="00A650D3"/>
    <w:pPr>
      <w:spacing w:before="100" w:beforeAutospacing="1" w:after="100" w:afterAutospacing="1"/>
    </w:pPr>
  </w:style>
  <w:style w:type="character" w:customStyle="1" w:styleId="ft73">
    <w:name w:val="ft73"/>
    <w:basedOn w:val="a0"/>
    <w:rsid w:val="00A650D3"/>
  </w:style>
  <w:style w:type="character" w:customStyle="1" w:styleId="ft54">
    <w:name w:val="ft54"/>
    <w:basedOn w:val="a0"/>
    <w:rsid w:val="00A650D3"/>
  </w:style>
  <w:style w:type="paragraph" w:customStyle="1" w:styleId="p390">
    <w:name w:val="p390"/>
    <w:basedOn w:val="a"/>
    <w:rsid w:val="00A650D3"/>
    <w:pPr>
      <w:spacing w:before="100" w:beforeAutospacing="1" w:after="100" w:afterAutospacing="1"/>
    </w:pPr>
  </w:style>
  <w:style w:type="paragraph" w:customStyle="1" w:styleId="p550">
    <w:name w:val="p550"/>
    <w:basedOn w:val="a"/>
    <w:rsid w:val="00A650D3"/>
    <w:pPr>
      <w:spacing w:before="100" w:beforeAutospacing="1" w:after="100" w:afterAutospacing="1"/>
    </w:pPr>
  </w:style>
  <w:style w:type="paragraph" w:customStyle="1" w:styleId="p564">
    <w:name w:val="p564"/>
    <w:basedOn w:val="a"/>
    <w:rsid w:val="00A650D3"/>
    <w:pPr>
      <w:spacing w:before="100" w:beforeAutospacing="1" w:after="100" w:afterAutospacing="1"/>
    </w:pPr>
  </w:style>
  <w:style w:type="paragraph" w:customStyle="1" w:styleId="p131">
    <w:name w:val="p131"/>
    <w:basedOn w:val="a"/>
    <w:rsid w:val="00A650D3"/>
    <w:pPr>
      <w:spacing w:before="100" w:beforeAutospacing="1" w:after="100" w:afterAutospacing="1"/>
    </w:pPr>
  </w:style>
  <w:style w:type="paragraph" w:customStyle="1" w:styleId="p164">
    <w:name w:val="p164"/>
    <w:basedOn w:val="a"/>
    <w:rsid w:val="00A650D3"/>
    <w:pPr>
      <w:spacing w:before="100" w:beforeAutospacing="1" w:after="100" w:afterAutospacing="1"/>
    </w:pPr>
  </w:style>
  <w:style w:type="character" w:customStyle="1" w:styleId="ft124">
    <w:name w:val="ft124"/>
    <w:basedOn w:val="a0"/>
    <w:rsid w:val="00A650D3"/>
  </w:style>
  <w:style w:type="character" w:customStyle="1" w:styleId="ft125">
    <w:name w:val="ft125"/>
    <w:basedOn w:val="a0"/>
    <w:rsid w:val="00A650D3"/>
  </w:style>
  <w:style w:type="paragraph" w:customStyle="1" w:styleId="p565">
    <w:name w:val="p565"/>
    <w:basedOn w:val="a"/>
    <w:rsid w:val="00A650D3"/>
    <w:pPr>
      <w:spacing w:before="100" w:beforeAutospacing="1" w:after="100" w:afterAutospacing="1"/>
    </w:pPr>
  </w:style>
  <w:style w:type="character" w:customStyle="1" w:styleId="ft127">
    <w:name w:val="ft127"/>
    <w:basedOn w:val="a0"/>
    <w:rsid w:val="00A650D3"/>
  </w:style>
  <w:style w:type="paragraph" w:customStyle="1" w:styleId="p538">
    <w:name w:val="p538"/>
    <w:basedOn w:val="a"/>
    <w:rsid w:val="00A650D3"/>
    <w:pPr>
      <w:spacing w:before="100" w:beforeAutospacing="1" w:after="100" w:afterAutospacing="1"/>
    </w:pPr>
  </w:style>
  <w:style w:type="paragraph" w:customStyle="1" w:styleId="p219">
    <w:name w:val="p219"/>
    <w:basedOn w:val="a"/>
    <w:rsid w:val="00A650D3"/>
    <w:pPr>
      <w:spacing w:before="100" w:beforeAutospacing="1" w:after="100" w:afterAutospacing="1"/>
    </w:pPr>
  </w:style>
  <w:style w:type="paragraph" w:customStyle="1" w:styleId="p220">
    <w:name w:val="p220"/>
    <w:basedOn w:val="a"/>
    <w:rsid w:val="00A650D3"/>
    <w:pPr>
      <w:spacing w:before="100" w:beforeAutospacing="1" w:after="100" w:afterAutospacing="1"/>
    </w:pPr>
  </w:style>
  <w:style w:type="paragraph" w:customStyle="1" w:styleId="p566">
    <w:name w:val="p566"/>
    <w:basedOn w:val="a"/>
    <w:rsid w:val="00A650D3"/>
    <w:pPr>
      <w:spacing w:before="100" w:beforeAutospacing="1" w:after="100" w:afterAutospacing="1"/>
    </w:pPr>
  </w:style>
  <w:style w:type="character" w:customStyle="1" w:styleId="ft26">
    <w:name w:val="ft26"/>
    <w:basedOn w:val="a0"/>
    <w:rsid w:val="00A650D3"/>
  </w:style>
  <w:style w:type="paragraph" w:customStyle="1" w:styleId="p551">
    <w:name w:val="p551"/>
    <w:basedOn w:val="a"/>
    <w:rsid w:val="00A650D3"/>
    <w:pPr>
      <w:spacing w:before="100" w:beforeAutospacing="1" w:after="100" w:afterAutospacing="1"/>
    </w:pPr>
  </w:style>
  <w:style w:type="character" w:customStyle="1" w:styleId="ft66">
    <w:name w:val="ft66"/>
    <w:basedOn w:val="a0"/>
    <w:rsid w:val="00A650D3"/>
  </w:style>
  <w:style w:type="paragraph" w:customStyle="1" w:styleId="p259">
    <w:name w:val="p259"/>
    <w:basedOn w:val="a"/>
    <w:rsid w:val="00A650D3"/>
    <w:pPr>
      <w:spacing w:before="100" w:beforeAutospacing="1" w:after="100" w:afterAutospacing="1"/>
    </w:pPr>
  </w:style>
  <w:style w:type="paragraph" w:customStyle="1" w:styleId="p557">
    <w:name w:val="p557"/>
    <w:basedOn w:val="a"/>
    <w:rsid w:val="00A650D3"/>
    <w:pPr>
      <w:spacing w:before="100" w:beforeAutospacing="1" w:after="100" w:afterAutospacing="1"/>
    </w:pPr>
  </w:style>
  <w:style w:type="character" w:customStyle="1" w:styleId="ft41">
    <w:name w:val="ft41"/>
    <w:basedOn w:val="a0"/>
    <w:rsid w:val="00A650D3"/>
  </w:style>
  <w:style w:type="paragraph" w:customStyle="1" w:styleId="p567">
    <w:name w:val="p567"/>
    <w:basedOn w:val="a"/>
    <w:rsid w:val="00A650D3"/>
    <w:pPr>
      <w:spacing w:before="100" w:beforeAutospacing="1" w:after="100" w:afterAutospacing="1"/>
    </w:pPr>
  </w:style>
  <w:style w:type="paragraph" w:customStyle="1" w:styleId="p174">
    <w:name w:val="p174"/>
    <w:basedOn w:val="a"/>
    <w:rsid w:val="00A650D3"/>
    <w:pPr>
      <w:spacing w:before="100" w:beforeAutospacing="1" w:after="100" w:afterAutospacing="1"/>
    </w:pPr>
  </w:style>
  <w:style w:type="paragraph" w:customStyle="1" w:styleId="p24">
    <w:name w:val="p24"/>
    <w:basedOn w:val="a"/>
    <w:rsid w:val="00A650D3"/>
    <w:pPr>
      <w:spacing w:before="100" w:beforeAutospacing="1" w:after="100" w:afterAutospacing="1"/>
    </w:pPr>
  </w:style>
  <w:style w:type="character" w:customStyle="1" w:styleId="ft77">
    <w:name w:val="ft77"/>
    <w:basedOn w:val="a0"/>
    <w:rsid w:val="00A650D3"/>
  </w:style>
  <w:style w:type="paragraph" w:customStyle="1" w:styleId="p571">
    <w:name w:val="p571"/>
    <w:basedOn w:val="a"/>
    <w:rsid w:val="00A650D3"/>
    <w:pPr>
      <w:spacing w:before="100" w:beforeAutospacing="1" w:after="100" w:afterAutospacing="1"/>
    </w:pPr>
  </w:style>
  <w:style w:type="paragraph" w:customStyle="1" w:styleId="p214">
    <w:name w:val="p214"/>
    <w:basedOn w:val="a"/>
    <w:rsid w:val="00A650D3"/>
    <w:pPr>
      <w:spacing w:before="100" w:beforeAutospacing="1" w:after="100" w:afterAutospacing="1"/>
    </w:pPr>
  </w:style>
  <w:style w:type="character" w:customStyle="1" w:styleId="ft39">
    <w:name w:val="ft39"/>
    <w:basedOn w:val="a0"/>
    <w:rsid w:val="00A650D3"/>
  </w:style>
  <w:style w:type="paragraph" w:customStyle="1" w:styleId="p156">
    <w:name w:val="p156"/>
    <w:basedOn w:val="a"/>
    <w:rsid w:val="00A650D3"/>
    <w:pPr>
      <w:spacing w:before="100" w:beforeAutospacing="1" w:after="100" w:afterAutospacing="1"/>
    </w:pPr>
  </w:style>
  <w:style w:type="character" w:customStyle="1" w:styleId="ft71">
    <w:name w:val="ft71"/>
    <w:basedOn w:val="a0"/>
    <w:rsid w:val="00A650D3"/>
  </w:style>
  <w:style w:type="paragraph" w:customStyle="1" w:styleId="p540">
    <w:name w:val="p540"/>
    <w:basedOn w:val="a"/>
    <w:rsid w:val="00A650D3"/>
    <w:pPr>
      <w:spacing w:before="100" w:beforeAutospacing="1" w:after="100" w:afterAutospacing="1"/>
    </w:pPr>
  </w:style>
  <w:style w:type="paragraph" w:customStyle="1" w:styleId="p197">
    <w:name w:val="p197"/>
    <w:basedOn w:val="a"/>
    <w:rsid w:val="00A650D3"/>
    <w:pPr>
      <w:spacing w:before="100" w:beforeAutospacing="1" w:after="100" w:afterAutospacing="1"/>
    </w:pPr>
  </w:style>
  <w:style w:type="paragraph" w:customStyle="1" w:styleId="p206">
    <w:name w:val="p206"/>
    <w:basedOn w:val="a"/>
    <w:rsid w:val="00A650D3"/>
    <w:pPr>
      <w:spacing w:before="100" w:beforeAutospacing="1" w:after="100" w:afterAutospacing="1"/>
    </w:pPr>
  </w:style>
  <w:style w:type="character" w:customStyle="1" w:styleId="ft129">
    <w:name w:val="ft129"/>
    <w:basedOn w:val="a0"/>
    <w:rsid w:val="00A650D3"/>
  </w:style>
  <w:style w:type="paragraph" w:customStyle="1" w:styleId="p200">
    <w:name w:val="p200"/>
    <w:basedOn w:val="a"/>
    <w:rsid w:val="00A650D3"/>
    <w:pPr>
      <w:spacing w:before="100" w:beforeAutospacing="1" w:after="100" w:afterAutospacing="1"/>
    </w:pPr>
  </w:style>
  <w:style w:type="paragraph" w:customStyle="1" w:styleId="p240">
    <w:name w:val="p240"/>
    <w:basedOn w:val="a"/>
    <w:rsid w:val="00A650D3"/>
    <w:pPr>
      <w:spacing w:before="100" w:beforeAutospacing="1" w:after="100" w:afterAutospacing="1"/>
    </w:pPr>
  </w:style>
  <w:style w:type="paragraph" w:customStyle="1" w:styleId="p581">
    <w:name w:val="p581"/>
    <w:basedOn w:val="a"/>
    <w:rsid w:val="00A650D3"/>
    <w:pPr>
      <w:spacing w:before="100" w:beforeAutospacing="1" w:after="100" w:afterAutospacing="1"/>
    </w:pPr>
  </w:style>
  <w:style w:type="paragraph" w:customStyle="1" w:styleId="p186">
    <w:name w:val="p186"/>
    <w:basedOn w:val="a"/>
    <w:rsid w:val="00A650D3"/>
    <w:pPr>
      <w:spacing w:before="100" w:beforeAutospacing="1" w:after="100" w:afterAutospacing="1"/>
    </w:pPr>
  </w:style>
  <w:style w:type="character" w:customStyle="1" w:styleId="ft130">
    <w:name w:val="ft130"/>
    <w:basedOn w:val="a0"/>
    <w:rsid w:val="00A650D3"/>
  </w:style>
  <w:style w:type="character" w:customStyle="1" w:styleId="ft131">
    <w:name w:val="ft131"/>
    <w:basedOn w:val="a0"/>
    <w:rsid w:val="00A650D3"/>
  </w:style>
  <w:style w:type="paragraph" w:customStyle="1" w:styleId="p582">
    <w:name w:val="p582"/>
    <w:basedOn w:val="a"/>
    <w:rsid w:val="00A650D3"/>
    <w:pPr>
      <w:spacing w:before="100" w:beforeAutospacing="1" w:after="100" w:afterAutospacing="1"/>
    </w:pPr>
  </w:style>
  <w:style w:type="paragraph" w:customStyle="1" w:styleId="p583">
    <w:name w:val="p583"/>
    <w:basedOn w:val="a"/>
    <w:rsid w:val="00A650D3"/>
    <w:pPr>
      <w:spacing w:before="100" w:beforeAutospacing="1" w:after="100" w:afterAutospacing="1"/>
    </w:pPr>
  </w:style>
  <w:style w:type="paragraph" w:customStyle="1" w:styleId="p584">
    <w:name w:val="p584"/>
    <w:basedOn w:val="a"/>
    <w:rsid w:val="00A650D3"/>
    <w:pPr>
      <w:spacing w:before="100" w:beforeAutospacing="1" w:after="100" w:afterAutospacing="1"/>
    </w:pPr>
  </w:style>
  <w:style w:type="paragraph" w:customStyle="1" w:styleId="p103">
    <w:name w:val="p103"/>
    <w:basedOn w:val="a"/>
    <w:rsid w:val="00A650D3"/>
    <w:pPr>
      <w:spacing w:before="100" w:beforeAutospacing="1" w:after="100" w:afterAutospacing="1"/>
    </w:pPr>
  </w:style>
  <w:style w:type="paragraph" w:customStyle="1" w:styleId="p204">
    <w:name w:val="p204"/>
    <w:basedOn w:val="a"/>
    <w:rsid w:val="00A650D3"/>
    <w:pPr>
      <w:spacing w:before="100" w:beforeAutospacing="1" w:after="100" w:afterAutospacing="1"/>
    </w:pPr>
  </w:style>
  <w:style w:type="paragraph" w:customStyle="1" w:styleId="p104">
    <w:name w:val="p104"/>
    <w:basedOn w:val="a"/>
    <w:rsid w:val="00A650D3"/>
    <w:pPr>
      <w:spacing w:before="100" w:beforeAutospacing="1" w:after="100" w:afterAutospacing="1"/>
    </w:pPr>
  </w:style>
  <w:style w:type="paragraph" w:customStyle="1" w:styleId="p587">
    <w:name w:val="p587"/>
    <w:basedOn w:val="a"/>
    <w:rsid w:val="00A650D3"/>
    <w:pPr>
      <w:spacing w:before="100" w:beforeAutospacing="1" w:after="100" w:afterAutospacing="1"/>
    </w:pPr>
  </w:style>
  <w:style w:type="paragraph" w:customStyle="1" w:styleId="p588">
    <w:name w:val="p588"/>
    <w:basedOn w:val="a"/>
    <w:rsid w:val="00A650D3"/>
    <w:pPr>
      <w:spacing w:before="100" w:beforeAutospacing="1" w:after="100" w:afterAutospacing="1"/>
    </w:pPr>
  </w:style>
  <w:style w:type="character" w:customStyle="1" w:styleId="ft123">
    <w:name w:val="ft123"/>
    <w:basedOn w:val="a0"/>
    <w:rsid w:val="00A650D3"/>
  </w:style>
  <w:style w:type="character" w:customStyle="1" w:styleId="ft12">
    <w:name w:val="ft12"/>
    <w:basedOn w:val="a0"/>
    <w:rsid w:val="00A650D3"/>
  </w:style>
  <w:style w:type="paragraph" w:customStyle="1" w:styleId="p126">
    <w:name w:val="p126"/>
    <w:basedOn w:val="a"/>
    <w:rsid w:val="00A650D3"/>
    <w:pPr>
      <w:spacing w:before="100" w:beforeAutospacing="1" w:after="100" w:afterAutospacing="1"/>
    </w:pPr>
  </w:style>
  <w:style w:type="paragraph" w:customStyle="1" w:styleId="p591">
    <w:name w:val="p591"/>
    <w:basedOn w:val="a"/>
    <w:rsid w:val="00A650D3"/>
    <w:pPr>
      <w:spacing w:before="100" w:beforeAutospacing="1" w:after="100" w:afterAutospacing="1"/>
    </w:pPr>
  </w:style>
  <w:style w:type="paragraph" w:customStyle="1" w:styleId="p336">
    <w:name w:val="p336"/>
    <w:basedOn w:val="a"/>
    <w:rsid w:val="00A650D3"/>
    <w:pPr>
      <w:spacing w:before="100" w:beforeAutospacing="1" w:after="100" w:afterAutospacing="1"/>
    </w:pPr>
  </w:style>
  <w:style w:type="character" w:customStyle="1" w:styleId="ft18">
    <w:name w:val="ft18"/>
    <w:basedOn w:val="a0"/>
    <w:rsid w:val="00A650D3"/>
  </w:style>
  <w:style w:type="paragraph" w:customStyle="1" w:styleId="p592">
    <w:name w:val="p592"/>
    <w:basedOn w:val="a"/>
    <w:rsid w:val="00A650D3"/>
    <w:pPr>
      <w:spacing w:before="100" w:beforeAutospacing="1" w:after="100" w:afterAutospacing="1"/>
    </w:pPr>
  </w:style>
  <w:style w:type="paragraph" w:customStyle="1" w:styleId="p593">
    <w:name w:val="p593"/>
    <w:basedOn w:val="a"/>
    <w:rsid w:val="00A650D3"/>
    <w:pPr>
      <w:spacing w:before="100" w:beforeAutospacing="1" w:after="100" w:afterAutospacing="1"/>
    </w:pPr>
  </w:style>
  <w:style w:type="paragraph" w:customStyle="1" w:styleId="p594">
    <w:name w:val="p594"/>
    <w:basedOn w:val="a"/>
    <w:rsid w:val="00A650D3"/>
    <w:pPr>
      <w:spacing w:before="100" w:beforeAutospacing="1" w:after="100" w:afterAutospacing="1"/>
    </w:pPr>
  </w:style>
  <w:style w:type="paragraph" w:customStyle="1" w:styleId="p595">
    <w:name w:val="p595"/>
    <w:basedOn w:val="a"/>
    <w:rsid w:val="00A650D3"/>
    <w:pPr>
      <w:spacing w:before="100" w:beforeAutospacing="1" w:after="100" w:afterAutospacing="1"/>
    </w:pPr>
  </w:style>
  <w:style w:type="paragraph" w:customStyle="1" w:styleId="p596">
    <w:name w:val="p596"/>
    <w:basedOn w:val="a"/>
    <w:rsid w:val="00A650D3"/>
    <w:pPr>
      <w:spacing w:before="100" w:beforeAutospacing="1" w:after="100" w:afterAutospacing="1"/>
    </w:pPr>
  </w:style>
  <w:style w:type="character" w:customStyle="1" w:styleId="ft27">
    <w:name w:val="ft27"/>
    <w:basedOn w:val="a0"/>
    <w:rsid w:val="00A650D3"/>
  </w:style>
  <w:style w:type="paragraph" w:customStyle="1" w:styleId="p597">
    <w:name w:val="p597"/>
    <w:basedOn w:val="a"/>
    <w:rsid w:val="00A650D3"/>
    <w:pPr>
      <w:spacing w:before="100" w:beforeAutospacing="1" w:after="100" w:afterAutospacing="1"/>
    </w:pPr>
  </w:style>
  <w:style w:type="paragraph" w:customStyle="1" w:styleId="p618">
    <w:name w:val="p618"/>
    <w:basedOn w:val="a"/>
    <w:rsid w:val="00A650D3"/>
    <w:pPr>
      <w:spacing w:before="100" w:beforeAutospacing="1" w:after="100" w:afterAutospacing="1"/>
    </w:pPr>
  </w:style>
  <w:style w:type="paragraph" w:customStyle="1" w:styleId="p619">
    <w:name w:val="p619"/>
    <w:basedOn w:val="a"/>
    <w:rsid w:val="00A650D3"/>
    <w:pPr>
      <w:spacing w:before="100" w:beforeAutospacing="1" w:after="100" w:afterAutospacing="1"/>
    </w:pPr>
  </w:style>
  <w:style w:type="paragraph" w:customStyle="1" w:styleId="p620">
    <w:name w:val="p620"/>
    <w:basedOn w:val="a"/>
    <w:rsid w:val="00A650D3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5B5ED9"/>
    <w:pPr>
      <w:overflowPunct w:val="0"/>
      <w:autoSpaceDE w:val="0"/>
      <w:autoSpaceDN w:val="0"/>
      <w:adjustRightInd w:val="0"/>
      <w:jc w:val="center"/>
      <w:textAlignment w:val="baseline"/>
    </w:pPr>
    <w:rPr>
      <w:rFonts w:ascii="NTTimes/Cyrillic" w:hAnsi="NTTimes/Cyrillic"/>
      <w:szCs w:val="20"/>
    </w:rPr>
  </w:style>
  <w:style w:type="character" w:customStyle="1" w:styleId="af0">
    <w:name w:val="Заголовок Знак"/>
    <w:basedOn w:val="a0"/>
    <w:link w:val="af"/>
    <w:rsid w:val="005B5ED9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5B5ED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8512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13">
    <w:name w:val="Основной текст Знак1"/>
    <w:basedOn w:val="a0"/>
    <w:link w:val="af1"/>
    <w:uiPriority w:val="99"/>
    <w:rsid w:val="00B1035F"/>
    <w:rPr>
      <w:rFonts w:ascii="Times New Roman" w:hAnsi="Times New Roman" w:cs="Times New Roman"/>
      <w:shd w:val="clear" w:color="auto" w:fill="FFFFFF"/>
    </w:rPr>
  </w:style>
  <w:style w:type="paragraph" w:styleId="af1">
    <w:name w:val="Body Text"/>
    <w:basedOn w:val="a"/>
    <w:link w:val="13"/>
    <w:uiPriority w:val="99"/>
    <w:rsid w:val="00B1035F"/>
    <w:pPr>
      <w:shd w:val="clear" w:color="auto" w:fill="FFFFFF"/>
      <w:spacing w:line="269" w:lineRule="exact"/>
      <w:jc w:val="center"/>
    </w:pPr>
    <w:rPr>
      <w:rFonts w:eastAsiaTheme="minorHAnsi"/>
      <w:sz w:val="22"/>
      <w:szCs w:val="22"/>
      <w:lang w:eastAsia="en-US"/>
    </w:rPr>
  </w:style>
  <w:style w:type="character" w:customStyle="1" w:styleId="af2">
    <w:name w:val="Основной текст Знак"/>
    <w:basedOn w:val="a0"/>
    <w:uiPriority w:val="99"/>
    <w:semiHidden/>
    <w:rsid w:val="00B10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0">
    <w:name w:val="CharStyle100"/>
    <w:basedOn w:val="a0"/>
    <w:rsid w:val="00CF441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FontStyle234">
    <w:name w:val="Font Style234"/>
    <w:basedOn w:val="a0"/>
    <w:uiPriority w:val="99"/>
    <w:rsid w:val="00CF4413"/>
    <w:rPr>
      <w:rFonts w:ascii="Times New Roman" w:hAnsi="Times New Roman" w:cs="Times New Roman"/>
      <w:sz w:val="22"/>
      <w:szCs w:val="22"/>
    </w:rPr>
  </w:style>
  <w:style w:type="paragraph" w:customStyle="1" w:styleId="Style128">
    <w:name w:val="Style128"/>
    <w:basedOn w:val="a"/>
    <w:uiPriority w:val="99"/>
    <w:rsid w:val="00CF4413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235">
    <w:name w:val="Font Style235"/>
    <w:basedOn w:val="a0"/>
    <w:uiPriority w:val="99"/>
    <w:rsid w:val="007E50F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9">
    <w:name w:val="Style119"/>
    <w:basedOn w:val="a"/>
    <w:uiPriority w:val="99"/>
    <w:rsid w:val="007871C9"/>
    <w:pPr>
      <w:widowControl w:val="0"/>
      <w:autoSpaceDE w:val="0"/>
      <w:autoSpaceDN w:val="0"/>
      <w:adjustRightInd w:val="0"/>
      <w:spacing w:line="470" w:lineRule="exact"/>
      <w:jc w:val="both"/>
    </w:pPr>
  </w:style>
  <w:style w:type="paragraph" w:customStyle="1" w:styleId="Style90">
    <w:name w:val="Style90"/>
    <w:basedOn w:val="a"/>
    <w:uiPriority w:val="99"/>
    <w:rsid w:val="007871C9"/>
    <w:pPr>
      <w:widowControl w:val="0"/>
      <w:autoSpaceDE w:val="0"/>
      <w:autoSpaceDN w:val="0"/>
      <w:adjustRightInd w:val="0"/>
      <w:spacing w:line="278" w:lineRule="exact"/>
      <w:ind w:hanging="360"/>
    </w:pPr>
  </w:style>
  <w:style w:type="paragraph" w:customStyle="1" w:styleId="Style154">
    <w:name w:val="Style154"/>
    <w:basedOn w:val="a"/>
    <w:uiPriority w:val="99"/>
    <w:rsid w:val="007871C9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177">
    <w:name w:val="Style177"/>
    <w:basedOn w:val="a"/>
    <w:uiPriority w:val="99"/>
    <w:rsid w:val="007871C9"/>
    <w:pPr>
      <w:widowControl w:val="0"/>
      <w:autoSpaceDE w:val="0"/>
      <w:autoSpaceDN w:val="0"/>
      <w:adjustRightInd w:val="0"/>
      <w:spacing w:line="480" w:lineRule="exact"/>
    </w:pPr>
  </w:style>
  <w:style w:type="paragraph" w:customStyle="1" w:styleId="Style149">
    <w:name w:val="Style149"/>
    <w:basedOn w:val="a"/>
    <w:uiPriority w:val="99"/>
    <w:rsid w:val="00683F2B"/>
    <w:pPr>
      <w:widowControl w:val="0"/>
      <w:autoSpaceDE w:val="0"/>
      <w:autoSpaceDN w:val="0"/>
      <w:adjustRightInd w:val="0"/>
      <w:spacing w:line="278" w:lineRule="exact"/>
      <w:ind w:hanging="355"/>
    </w:pPr>
  </w:style>
  <w:style w:type="paragraph" w:customStyle="1" w:styleId="Style16">
    <w:name w:val="Style16"/>
    <w:basedOn w:val="a"/>
    <w:uiPriority w:val="99"/>
    <w:rsid w:val="00911A69"/>
    <w:pPr>
      <w:widowControl w:val="0"/>
      <w:autoSpaceDE w:val="0"/>
      <w:autoSpaceDN w:val="0"/>
      <w:adjustRightInd w:val="0"/>
      <w:jc w:val="both"/>
    </w:pPr>
  </w:style>
  <w:style w:type="paragraph" w:customStyle="1" w:styleId="Style159">
    <w:name w:val="Style159"/>
    <w:basedOn w:val="a"/>
    <w:uiPriority w:val="99"/>
    <w:rsid w:val="00911A69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87">
    <w:name w:val="Style187"/>
    <w:basedOn w:val="a"/>
    <w:uiPriority w:val="99"/>
    <w:rsid w:val="00735EA3"/>
    <w:pPr>
      <w:widowControl w:val="0"/>
      <w:autoSpaceDE w:val="0"/>
      <w:autoSpaceDN w:val="0"/>
      <w:adjustRightInd w:val="0"/>
      <w:spacing w:line="278" w:lineRule="exact"/>
      <w:ind w:hanging="355"/>
      <w:jc w:val="both"/>
    </w:pPr>
  </w:style>
  <w:style w:type="paragraph" w:customStyle="1" w:styleId="Style191">
    <w:name w:val="Style191"/>
    <w:basedOn w:val="a"/>
    <w:uiPriority w:val="99"/>
    <w:rsid w:val="00D117C4"/>
    <w:pPr>
      <w:widowControl w:val="0"/>
      <w:autoSpaceDE w:val="0"/>
      <w:autoSpaceDN w:val="0"/>
      <w:adjustRightInd w:val="0"/>
      <w:spacing w:line="274" w:lineRule="exact"/>
      <w:ind w:hanging="446"/>
    </w:pPr>
  </w:style>
  <w:style w:type="paragraph" w:customStyle="1" w:styleId="Style121">
    <w:name w:val="Style121"/>
    <w:basedOn w:val="a"/>
    <w:uiPriority w:val="99"/>
    <w:rsid w:val="00D117C4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1">
    <w:name w:val="Style141"/>
    <w:basedOn w:val="a"/>
    <w:uiPriority w:val="99"/>
    <w:rsid w:val="00D117C4"/>
    <w:pPr>
      <w:widowControl w:val="0"/>
      <w:autoSpaceDE w:val="0"/>
      <w:autoSpaceDN w:val="0"/>
      <w:adjustRightInd w:val="0"/>
      <w:jc w:val="both"/>
    </w:pPr>
  </w:style>
  <w:style w:type="paragraph" w:customStyle="1" w:styleId="Style117">
    <w:name w:val="Style117"/>
    <w:basedOn w:val="a"/>
    <w:uiPriority w:val="99"/>
    <w:rsid w:val="00A52A72"/>
    <w:pPr>
      <w:widowControl w:val="0"/>
      <w:autoSpaceDE w:val="0"/>
      <w:autoSpaceDN w:val="0"/>
      <w:adjustRightInd w:val="0"/>
      <w:spacing w:line="277" w:lineRule="exact"/>
      <w:jc w:val="both"/>
    </w:pPr>
  </w:style>
  <w:style w:type="paragraph" w:customStyle="1" w:styleId="Style67">
    <w:name w:val="Style67"/>
    <w:basedOn w:val="a"/>
    <w:uiPriority w:val="99"/>
    <w:rsid w:val="006E51D2"/>
    <w:pPr>
      <w:widowControl w:val="0"/>
      <w:autoSpaceDE w:val="0"/>
      <w:autoSpaceDN w:val="0"/>
      <w:adjustRightInd w:val="0"/>
      <w:spacing w:line="278" w:lineRule="exact"/>
      <w:ind w:hanging="355"/>
    </w:pPr>
  </w:style>
  <w:style w:type="paragraph" w:customStyle="1" w:styleId="Style29">
    <w:name w:val="Style29"/>
    <w:basedOn w:val="a"/>
    <w:uiPriority w:val="99"/>
    <w:rsid w:val="00DA032A"/>
    <w:pPr>
      <w:widowControl w:val="0"/>
      <w:autoSpaceDE w:val="0"/>
      <w:autoSpaceDN w:val="0"/>
      <w:adjustRightInd w:val="0"/>
      <w:spacing w:line="480" w:lineRule="exact"/>
    </w:pPr>
  </w:style>
  <w:style w:type="character" w:customStyle="1" w:styleId="af3">
    <w:name w:val="Текст Знак"/>
    <w:basedOn w:val="a0"/>
    <w:link w:val="af4"/>
    <w:uiPriority w:val="99"/>
    <w:rsid w:val="00254704"/>
    <w:rPr>
      <w:rFonts w:ascii="Consolas" w:hAnsi="Consolas"/>
      <w:sz w:val="21"/>
      <w:szCs w:val="21"/>
    </w:rPr>
  </w:style>
  <w:style w:type="paragraph" w:styleId="af4">
    <w:name w:val="Plain Text"/>
    <w:basedOn w:val="a"/>
    <w:link w:val="af3"/>
    <w:uiPriority w:val="99"/>
    <w:unhideWhenUsed/>
    <w:rsid w:val="0025470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4">
    <w:name w:val="Текст Знак1"/>
    <w:basedOn w:val="a0"/>
    <w:uiPriority w:val="99"/>
    <w:semiHidden/>
    <w:rsid w:val="00254704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53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53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53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3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90D3-AB82-424A-922E-73907DFB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4320</Words>
  <Characters>24628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26</cp:revision>
  <cp:lastPrinted>2019-01-16T06:19:00Z</cp:lastPrinted>
  <dcterms:created xsi:type="dcterms:W3CDTF">2019-12-19T12:57:00Z</dcterms:created>
  <dcterms:modified xsi:type="dcterms:W3CDTF">2019-12-20T09:58:00Z</dcterms:modified>
</cp:coreProperties>
</file>