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4540F8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ДЕТСКАЯ КАРДИОЛОГИЯ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</w:t>
      </w:r>
      <w:r w:rsidR="004540F8">
        <w:rPr>
          <w:b/>
          <w:sz w:val="28"/>
          <w:u w:val="single"/>
        </w:rPr>
        <w:t>3</w:t>
      </w:r>
      <w:r w:rsidRPr="00A25EE3">
        <w:rPr>
          <w:b/>
          <w:sz w:val="28"/>
          <w:u w:val="single"/>
        </w:rPr>
        <w:t xml:space="preserve"> </w:t>
      </w:r>
      <w:r w:rsidR="004540F8">
        <w:rPr>
          <w:b/>
          <w:sz w:val="28"/>
          <w:u w:val="single"/>
        </w:rPr>
        <w:t>ДЕТСКАЯ КАРДИОЛОГИЯ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4540F8">
        <w:rPr>
          <w:color w:val="000000"/>
          <w:sz w:val="24"/>
          <w:szCs w:val="24"/>
        </w:rPr>
        <w:t>ования по специальности 31.08.13</w:t>
      </w:r>
      <w:r w:rsidRPr="00A25EE3">
        <w:rPr>
          <w:color w:val="000000"/>
          <w:sz w:val="24"/>
          <w:szCs w:val="24"/>
        </w:rPr>
        <w:t xml:space="preserve"> «</w:t>
      </w:r>
      <w:r w:rsidR="004540F8">
        <w:rPr>
          <w:color w:val="000000"/>
          <w:sz w:val="24"/>
          <w:szCs w:val="24"/>
        </w:rPr>
        <w:t>Детская кардиология</w:t>
      </w:r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869"/>
        <w:gridCol w:w="2908"/>
        <w:gridCol w:w="2175"/>
        <w:gridCol w:w="2004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</w:t>
            </w:r>
            <w:r w:rsidRPr="00A25EE3">
              <w:rPr>
                <w:sz w:val="26"/>
                <w:szCs w:val="26"/>
              </w:rPr>
              <w:t>я</w:t>
            </w:r>
            <w:r w:rsidRPr="00A25EE3">
              <w:rPr>
                <w:sz w:val="26"/>
                <w:szCs w:val="26"/>
              </w:rPr>
              <w:t>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контак</w:t>
            </w:r>
            <w:r w:rsidRPr="00A25EE3">
              <w:rPr>
                <w:sz w:val="26"/>
                <w:szCs w:val="26"/>
              </w:rPr>
              <w:t>т</w:t>
            </w:r>
            <w:r w:rsidRPr="00A25EE3">
              <w:rPr>
                <w:sz w:val="26"/>
                <w:szCs w:val="26"/>
              </w:rPr>
              <w:t xml:space="preserve">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Общие вопросы оказания медици</w:t>
            </w:r>
            <w:r w:rsidR="004540F8" w:rsidRPr="004540F8">
              <w:rPr>
                <w:sz w:val="26"/>
                <w:szCs w:val="26"/>
              </w:rPr>
              <w:t>н</w:t>
            </w:r>
            <w:r w:rsidR="004540F8" w:rsidRPr="004540F8">
              <w:rPr>
                <w:sz w:val="26"/>
                <w:szCs w:val="26"/>
              </w:rPr>
              <w:t>ской помощи насел</w:t>
            </w:r>
            <w:r w:rsidR="004540F8" w:rsidRPr="004540F8">
              <w:rPr>
                <w:sz w:val="26"/>
                <w:szCs w:val="26"/>
              </w:rPr>
              <w:t>е</w:t>
            </w:r>
            <w:r w:rsidR="004540F8" w:rsidRPr="004540F8">
              <w:rPr>
                <w:sz w:val="26"/>
                <w:szCs w:val="26"/>
              </w:rPr>
              <w:t>нию, в том числе по профилю «Детская кар</w:t>
            </w:r>
            <w:r w:rsidR="004540F8">
              <w:rPr>
                <w:sz w:val="26"/>
                <w:szCs w:val="26"/>
              </w:rPr>
              <w:t>диол</w:t>
            </w:r>
            <w:r w:rsidR="004540F8">
              <w:rPr>
                <w:sz w:val="26"/>
                <w:szCs w:val="26"/>
              </w:rPr>
              <w:t>о</w:t>
            </w:r>
            <w:r w:rsidR="004540F8">
              <w:rPr>
                <w:sz w:val="26"/>
                <w:szCs w:val="26"/>
              </w:rPr>
              <w:t>гия</w:t>
            </w:r>
            <w:r w:rsidRPr="00A25EE3">
              <w:rPr>
                <w:sz w:val="26"/>
                <w:szCs w:val="26"/>
              </w:rPr>
              <w:t>»</w:t>
            </w:r>
            <w:r w:rsidR="004540F8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 w:rsidR="0024749A">
              <w:rPr>
                <w:sz w:val="26"/>
                <w:szCs w:val="26"/>
              </w:rPr>
              <w:t>тивными док</w:t>
            </w:r>
            <w:r w:rsidR="0024749A">
              <w:rPr>
                <w:sz w:val="26"/>
                <w:szCs w:val="26"/>
              </w:rPr>
              <w:t>у</w:t>
            </w:r>
            <w:r w:rsidR="0024749A">
              <w:rPr>
                <w:sz w:val="26"/>
                <w:szCs w:val="26"/>
              </w:rPr>
              <w:t>ментами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Организация дет</w:t>
            </w:r>
            <w:r w:rsidR="004540F8">
              <w:rPr>
                <w:sz w:val="26"/>
                <w:szCs w:val="26"/>
              </w:rPr>
              <w:t>ской кардиологич</w:t>
            </w:r>
            <w:r w:rsidR="004540F8">
              <w:rPr>
                <w:sz w:val="26"/>
                <w:szCs w:val="26"/>
              </w:rPr>
              <w:t>е</w:t>
            </w:r>
            <w:r w:rsidR="004540F8">
              <w:rPr>
                <w:sz w:val="26"/>
                <w:szCs w:val="26"/>
              </w:rPr>
              <w:t>ской службы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 xml:space="preserve">Маршрутизация пациентов с </w:t>
            </w:r>
            <w:proofErr w:type="gramStart"/>
            <w:r w:rsidR="004540F8" w:rsidRPr="004540F8">
              <w:rPr>
                <w:sz w:val="26"/>
                <w:szCs w:val="26"/>
              </w:rPr>
              <w:t>се</w:t>
            </w:r>
            <w:r w:rsidR="004540F8" w:rsidRPr="004540F8">
              <w:rPr>
                <w:sz w:val="26"/>
                <w:szCs w:val="26"/>
              </w:rPr>
              <w:t>р</w:t>
            </w:r>
            <w:r w:rsidR="004540F8" w:rsidRPr="004540F8">
              <w:rPr>
                <w:sz w:val="26"/>
                <w:szCs w:val="26"/>
              </w:rPr>
              <w:t>дечно-сосудистыми</w:t>
            </w:r>
            <w:proofErr w:type="gramEnd"/>
            <w:r w:rsidR="004540F8" w:rsidRPr="004540F8">
              <w:rPr>
                <w:sz w:val="26"/>
                <w:szCs w:val="26"/>
              </w:rPr>
              <w:t xml:space="preserve"> заболев</w:t>
            </w:r>
            <w:r w:rsidR="004540F8" w:rsidRPr="004540F8">
              <w:rPr>
                <w:sz w:val="26"/>
                <w:szCs w:val="26"/>
              </w:rPr>
              <w:t>а</w:t>
            </w:r>
            <w:r w:rsidR="004540F8" w:rsidRPr="004540F8">
              <w:rPr>
                <w:sz w:val="26"/>
                <w:szCs w:val="26"/>
              </w:rPr>
              <w:t>ния</w:t>
            </w:r>
            <w:r w:rsidR="004540F8">
              <w:rPr>
                <w:sz w:val="26"/>
                <w:szCs w:val="26"/>
              </w:rPr>
              <w:t>ми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Анатомо-функциональное сост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 w:rsidRPr="004540F8">
              <w:rPr>
                <w:sz w:val="26"/>
                <w:szCs w:val="26"/>
              </w:rPr>
              <w:t xml:space="preserve">яние </w:t>
            </w:r>
            <w:proofErr w:type="gramStart"/>
            <w:r w:rsidR="004540F8" w:rsidRPr="004540F8">
              <w:rPr>
                <w:sz w:val="26"/>
                <w:szCs w:val="26"/>
              </w:rPr>
              <w:t>сердечно-</w:t>
            </w:r>
            <w:r w:rsidR="004540F8" w:rsidRPr="004540F8">
              <w:rPr>
                <w:sz w:val="26"/>
                <w:szCs w:val="26"/>
              </w:rPr>
              <w:lastRenderedPageBreak/>
              <w:t>сосудистой</w:t>
            </w:r>
            <w:proofErr w:type="gramEnd"/>
            <w:r w:rsidR="004540F8" w:rsidRPr="004540F8">
              <w:rPr>
                <w:sz w:val="26"/>
                <w:szCs w:val="26"/>
              </w:rPr>
              <w:t xml:space="preserve"> системы у детей различного во</w:t>
            </w:r>
            <w:r w:rsidR="004540F8" w:rsidRPr="004540F8">
              <w:rPr>
                <w:sz w:val="26"/>
                <w:szCs w:val="26"/>
              </w:rPr>
              <w:t>з</w:t>
            </w:r>
            <w:r w:rsidR="004540F8" w:rsidRPr="004540F8">
              <w:rPr>
                <w:sz w:val="26"/>
                <w:szCs w:val="26"/>
              </w:rPr>
              <w:t>раста в норме, при з</w:t>
            </w:r>
            <w:r w:rsidR="004540F8" w:rsidRPr="004540F8">
              <w:rPr>
                <w:sz w:val="26"/>
                <w:szCs w:val="26"/>
              </w:rPr>
              <w:t>а</w:t>
            </w:r>
            <w:r w:rsidR="004540F8" w:rsidRPr="004540F8">
              <w:rPr>
                <w:sz w:val="26"/>
                <w:szCs w:val="26"/>
              </w:rPr>
              <w:t>болеваниях и (или) п</w:t>
            </w:r>
            <w:r w:rsidR="004540F8" w:rsidRPr="004540F8">
              <w:rPr>
                <w:sz w:val="26"/>
                <w:szCs w:val="26"/>
              </w:rPr>
              <w:t>а</w:t>
            </w:r>
            <w:r w:rsidR="004540F8" w:rsidRPr="004540F8">
              <w:rPr>
                <w:sz w:val="26"/>
                <w:szCs w:val="26"/>
              </w:rPr>
              <w:t>тологических со</w:t>
            </w:r>
            <w:r w:rsidR="004540F8">
              <w:rPr>
                <w:sz w:val="26"/>
                <w:szCs w:val="26"/>
              </w:rPr>
              <w:t>сто</w:t>
            </w:r>
            <w:r w:rsidR="004540F8">
              <w:rPr>
                <w:sz w:val="26"/>
                <w:szCs w:val="26"/>
              </w:rPr>
              <w:t>я</w:t>
            </w:r>
            <w:r w:rsidR="004540F8">
              <w:rPr>
                <w:sz w:val="26"/>
                <w:szCs w:val="26"/>
              </w:rPr>
              <w:t>ниях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 xml:space="preserve">териалом </w:t>
            </w:r>
            <w:r w:rsidRPr="00A25EE3">
              <w:rPr>
                <w:sz w:val="26"/>
                <w:szCs w:val="26"/>
              </w:rPr>
              <w:lastRenderedPageBreak/>
              <w:t>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 xml:space="preserve">тической </w:t>
            </w:r>
            <w:r w:rsidRPr="00A25EE3">
              <w:rPr>
                <w:sz w:val="26"/>
                <w:szCs w:val="26"/>
              </w:rPr>
              <w:lastRenderedPageBreak/>
              <w:t>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Основы проф</w:t>
            </w:r>
            <w:r w:rsidR="004540F8" w:rsidRPr="004540F8">
              <w:rPr>
                <w:sz w:val="26"/>
                <w:szCs w:val="26"/>
              </w:rPr>
              <w:t>и</w:t>
            </w:r>
            <w:r w:rsidR="004540F8" w:rsidRPr="004540F8">
              <w:rPr>
                <w:sz w:val="26"/>
                <w:szCs w:val="26"/>
              </w:rPr>
              <w:t xml:space="preserve">лактики </w:t>
            </w:r>
            <w:proofErr w:type="gramStart"/>
            <w:r w:rsidR="004540F8" w:rsidRPr="004540F8">
              <w:rPr>
                <w:sz w:val="26"/>
                <w:szCs w:val="26"/>
              </w:rPr>
              <w:t>сердечно-сосудистых</w:t>
            </w:r>
            <w:proofErr w:type="gramEnd"/>
            <w:r w:rsidR="004540F8" w:rsidRPr="004540F8">
              <w:rPr>
                <w:sz w:val="26"/>
                <w:szCs w:val="26"/>
              </w:rPr>
              <w:t xml:space="preserve"> заболев</w:t>
            </w:r>
            <w:r w:rsidR="004540F8" w:rsidRPr="004540F8">
              <w:rPr>
                <w:sz w:val="26"/>
                <w:szCs w:val="26"/>
              </w:rPr>
              <w:t>а</w:t>
            </w:r>
            <w:r w:rsidR="004540F8">
              <w:rPr>
                <w:sz w:val="26"/>
                <w:szCs w:val="26"/>
              </w:rPr>
              <w:t>ний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Диспансерное наблюдение здор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 w:rsidRPr="004540F8">
              <w:rPr>
                <w:sz w:val="26"/>
                <w:szCs w:val="26"/>
              </w:rPr>
              <w:t>вых детей и детей с забол</w:t>
            </w:r>
            <w:r w:rsidR="004540F8" w:rsidRPr="004540F8">
              <w:rPr>
                <w:sz w:val="26"/>
                <w:szCs w:val="26"/>
              </w:rPr>
              <w:t>е</w:t>
            </w:r>
            <w:r w:rsidR="004540F8" w:rsidRPr="004540F8">
              <w:rPr>
                <w:sz w:val="26"/>
                <w:szCs w:val="26"/>
              </w:rPr>
              <w:t xml:space="preserve">ваниями </w:t>
            </w:r>
            <w:proofErr w:type="gramStart"/>
            <w:r w:rsidR="004540F8" w:rsidRPr="004540F8">
              <w:rPr>
                <w:sz w:val="26"/>
                <w:szCs w:val="26"/>
              </w:rPr>
              <w:t>се</w:t>
            </w:r>
            <w:r w:rsidR="004540F8" w:rsidRPr="004540F8">
              <w:rPr>
                <w:sz w:val="26"/>
                <w:szCs w:val="26"/>
              </w:rPr>
              <w:t>р</w:t>
            </w:r>
            <w:r w:rsidR="004540F8" w:rsidRPr="004540F8">
              <w:rPr>
                <w:sz w:val="26"/>
                <w:szCs w:val="26"/>
              </w:rPr>
              <w:t>дечно-сосудистой</w:t>
            </w:r>
            <w:proofErr w:type="gramEnd"/>
            <w:r w:rsidR="004540F8" w:rsidRPr="004540F8">
              <w:rPr>
                <w:sz w:val="26"/>
                <w:szCs w:val="26"/>
              </w:rPr>
              <w:t xml:space="preserve"> системы детским кар</w:t>
            </w:r>
            <w:r w:rsidR="004540F8">
              <w:rPr>
                <w:sz w:val="26"/>
                <w:szCs w:val="26"/>
              </w:rPr>
              <w:t>диол</w:t>
            </w:r>
            <w:r w:rsidR="004540F8">
              <w:rPr>
                <w:sz w:val="26"/>
                <w:szCs w:val="26"/>
              </w:rPr>
              <w:t>о</w:t>
            </w:r>
            <w:r w:rsidR="004540F8">
              <w:rPr>
                <w:sz w:val="26"/>
                <w:szCs w:val="26"/>
              </w:rPr>
              <w:t>гом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Методы иссл</w:t>
            </w:r>
            <w:r w:rsidR="004540F8" w:rsidRPr="004540F8">
              <w:rPr>
                <w:sz w:val="26"/>
                <w:szCs w:val="26"/>
              </w:rPr>
              <w:t>е</w:t>
            </w:r>
            <w:r w:rsidR="004540F8" w:rsidRPr="004540F8">
              <w:rPr>
                <w:sz w:val="26"/>
                <w:szCs w:val="26"/>
              </w:rPr>
              <w:t>дования детей с пат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 w:rsidRPr="004540F8">
              <w:rPr>
                <w:sz w:val="26"/>
                <w:szCs w:val="26"/>
              </w:rPr>
              <w:t xml:space="preserve">логией </w:t>
            </w:r>
            <w:proofErr w:type="gramStart"/>
            <w:r w:rsidR="004540F8" w:rsidRPr="004540F8">
              <w:rPr>
                <w:sz w:val="26"/>
                <w:szCs w:val="26"/>
              </w:rPr>
              <w:t>сердечно-сосудистой</w:t>
            </w:r>
            <w:proofErr w:type="gramEnd"/>
            <w:r w:rsidR="004540F8" w:rsidRPr="004540F8">
              <w:rPr>
                <w:sz w:val="26"/>
                <w:szCs w:val="26"/>
              </w:rPr>
              <w:t xml:space="preserve"> системы. Показания и против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 w:rsidRPr="004540F8">
              <w:rPr>
                <w:sz w:val="26"/>
                <w:szCs w:val="26"/>
              </w:rPr>
              <w:t>показания к их прим</w:t>
            </w:r>
            <w:r w:rsidR="004540F8" w:rsidRPr="004540F8">
              <w:rPr>
                <w:sz w:val="26"/>
                <w:szCs w:val="26"/>
              </w:rPr>
              <w:t>е</w:t>
            </w:r>
            <w:r w:rsidR="004540F8" w:rsidRPr="004540F8">
              <w:rPr>
                <w:sz w:val="26"/>
                <w:szCs w:val="26"/>
              </w:rPr>
              <w:t>нению. Ослож</w:t>
            </w:r>
            <w:r w:rsidR="004540F8">
              <w:rPr>
                <w:sz w:val="26"/>
                <w:szCs w:val="26"/>
              </w:rPr>
              <w:t>н</w:t>
            </w:r>
            <w:r w:rsidR="004540F8">
              <w:rPr>
                <w:sz w:val="26"/>
                <w:szCs w:val="26"/>
              </w:rPr>
              <w:t>е</w:t>
            </w:r>
            <w:r w:rsidR="004540F8">
              <w:rPr>
                <w:sz w:val="26"/>
                <w:szCs w:val="26"/>
              </w:rPr>
              <w:t>ния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 xml:space="preserve">Общие понятия </w:t>
            </w:r>
            <w:r w:rsidR="004540F8" w:rsidRPr="004540F8">
              <w:rPr>
                <w:sz w:val="26"/>
                <w:szCs w:val="26"/>
              </w:rPr>
              <w:lastRenderedPageBreak/>
              <w:t>о методах лечения д</w:t>
            </w:r>
            <w:r w:rsidR="004540F8" w:rsidRPr="004540F8">
              <w:rPr>
                <w:sz w:val="26"/>
                <w:szCs w:val="26"/>
              </w:rPr>
              <w:t>е</w:t>
            </w:r>
            <w:r w:rsidR="004540F8" w:rsidRPr="004540F8">
              <w:rPr>
                <w:sz w:val="26"/>
                <w:szCs w:val="26"/>
              </w:rPr>
              <w:t xml:space="preserve">тей с заболеваниями </w:t>
            </w:r>
            <w:proofErr w:type="gramStart"/>
            <w:r w:rsidR="004540F8" w:rsidRPr="004540F8">
              <w:rPr>
                <w:sz w:val="26"/>
                <w:szCs w:val="26"/>
              </w:rPr>
              <w:t>сердечно-сосудистой</w:t>
            </w:r>
            <w:proofErr w:type="gramEnd"/>
            <w:r w:rsidR="004540F8" w:rsidRPr="004540F8">
              <w:rPr>
                <w:sz w:val="26"/>
                <w:szCs w:val="26"/>
              </w:rPr>
              <w:t xml:space="preserve"> с</w:t>
            </w:r>
            <w:r w:rsidR="004540F8" w:rsidRPr="004540F8">
              <w:rPr>
                <w:sz w:val="26"/>
                <w:szCs w:val="26"/>
              </w:rPr>
              <w:t>и</w:t>
            </w:r>
            <w:r w:rsidR="004540F8" w:rsidRPr="004540F8">
              <w:rPr>
                <w:sz w:val="26"/>
                <w:szCs w:val="26"/>
              </w:rPr>
              <w:t>стемы. Показания, противопоказания, возможные осложн</w:t>
            </w:r>
            <w:r w:rsidR="004540F8" w:rsidRPr="004540F8">
              <w:rPr>
                <w:sz w:val="26"/>
                <w:szCs w:val="26"/>
              </w:rPr>
              <w:t>е</w:t>
            </w:r>
            <w:r w:rsidR="004540F8" w:rsidRPr="004540F8">
              <w:rPr>
                <w:sz w:val="26"/>
                <w:szCs w:val="26"/>
              </w:rPr>
              <w:t>ния, возрастные ос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 w:rsidRPr="004540F8">
              <w:rPr>
                <w:sz w:val="26"/>
                <w:szCs w:val="26"/>
              </w:rPr>
              <w:t>бенн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>
              <w:rPr>
                <w:sz w:val="26"/>
                <w:szCs w:val="26"/>
              </w:rPr>
              <w:t>сти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Работа с конспектом </w:t>
            </w:r>
            <w:r w:rsidRPr="00A25EE3">
              <w:rPr>
                <w:sz w:val="26"/>
                <w:szCs w:val="26"/>
              </w:rPr>
              <w:lastRenderedPageBreak/>
              <w:t>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lastRenderedPageBreak/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  <w:r w:rsidRPr="00A25EE3">
              <w:rPr>
                <w:sz w:val="26"/>
                <w:szCs w:val="26"/>
              </w:rPr>
              <w:lastRenderedPageBreak/>
              <w:t>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>
              <w:rPr>
                <w:sz w:val="26"/>
                <w:szCs w:val="26"/>
              </w:rPr>
              <w:t>Врожденная п</w:t>
            </w:r>
            <w:r w:rsidR="004540F8">
              <w:rPr>
                <w:sz w:val="26"/>
                <w:szCs w:val="26"/>
              </w:rPr>
              <w:t>а</w:t>
            </w:r>
            <w:r w:rsidR="004540F8">
              <w:rPr>
                <w:sz w:val="26"/>
                <w:szCs w:val="26"/>
              </w:rPr>
              <w:t>тология сердца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Клапанные п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>
              <w:rPr>
                <w:sz w:val="26"/>
                <w:szCs w:val="26"/>
              </w:rPr>
              <w:t>роки сердца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Болезни ми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>
              <w:rPr>
                <w:sz w:val="26"/>
                <w:szCs w:val="26"/>
              </w:rPr>
              <w:t>карда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lastRenderedPageBreak/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Болезни энд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>
              <w:rPr>
                <w:sz w:val="26"/>
                <w:szCs w:val="26"/>
              </w:rPr>
              <w:t>карда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Опухоли сер</w:t>
            </w:r>
            <w:r w:rsidR="004540F8" w:rsidRPr="004540F8">
              <w:rPr>
                <w:sz w:val="26"/>
                <w:szCs w:val="26"/>
              </w:rPr>
              <w:t>д</w:t>
            </w:r>
            <w:r w:rsidR="004540F8">
              <w:rPr>
                <w:sz w:val="26"/>
                <w:szCs w:val="26"/>
              </w:rPr>
              <w:t>ца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Патология пе</w:t>
            </w:r>
            <w:r w:rsidR="004540F8">
              <w:rPr>
                <w:sz w:val="26"/>
                <w:szCs w:val="26"/>
              </w:rPr>
              <w:t>р</w:t>
            </w:r>
            <w:r w:rsidR="004540F8">
              <w:rPr>
                <w:sz w:val="26"/>
                <w:szCs w:val="26"/>
              </w:rPr>
              <w:t>и</w:t>
            </w:r>
            <w:r w:rsidR="004540F8">
              <w:rPr>
                <w:sz w:val="26"/>
                <w:szCs w:val="26"/>
              </w:rPr>
              <w:t>карда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Сердечная не</w:t>
            </w:r>
            <w:r w:rsidR="004540F8">
              <w:rPr>
                <w:sz w:val="26"/>
                <w:szCs w:val="26"/>
              </w:rPr>
              <w:t>д</w:t>
            </w:r>
            <w:r w:rsidR="004540F8">
              <w:rPr>
                <w:sz w:val="26"/>
                <w:szCs w:val="26"/>
              </w:rPr>
              <w:t>о</w:t>
            </w:r>
            <w:r w:rsidR="004540F8">
              <w:rPr>
                <w:sz w:val="26"/>
                <w:szCs w:val="26"/>
              </w:rPr>
              <w:t>статочность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lastRenderedPageBreak/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Патология кор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 w:rsidRPr="004540F8">
              <w:rPr>
                <w:sz w:val="26"/>
                <w:szCs w:val="26"/>
              </w:rPr>
              <w:t>нарного кровооб</w:t>
            </w:r>
            <w:r w:rsidR="004540F8">
              <w:rPr>
                <w:sz w:val="26"/>
                <w:szCs w:val="26"/>
              </w:rPr>
              <w:t>ращ</w:t>
            </w:r>
            <w:r w:rsidR="004540F8">
              <w:rPr>
                <w:sz w:val="26"/>
                <w:szCs w:val="26"/>
              </w:rPr>
              <w:t>е</w:t>
            </w:r>
            <w:r w:rsidR="004540F8">
              <w:rPr>
                <w:sz w:val="26"/>
                <w:szCs w:val="26"/>
              </w:rPr>
              <w:t>ния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Легочная ги</w:t>
            </w:r>
            <w:r w:rsidR="004540F8">
              <w:rPr>
                <w:sz w:val="26"/>
                <w:szCs w:val="26"/>
              </w:rPr>
              <w:t>пе</w:t>
            </w:r>
            <w:r w:rsidR="004540F8">
              <w:rPr>
                <w:sz w:val="26"/>
                <w:szCs w:val="26"/>
              </w:rPr>
              <w:t>р</w:t>
            </w:r>
            <w:r w:rsidR="004540F8">
              <w:rPr>
                <w:sz w:val="26"/>
                <w:szCs w:val="26"/>
              </w:rPr>
              <w:t>тензия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Болезни сос</w:t>
            </w:r>
            <w:r w:rsidR="004540F8" w:rsidRPr="004540F8">
              <w:rPr>
                <w:sz w:val="26"/>
                <w:szCs w:val="26"/>
              </w:rPr>
              <w:t>у</w:t>
            </w:r>
            <w:r w:rsidR="004540F8">
              <w:rPr>
                <w:sz w:val="26"/>
                <w:szCs w:val="26"/>
              </w:rPr>
              <w:t>дов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>
              <w:rPr>
                <w:sz w:val="26"/>
                <w:szCs w:val="26"/>
              </w:rPr>
              <w:t>Артериальная гипертензия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lastRenderedPageBreak/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Нарушения во</w:t>
            </w:r>
            <w:r w:rsidR="004540F8" w:rsidRPr="004540F8">
              <w:rPr>
                <w:sz w:val="26"/>
                <w:szCs w:val="26"/>
              </w:rPr>
              <w:t>з</w:t>
            </w:r>
            <w:r w:rsidR="004540F8" w:rsidRPr="004540F8">
              <w:rPr>
                <w:sz w:val="26"/>
                <w:szCs w:val="26"/>
              </w:rPr>
              <w:t>будимости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4540F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540F8" w:rsidRPr="004540F8">
              <w:rPr>
                <w:sz w:val="26"/>
                <w:szCs w:val="26"/>
              </w:rPr>
              <w:t>Нарушения пр</w:t>
            </w:r>
            <w:r w:rsidR="004540F8" w:rsidRPr="004540F8">
              <w:rPr>
                <w:sz w:val="26"/>
                <w:szCs w:val="26"/>
              </w:rPr>
              <w:t>о</w:t>
            </w:r>
            <w:r w:rsidR="004540F8" w:rsidRPr="004540F8">
              <w:rPr>
                <w:sz w:val="26"/>
                <w:szCs w:val="26"/>
              </w:rPr>
              <w:t>водимости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A25EE3" w:rsidRDefault="0024749A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Сложные нар</w:t>
            </w:r>
            <w:r w:rsidRPr="004540F8">
              <w:rPr>
                <w:sz w:val="26"/>
                <w:szCs w:val="26"/>
              </w:rPr>
              <w:t>у</w:t>
            </w:r>
            <w:r w:rsidRPr="004540F8">
              <w:rPr>
                <w:sz w:val="26"/>
                <w:szCs w:val="26"/>
              </w:rPr>
              <w:t>шения ритма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Поражение сердца при насле</w:t>
            </w:r>
            <w:r w:rsidRPr="004540F8">
              <w:rPr>
                <w:sz w:val="26"/>
                <w:szCs w:val="26"/>
              </w:rPr>
              <w:t>д</w:t>
            </w:r>
            <w:r w:rsidRPr="004540F8">
              <w:rPr>
                <w:sz w:val="26"/>
                <w:szCs w:val="26"/>
              </w:rPr>
              <w:t>ственных заболеван</w:t>
            </w:r>
            <w:r w:rsidRPr="004540F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ях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 xml:space="preserve">тературы, ресурсов Интернет – </w:t>
            </w:r>
            <w:r w:rsidRPr="00A25EE3">
              <w:rPr>
                <w:sz w:val="26"/>
                <w:szCs w:val="26"/>
              </w:rPr>
              <w:lastRenderedPageBreak/>
              <w:t>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Поражение сердца при соматич</w:t>
            </w:r>
            <w:r w:rsidRPr="004540F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ских заболеваниях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Поражение сердца при инфекц</w:t>
            </w:r>
            <w:r w:rsidRPr="004540F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онных заболеваниях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Экстренная и неотложная помощь в детской кардиол</w:t>
            </w:r>
            <w:r w:rsidRPr="004540F8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Сер</w:t>
            </w:r>
            <w:r>
              <w:rPr>
                <w:sz w:val="26"/>
                <w:szCs w:val="26"/>
              </w:rPr>
              <w:t>дечно-легочная реанимация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lastRenderedPageBreak/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Экспертиза вр</w:t>
            </w:r>
            <w:r w:rsidRPr="004540F8">
              <w:rPr>
                <w:sz w:val="26"/>
                <w:szCs w:val="26"/>
              </w:rPr>
              <w:t>е</w:t>
            </w:r>
            <w:r w:rsidRPr="004540F8">
              <w:rPr>
                <w:sz w:val="26"/>
                <w:szCs w:val="26"/>
              </w:rPr>
              <w:t>менной нетрудосп</w:t>
            </w:r>
            <w:r w:rsidRPr="004540F8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собности в детской кардиологии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gramStart"/>
            <w:r w:rsidRPr="004540F8">
              <w:rPr>
                <w:sz w:val="26"/>
                <w:szCs w:val="26"/>
              </w:rPr>
              <w:t>Медико-социальная</w:t>
            </w:r>
            <w:proofErr w:type="gramEnd"/>
            <w:r w:rsidRPr="004540F8">
              <w:rPr>
                <w:sz w:val="26"/>
                <w:szCs w:val="26"/>
              </w:rPr>
              <w:t xml:space="preserve"> экспертиза в детской кардиол</w:t>
            </w:r>
            <w:r w:rsidRPr="004540F8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Экспертиза к</w:t>
            </w:r>
            <w:r w:rsidRPr="004540F8">
              <w:rPr>
                <w:sz w:val="26"/>
                <w:szCs w:val="26"/>
              </w:rPr>
              <w:t>а</w:t>
            </w:r>
            <w:r w:rsidRPr="004540F8">
              <w:rPr>
                <w:sz w:val="26"/>
                <w:szCs w:val="26"/>
              </w:rPr>
              <w:t>чества медицинской помощи в детской ка</w:t>
            </w:r>
            <w:r w:rsidRPr="004540F8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диологии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 xml:space="preserve">Медицинская реабилитация детей с </w:t>
            </w:r>
            <w:r w:rsidRPr="004540F8">
              <w:rPr>
                <w:sz w:val="26"/>
                <w:szCs w:val="26"/>
              </w:rPr>
              <w:lastRenderedPageBreak/>
              <w:t xml:space="preserve">заболеваниями </w:t>
            </w:r>
            <w:proofErr w:type="gramStart"/>
            <w:r w:rsidRPr="004540F8">
              <w:rPr>
                <w:sz w:val="26"/>
                <w:szCs w:val="26"/>
              </w:rPr>
              <w:t>серде</w:t>
            </w:r>
            <w:r w:rsidRPr="004540F8">
              <w:rPr>
                <w:sz w:val="26"/>
                <w:szCs w:val="26"/>
              </w:rPr>
              <w:t>ч</w:t>
            </w:r>
            <w:r w:rsidRPr="004540F8">
              <w:rPr>
                <w:sz w:val="26"/>
                <w:szCs w:val="26"/>
              </w:rPr>
              <w:t>но-сосудистой</w:t>
            </w:r>
            <w:proofErr w:type="gramEnd"/>
            <w:r w:rsidRPr="004540F8">
              <w:rPr>
                <w:sz w:val="26"/>
                <w:szCs w:val="26"/>
              </w:rPr>
              <w:t xml:space="preserve"> сист</w:t>
            </w:r>
            <w:r w:rsidRPr="004540F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мы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Работа с конспектом лекции; работа над </w:t>
            </w:r>
            <w:r w:rsidRPr="00A25EE3">
              <w:rPr>
                <w:sz w:val="26"/>
                <w:szCs w:val="26"/>
              </w:rPr>
              <w:lastRenderedPageBreak/>
              <w:t>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lastRenderedPageBreak/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</w:t>
            </w:r>
            <w:r w:rsidRPr="00A25EE3">
              <w:rPr>
                <w:sz w:val="26"/>
                <w:szCs w:val="26"/>
              </w:rPr>
              <w:lastRenderedPageBreak/>
              <w:t>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Основы немед</w:t>
            </w:r>
            <w:r w:rsidRPr="004540F8">
              <w:rPr>
                <w:sz w:val="26"/>
                <w:szCs w:val="26"/>
              </w:rPr>
              <w:t>и</w:t>
            </w:r>
            <w:r w:rsidRPr="004540F8">
              <w:rPr>
                <w:sz w:val="26"/>
                <w:szCs w:val="26"/>
              </w:rPr>
              <w:t>каментозно</w:t>
            </w:r>
            <w:r>
              <w:rPr>
                <w:sz w:val="26"/>
                <w:szCs w:val="26"/>
              </w:rPr>
              <w:t>й терапии в детской кардиологии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Основы оказ</w:t>
            </w:r>
            <w:r w:rsidRPr="004540F8">
              <w:rPr>
                <w:sz w:val="26"/>
                <w:szCs w:val="26"/>
              </w:rPr>
              <w:t>а</w:t>
            </w:r>
            <w:r w:rsidRPr="004540F8">
              <w:rPr>
                <w:sz w:val="26"/>
                <w:szCs w:val="26"/>
              </w:rPr>
              <w:t>ния паллиативной м</w:t>
            </w:r>
            <w:r w:rsidRPr="004540F8">
              <w:rPr>
                <w:sz w:val="26"/>
                <w:szCs w:val="26"/>
              </w:rPr>
              <w:t>е</w:t>
            </w:r>
            <w:r w:rsidRPr="004540F8">
              <w:rPr>
                <w:sz w:val="26"/>
                <w:szCs w:val="26"/>
              </w:rPr>
              <w:t>дицинской помощи д</w:t>
            </w:r>
            <w:r w:rsidRPr="004540F8">
              <w:rPr>
                <w:sz w:val="26"/>
                <w:szCs w:val="26"/>
              </w:rPr>
              <w:t>е</w:t>
            </w:r>
            <w:r w:rsidRPr="004540F8">
              <w:rPr>
                <w:sz w:val="26"/>
                <w:szCs w:val="26"/>
              </w:rPr>
              <w:t>тям с заболевани</w:t>
            </w:r>
            <w:r>
              <w:rPr>
                <w:sz w:val="26"/>
                <w:szCs w:val="26"/>
              </w:rPr>
              <w:t xml:space="preserve">ями </w:t>
            </w:r>
            <w:proofErr w:type="gramStart"/>
            <w:r>
              <w:rPr>
                <w:sz w:val="26"/>
                <w:szCs w:val="26"/>
              </w:rPr>
              <w:t>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дечно-сосудистой</w:t>
            </w:r>
            <w:proofErr w:type="gramEnd"/>
            <w:r>
              <w:rPr>
                <w:sz w:val="26"/>
                <w:szCs w:val="26"/>
              </w:rPr>
              <w:t xml:space="preserve"> системы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Этические и правовые аспекты па</w:t>
            </w:r>
            <w:r w:rsidRPr="004540F8">
              <w:rPr>
                <w:sz w:val="26"/>
                <w:szCs w:val="26"/>
              </w:rPr>
              <w:t>л</w:t>
            </w:r>
            <w:r w:rsidRPr="004540F8">
              <w:rPr>
                <w:sz w:val="26"/>
                <w:szCs w:val="26"/>
              </w:rPr>
              <w:t>лиативной медици</w:t>
            </w:r>
            <w:r w:rsidRPr="004540F8">
              <w:rPr>
                <w:sz w:val="26"/>
                <w:szCs w:val="26"/>
              </w:rPr>
              <w:t>н</w:t>
            </w:r>
            <w:r w:rsidRPr="004540F8">
              <w:rPr>
                <w:sz w:val="26"/>
                <w:szCs w:val="26"/>
              </w:rPr>
              <w:t>ской помощи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Обезболивание в педиатрии и детской кардиологии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  <w:tr w:rsidR="004540F8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24749A" w:rsidRDefault="004540F8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7078C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4540F8">
              <w:rPr>
                <w:sz w:val="26"/>
                <w:szCs w:val="26"/>
              </w:rPr>
              <w:t>Оказание палл</w:t>
            </w:r>
            <w:r w:rsidRPr="004540F8">
              <w:rPr>
                <w:sz w:val="26"/>
                <w:szCs w:val="26"/>
              </w:rPr>
              <w:t>и</w:t>
            </w:r>
            <w:r w:rsidRPr="004540F8">
              <w:rPr>
                <w:sz w:val="26"/>
                <w:szCs w:val="26"/>
              </w:rPr>
              <w:t xml:space="preserve">ативной медицинской помощи пациентам с </w:t>
            </w:r>
            <w:proofErr w:type="gramStart"/>
            <w:r w:rsidRPr="004540F8">
              <w:rPr>
                <w:sz w:val="26"/>
                <w:szCs w:val="26"/>
              </w:rPr>
              <w:t>сердечно-сосудистой</w:t>
            </w:r>
            <w:proofErr w:type="gramEnd"/>
            <w:r w:rsidRPr="004540F8">
              <w:rPr>
                <w:sz w:val="26"/>
                <w:szCs w:val="26"/>
              </w:rPr>
              <w:t xml:space="preserve"> патологией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дач;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0F8" w:rsidRPr="00A25EE3" w:rsidRDefault="004540F8" w:rsidP="0024749A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тической подгото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  <w:bookmarkStart w:id="0" w:name="_GoBack"/>
      <w:bookmarkEnd w:id="0"/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lastRenderedPageBreak/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lastRenderedPageBreak/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4E" w:rsidRDefault="003B494E" w:rsidP="00FD5B6B">
      <w:r>
        <w:separator/>
      </w:r>
    </w:p>
  </w:endnote>
  <w:endnote w:type="continuationSeparator" w:id="0">
    <w:p w:rsidR="003B494E" w:rsidRDefault="003B494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540F8">
      <w:rPr>
        <w:noProof/>
      </w:rPr>
      <w:t>18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4E" w:rsidRDefault="003B494E" w:rsidP="00FD5B6B">
      <w:r>
        <w:separator/>
      </w:r>
    </w:p>
  </w:footnote>
  <w:footnote w:type="continuationSeparator" w:id="0">
    <w:p w:rsidR="003B494E" w:rsidRDefault="003B494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F5EE1"/>
    <w:rsid w:val="0024749A"/>
    <w:rsid w:val="0026698D"/>
    <w:rsid w:val="002D2784"/>
    <w:rsid w:val="003B494E"/>
    <w:rsid w:val="003B5F75"/>
    <w:rsid w:val="003C37BE"/>
    <w:rsid w:val="0045011E"/>
    <w:rsid w:val="004540F8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4540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4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4540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4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5376</Words>
  <Characters>30647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12</cp:revision>
  <dcterms:created xsi:type="dcterms:W3CDTF">2019-02-04T05:01:00Z</dcterms:created>
  <dcterms:modified xsi:type="dcterms:W3CDTF">2019-12-11T07:35:00Z</dcterms:modified>
</cp:coreProperties>
</file>