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Hlk4165066"/>
      <w:r w:rsidRPr="00910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ДЕТСКАЯ ГИНЕКОЛОГИЯ</w:t>
      </w:r>
    </w:p>
    <w:p w:rsidR="00910264" w:rsidRPr="00910264" w:rsidRDefault="00910264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64" w:rsidRPr="00910264" w:rsidRDefault="00910264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31.08.01 Акушерство и гинекология</w:t>
      </w: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F24E45" w:rsidRPr="00910264" w:rsidRDefault="00F24E45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073A7" w:rsidRPr="00910264" w:rsidRDefault="000073A7" w:rsidP="00007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910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31.08.01 Акушерство и гинекология</w:t>
      </w:r>
      <w:r w:rsidRPr="0091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ученым советом ФГБОУ ВО ОрГМУ Минздрава России</w:t>
      </w:r>
    </w:p>
    <w:p w:rsidR="000073A7" w:rsidRPr="00910264" w:rsidRDefault="000073A7" w:rsidP="0000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11 от «2</w:t>
      </w:r>
      <w:r w:rsidR="0099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1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июня 20</w:t>
      </w:r>
      <w:r w:rsidR="0099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1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073A7" w:rsidRPr="00910264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A7" w:rsidRPr="00C62701" w:rsidRDefault="000073A7" w:rsidP="0000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0073A7" w:rsidRPr="00C62701" w:rsidRDefault="000073A7" w:rsidP="00757D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1"/>
    </w:p>
    <w:p w:rsidR="000073A7" w:rsidRPr="00C62701" w:rsidRDefault="000073A7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73A7" w:rsidRPr="00C62701" w:rsidRDefault="000073A7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0073A7" w:rsidRPr="00C62701" w:rsidRDefault="000073A7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0073A7" w:rsidRPr="00C62701" w:rsidRDefault="000073A7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2674"/>
        <w:gridCol w:w="4334"/>
      </w:tblGrid>
      <w:tr w:rsidR="00301284" w:rsidTr="00301284">
        <w:trPr>
          <w:trHeight w:hRule="exact" w:val="1214"/>
        </w:trPr>
        <w:tc>
          <w:tcPr>
            <w:tcW w:w="2030" w:type="dxa"/>
            <w:shd w:val="clear" w:color="auto" w:fill="FFFFFF"/>
            <w:vAlign w:val="center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Наименование категории (группы) универсальных компетенций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Код и наименование универсальной компетенции выпускника</w:t>
            </w:r>
          </w:p>
        </w:tc>
        <w:tc>
          <w:tcPr>
            <w:tcW w:w="4334" w:type="dxa"/>
            <w:shd w:val="clear" w:color="auto" w:fill="FFFFFF"/>
            <w:vAlign w:val="center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Код и наименование индикатора достижения универсальной компетенции</w:t>
            </w:r>
          </w:p>
        </w:tc>
      </w:tr>
      <w:tr w:rsidR="00301284" w:rsidTr="00301284">
        <w:trPr>
          <w:trHeight w:hRule="exact" w:val="739"/>
        </w:trPr>
        <w:tc>
          <w:tcPr>
            <w:tcW w:w="2030" w:type="dxa"/>
            <w:vMerge w:val="restart"/>
            <w:shd w:val="clear" w:color="auto" w:fill="FFFFFF"/>
          </w:tcPr>
          <w:p w:rsidR="00301284" w:rsidRDefault="00301284" w:rsidP="00301284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Системное и критическое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мышление</w:t>
            </w:r>
          </w:p>
        </w:tc>
        <w:tc>
          <w:tcPr>
            <w:tcW w:w="2674" w:type="dxa"/>
            <w:vMerge w:val="restart"/>
            <w:shd w:val="clear" w:color="auto" w:fill="FFFFFF"/>
            <w:vAlign w:val="center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0pt"/>
              </w:rPr>
              <w:t xml:space="preserve">УК-1. </w:t>
            </w:r>
            <w:proofErr w:type="gramStart"/>
            <w:r>
              <w:rPr>
                <w:rStyle w:val="210pt"/>
              </w:rPr>
              <w:t>Способен</w:t>
            </w:r>
            <w:proofErr w:type="gramEnd"/>
            <w:r>
              <w:rPr>
                <w:rStyle w:val="210pt"/>
              </w:rP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4334" w:type="dxa"/>
            <w:shd w:val="clear" w:color="auto" w:fill="FFFFFF"/>
          </w:tcPr>
          <w:p w:rsidR="00301284" w:rsidRDefault="00301284" w:rsidP="00301284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УК-1.1</w:t>
            </w:r>
            <w:proofErr w:type="gramStart"/>
            <w:r>
              <w:rPr>
                <w:rStyle w:val="210pt"/>
              </w:rPr>
              <w:t xml:space="preserve"> А</w:t>
            </w:r>
            <w:proofErr w:type="gramEnd"/>
            <w:r>
              <w:rPr>
                <w:rStyle w:val="210pt"/>
              </w:rPr>
              <w:t>нализирует достижения в области медицины и фармации в профессиональном контексте</w:t>
            </w:r>
          </w:p>
        </w:tc>
      </w:tr>
      <w:tr w:rsidR="00301284" w:rsidTr="00301284">
        <w:trPr>
          <w:trHeight w:hRule="exact" w:val="1430"/>
        </w:trPr>
        <w:tc>
          <w:tcPr>
            <w:tcW w:w="2030" w:type="dxa"/>
            <w:vMerge/>
            <w:shd w:val="clear" w:color="auto" w:fill="FFFFFF"/>
          </w:tcPr>
          <w:p w:rsidR="00301284" w:rsidRDefault="00301284" w:rsidP="00301284"/>
        </w:tc>
        <w:tc>
          <w:tcPr>
            <w:tcW w:w="2674" w:type="dxa"/>
            <w:vMerge/>
            <w:shd w:val="clear" w:color="auto" w:fill="FFFFFF"/>
            <w:vAlign w:val="center"/>
          </w:tcPr>
          <w:p w:rsidR="00301284" w:rsidRDefault="00301284" w:rsidP="00301284"/>
        </w:tc>
        <w:tc>
          <w:tcPr>
            <w:tcW w:w="4334" w:type="dxa"/>
            <w:shd w:val="clear" w:color="auto" w:fill="FFFFFF"/>
          </w:tcPr>
          <w:p w:rsidR="00301284" w:rsidRDefault="00301284" w:rsidP="00301284">
            <w:pPr>
              <w:pStyle w:val="20"/>
              <w:shd w:val="clear" w:color="auto" w:fill="auto"/>
              <w:spacing w:line="235" w:lineRule="exact"/>
              <w:jc w:val="left"/>
            </w:pPr>
          </w:p>
        </w:tc>
      </w:tr>
    </w:tbl>
    <w:p w:rsidR="00301284" w:rsidRDefault="00301284" w:rsidP="00301284">
      <w:pPr>
        <w:pStyle w:val="22"/>
        <w:keepNext/>
        <w:keepLines/>
        <w:shd w:val="clear" w:color="auto" w:fill="auto"/>
        <w:spacing w:after="0"/>
        <w:ind w:right="80"/>
        <w:jc w:val="center"/>
      </w:pPr>
      <w:r>
        <w:t>Универсальные компетенции и индикаторы их достижения</w:t>
      </w:r>
    </w:p>
    <w:p w:rsidR="00301284" w:rsidRDefault="00301284" w:rsidP="00301284">
      <w:pPr>
        <w:pStyle w:val="24"/>
        <w:framePr w:w="9038" w:wrap="notBeside" w:vAnchor="text" w:hAnchor="text" w:xAlign="center" w:y="1"/>
        <w:shd w:val="clear" w:color="auto" w:fill="auto"/>
      </w:pPr>
      <w:r>
        <w:t>Таблица 1</w:t>
      </w:r>
    </w:p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</w:p>
    <w:p w:rsidR="006E267B" w:rsidRPr="00301284" w:rsidRDefault="00301284" w:rsidP="00757D4C">
      <w:pPr>
        <w:pStyle w:val="a3"/>
        <w:ind w:left="0" w:firstLine="709"/>
        <w:rPr>
          <w:rFonts w:ascii="Times New Roman" w:hAnsi="Times New Roman"/>
          <w:b/>
          <w:sz w:val="22"/>
          <w:szCs w:val="22"/>
        </w:rPr>
      </w:pPr>
      <w:r w:rsidRPr="00301284">
        <w:rPr>
          <w:rFonts w:ascii="Times New Roman" w:hAnsi="Times New Roman"/>
          <w:b/>
          <w:sz w:val="22"/>
          <w:szCs w:val="22"/>
        </w:rPr>
        <w:t>Профессиональные компетенции и индикаторы их достижения</w:t>
      </w:r>
    </w:p>
    <w:p w:rsidR="00301284" w:rsidRPr="00301284" w:rsidRDefault="00301284" w:rsidP="00301284">
      <w:pPr>
        <w:pStyle w:val="a3"/>
        <w:ind w:left="0" w:firstLine="709"/>
        <w:jc w:val="right"/>
        <w:rPr>
          <w:rFonts w:ascii="Times New Roman" w:hAnsi="Times New Roman"/>
          <w:i/>
          <w:sz w:val="22"/>
          <w:szCs w:val="22"/>
        </w:rPr>
      </w:pPr>
      <w:r w:rsidRPr="00301284">
        <w:rPr>
          <w:rFonts w:ascii="Times New Roman" w:hAnsi="Times New Roman"/>
          <w:i/>
          <w:sz w:val="22"/>
          <w:szCs w:val="22"/>
        </w:rPr>
        <w:t>Таблица</w:t>
      </w:r>
      <w:proofErr w:type="gramStart"/>
      <w:r w:rsidRPr="00301284">
        <w:rPr>
          <w:rFonts w:ascii="Times New Roman" w:hAnsi="Times New Roman"/>
          <w:i/>
          <w:sz w:val="22"/>
          <w:szCs w:val="22"/>
        </w:rPr>
        <w:t>2</w:t>
      </w:r>
      <w:proofErr w:type="gramEnd"/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562"/>
        <w:gridCol w:w="4677"/>
        <w:gridCol w:w="1464"/>
      </w:tblGrid>
      <w:tr w:rsidR="00301284" w:rsidTr="00301284">
        <w:trPr>
          <w:trHeight w:hRule="exact" w:val="16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0pt"/>
              </w:rPr>
              <w:t>Наименование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категории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(группы)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ind w:left="180"/>
              <w:jc w:val="left"/>
            </w:pPr>
            <w:proofErr w:type="spellStart"/>
            <w:r>
              <w:rPr>
                <w:rStyle w:val="210pt"/>
              </w:rPr>
              <w:t>профессиональ</w:t>
            </w:r>
            <w:proofErr w:type="spellEnd"/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210pt"/>
              </w:rPr>
              <w:t>ных</w:t>
            </w:r>
            <w:proofErr w:type="spellEnd"/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0pt"/>
              </w:rPr>
              <w:t>компетенций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Код и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0pt"/>
              </w:rPr>
              <w:t>профессионально й</w:t>
            </w:r>
            <w:proofErr w:type="gramEnd"/>
            <w:r>
              <w:rPr>
                <w:rStyle w:val="210pt"/>
              </w:rPr>
              <w:t xml:space="preserve">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Default="00301284" w:rsidP="00301284">
            <w:pPr>
              <w:pStyle w:val="20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Основание</w:t>
            </w:r>
          </w:p>
        </w:tc>
      </w:tr>
      <w:tr w:rsidR="00301284" w:rsidTr="00301284">
        <w:trPr>
          <w:trHeight w:hRule="exact" w:val="494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Default="00301284" w:rsidP="00301284">
            <w:pPr>
              <w:pStyle w:val="20"/>
              <w:shd w:val="clear" w:color="auto" w:fill="auto"/>
              <w:spacing w:line="222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22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22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22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Медицинская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0pt"/>
              </w:rPr>
              <w:t>ПК-1. Способен к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0pt"/>
              </w:rPr>
              <w:t>оказанию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0pt"/>
              </w:rPr>
              <w:t>медицинской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0pt"/>
              </w:rPr>
              <w:t>помощи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0pt"/>
              </w:rPr>
              <w:t xml:space="preserve">населению по профилю "акушерство и гинекология" в амбулаторных условиях </w:t>
            </w:r>
            <w:proofErr w:type="gramStart"/>
            <w:r>
              <w:rPr>
                <w:rStyle w:val="210pt"/>
              </w:rPr>
              <w:t>и(</w:t>
            </w:r>
            <w:proofErr w:type="gramEnd"/>
            <w:r>
              <w:rPr>
                <w:rStyle w:val="210pt"/>
              </w:rPr>
              <w:t>или)в условиях дневного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0pt"/>
              </w:rPr>
              <w:t>стационара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284" w:rsidRDefault="00301284" w:rsidP="00301284">
            <w:pPr>
              <w:pStyle w:val="20"/>
              <w:shd w:val="clear" w:color="auto" w:fill="auto"/>
              <w:spacing w:after="120" w:line="240" w:lineRule="exact"/>
              <w:jc w:val="left"/>
            </w:pPr>
            <w:r>
              <w:rPr>
                <w:rStyle w:val="210pt"/>
              </w:rPr>
              <w:t>ПК-1.1</w:t>
            </w:r>
            <w:proofErr w:type="gramStart"/>
            <w:r>
              <w:rPr>
                <w:rStyle w:val="210pt"/>
              </w:rPr>
              <w:t xml:space="preserve"> П</w:t>
            </w:r>
            <w:proofErr w:type="gramEnd"/>
            <w:r>
              <w:rPr>
                <w:rStyle w:val="210pt"/>
              </w:rPr>
              <w:t>роводит медицинское обследование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  <w:p w:rsidR="00301284" w:rsidRDefault="00301284" w:rsidP="00301284">
            <w:pPr>
              <w:pStyle w:val="20"/>
              <w:shd w:val="clear" w:color="auto" w:fill="auto"/>
              <w:spacing w:before="120" w:after="120" w:line="240" w:lineRule="exact"/>
              <w:jc w:val="left"/>
            </w:pPr>
            <w:r>
              <w:rPr>
                <w:rStyle w:val="210pt"/>
              </w:rPr>
              <w:t>ПК-1.2</w:t>
            </w:r>
            <w:proofErr w:type="gramStart"/>
            <w:r>
              <w:rPr>
                <w:rStyle w:val="210pt"/>
              </w:rPr>
              <w:t xml:space="preserve"> Н</w:t>
            </w:r>
            <w:proofErr w:type="gramEnd"/>
            <w:r>
              <w:rPr>
                <w:rStyle w:val="210pt"/>
              </w:rPr>
              <w:t>азначает и проводит лечение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контролирует его эффективность и безопасность в амбулаторных условиях и (или) в условиях дневного стационара</w:t>
            </w:r>
          </w:p>
          <w:p w:rsidR="00301284" w:rsidRDefault="00301284" w:rsidP="00301284">
            <w:pPr>
              <w:pStyle w:val="20"/>
              <w:shd w:val="clear" w:color="auto" w:fill="auto"/>
              <w:spacing w:before="120" w:line="240" w:lineRule="exact"/>
              <w:jc w:val="lef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pt"/>
              </w:rPr>
            </w:pP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0pt"/>
              </w:rPr>
              <w:t>02.084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210pt"/>
              </w:rPr>
              <w:t>Профессиональн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ый</w:t>
            </w:r>
            <w:proofErr w:type="spellEnd"/>
            <w:r>
              <w:rPr>
                <w:rStyle w:val="210pt"/>
              </w:rPr>
              <w:t xml:space="preserve"> стандарт - "Врач - акуше</w:t>
            </w:r>
            <w:proofErr w:type="gramStart"/>
            <w:r>
              <w:rPr>
                <w:rStyle w:val="210pt"/>
              </w:rPr>
              <w:t>р-</w:t>
            </w:r>
            <w:proofErr w:type="gramEnd"/>
            <w:r>
              <w:rPr>
                <w:rStyle w:val="210pt"/>
              </w:rPr>
              <w:t xml:space="preserve"> гинеколог"</w:t>
            </w:r>
          </w:p>
        </w:tc>
      </w:tr>
      <w:tr w:rsidR="00301284" w:rsidTr="00301284">
        <w:trPr>
          <w:trHeight w:hRule="exact" w:val="494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Default="00301284" w:rsidP="00301284">
            <w:pPr>
              <w:pStyle w:val="20"/>
              <w:shd w:val="clear" w:color="auto" w:fill="auto"/>
              <w:spacing w:line="222" w:lineRule="exact"/>
              <w:jc w:val="left"/>
              <w:rPr>
                <w:rStyle w:val="210pt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Default="00301284" w:rsidP="00301284">
            <w:pPr>
              <w:pStyle w:val="2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1284" w:rsidRDefault="00301284" w:rsidP="00301284">
            <w:pPr>
              <w:pStyle w:val="2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1284" w:rsidRPr="00301284" w:rsidRDefault="00301284" w:rsidP="00301284">
            <w:pPr>
              <w:pStyle w:val="2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ПК-2. Способен к</w:t>
            </w:r>
          </w:p>
          <w:p w:rsidR="00301284" w:rsidRPr="00301284" w:rsidRDefault="00301284" w:rsidP="00301284">
            <w:pPr>
              <w:pStyle w:val="2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оказанию</w:t>
            </w:r>
          </w:p>
          <w:p w:rsidR="00301284" w:rsidRPr="00301284" w:rsidRDefault="00301284" w:rsidP="00301284">
            <w:pPr>
              <w:pStyle w:val="2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медицинской</w:t>
            </w:r>
          </w:p>
          <w:p w:rsidR="00301284" w:rsidRPr="00301284" w:rsidRDefault="00301284" w:rsidP="00301284">
            <w:pPr>
              <w:pStyle w:val="2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помощи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left"/>
              <w:rPr>
                <w:rStyle w:val="210pt"/>
              </w:rPr>
            </w:pPr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населению по профилю "акушерство и гинекология" в стационарных условиях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284" w:rsidRPr="00301284" w:rsidRDefault="00301284" w:rsidP="00301284">
            <w:pPr>
              <w:pStyle w:val="2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ПК-2.1</w:t>
            </w:r>
            <w:proofErr w:type="gramStart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</w:t>
            </w:r>
            <w:proofErr w:type="gramEnd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роводит медицинское обследование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  <w:p w:rsidR="00301284" w:rsidRPr="00301284" w:rsidRDefault="00301284" w:rsidP="00301284">
            <w:pPr>
              <w:pStyle w:val="2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ПК-2.2</w:t>
            </w:r>
            <w:proofErr w:type="gramStart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</w:t>
            </w:r>
            <w:proofErr w:type="gramEnd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азначает и проводит лечение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контролирует его эффективность и безопасность в стационарных условиях</w:t>
            </w:r>
          </w:p>
          <w:p w:rsidR="00301284" w:rsidRDefault="00301284" w:rsidP="00301284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pt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pStyle w:val="2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02.084</w:t>
            </w:r>
          </w:p>
          <w:p w:rsidR="00301284" w:rsidRDefault="00301284" w:rsidP="0030128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pt"/>
              </w:rPr>
            </w:pPr>
            <w:proofErr w:type="spellStart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Профессиональн</w:t>
            </w:r>
            <w:proofErr w:type="spellEnd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ый</w:t>
            </w:r>
            <w:proofErr w:type="spellEnd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стандарт - "Врач - акуше</w:t>
            </w:r>
            <w:proofErr w:type="gramStart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р-</w:t>
            </w:r>
            <w:proofErr w:type="gramEnd"/>
            <w:r w:rsidRPr="00301284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гинеколог"</w:t>
            </w:r>
          </w:p>
        </w:tc>
      </w:tr>
    </w:tbl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E267B" w:rsidRDefault="006E267B" w:rsidP="00757D4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0073A7" w:rsidRPr="00BE15C7" w:rsidRDefault="000073A7" w:rsidP="00D25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текущего контроля успеваемости </w:t>
      </w:r>
      <w:proofErr w:type="gramStart"/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073A7" w:rsidRPr="00BE15C7" w:rsidRDefault="000073A7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73A7" w:rsidRDefault="000073A7" w:rsidP="0075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:rsidR="00FA1647" w:rsidRPr="00BE15C7" w:rsidRDefault="00FA1647" w:rsidP="00757D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A7" w:rsidRPr="00BE15C7" w:rsidRDefault="000073A7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73A7" w:rsidRPr="000F32E4" w:rsidRDefault="000073A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BE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E4" w:rsidRPr="000F3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акушерско-гинекологической помощи детям и подросткам. Физиология и психологические особенности детского и подросткового возраста. Взаимодействие с родителями</w:t>
      </w:r>
    </w:p>
    <w:p w:rsidR="000073A7" w:rsidRPr="00BE15C7" w:rsidRDefault="000073A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A7" w:rsidRDefault="000073A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0073A7" w:rsidRPr="00BE15C7" w:rsidRDefault="000073A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A7" w:rsidRPr="00BE15C7" w:rsidRDefault="000073A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0073A7" w:rsidRDefault="000073A7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647" w:rsidRDefault="00FA1647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к практически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 занятиям для самоконтроля обуч</w:t>
      </w: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ающихся: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Социальная гигиена и организация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акушерско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гинекологической помощи при лечении девочек и девушек- подростков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Теоретические основы охраны здоровья и организация акушерско-гинекологической службы девочкам и девушкам-подросткам в РФ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Виды акушерско-гинекологической помощи девочкам и девушкам-подросткам в условиях реформирования здравоохранения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Организация амбулаторной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акушерско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гинекологической помощи девочкам и девушкам-подросткам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Организация работы женской консультации девочкам и девушкам-подросткам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Организация стационарной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акушерско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гинекологической помощи девочкам и девушкам-подросткам</w:t>
      </w:r>
    </w:p>
    <w:p w:rsidR="00637773" w:rsidRDefault="00637773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Управление, планирование и экономика здравоохранения.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Санитарная статистика и проблемы демографии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Российское право в здравоохранении</w:t>
      </w:r>
    </w:p>
    <w:p w:rsidR="00757D4C" w:rsidRDefault="00757D4C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A7" w:rsidRDefault="000073A7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тестовые задания для проверки знаний:</w:t>
      </w:r>
    </w:p>
    <w:p w:rsidR="00FA1647" w:rsidRDefault="00FA1647" w:rsidP="00757D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1. ЧТО НЕ ВХОДИТ В СТРУКТУРУ ЖК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регистратура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кабинеты участковых акушеров-гинекологов; 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кабинеты врачей-специалистов (терапевт, стоматолог)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4) родовая палата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КАКАЯ ФОРМА ЗАПОЛНЯЕТСЯ НА ЖЕНЩИН, ПОДЛЕЖАЩИХ ДИНАМИЧЕСКОМУ ДИСПАНСЕРНОМУ НАБЛЮДЕНИЮ: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1) форма 30-у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форма 086/у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форма 082/у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форма 080/у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СПЕЦИАЛИЗИРОВАННЫЕ ПРИЕМЫ ЦЕЛЕСООБРАЗНО ОРГАНИЗОВЫВАТЬ В ЖЕНСКОЙ КОНСУЛЬТАЦИИС МОЩНОСТЬЮ (НА ЧИСЛО УЧАСТКОВ)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sz w:val="26"/>
          <w:szCs w:val="26"/>
          <w:lang w:eastAsia="ru-RU"/>
        </w:rPr>
        <w:t>1) 4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2) 5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3) не менее 6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4) 7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5) 8 и более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ОСНОВНЫМ ПОКАЗАТЕЛЕМ ЭФФЕКТИВНОСТИ ПРОФИЛАКТИЧЕСКОГО ГИНЕКОЛОГИЧЕСКОГО ОСМОТРА РАБОТАЮЩИХ ЖЕНЩИНЯВЛЯЕТСЯ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1) число осмотренных женщин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2) число гинекологических больных, взятых на диспансерный учет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число женщин, направленных на лечение в санаторий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доля выявленных гинекологических больных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осмотренных женщин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5) правильно 1) и 2)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РОЛЬ СМОТРОВЫХ ГИНЕКОЛОГИЧЕСКИХ КАБИНЕТОВ ПОЛИКЛИНИК СОСТОИТ, КАК ПРАВИЛО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диспансеризации гинекологических больных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обследовании и наблюдении беременных женщин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проведении периодических медицинских осмотров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охвате профилактическими осмотрами неработающих женщин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5) правильно 3) и 4)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6. ЖЕНСКАЯ КОНСУЛЬТАЦИЯ ЯВЛЯЕТСЯ СТРУКТУРНЫМ ПОДРАЗДЕЛЕНИЕМ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родильного дома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поликлиники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медсанчасти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санатория-профилактория</w:t>
      </w:r>
    </w:p>
    <w:p w:rsidR="00FA1647" w:rsidRPr="00FA1647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а) правильно 1, 2, 3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правильно 1, 2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все ответы правильны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правильно только 4</w:t>
      </w:r>
    </w:p>
    <w:p w:rsidR="00FA1647" w:rsidRPr="00262A34" w:rsidRDefault="00FA1647" w:rsidP="00757D4C">
      <w:pPr>
        <w:tabs>
          <w:tab w:val="left" w:pos="533"/>
          <w:tab w:val="left" w:pos="958"/>
        </w:tabs>
        <w:spacing w:after="0" w:line="240" w:lineRule="auto"/>
        <w:ind w:left="108" w:firstLine="10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A3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все ответы неправильны</w:t>
      </w:r>
    </w:p>
    <w:p w:rsidR="00FA1647" w:rsidRPr="00262A34" w:rsidRDefault="00FA1647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2DC" w:rsidRPr="00B052DC" w:rsidRDefault="00B052DC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2999" w:rsidRPr="00FA1647" w:rsidRDefault="00E07BE5" w:rsidP="00757D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647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262A34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Возрастные особенности системы регуляции репродуктивной функции у подростков Основные методы обследования в практике детского гинеколога.</w:t>
      </w:r>
    </w:p>
    <w:p w:rsidR="00FA164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FA1647" w:rsidRDefault="00FA1647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773" w:rsidRDefault="0069226C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Вопросы к практически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 занятиям для самоконтроля обуч</w:t>
      </w: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ающихся: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0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Этика и деонтология детского гинеколога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0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37773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</w:t>
      </w:r>
      <w:proofErr w:type="spellEnd"/>
      <w:r w:rsidR="00637773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просветительная работа для девочек и девушек - подростков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0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Основные методы обследования в практике детского гинеколога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0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Эндоскопические методы исследования в практике детского гинеколога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0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Антенатальная охрана здоровья плода и перинатальная патология при ювенильной беременности</w:t>
      </w:r>
    </w:p>
    <w:p w:rsidR="0069226C" w:rsidRDefault="00910264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3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Методы обследования девочек и девушек- подростков</w:t>
      </w:r>
      <w:r w:rsidR="0069226C"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1647" w:rsidRDefault="00FA1647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тестовые задания для проверки знаний:</w:t>
      </w:r>
    </w:p>
    <w:p w:rsidR="00757D4C" w:rsidRDefault="00757D4C" w:rsidP="00757D4C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Примерный перечень тестовых заданий к практическим занятиям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757D4C" w:rsidRPr="00262A34" w:rsidRDefault="00757D4C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i/>
          <w:iCs/>
          <w:sz w:val="28"/>
          <w:szCs w:val="28"/>
        </w:rPr>
        <w:t>Указать один правильный ответ: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1. </w:t>
      </w:r>
      <w:r w:rsidRPr="00262A34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пробы с хорионическим </w:t>
      </w:r>
      <w:proofErr w:type="spellStart"/>
      <w:r w:rsidRPr="00262A34">
        <w:rPr>
          <w:rFonts w:ascii="Times New Roman" w:hAnsi="Times New Roman" w:cs="Times New Roman"/>
          <w:b/>
          <w:bCs/>
          <w:sz w:val="28"/>
          <w:szCs w:val="28"/>
        </w:rPr>
        <w:t>гонадодотропином</w:t>
      </w:r>
      <w:proofErr w:type="spellEnd"/>
      <w:r w:rsidRPr="00262A34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первичного </w:t>
      </w:r>
      <w:proofErr w:type="spellStart"/>
      <w:r w:rsidRPr="00262A34">
        <w:rPr>
          <w:rFonts w:ascii="Times New Roman" w:hAnsi="Times New Roman" w:cs="Times New Roman"/>
          <w:b/>
          <w:bCs/>
          <w:sz w:val="28"/>
          <w:szCs w:val="28"/>
        </w:rPr>
        <w:t>гипогонадизма</w:t>
      </w:r>
      <w:proofErr w:type="spellEnd"/>
      <w:r w:rsidRPr="00262A34">
        <w:rPr>
          <w:rFonts w:ascii="Times New Roman" w:hAnsi="Times New Roman" w:cs="Times New Roman"/>
          <w:b/>
          <w:bCs/>
          <w:sz w:val="28"/>
          <w:szCs w:val="28"/>
        </w:rPr>
        <w:t xml:space="preserve"> уровень тестостерона в крови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а) повышается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б) понижается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в) остается </w:t>
      </w:r>
      <w:proofErr w:type="gramStart"/>
      <w:r w:rsidRPr="00262A3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62A34">
        <w:rPr>
          <w:rFonts w:ascii="Times New Roman" w:hAnsi="Times New Roman" w:cs="Times New Roman"/>
          <w:sz w:val="28"/>
          <w:szCs w:val="28"/>
        </w:rPr>
        <w:t xml:space="preserve"> изменении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2. Для первичных форм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гипогонадизма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характерно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а) высокий уровень гонадотропных гормонов и низкий уровень половых гормонов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б) низкий уровень половых гормонов и низкий уровень гонадотропных гормонов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в) низкий уровень гонадотропинов и резко положительная проба с хорионическим гонадотропином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3. О недостаточности функции половых желез свидетельствует отставание появления вторичных половых признаков у мальчиков старше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а) 11 лет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б) 13,5 лет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в) 15 лет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4. Спонтанный пубертат возможен при: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а) изолированном дефиците гормона роста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пангипопитуитаризме</w:t>
      </w:r>
      <w:proofErr w:type="spellEnd"/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в) синдроме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Клайнтфелтера</w:t>
      </w:r>
      <w:proofErr w:type="spellEnd"/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г) синдроме Шерешевского-Тернера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5. При преждевременном половом созревании костный возраст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а) соответствует паспортному возрасту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б) опережает паспортный возраст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в) отстает от паспортного возраста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Девочка 15 лет маленького роста с половым недоразвитием, крыловидной складкой на шее и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коарктацией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аорты. О каком диагнозе следует думать: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A34">
        <w:rPr>
          <w:rFonts w:ascii="Times New Roman" w:hAnsi="Times New Roman" w:cs="Times New Roman"/>
          <w:bCs/>
          <w:sz w:val="28"/>
          <w:szCs w:val="28"/>
        </w:rPr>
        <w:t xml:space="preserve">синдром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Марфана</w:t>
      </w:r>
      <w:proofErr w:type="spellEnd"/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б) синдром Дауна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в) синдром Шерешевского-Тернера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г) синдром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Нунан</w:t>
      </w:r>
      <w:proofErr w:type="spellEnd"/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7. Для лечения истинного преждевременного созревания используют: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хориогонин</w:t>
      </w:r>
      <w:proofErr w:type="spellEnd"/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диферелин</w:t>
      </w:r>
      <w:proofErr w:type="spellEnd"/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в) эстрадиол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г) гидрокортизон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д) тироксин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8. При проведении пробы с хорионическим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гонадодотропином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в случае вторичного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гипогонадизма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уровень тестостерона в крови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а) повышается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б) понижается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в) остается без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Укажите все правильные ответы: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9. Для диагностики дефицита половых гормонов используют определение уровня: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а) тестостерона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б) тироксина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в) ЛГ, ФСГ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г) пролактина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д) эстрадиола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10. Девочка 14 л. - жалобы на отсутствие менструации. Объективно: рост и вес соответствуют группе ниже пятой перцентили. Молочные железы не развиты. Других данных о патологии и отклонений в физическом развитии не установлено. Причиной описанной симптоматики могут быть: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а) синдром Шерешевского-Тернера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б) гипотиреоз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в) конституциональная задержка роста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г) нервно-психическая анорексия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д) синдром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Нунан</w:t>
      </w:r>
      <w:proofErr w:type="spellEnd"/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11. Причиной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гипергонадотропного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гипогонадизма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могут быть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а) ветряная оспа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б) эпидермический паротит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в) краснуха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г) корь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д) грипп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е) туберкулез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lastRenderedPageBreak/>
        <w:t>ж) скарлатина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12. Для конституциональной задержки пубертата характерны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а) низкий уровень тестостерона в крови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б) отсутствие ответа на пробу с хорионическим гонадотропином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в) повышение продукции ЛГ (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гормона) и ФСГ (фолликулостимулирующего гормона) во время сна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г) отрицательная проба со стимуляцией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кломифеном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секреции ЛГ и ФСГ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д) положительная проба со стимуляцией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кломифеном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секреции ЛГ и ФСГ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13. Для истинного преждевременного полового созревания характерны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а) ускорение костного возраста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б) резкое повышение уровней ЛГ (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гормона) и ФСГ (фолликулостимулирующего гормона) в крови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в) пубертатные значения уровней ЛГ и ФСГ в крови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г) гиперплазия одного или двух надпочечников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д) повышение уровня 17-оксипрогестерона в крови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е) изменение набора половых хромосом по типу 46 ХХ/ХО</w:t>
      </w:r>
    </w:p>
    <w:p w:rsidR="00757D4C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2A34">
        <w:rPr>
          <w:rFonts w:ascii="Times New Roman" w:hAnsi="Times New Roman" w:cs="Times New Roman"/>
          <w:b/>
          <w:bCs/>
          <w:sz w:val="28"/>
          <w:szCs w:val="28"/>
        </w:rPr>
        <w:t>Решение ситуационных задач: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b/>
          <w:bCs/>
          <w:sz w:val="28"/>
          <w:szCs w:val="28"/>
        </w:rPr>
        <w:t xml:space="preserve">    Задача. </w:t>
      </w:r>
      <w:r w:rsidRPr="00262A34">
        <w:rPr>
          <w:rFonts w:ascii="Times New Roman" w:hAnsi="Times New Roman" w:cs="Times New Roman"/>
          <w:sz w:val="28"/>
          <w:szCs w:val="28"/>
        </w:rPr>
        <w:t xml:space="preserve">У девушки 16 лет появились кровянистые выделения из половых путей, продолжающиеся в течение 8 дней после 2-месячной задержки. Первые менструации появились 4 месяца назад по 3 дня через 28дней, умеренные, безболезненные. Половую жизнь отрицает. Развитие правильное. При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ректо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-абдоминальном исследовании патологии не выявлено. Гемоглобин – 80 г/л. 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1.</w:t>
      </w:r>
      <w:r w:rsidRPr="00262A34">
        <w:rPr>
          <w:rFonts w:ascii="Times New Roman" w:hAnsi="Times New Roman" w:cs="Times New Roman"/>
          <w:sz w:val="28"/>
          <w:szCs w:val="28"/>
        </w:rPr>
        <w:tab/>
        <w:t>Предположительный диагноз?</w:t>
      </w:r>
    </w:p>
    <w:p w:rsidR="00757D4C" w:rsidRPr="00262A34" w:rsidRDefault="00757D4C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2.</w:t>
      </w:r>
      <w:r w:rsidRPr="00262A34">
        <w:rPr>
          <w:rFonts w:ascii="Times New Roman" w:hAnsi="Times New Roman" w:cs="Times New Roman"/>
          <w:sz w:val="28"/>
          <w:szCs w:val="28"/>
        </w:rPr>
        <w:tab/>
        <w:t>Тактика ведения.</w:t>
      </w:r>
    </w:p>
    <w:p w:rsidR="00D02999" w:rsidRDefault="00D02999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999" w:rsidRPr="00FA1647" w:rsidRDefault="00E07BE5" w:rsidP="00757D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647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262A34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Патология регуляции репродуктивной системы. Нарушения полового развития.</w:t>
      </w:r>
    </w:p>
    <w:p w:rsidR="00FA164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70817" w:rsidRDefault="00370817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37773" w:rsidRDefault="00637773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к практически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 занятиям для самоконтроля обуч</w:t>
      </w: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ающихся: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Репродуктивное здоровье, факторы, влияющие на его уровень. </w:t>
      </w:r>
    </w:p>
    <w:p w:rsidR="00637773" w:rsidRDefault="00637773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Критерии, характеризующие репродуктивное здоровье девочек и девушек - подростков </w:t>
      </w:r>
    </w:p>
    <w:p w:rsidR="005D346F" w:rsidRDefault="005D34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к практически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 занятиям для самоконтроля обуч</w:t>
      </w: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ающихся:</w:t>
      </w:r>
    </w:p>
    <w:p w:rsidR="005D346F" w:rsidRDefault="005D34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Физиология и патофизиология ювенильных нарушений менструального цикла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Нарушения полового развития</w:t>
      </w:r>
    </w:p>
    <w:p w:rsidR="00FA1647" w:rsidRPr="00370817" w:rsidRDefault="005D34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Акушерская эндокринология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1647" w:rsidRDefault="00FA1647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тестовые задания для проверки знаний: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1.МЕНОРРАГИЯ - ЭТО: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1. ациклические маточные кровотечения, не связанные с менструальным циклом;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2. циклические маточные кровотечения, связанные с менструальным циклом;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3. редкие менструации.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4. бесплодие;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5. секреторные изменения эндометрия.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2.  НАЗОВИТЕ ВОЗРАСТ, В  КОТОРОМ  ЧАЩЕ ВСЕГО ВСТРЕЧАЮТСЯ ЮВЕНИЛЬНЫЕ КРОВОТЕЧЕНИЯ: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1. 8-10 лет;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2. 13-14 лет;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3. 15-18 лет;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4. 18-20 лет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5.12-16 лет.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3. ДЛЯ ЮВЕНИЛЬНЫХ МАТОЧНЫХ КРОВОТЕЧЕНИЙ ПО ТИПУ АТРЕЗИИ ФОЛЛИКУЛОВ ХАРАКТЕРНЫ: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кариопикнотический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индекс ниже 30%;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2. монофазная базальная температура;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3. слабовыраженный симптом «зрачков»;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4. гиперплазия эндометрия.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5. все ответы верны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4. ДИФФЕРЕНЦИАЛЬНАЯ ДИАГНОСТИКА ЮВЕНИЛЬНЫХ КРОВОТЕЧЕНИЙ ПРОВОДИТСЯ СО СЛЕДУЮЩЕЙ ПАТОЛОГИЕЙ: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1. миома матки;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2. болезнь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Верльгоффа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3. эстроген продуцирующая опухоль яичников.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4 опухоль гипофиза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5 рак эндометрия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5. причиной ДМК в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пременопаузальном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периоде является: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1. распадающаяся опухоль шейки матки;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>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3. нарушение функции гипоталамо-гипофизарной системы.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4. эстроген продуцирующая опухоль яичников.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5. опухоль гипофиза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6. Какое исследование необходимо провести в первую очередь при ДМК в климактерическом периоде: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гистеросальпингографию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>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2. зондирование матки;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3. взятие мазков на атипические клетки;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гистероскопию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с раздельным диагностическим выскабливанием и гистологическим исследованием соскоба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5. проведение гормональных проб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lastRenderedPageBreak/>
        <w:t>7. Основным методом остановки ювенильных маточных кровотечений является: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1. назначение комбинированных эстроген -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гестагенных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препаратов по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гемостатической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схеме;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2. применение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антигонадотропинов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>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3. использование больших доз эстрогенов;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4. раздельное диагностическое выскабливание.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5. Применение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антиэстрогенов</w:t>
      </w:r>
      <w:proofErr w:type="spellEnd"/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 xml:space="preserve">8. Основным методом остановки ДМК в </w:t>
      </w:r>
      <w:proofErr w:type="spellStart"/>
      <w:r w:rsidRPr="00262A34">
        <w:rPr>
          <w:rFonts w:ascii="Times New Roman" w:hAnsi="Times New Roman" w:cs="Times New Roman"/>
          <w:bCs/>
          <w:sz w:val="28"/>
          <w:szCs w:val="28"/>
        </w:rPr>
        <w:t>пременопаузальном</w:t>
      </w:r>
      <w:proofErr w:type="spellEnd"/>
      <w:r w:rsidRPr="00262A34">
        <w:rPr>
          <w:rFonts w:ascii="Times New Roman" w:hAnsi="Times New Roman" w:cs="Times New Roman"/>
          <w:bCs/>
          <w:sz w:val="28"/>
          <w:szCs w:val="28"/>
        </w:rPr>
        <w:t xml:space="preserve"> периоде является: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1. применение синтетических эстроген -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гестагенных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препаратов;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2. введение кровоостанавливающих и сокращающих матку средств;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3. использование андрогенов;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4. применение 17 – ОПК;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5. раздельное диагностическое выскабливание слизистой оболочки полости матки и шеечного канала с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гистероскопией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>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9. С какой целью назначается гормональная терапия при ювенильных кровотечениях: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1. для подавления менструальной функции;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2. для остановки кровотечения, нормализации менструальной функции.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3. для стимуляции овуляции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4. для активации гемопоэза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5. для влияния на ЦНС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2A34">
        <w:rPr>
          <w:rFonts w:ascii="Times New Roman" w:hAnsi="Times New Roman" w:cs="Times New Roman"/>
          <w:bCs/>
          <w:sz w:val="28"/>
          <w:szCs w:val="28"/>
        </w:rPr>
        <w:t>10. Основным методом остановки ювенильных маточных кровотечений является: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1. назначение комбинированных эстроген-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гестагенных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препаратов по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гемостатической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 схеме;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 xml:space="preserve">2. применение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антигонадотропинов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>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3. использование больших доз эстрогенов;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4. раздельное диагностическое выскабливание</w:t>
      </w:r>
    </w:p>
    <w:p w:rsidR="009E4624" w:rsidRPr="00262A34" w:rsidRDefault="009E4624" w:rsidP="0075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5. симптоматическая терапия</w:t>
      </w:r>
    </w:p>
    <w:tbl>
      <w:tblPr>
        <w:tblpPr w:leftFromText="180" w:rightFromText="180" w:vertAnchor="text" w:horzAnchor="margin" w:tblpY="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4414"/>
      </w:tblGrid>
      <w:tr w:rsidR="009E4624" w:rsidRPr="00262A34" w:rsidTr="001F686B">
        <w:trPr>
          <w:trHeight w:val="274"/>
        </w:trPr>
        <w:tc>
          <w:tcPr>
            <w:tcW w:w="12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14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9E4624" w:rsidRPr="00262A34" w:rsidTr="009E4624">
        <w:trPr>
          <w:trHeight w:val="306"/>
        </w:trPr>
        <w:tc>
          <w:tcPr>
            <w:tcW w:w="12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E4624" w:rsidRPr="00262A34" w:rsidTr="009E4624">
        <w:trPr>
          <w:trHeight w:val="320"/>
        </w:trPr>
        <w:tc>
          <w:tcPr>
            <w:tcW w:w="12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E4624" w:rsidRPr="00262A34" w:rsidTr="009E4624">
        <w:trPr>
          <w:trHeight w:val="306"/>
        </w:trPr>
        <w:tc>
          <w:tcPr>
            <w:tcW w:w="12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E4624" w:rsidRPr="00262A34" w:rsidTr="009E4624">
        <w:trPr>
          <w:trHeight w:val="306"/>
        </w:trPr>
        <w:tc>
          <w:tcPr>
            <w:tcW w:w="12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E4624" w:rsidRPr="00262A34" w:rsidTr="009E4624">
        <w:trPr>
          <w:trHeight w:val="249"/>
        </w:trPr>
        <w:tc>
          <w:tcPr>
            <w:tcW w:w="12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auto"/>
          </w:tcPr>
          <w:p w:rsidR="009E4624" w:rsidRPr="009E4624" w:rsidRDefault="009E4624" w:rsidP="00757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46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ситуационных задач: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Задача. 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девушки 16 лет появились кровянистые выделения из половых путей, продолжающиеся в течение 8 дней после 2-месячной задержки. Первые менструации появились 4 месяца назад по 3 дня через 28дней, умеренные, безболезненные. Половую жизнь отрицает. Развитие правильное. При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-абдоминальном исследовании патологии не выявлено. Гемоглобин – 80 г/л. 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Предположительный диагноз?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Тактика ведения.</w:t>
      </w:r>
    </w:p>
    <w:p w:rsidR="00D02999" w:rsidRDefault="00D02999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999" w:rsidRPr="00FA1647" w:rsidRDefault="00E07BE5" w:rsidP="00757D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647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262A34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Воспалительные заболевания репродуктивной системы у девочек и девушек</w:t>
      </w:r>
    </w:p>
    <w:p w:rsidR="00FA164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к практически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 занятиям для самоконтроля обуч</w:t>
      </w: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ающихся: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Дифференциальная диагностика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вульвовагинита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Клиническая картина отдельных воспалительных 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заболеваний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Микробиоценоз влагалища девочки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Воспалительные заболевания. Методы исследования.</w:t>
      </w:r>
    </w:p>
    <w:p w:rsidR="00FA1647" w:rsidRDefault="00FA1647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647" w:rsidRDefault="00FA1647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тестовые задания для проверки знаний:</w:t>
      </w:r>
    </w:p>
    <w:p w:rsidR="001F686B" w:rsidRPr="001F686B" w:rsidRDefault="001F686B" w:rsidP="00757D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ВОЗБУДИТЕЛИ ЯВЛЯЮТСЯ НАИБОЛЕЕ ЧАСТОЙ ПРИЧИНОЙ НЕСПЕЦИФИЧЕСКИХ ВОСПАЛИТЕЛЬНЫХ ЗАБОЛЕВАНИЙ: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синегнойная палочка;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1F6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условнопатогенная</w:t>
      </w:r>
      <w:proofErr w:type="spellEnd"/>
      <w:r w:rsidRPr="001F6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микрофлора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анаэробы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грамотрицательная флора;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бактероиды.</w:t>
      </w:r>
    </w:p>
    <w:p w:rsidR="00D02999" w:rsidRDefault="00D02999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ситуационных задач: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Больная </w:t>
      </w:r>
      <w:r w:rsidR="001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Жалобы на редкие менструации, через 2-3 месяца, бесплодие в течение 6 лет. Объективно: рост 164 см, вес 90 кг, ожирение универсальное, гирсутизм. Осмотр в зеркалах: влагалищная часть шейки матки покрыта неизмененной слизистой, выделения из цервикального канала слизистые. Влагалищное исследование: матка не увеличена, безболезненная, подвижная. Придатки с обеих сторон без видимой патологии. Своды свободные. Результаты обследования: базальная температура монофазная, ЛГ – 14,5 МЕ/л, ФСГ – 4,6 МЕ/л, ПРЛ – 423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 По данным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трансвагинального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УЗИ: матка 4,7*3,2*4,5 см, эндометрий 6 см, яичники: правый – 5,3*3,3 см, левый – 4,8*3,1 см, строма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гиперэхогенная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капсулой визуализируются кистозные фолликулы диаметром 6-8 мм.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Предполагаемый диагноз?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Лечение?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Задача №2. 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Больная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обратилась в женскую консультацию с жалобами на умеренные кровянистые выделения из половых путей, которые появились после задержки очередной менструации на 2 месяца.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Гинекологический статус; шейка матки не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эрозирована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симптом «зрачка» (++). Матка не увеличена, плотная, подвижная, безболезненная. Придатки с обеих сторон не увеличены, безболезненные, своды глубокие.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Предполагаемый диагноз?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Тактика врача женской консультации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№3.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Больная М.,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обратилась к врачу женской консультации с жалобами на бесплодие, нарушение менструальной функции. Месячные с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до настоящего времени цикл носит нерегулярный характер с задержками до 3-4-х месяцев. По данным УЗИ, яичники увеличены в размерах до 4,5х3х3,5 см, поликистозной структуры, с утолщенным корковым слоем.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Диагноз.</w:t>
      </w:r>
    </w:p>
    <w:p w:rsidR="001F686B" w:rsidRPr="001F686B" w:rsidRDefault="001F686B" w:rsidP="00757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Необходимое обследование в женской консультации.</w:t>
      </w:r>
    </w:p>
    <w:p w:rsidR="001F686B" w:rsidRPr="001F686B" w:rsidRDefault="001F686B" w:rsidP="00757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Возможные методы диагностики в стационаре.</w:t>
      </w:r>
    </w:p>
    <w:p w:rsidR="001F686B" w:rsidRPr="001F686B" w:rsidRDefault="001F686B" w:rsidP="00757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Лечение.</w:t>
      </w:r>
    </w:p>
    <w:p w:rsidR="001F686B" w:rsidRPr="001F686B" w:rsidRDefault="001F686B" w:rsidP="00757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Прогноз для беременности,</w:t>
      </w:r>
    </w:p>
    <w:p w:rsidR="001F686B" w:rsidRDefault="001F686B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999" w:rsidRPr="00FA1647" w:rsidRDefault="00E07BE5" w:rsidP="00757D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647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262A34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Опухоли и опухолевидные образования репродуктивной системы. Диагностика и современные подходы к лечению</w:t>
      </w:r>
      <w:r w:rsidR="00B052DC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ЗШМ</w:t>
      </w:r>
    </w:p>
    <w:p w:rsidR="00FA164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к практически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 занятиям для самоконтроля обуч</w:t>
      </w: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ающихся:</w:t>
      </w:r>
    </w:p>
    <w:p w:rsidR="00FA1647" w:rsidRDefault="003F616F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Новообразования женских половых органов у девочек и девушек - подростков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Предопухолевые заболевания женских половых органов девочек и девушек- подростков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Опухолевидные образования яичников у девочек и девушек – подростков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62B2" w:rsidRPr="004462B2" w:rsidRDefault="004462B2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Типовые тестовые задания для проверки знаний: </w:t>
      </w:r>
    </w:p>
    <w:p w:rsidR="004462B2" w:rsidRPr="004462B2" w:rsidRDefault="004462B2" w:rsidP="0075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1. Для первого патогенетического варианта рака эндометрия характернЫ все перечисленнЫе ниже, кроме: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атрофии эндометрия;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стойкой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ановуляции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анамнезе;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нарушения детородной функции;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гиперплазии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тека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-ткани яичника;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ожирения или/и сахарного диабета.</w:t>
      </w:r>
    </w:p>
    <w:p w:rsidR="004462B2" w:rsidRPr="004462B2" w:rsidRDefault="004462B2" w:rsidP="0075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Для второго патогенетического варианта рака эндометрия характерно всЁ перечисленное ниже, кроме:</w:t>
      </w:r>
    </w:p>
    <w:p w:rsidR="004462B2" w:rsidRPr="004462B2" w:rsidRDefault="004462B2" w:rsidP="00757D4C">
      <w:pPr>
        <w:shd w:val="clear" w:color="auto" w:fill="FFFFFF"/>
        <w:tabs>
          <w:tab w:val="left" w:pos="75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высокой степени дифференцировки опухоли;</w:t>
      </w:r>
    </w:p>
    <w:p w:rsidR="004462B2" w:rsidRPr="004462B2" w:rsidRDefault="004462B2" w:rsidP="00757D4C">
      <w:pPr>
        <w:shd w:val="clear" w:color="auto" w:fill="FFFFFF"/>
        <w:tabs>
          <w:tab w:val="left" w:pos="75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быстрого роста и метастазирования;</w:t>
      </w:r>
    </w:p>
    <w:p w:rsidR="004462B2" w:rsidRPr="004462B2" w:rsidRDefault="004462B2" w:rsidP="00757D4C">
      <w:pPr>
        <w:shd w:val="clear" w:color="auto" w:fill="FFFFFF"/>
        <w:tabs>
          <w:tab w:val="left" w:pos="75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отсутствия чувствительности опухоли к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прогестинам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62B2" w:rsidRPr="004462B2" w:rsidRDefault="004462B2" w:rsidP="00757D4C">
      <w:p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низкой частоты развития синхронных опухолей в яичнике, молочных железах, толстой кишке;</w:t>
      </w:r>
    </w:p>
    <w:p w:rsidR="004462B2" w:rsidRPr="004462B2" w:rsidRDefault="004462B2" w:rsidP="00757D4C">
      <w:pPr>
        <w:shd w:val="clear" w:color="auto" w:fill="FFFFFF"/>
        <w:tabs>
          <w:tab w:val="left" w:pos="75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глубокой инвазии в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миометрий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2B2" w:rsidRPr="004462B2" w:rsidRDefault="004462B2" w:rsidP="00757D4C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Основной клинический симптом рака тела матки:</w:t>
      </w:r>
    </w:p>
    <w:p w:rsidR="004462B2" w:rsidRPr="004462B2" w:rsidRDefault="004462B2" w:rsidP="00757D4C">
      <w:pPr>
        <w:shd w:val="clear" w:color="auto" w:fill="FFFFFF"/>
        <w:tabs>
          <w:tab w:val="left" w:pos="77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Хроническая тазовая боль.</w:t>
      </w:r>
    </w:p>
    <w:p w:rsidR="004462B2" w:rsidRPr="004462B2" w:rsidRDefault="004462B2" w:rsidP="00757D4C">
      <w:pPr>
        <w:shd w:val="clear" w:color="auto" w:fill="FFFFFF"/>
        <w:tabs>
          <w:tab w:val="left" w:pos="77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Контактные кровотечения.</w:t>
      </w:r>
    </w:p>
    <w:p w:rsidR="004462B2" w:rsidRPr="004462B2" w:rsidRDefault="004462B2" w:rsidP="00757D4C">
      <w:pPr>
        <w:shd w:val="clear" w:color="auto" w:fill="FFFFFF"/>
        <w:tabs>
          <w:tab w:val="left" w:pos="77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Ациклические кровотечения.</w:t>
      </w:r>
    </w:p>
    <w:p w:rsidR="004462B2" w:rsidRPr="004462B2" w:rsidRDefault="004462B2" w:rsidP="00757D4C">
      <w:pPr>
        <w:shd w:val="clear" w:color="auto" w:fill="FFFFFF"/>
        <w:tabs>
          <w:tab w:val="left" w:pos="77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Нарушение функции соседних органов.</w:t>
      </w:r>
    </w:p>
    <w:p w:rsidR="004462B2" w:rsidRPr="004462B2" w:rsidRDefault="004462B2" w:rsidP="00757D4C">
      <w:pPr>
        <w:shd w:val="clear" w:color="auto" w:fill="FFFFFF"/>
        <w:tabs>
          <w:tab w:val="left" w:pos="778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Бесплодие.</w:t>
      </w:r>
    </w:p>
    <w:p w:rsidR="004462B2" w:rsidRPr="004462B2" w:rsidRDefault="004462B2" w:rsidP="00757D4C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Основной метод диагностики рака тела матки:</w:t>
      </w:r>
    </w:p>
    <w:p w:rsidR="004462B2" w:rsidRPr="004462B2" w:rsidRDefault="004462B2" w:rsidP="00757D4C">
      <w:pPr>
        <w:shd w:val="clear" w:color="auto" w:fill="FFFFFF"/>
        <w:tabs>
          <w:tab w:val="left" w:pos="792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Гистологическое исследование соскоба эндометрия.</w:t>
      </w:r>
    </w:p>
    <w:p w:rsidR="004462B2" w:rsidRPr="004462B2" w:rsidRDefault="004462B2" w:rsidP="00757D4C">
      <w:pPr>
        <w:shd w:val="clear" w:color="auto" w:fill="FFFFFF"/>
        <w:tabs>
          <w:tab w:val="left" w:pos="792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Цитологическое исследование аспирата из полости матки.</w:t>
      </w:r>
    </w:p>
    <w:p w:rsidR="004462B2" w:rsidRPr="004462B2" w:rsidRDefault="004462B2" w:rsidP="00757D4C">
      <w:pPr>
        <w:shd w:val="clear" w:color="auto" w:fill="FFFFFF"/>
        <w:tabs>
          <w:tab w:val="left" w:pos="792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Трансвагинальная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эхография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2B2" w:rsidRPr="004462B2" w:rsidRDefault="004462B2" w:rsidP="00757D4C">
      <w:pPr>
        <w:shd w:val="clear" w:color="auto" w:fill="FFFFFF"/>
        <w:tabs>
          <w:tab w:val="left" w:pos="792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Гистероскопия.</w:t>
      </w:r>
    </w:p>
    <w:p w:rsidR="004462B2" w:rsidRPr="004462B2" w:rsidRDefault="004462B2" w:rsidP="00757D4C">
      <w:pPr>
        <w:shd w:val="clear" w:color="auto" w:fill="FFFFFF"/>
        <w:tabs>
          <w:tab w:val="left" w:pos="792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Рентгенотелевизионная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гистеросальпингография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2B2" w:rsidRPr="004462B2" w:rsidRDefault="004462B2" w:rsidP="00757D4C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к предраковым относят СЛЕДУЮЩИЕ состояния эндометрия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Железисто-кистозную гиперплазию.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Железистый полип эндометрия.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Атрофию эндометрия.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Атипическую гиперплазию.</w:t>
      </w:r>
    </w:p>
    <w:p w:rsidR="004462B2" w:rsidRPr="004462B2" w:rsidRDefault="004462B2" w:rsidP="00757D4C">
      <w:pPr>
        <w:shd w:val="clear" w:color="auto" w:fill="FFFFFF"/>
        <w:tabs>
          <w:tab w:val="left" w:pos="78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перечисленные выше.</w:t>
      </w:r>
    </w:p>
    <w:p w:rsidR="004462B2" w:rsidRPr="004462B2" w:rsidRDefault="004462B2" w:rsidP="00757D4C">
      <w:pPr>
        <w:shd w:val="clear" w:color="auto" w:fill="FFFFFF"/>
        <w:tabs>
          <w:tab w:val="left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К факторам риска развития предраковых заболеваний и рака эндометрия относят все перечисленнЫе ниже, кроме:</w:t>
      </w:r>
    </w:p>
    <w:p w:rsidR="004462B2" w:rsidRPr="004462B2" w:rsidRDefault="004462B2" w:rsidP="00757D4C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стойкой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ановуляции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62B2" w:rsidRPr="004462B2" w:rsidRDefault="004462B2" w:rsidP="00757D4C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ожирения и артериальной гипертензии;</w:t>
      </w:r>
    </w:p>
    <w:p w:rsidR="004462B2" w:rsidRPr="004462B2" w:rsidRDefault="004462B2" w:rsidP="00757D4C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длительного использования внутриматочного контрацептива;</w:t>
      </w:r>
    </w:p>
    <w:p w:rsidR="004462B2" w:rsidRPr="004462B2" w:rsidRDefault="004462B2" w:rsidP="00757D4C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сахарного диабета;</w:t>
      </w:r>
    </w:p>
    <w:p w:rsidR="004462B2" w:rsidRPr="004462B2" w:rsidRDefault="004462B2" w:rsidP="00757D4C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бесплодия эндокринного генеза.</w:t>
      </w:r>
    </w:p>
    <w:p w:rsidR="004462B2" w:rsidRPr="004462B2" w:rsidRDefault="004462B2" w:rsidP="0075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Перечислите основные морфологические признаки атипи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softHyphen/>
        <w:t>ческой гиперплазии эндометрия:</w:t>
      </w:r>
    </w:p>
    <w:p w:rsidR="004462B2" w:rsidRPr="004462B2" w:rsidRDefault="004462B2" w:rsidP="00757D4C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преобладание железистых компонентов над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стромальными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62B2" w:rsidRPr="004462B2" w:rsidRDefault="004462B2" w:rsidP="00757D4C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хаотичное расположение желез;</w:t>
      </w:r>
    </w:p>
    <w:p w:rsidR="004462B2" w:rsidRPr="004462B2" w:rsidRDefault="004462B2" w:rsidP="00757D4C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формы и размеров желез;</w:t>
      </w:r>
    </w:p>
    <w:p w:rsidR="004462B2" w:rsidRPr="004462B2" w:rsidRDefault="004462B2" w:rsidP="00757D4C">
      <w:pPr>
        <w:shd w:val="clear" w:color="auto" w:fill="FFFFFF"/>
        <w:spacing w:after="0" w:line="240" w:lineRule="auto"/>
        <w:ind w:left="709" w:righ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разрушение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цитогенной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стромы между атипическими железами;</w:t>
      </w:r>
    </w:p>
    <w:p w:rsidR="004462B2" w:rsidRPr="004462B2" w:rsidRDefault="004462B2" w:rsidP="00757D4C">
      <w:pPr>
        <w:shd w:val="clear" w:color="auto" w:fill="FFFFFF"/>
        <w:spacing w:after="0" w:line="240" w:lineRule="auto"/>
        <w:ind w:left="709" w:righ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верны ответы 1, 2, 3.</w:t>
      </w:r>
    </w:p>
    <w:p w:rsidR="004462B2" w:rsidRPr="004462B2" w:rsidRDefault="004462B2" w:rsidP="00757D4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риск развития атипической гиперплазии эндомет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softHyphen/>
        <w:t>ия наиболее высок ПРИ СЛЕДУЮЩИХ гинекологических и экстрагенитальных заболеваниях:</w:t>
      </w:r>
    </w:p>
    <w:p w:rsidR="004462B2" w:rsidRPr="004462B2" w:rsidRDefault="004462B2" w:rsidP="00757D4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Сахарном диабете второго типа.</w:t>
      </w:r>
    </w:p>
    <w:p w:rsidR="004462B2" w:rsidRPr="004462B2" w:rsidRDefault="004462B2" w:rsidP="00757D4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Синдроме поликистозных яичников.</w:t>
      </w:r>
    </w:p>
    <w:p w:rsidR="004462B2" w:rsidRPr="004462B2" w:rsidRDefault="004462B2" w:rsidP="00757D4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Феминизирующей опухоли яичников.</w:t>
      </w:r>
    </w:p>
    <w:p w:rsidR="004462B2" w:rsidRPr="004462B2" w:rsidRDefault="004462B2" w:rsidP="00757D4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Гиперлипидемии.</w:t>
      </w:r>
    </w:p>
    <w:p w:rsidR="004462B2" w:rsidRPr="004462B2" w:rsidRDefault="004462B2" w:rsidP="00757D4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Верны все ответы.</w:t>
      </w:r>
    </w:p>
    <w:p w:rsidR="004462B2" w:rsidRPr="004462B2" w:rsidRDefault="004462B2" w:rsidP="0075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Для лечения гиперпластических процессов эндометрия у женщин репродуктивного возраста применяют:</w:t>
      </w:r>
    </w:p>
    <w:p w:rsidR="004462B2" w:rsidRPr="004462B2" w:rsidRDefault="004462B2" w:rsidP="00757D4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прогестагены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62B2" w:rsidRPr="004462B2" w:rsidRDefault="004462B2" w:rsidP="00757D4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конъюгированные эстрогены;</w:t>
      </w:r>
    </w:p>
    <w:p w:rsidR="004462B2" w:rsidRPr="004462B2" w:rsidRDefault="004462B2" w:rsidP="00757D4C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низкодозированные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комбинированные эстроген-геста-генные препараты;</w:t>
      </w:r>
    </w:p>
    <w:p w:rsidR="004462B2" w:rsidRPr="004462B2" w:rsidRDefault="004462B2" w:rsidP="00757D4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андрогены;</w:t>
      </w:r>
    </w:p>
    <w:p w:rsidR="004462B2" w:rsidRPr="004462B2" w:rsidRDefault="004462B2" w:rsidP="00757D4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верны ответы 1, 3.</w:t>
      </w:r>
    </w:p>
    <w:p w:rsidR="004462B2" w:rsidRPr="004462B2" w:rsidRDefault="004462B2" w:rsidP="00757D4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10. </w:t>
      </w: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Выбор схемы лечения гиперпластических процессов эндометрия зависит от:</w:t>
      </w:r>
    </w:p>
    <w:p w:rsidR="004462B2" w:rsidRPr="004462B2" w:rsidRDefault="004462B2" w:rsidP="00757D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 женщины;</w:t>
      </w:r>
    </w:p>
    <w:p w:rsidR="004462B2" w:rsidRPr="004462B2" w:rsidRDefault="004462B2" w:rsidP="00757D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сопутствующих обменно-эндокринных нару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шений;</w:t>
      </w:r>
    </w:p>
    <w:p w:rsidR="004462B2" w:rsidRPr="004462B2" w:rsidRDefault="004462B2" w:rsidP="00757D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и степени тяжести гиперпластического процесса;</w:t>
      </w:r>
    </w:p>
    <w:p w:rsidR="004462B2" w:rsidRPr="004462B2" w:rsidRDefault="004462B2" w:rsidP="00757D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сопутствующих заболеваний гепатобилиарной и сердечно-сосудистой систем;</w:t>
      </w:r>
    </w:p>
    <w:p w:rsidR="004462B2" w:rsidRPr="004462B2" w:rsidRDefault="004462B2" w:rsidP="00757D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верны все ответы.</w:t>
      </w:r>
    </w:p>
    <w:p w:rsidR="004462B2" w:rsidRPr="004462B2" w:rsidRDefault="004462B2" w:rsidP="00757D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4462B2" w:rsidRPr="004462B2" w:rsidTr="004462B2">
        <w:trPr>
          <w:trHeight w:val="70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ответ</w:t>
            </w:r>
          </w:p>
        </w:tc>
      </w:tr>
      <w:tr w:rsidR="004462B2" w:rsidRPr="004462B2" w:rsidTr="004462B2">
        <w:trPr>
          <w:trHeight w:val="306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</w:tr>
      <w:tr w:rsidR="004462B2" w:rsidRPr="004462B2" w:rsidTr="004462B2">
        <w:trPr>
          <w:trHeight w:val="320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</w:t>
            </w:r>
          </w:p>
        </w:tc>
      </w:tr>
      <w:tr w:rsidR="004462B2" w:rsidRPr="004462B2" w:rsidTr="004462B2">
        <w:trPr>
          <w:trHeight w:val="306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</w:tr>
      <w:tr w:rsidR="004462B2" w:rsidRPr="004462B2" w:rsidTr="004462B2">
        <w:trPr>
          <w:trHeight w:val="306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4</w:t>
            </w:r>
          </w:p>
        </w:tc>
      </w:tr>
      <w:tr w:rsidR="004462B2" w:rsidRPr="004462B2" w:rsidTr="004462B2">
        <w:trPr>
          <w:trHeight w:val="320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</w:tr>
    </w:tbl>
    <w:p w:rsidR="004462B2" w:rsidRPr="004462B2" w:rsidRDefault="004462B2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B2" w:rsidRPr="004462B2" w:rsidRDefault="004462B2" w:rsidP="00757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62B2" w:rsidRPr="004462B2" w:rsidRDefault="004462B2" w:rsidP="00757D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ситуационных задач</w:t>
      </w:r>
    </w:p>
    <w:p w:rsidR="004462B2" w:rsidRPr="004462B2" w:rsidRDefault="004462B2" w:rsidP="00757D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Задача№1.  </w:t>
      </w:r>
    </w:p>
    <w:p w:rsidR="00DB2844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профилактический осмотр к гинекологу обратилась девушка в возрасте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Жалоб не предъявляет. Менструации с 13,5 лет, регулярные, по 3 через 26 дней. Последняя менструация закончилась 2 дня назад. В течение 1 года живет половой жизнью, контрацепция презервативом. Беременностей и гинекологических заболеваний не было. При осмотре в зеркалах выявлена эктопия шейки матки.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Бимануальное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влагалищное исследование не выявило отклонений. Взяты мазки для бактериоскопии и цитологического исследования. Ан мазка: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3-5, флора палочковая.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Цитограмма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мазка с шейки матки в пределах нормы. 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Диагноз? Тактика ведения?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2.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Больная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поступила с жалобами на обильные кровянистые выделения из половых путей в течение 3-х дней после   предшествующей задержки менструации в течение 2.5 месяцев. Из анамнеза выявлено, что в течение   последнего   года     менструации   нерегулярные,   обильные.      Не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замужем, беременностей не было. 3 года    назад оперирована по поводу фиброаденомы левой молочной железы.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 данные: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165 см, вес 82 кг. Правильного телосложения.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зеркалах: слизистая влагалища и шейки матки без видимых изменений. Из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цервикального канал значительные кровянистые выделения со сгустками.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    влагалищном      исследовании      матка      маленькая,      подвижная безболезненная. Придатки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определяются. Своды свободные. Что может быть причиной кровотечения? План обследования.</w:t>
      </w:r>
    </w:p>
    <w:p w:rsidR="00D02999" w:rsidRDefault="00D02999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999" w:rsidRPr="00FA1647" w:rsidRDefault="00E07BE5" w:rsidP="00757D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647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FA1647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«Острый живот» в гинекологической практике.</w:t>
      </w:r>
      <w:r w:rsidR="00B052DC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Травмы наружных и внутренних половых органов.</w:t>
      </w:r>
    </w:p>
    <w:p w:rsidR="00FA164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69226C" w:rsidRDefault="0069226C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9226C" w:rsidRDefault="0069226C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к практически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 занятиям для самоконтроля обуч</w:t>
      </w: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ающихся: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«Острый живот» в гинекологии, 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иагностика, 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актика ведения пациенток. 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 к оперативному лечению</w:t>
      </w:r>
    </w:p>
    <w:p w:rsidR="003F616F" w:rsidRPr="003F616F" w:rsidRDefault="003F616F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3F6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Травмы наружных и внутренних половых органов.</w:t>
      </w:r>
    </w:p>
    <w:p w:rsidR="003F616F" w:rsidRDefault="003F616F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647" w:rsidRDefault="00FA1647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B2" w:rsidRPr="004462B2" w:rsidRDefault="004462B2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Типовые тестовые задания для проверки знаний: 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Внематочная беременность может локализоваться во всех перечисленных ниже органах, кроме:</w:t>
      </w:r>
    </w:p>
    <w:p w:rsidR="004462B2" w:rsidRPr="004462B2" w:rsidRDefault="004462B2" w:rsidP="00757D4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 шейки матки;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рудиментарного рога матки;</w:t>
      </w:r>
    </w:p>
    <w:p w:rsidR="004462B2" w:rsidRPr="004462B2" w:rsidRDefault="004462B2" w:rsidP="00757D4C">
      <w:pPr>
        <w:shd w:val="clear" w:color="auto" w:fill="FFFFFF"/>
        <w:tabs>
          <w:tab w:val="left" w:pos="725"/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яичника;</w:t>
      </w:r>
    </w:p>
    <w:p w:rsidR="004462B2" w:rsidRPr="004462B2" w:rsidRDefault="004462B2" w:rsidP="00757D4C">
      <w:pPr>
        <w:shd w:val="clear" w:color="auto" w:fill="FFFFFF"/>
        <w:tabs>
          <w:tab w:val="left" w:pos="725"/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брюшной полости;</w:t>
      </w:r>
    </w:p>
    <w:p w:rsidR="004462B2" w:rsidRPr="004462B2" w:rsidRDefault="004462B2" w:rsidP="00757D4C">
      <w:pPr>
        <w:shd w:val="clear" w:color="auto" w:fill="FFFFFF"/>
        <w:tabs>
          <w:tab w:val="left" w:pos="725"/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влагалища.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Наиболее частой причиной внематочной беременности является: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генитальный инфантилизм;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наружный генитальный эндометриоз;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 слизистая миома матки;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хронический сальпингит;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длительное «ношение» ВМК.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Наиболее информативный метод диагностики трубной беременности – ЭТО: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трансвагинальная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эхография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определение титра хорионического гонадотропина в сыворотке крови и моче в динамике.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лапароскопия.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рентгенотелевизионная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гистеросальпингография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пункция брюшной полости через задний свод влагалища.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Наиболее характерные изменения эндометрия при внематочной беременности: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атрофия;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пролиферация;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железисто-кистозная гиперплазия;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децидуальная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трансформация;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эндометриальный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полип.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Причиной внутрибрюшного кровотечения могут быть все перечисленные ниже заболевания, кроме: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апоплексии яичника;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перфорации матки во время медицинского аборта;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подкапсульного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разрыва селезенки;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перекрута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ножки опухоли яичника;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внематочной беременности, нарушенной по типу трубного аборта.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Основные клинические симптомы геморрагического шока: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артериальная гипотензия;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олигурия и анурия;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частый нитевидный пульс;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акроцианоз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перечисленные выше симптомы.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Клинические критерии оценки тяжести состояния больной при острой массивной кровопотере</w:t>
      </w:r>
      <w:r w:rsidRPr="00446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частота сердечных сокращений;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артериальное и центральное венозное давление;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часовой диурез;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цвет кожи и температура тела;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перечисленные выше.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Экстренная госпитализация в гинекологический стационар показана во всех перечисленных ниже случаях, кроме: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перекрута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ножки опухоли яичника;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рождения подслизистого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миоматозного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узла;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атипической гиперплазии эндометрия;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острого гнойного воспаления придатков матки;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внематочной беременности, нарушенной по типу трубного аборта.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Основные показания к выполнению оперативной лапароскопии в гинекологической практике: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внематочная беременность, нарушенная по типу труб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аборта;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первичное или вторичное бесплодие;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«малые» формы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перитонеального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эндометриоза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перевязка (</w:t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клеммирование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) маточных труб с целью стерилизации;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перечисленные выше.</w:t>
      </w:r>
    </w:p>
    <w:p w:rsidR="004462B2" w:rsidRPr="004462B2" w:rsidRDefault="004462B2" w:rsidP="00757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НАИБОЛЕЕ Оптимальный метод обезболивания лечебно-диагностической лапароскопии в гинекологии: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эндотрахеальный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наркоз;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внутривенная анестезия;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перидуральная</w:t>
      </w:r>
      <w:proofErr w:type="spellEnd"/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анестезия;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местная инфильтрационная анестезия;</w:t>
      </w:r>
    </w:p>
    <w:p w:rsidR="004462B2" w:rsidRPr="004462B2" w:rsidRDefault="004462B2" w:rsidP="00757D4C">
      <w:pPr>
        <w:shd w:val="clear" w:color="auto" w:fill="FFFFFF"/>
        <w:tabs>
          <w:tab w:val="left" w:pos="1134"/>
        </w:tabs>
        <w:spacing w:after="0" w:line="240" w:lineRule="auto"/>
        <w:ind w:left="1134" w:right="1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46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выбор метода обезболивания зависит от объема эндоскопического вмешательства и тяжести состояния больной.</w:t>
      </w:r>
    </w:p>
    <w:p w:rsidR="004462B2" w:rsidRPr="004462B2" w:rsidRDefault="004462B2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024"/>
      </w:tblGrid>
      <w:tr w:rsidR="004462B2" w:rsidRPr="004462B2" w:rsidTr="004462B2">
        <w:trPr>
          <w:trHeight w:val="306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4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ответ</w:t>
            </w:r>
          </w:p>
        </w:tc>
      </w:tr>
      <w:tr w:rsidR="004462B2" w:rsidRPr="004462B2" w:rsidTr="004462B2">
        <w:trPr>
          <w:trHeight w:val="306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4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</w:tr>
      <w:tr w:rsidR="004462B2" w:rsidRPr="004462B2" w:rsidTr="004462B2">
        <w:trPr>
          <w:trHeight w:val="320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</w:tr>
      <w:tr w:rsidR="004462B2" w:rsidRPr="004462B2" w:rsidTr="004462B2">
        <w:trPr>
          <w:trHeight w:val="306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</w:tr>
      <w:tr w:rsidR="004462B2" w:rsidRPr="004462B2" w:rsidTr="004462B2">
        <w:trPr>
          <w:trHeight w:val="306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</w:tr>
      <w:tr w:rsidR="004462B2" w:rsidRPr="004462B2" w:rsidTr="004462B2">
        <w:trPr>
          <w:trHeight w:val="320"/>
        </w:trPr>
        <w:tc>
          <w:tcPr>
            <w:tcW w:w="12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4462B2" w:rsidRPr="004462B2" w:rsidRDefault="004462B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4462B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</w:tr>
    </w:tbl>
    <w:p w:rsidR="004462B2" w:rsidRPr="004462B2" w:rsidRDefault="004462B2" w:rsidP="00757D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462B2" w:rsidRPr="004462B2" w:rsidRDefault="004462B2" w:rsidP="00757D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ситуационных задач</w:t>
      </w:r>
    </w:p>
    <w:p w:rsidR="004462B2" w:rsidRPr="004462B2" w:rsidRDefault="004462B2" w:rsidP="00757D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Задача№1.  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Больная С.,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доставлена машиной скорой помощи в больницу скорой медицинской помощи с жалобами на интенсивные боли в нижних отделах живота больше справа,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иррадиирующие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прямую кишку, слабость, головокружение.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Заболела 2 часа назад, когда появились ноющие боли в правой паховой области, которые быстро нарастали в своей интенсивности и вскоре стали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иррадиировать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общее состояние тяжелое. Кожные покровы бледные,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акроцианоз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тахипное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 - 70/40 мм рт. ст.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Рs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Щеткина-Блюмбсрга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притупление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перкуторного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до уровня пупка.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исследование затруднено из-за 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болезненные, симптом «плавающей» матки.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Предположительный диагноз?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заболевания имеют схожую клиническую картину?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врачебная тактика?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Предполагаемый объем операции?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Реабилитационные мероприятия?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Больная В., 18 лет, доставлена бригадой скорой помощи в больницу скорой медицинской помощи с жалобами на постоянные тянущие боли внизу живота слева. Из анамнеза: заболела остро, когда около 3 часов назад после коитуса появились острые боли внизу живота слева, больная приняла таблетку баралгина - без эффекта, боли стали усиливаться, в связи, с чем больная вызвала скорую помощь.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Менструации с 14 лет, цикл установился через 1 год, в настоящее время месячные регулярные, через 30 дней, по 3 дня, умеренные, безболезненные. Последняя менструации началась 16 дней назад, прошла в срок, без особенностей. Беременностей в анамнезе не было. Контрацепция барьерная. Около 6 месяцев назад лечилась в гинекологическом стационаре по поводу острого воспаления придатков матки. Из соматических заболеваний: хронический бронхит.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состояние больной ближе к удовлетворительному. Кожные покровы и слизистые обычной окраски. Температура 36°. Пульс 80 уд/мин., ритмичный. АД 110/70 мм рт. ст. Со стороны легких и сердца патологии не обнаружено. Язык влажный. Живот не вздут, принимает участие в акте дыхания, мягкий, умеренно болезненный при глубокой пальпации в области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гипогастрия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больше слева. Симптомов раздражения брюшины нет. Гинекологическое исследование: наружные половые органы развиты правильно, оволосение по женскому типу. В зеркалах: слизистая влагалища и шейки матки без видимой патологии. Выделения слизистые.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Бимануальное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исследование: матка нормальных размеров и консистенции, безболезненная. Правые придатки не определяются. Слева пальпируется незначительно увеличенный (до 4 см в диаметре), плотный, болезненный яичник. Своды глубокие, безболезненные.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Параметрии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свободные.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Предположительный диагноз?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какими заболеваниями необходимо провести дифференциальную диагностику?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обследования?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Какова тактика врача при отсутствии признаков внутрибрюшного кровотечения?</w:t>
      </w:r>
    </w:p>
    <w:p w:rsidR="004462B2" w:rsidRPr="004462B2" w:rsidRDefault="004462B2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Какова профилактика данного заболевания?</w:t>
      </w:r>
    </w:p>
    <w:p w:rsidR="00D02999" w:rsidRDefault="00D02999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647" w:rsidRDefault="00E07BE5" w:rsidP="00757D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647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262A34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Родовспоможение в подр</w:t>
      </w:r>
      <w:r w:rsidR="00B052DC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остко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вом возрасте</w:t>
      </w:r>
      <w:r w:rsidR="00B052DC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Контрацепция в подростковом возрасте</w:t>
      </w:r>
      <w:r w:rsidR="00B052DC"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A16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Зачёт.</w:t>
      </w:r>
    </w:p>
    <w:p w:rsidR="00FA1647" w:rsidRDefault="00E07BE5" w:rsidP="00757D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647"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="00FA1647"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647"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="00FA1647" w:rsidRPr="00B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 w:rsidR="00FA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47" w:rsidRPr="00BE15C7" w:rsidRDefault="00FA1647" w:rsidP="0075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52694" w:rsidRDefault="00637773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к практически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 занятиям для самоконтроля обуч</w:t>
      </w: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ающихся: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D346F" w:rsidRPr="005D3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Родовспоможение в подростковом возрасте</w:t>
      </w:r>
    </w:p>
    <w:p w:rsidR="00FA1647" w:rsidRPr="00E52694" w:rsidRDefault="00E5269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контрацепции, применяемые подростками с позиции доказательной медицины</w:t>
      </w:r>
      <w:r w:rsidR="00637773"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1647" w:rsidRDefault="00FA1647" w:rsidP="00757D4C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40" w:lineRule="auto"/>
        <w:ind w:left="10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тестовые задания для проверки знаний:</w:t>
      </w:r>
    </w:p>
    <w:p w:rsidR="00106CC2" w:rsidRPr="00106CC2" w:rsidRDefault="00E07BE5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CC2"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ПЕРЕЧИСЛИТЕ ЗАДАЧИ ПЛАНИРОВАНИЯ СЕМЬИ:</w:t>
      </w:r>
    </w:p>
    <w:p w:rsidR="00106CC2" w:rsidRPr="00106CC2" w:rsidRDefault="00106CC2" w:rsidP="00757D4C">
      <w:pPr>
        <w:widowControl w:val="0"/>
        <w:numPr>
          <w:ilvl w:val="0"/>
          <w:numId w:val="7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 w:firstLine="2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производство абортов;</w:t>
      </w:r>
    </w:p>
    <w:p w:rsidR="00106CC2" w:rsidRPr="00106CC2" w:rsidRDefault="00106CC2" w:rsidP="00757D4C">
      <w:pPr>
        <w:widowControl w:val="0"/>
        <w:numPr>
          <w:ilvl w:val="0"/>
          <w:numId w:val="7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 w:firstLine="2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контрацепцией;</w:t>
      </w:r>
    </w:p>
    <w:p w:rsidR="00106CC2" w:rsidRPr="00106CC2" w:rsidRDefault="00106CC2" w:rsidP="00757D4C">
      <w:pPr>
        <w:widowControl w:val="0"/>
        <w:numPr>
          <w:ilvl w:val="0"/>
          <w:numId w:val="7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 w:firstLine="2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во время беременности;</w:t>
      </w:r>
    </w:p>
    <w:p w:rsidR="00106CC2" w:rsidRPr="00106CC2" w:rsidRDefault="00106CC2" w:rsidP="00757D4C">
      <w:pPr>
        <w:widowControl w:val="0"/>
        <w:numPr>
          <w:ilvl w:val="0"/>
          <w:numId w:val="7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 w:firstLine="2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гподготовка</w:t>
      </w:r>
      <w:proofErr w:type="spellEnd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желанной беременности;</w:t>
      </w:r>
    </w:p>
    <w:p w:rsidR="00106CC2" w:rsidRPr="00106CC2" w:rsidRDefault="00106CC2" w:rsidP="00757D4C">
      <w:pPr>
        <w:widowControl w:val="0"/>
        <w:numPr>
          <w:ilvl w:val="0"/>
          <w:numId w:val="7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 w:firstLine="2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вышеперечисленное.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НАИБОЛЕЕ ЭФФЕКТИВНЫМ МЕТОДОМ КОНТРАЦЕПЦИИ ЯВЛЯЕТСЯ:</w:t>
      </w:r>
    </w:p>
    <w:p w:rsidR="00106CC2" w:rsidRPr="00106CC2" w:rsidRDefault="00106CC2" w:rsidP="00757D4C">
      <w:pPr>
        <w:widowControl w:val="0"/>
        <w:numPr>
          <w:ilvl w:val="0"/>
          <w:numId w:val="8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оральная контрацепция;</w:t>
      </w:r>
    </w:p>
    <w:p w:rsidR="00106CC2" w:rsidRPr="00106CC2" w:rsidRDefault="00106CC2" w:rsidP="00757D4C">
      <w:pPr>
        <w:widowControl w:val="0"/>
        <w:numPr>
          <w:ilvl w:val="0"/>
          <w:numId w:val="8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внутриматочная контрацепция;</w:t>
      </w:r>
    </w:p>
    <w:p w:rsidR="00106CC2" w:rsidRPr="00106CC2" w:rsidRDefault="00106CC2" w:rsidP="00757D4C">
      <w:pPr>
        <w:widowControl w:val="0"/>
        <w:numPr>
          <w:ilvl w:val="0"/>
          <w:numId w:val="8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механическая контрацепция;</w:t>
      </w:r>
    </w:p>
    <w:p w:rsidR="00106CC2" w:rsidRPr="00106CC2" w:rsidRDefault="00106CC2" w:rsidP="00757D4C">
      <w:pPr>
        <w:widowControl w:val="0"/>
        <w:numPr>
          <w:ilvl w:val="0"/>
          <w:numId w:val="8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химическая контрацепция.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ОПТИМАЛЬНЫЕ МЕТОДЫ КОНТРАЦЕПЦИИ У НЕРОЖАВШИХ ЖЕНЩИН:</w:t>
      </w:r>
    </w:p>
    <w:p w:rsidR="00106CC2" w:rsidRPr="00106CC2" w:rsidRDefault="00106CC2" w:rsidP="00757D4C">
      <w:pPr>
        <w:widowControl w:val="0"/>
        <w:numPr>
          <w:ilvl w:val="0"/>
          <w:numId w:val="9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ВК;</w:t>
      </w:r>
    </w:p>
    <w:p w:rsidR="00106CC2" w:rsidRPr="00106CC2" w:rsidRDefault="00106CC2" w:rsidP="00757D4C">
      <w:pPr>
        <w:widowControl w:val="0"/>
        <w:numPr>
          <w:ilvl w:val="0"/>
          <w:numId w:val="9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гормональная контрацепция;</w:t>
      </w:r>
    </w:p>
    <w:p w:rsidR="00106CC2" w:rsidRPr="00106CC2" w:rsidRDefault="00106CC2" w:rsidP="00757D4C">
      <w:pPr>
        <w:widowControl w:val="0"/>
        <w:numPr>
          <w:ilvl w:val="0"/>
          <w:numId w:val="9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барьерная контрацепция;</w:t>
      </w:r>
    </w:p>
    <w:p w:rsidR="00106CC2" w:rsidRPr="00106CC2" w:rsidRDefault="00106CC2" w:rsidP="00757D4C">
      <w:pPr>
        <w:widowControl w:val="0"/>
        <w:numPr>
          <w:ilvl w:val="0"/>
          <w:numId w:val="9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влагалищная диафрагма.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РИСК РАЗВИТИЯ ЗАБОЛЕВАНИЙ, ПЕРЕДАЮЩИХСЯ ПОЛОВЫМ ПУТЕМ, УМЕНЬШАЕТСЯ ПРИ ИСПОЛЬЗОВАНИИ СОВРЕМЕННЫХ КОНТРАЦЕПТИВНЫХ СРЕДСТВ:</w:t>
      </w:r>
    </w:p>
    <w:p w:rsidR="00106CC2" w:rsidRPr="00106CC2" w:rsidRDefault="00106CC2" w:rsidP="00757D4C">
      <w:pPr>
        <w:widowControl w:val="0"/>
        <w:numPr>
          <w:ilvl w:val="0"/>
          <w:numId w:val="10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спермицидов;</w:t>
      </w:r>
    </w:p>
    <w:p w:rsidR="00106CC2" w:rsidRPr="00106CC2" w:rsidRDefault="00106CC2" w:rsidP="00757D4C">
      <w:pPr>
        <w:widowControl w:val="0"/>
        <w:numPr>
          <w:ilvl w:val="0"/>
          <w:numId w:val="10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влагалищной диафрагмы;</w:t>
      </w:r>
    </w:p>
    <w:p w:rsidR="00106CC2" w:rsidRPr="00106CC2" w:rsidRDefault="00106CC2" w:rsidP="00757D4C">
      <w:pPr>
        <w:widowControl w:val="0"/>
        <w:numPr>
          <w:ilvl w:val="0"/>
          <w:numId w:val="10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комбинированных эстроген-</w:t>
      </w:r>
      <w:proofErr w:type="spellStart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гестагенных</w:t>
      </w:r>
      <w:proofErr w:type="spellEnd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препаратов;</w:t>
      </w:r>
    </w:p>
    <w:p w:rsidR="00106CC2" w:rsidRPr="00106CC2" w:rsidRDefault="00106CC2" w:rsidP="00757D4C">
      <w:pPr>
        <w:widowControl w:val="0"/>
        <w:numPr>
          <w:ilvl w:val="0"/>
          <w:numId w:val="10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презервативов</w:t>
      </w:r>
      <w:r w:rsidRPr="00106CC2">
        <w:rPr>
          <w:rFonts w:ascii="Arial" w:eastAsia="Times New Roman" w:hAnsi="Arial" w:cs="Times New Roman"/>
          <w:bCs/>
          <w:color w:val="000000"/>
          <w:sz w:val="26"/>
          <w:szCs w:val="26"/>
          <w:lang w:eastAsia="ru-RU"/>
        </w:rPr>
        <w:t>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КОНТРАЦЕПТИВНЫЙ ЭФФЕКТ КОМБИНИРОВАННЫХ ЭСТРОГЕН-ГЕСТАГЕННЫХ ПРЕПАРАТОВ ДОСТИГАЕТСЯ БЛАГОДАРЯ:</w:t>
      </w:r>
    </w:p>
    <w:p w:rsidR="00106CC2" w:rsidRPr="00106CC2" w:rsidRDefault="00106CC2" w:rsidP="00757D4C">
      <w:pPr>
        <w:widowControl w:val="0"/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подавлению овуляции</w:t>
      </w: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6CC2" w:rsidRPr="00106CC2" w:rsidRDefault="00106CC2" w:rsidP="00757D4C">
      <w:pPr>
        <w:widowControl w:val="0"/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нарушению имплантации развивающейся бластоцисты в</w:t>
      </w:r>
    </w:p>
    <w:p w:rsidR="00106CC2" w:rsidRPr="00106CC2" w:rsidRDefault="00106CC2" w:rsidP="00757D4C">
      <w:pPr>
        <w:widowControl w:val="0"/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эндометрий;</w:t>
      </w:r>
    </w:p>
    <w:p w:rsidR="00106CC2" w:rsidRPr="00106CC2" w:rsidRDefault="00106CC2" w:rsidP="00757D4C">
      <w:pPr>
        <w:widowControl w:val="0"/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нарушению функции желтого тела;</w:t>
      </w:r>
    </w:p>
    <w:p w:rsidR="00106CC2" w:rsidRPr="00106CC2" w:rsidRDefault="00106CC2" w:rsidP="00757D4C">
      <w:pPr>
        <w:widowControl w:val="0"/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изменению перистальтики маточных труб и сократительной активности матки.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 ТРЕХФАЗНЫМ КОМБИНИРОВАННЫМ ЭСТРОГЕН-ГЕСТАГЕННЫМ ПРЕПАРАТАМ ОТНОСЯТСЯ:</w:t>
      </w:r>
    </w:p>
    <w:p w:rsidR="00106CC2" w:rsidRPr="00106CC2" w:rsidRDefault="00106CC2" w:rsidP="00757D4C">
      <w:pPr>
        <w:widowControl w:val="0"/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Тризистон</w:t>
      </w:r>
      <w:proofErr w:type="spellEnd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106CC2" w:rsidRPr="00106CC2" w:rsidRDefault="00106CC2" w:rsidP="00757D4C">
      <w:pPr>
        <w:widowControl w:val="0"/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Триквилар</w:t>
      </w:r>
      <w:proofErr w:type="spellEnd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106CC2" w:rsidRPr="00106CC2" w:rsidRDefault="00106CC2" w:rsidP="00757D4C">
      <w:pPr>
        <w:widowControl w:val="0"/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Триовит</w:t>
      </w:r>
      <w:proofErr w:type="spellEnd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6CC2" w:rsidRPr="00106CC2" w:rsidRDefault="00106CC2" w:rsidP="00757D4C">
      <w:pPr>
        <w:widowControl w:val="0"/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Три-мерси;</w:t>
      </w:r>
    </w:p>
    <w:p w:rsidR="00106CC2" w:rsidRPr="00106CC2" w:rsidRDefault="00106CC2" w:rsidP="00757D4C">
      <w:pPr>
        <w:widowControl w:val="0"/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ответы правильные.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ПРИМЕНЕНИЕ ОРАЛЬНЫХ КОНТРАЦЕПТИВОВ ДАЕТ СЛЕДУЮЩИЕ ПОБОЧНЫЕ ЭФФЕКТЫ:</w:t>
      </w:r>
    </w:p>
    <w:p w:rsidR="00106CC2" w:rsidRPr="00106CC2" w:rsidRDefault="00106CC2" w:rsidP="00757D4C">
      <w:pPr>
        <w:widowControl w:val="0"/>
        <w:numPr>
          <w:ilvl w:val="0"/>
          <w:numId w:val="13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аппетита и увеличение массы тела;</w:t>
      </w:r>
    </w:p>
    <w:p w:rsidR="00106CC2" w:rsidRPr="00106CC2" w:rsidRDefault="00106CC2" w:rsidP="00757D4C">
      <w:pPr>
        <w:widowControl w:val="0"/>
        <w:numPr>
          <w:ilvl w:val="0"/>
          <w:numId w:val="13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диспептические</w:t>
      </w:r>
      <w:proofErr w:type="spellEnd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расстройства;</w:t>
      </w:r>
    </w:p>
    <w:p w:rsidR="00106CC2" w:rsidRPr="00106CC2" w:rsidRDefault="00106CC2" w:rsidP="00757D4C">
      <w:pPr>
        <w:widowControl w:val="0"/>
        <w:numPr>
          <w:ilvl w:val="0"/>
          <w:numId w:val="13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головную боль;</w:t>
      </w:r>
    </w:p>
    <w:p w:rsidR="00106CC2" w:rsidRPr="00106CC2" w:rsidRDefault="00106CC2" w:rsidP="00757D4C">
      <w:pPr>
        <w:widowControl w:val="0"/>
        <w:numPr>
          <w:ilvl w:val="0"/>
          <w:numId w:val="13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межменструальные</w:t>
      </w:r>
      <w:proofErr w:type="spellEnd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выделения;</w:t>
      </w:r>
    </w:p>
    <w:p w:rsidR="00106CC2" w:rsidRPr="00106CC2" w:rsidRDefault="00106CC2" w:rsidP="00757D4C">
      <w:pPr>
        <w:widowControl w:val="0"/>
        <w:numPr>
          <w:ilvl w:val="0"/>
          <w:numId w:val="13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все ответы правильные.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НАЗОВИТЕ МЕХАНИЗМЫ КОНТРАЦЕПТИВНОГО ДЕЙСТВИЯ ВК:</w:t>
      </w:r>
    </w:p>
    <w:p w:rsidR="00106CC2" w:rsidRPr="00106CC2" w:rsidRDefault="00106CC2" w:rsidP="00757D4C">
      <w:pPr>
        <w:widowControl w:val="0"/>
        <w:numPr>
          <w:ilvl w:val="0"/>
          <w:numId w:val="14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блокада овуляции;</w:t>
      </w:r>
    </w:p>
    <w:p w:rsidR="00106CC2" w:rsidRPr="00106CC2" w:rsidRDefault="00106CC2" w:rsidP="00757D4C">
      <w:pPr>
        <w:widowControl w:val="0"/>
        <w:numPr>
          <w:ilvl w:val="0"/>
          <w:numId w:val="14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нарушение имплантации бластоцисты вследствие развития местных воспалительных реакций;</w:t>
      </w:r>
    </w:p>
    <w:p w:rsidR="00106CC2" w:rsidRPr="00106CC2" w:rsidRDefault="00106CC2" w:rsidP="00757D4C">
      <w:pPr>
        <w:widowControl w:val="0"/>
        <w:numPr>
          <w:ilvl w:val="0"/>
          <w:numId w:val="14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сперматотоксическое</w:t>
      </w:r>
      <w:proofErr w:type="spellEnd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действие;</w:t>
      </w:r>
    </w:p>
    <w:p w:rsidR="00106CC2" w:rsidRPr="00106CC2" w:rsidRDefault="00106CC2" w:rsidP="00757D4C">
      <w:pPr>
        <w:widowControl w:val="0"/>
        <w:numPr>
          <w:ilvl w:val="0"/>
          <w:numId w:val="14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активация перистальтики маточных труб</w:t>
      </w:r>
      <w:r w:rsidRPr="00106C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106CC2" w:rsidRPr="00106CC2" w:rsidRDefault="00106CC2" w:rsidP="00757D4C">
      <w:pPr>
        <w:widowControl w:val="0"/>
        <w:numPr>
          <w:ilvl w:val="0"/>
          <w:numId w:val="14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разрушение рецепторов к половым стероидам в эндометрии.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КАКОВЫ ПРОТИВОПОКАЗАНИЯ К ВВЕДЕНИЮ ВК:</w:t>
      </w:r>
    </w:p>
    <w:p w:rsidR="00106CC2" w:rsidRPr="00106CC2" w:rsidRDefault="00106CC2" w:rsidP="00757D4C">
      <w:pPr>
        <w:widowControl w:val="0"/>
        <w:numPr>
          <w:ilvl w:val="0"/>
          <w:numId w:val="15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 старше 35 лет;</w:t>
      </w:r>
    </w:p>
    <w:p w:rsidR="00106CC2" w:rsidRPr="00106CC2" w:rsidRDefault="00106CC2" w:rsidP="00757D4C">
      <w:pPr>
        <w:widowControl w:val="0"/>
        <w:numPr>
          <w:ilvl w:val="0"/>
          <w:numId w:val="15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воспалительные процессы гениталий;</w:t>
      </w:r>
    </w:p>
    <w:p w:rsidR="00106CC2" w:rsidRPr="00106CC2" w:rsidRDefault="00106CC2" w:rsidP="00757D4C">
      <w:pPr>
        <w:widowControl w:val="0"/>
        <w:numPr>
          <w:ilvl w:val="0"/>
          <w:numId w:val="15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ожирение;</w:t>
      </w:r>
    </w:p>
    <w:p w:rsidR="00106CC2" w:rsidRPr="00106CC2" w:rsidRDefault="00106CC2" w:rsidP="00757D4C">
      <w:pPr>
        <w:widowControl w:val="0"/>
        <w:numPr>
          <w:ilvl w:val="0"/>
          <w:numId w:val="15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мено</w:t>
      </w:r>
      <w:proofErr w:type="spellEnd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 метроррагии;</w:t>
      </w:r>
    </w:p>
    <w:p w:rsidR="00106CC2" w:rsidRPr="00106CC2" w:rsidRDefault="00106CC2" w:rsidP="00757D4C">
      <w:pPr>
        <w:widowControl w:val="0"/>
        <w:numPr>
          <w:ilvl w:val="0"/>
          <w:numId w:val="15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анемия и заболевания крови.</w:t>
      </w: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tabs>
          <w:tab w:val="left" w:pos="958"/>
        </w:tabs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НАИБОЛЕЕ ЧАСТО ВСТРЕЧАЕМОЕ ОСЛОЖНЕНИЕ ПРИ ИСПОЛЬЗОВАНИИ ВК:</w:t>
      </w:r>
    </w:p>
    <w:p w:rsidR="00106CC2" w:rsidRPr="00106CC2" w:rsidRDefault="00106CC2" w:rsidP="00757D4C">
      <w:pPr>
        <w:widowControl w:val="0"/>
        <w:numPr>
          <w:ilvl w:val="0"/>
          <w:numId w:val="16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экспульсия</w:t>
      </w:r>
      <w:proofErr w:type="spellEnd"/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ВК;</w:t>
      </w:r>
    </w:p>
    <w:p w:rsidR="00106CC2" w:rsidRPr="00106CC2" w:rsidRDefault="00106CC2" w:rsidP="00757D4C">
      <w:pPr>
        <w:widowControl w:val="0"/>
        <w:numPr>
          <w:ilvl w:val="0"/>
          <w:numId w:val="16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внематочная беременность;</w:t>
      </w:r>
    </w:p>
    <w:p w:rsidR="00106CC2" w:rsidRPr="00106CC2" w:rsidRDefault="00106CC2" w:rsidP="00757D4C">
      <w:pPr>
        <w:widowControl w:val="0"/>
        <w:numPr>
          <w:ilvl w:val="0"/>
          <w:numId w:val="16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привычное </w:t>
      </w:r>
      <w:proofErr w:type="spellStart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невынашивание</w:t>
      </w:r>
      <w:proofErr w:type="spellEnd"/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6CC2" w:rsidRPr="00106CC2" w:rsidRDefault="00106CC2" w:rsidP="00757D4C">
      <w:pPr>
        <w:widowControl w:val="0"/>
        <w:numPr>
          <w:ilvl w:val="0"/>
          <w:numId w:val="16"/>
        </w:numPr>
        <w:tabs>
          <w:tab w:val="left" w:pos="958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воспалительные заболевания внутренних половых органов;</w:t>
      </w:r>
    </w:p>
    <w:p w:rsidR="00106CC2" w:rsidRPr="00106CC2" w:rsidRDefault="00106CC2" w:rsidP="00757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106CC2" w:rsidRPr="00106CC2" w:rsidTr="00910264">
        <w:trPr>
          <w:trHeight w:val="70"/>
        </w:trPr>
        <w:tc>
          <w:tcPr>
            <w:tcW w:w="12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ответ</w:t>
            </w:r>
          </w:p>
        </w:tc>
      </w:tr>
      <w:tr w:rsidR="00106CC2" w:rsidRPr="00106CC2" w:rsidTr="00910264">
        <w:trPr>
          <w:trHeight w:val="306"/>
        </w:trPr>
        <w:tc>
          <w:tcPr>
            <w:tcW w:w="12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</w:tr>
      <w:tr w:rsidR="00106CC2" w:rsidRPr="00106CC2" w:rsidTr="00910264">
        <w:trPr>
          <w:trHeight w:val="320"/>
        </w:trPr>
        <w:tc>
          <w:tcPr>
            <w:tcW w:w="12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</w:tr>
      <w:tr w:rsidR="00106CC2" w:rsidRPr="00106CC2" w:rsidTr="00910264">
        <w:trPr>
          <w:trHeight w:val="306"/>
        </w:trPr>
        <w:tc>
          <w:tcPr>
            <w:tcW w:w="12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2</w:t>
            </w:r>
          </w:p>
        </w:tc>
      </w:tr>
      <w:tr w:rsidR="00106CC2" w:rsidRPr="00106CC2" w:rsidTr="00910264">
        <w:trPr>
          <w:trHeight w:val="306"/>
        </w:trPr>
        <w:tc>
          <w:tcPr>
            <w:tcW w:w="12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2</w:t>
            </w:r>
          </w:p>
        </w:tc>
      </w:tr>
      <w:tr w:rsidR="00106CC2" w:rsidRPr="00106CC2" w:rsidTr="00910264">
        <w:trPr>
          <w:trHeight w:val="320"/>
        </w:trPr>
        <w:tc>
          <w:tcPr>
            <w:tcW w:w="12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106CC2" w:rsidRPr="00106CC2" w:rsidRDefault="00106CC2" w:rsidP="0075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106CC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1</w:t>
            </w:r>
          </w:p>
        </w:tc>
      </w:tr>
    </w:tbl>
    <w:p w:rsidR="00106CC2" w:rsidRPr="00106CC2" w:rsidRDefault="00106CC2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6CC2" w:rsidRPr="00106CC2" w:rsidRDefault="00106CC2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6CC2" w:rsidRPr="00106CC2" w:rsidRDefault="00106CC2" w:rsidP="00757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CC2" w:rsidRPr="00106CC2" w:rsidRDefault="00106CC2" w:rsidP="00757D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ситуационных задач</w:t>
      </w:r>
    </w:p>
    <w:p w:rsidR="00106CC2" w:rsidRPr="00106CC2" w:rsidRDefault="00106CC2" w:rsidP="0075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 №1. </w:t>
      </w:r>
      <w:r w:rsidRPr="0010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гинекологу обратилась пациентка Н., 20 лет, для выбора метода контрацепции. Какие сведения должен получить врач, и какой метод контрацепции можно рекомендовать?</w:t>
      </w:r>
    </w:p>
    <w:p w:rsidR="00106CC2" w:rsidRPr="00106CC2" w:rsidRDefault="00106CC2" w:rsidP="0075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2</w:t>
      </w:r>
    </w:p>
    <w:p w:rsidR="00FA1647" w:rsidRPr="00106CC2" w:rsidRDefault="00106CC2" w:rsidP="0075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гинекологу обратилась пациентка для выбора метода контрацепции. Возраст пациентки 35 лет, в анамнезе 2 нормальных родов. Какие вопросы должен задать ей врач, и какой метод контрацепции можно рекомендовать?</w:t>
      </w:r>
    </w:p>
    <w:p w:rsid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2A34" w:rsidRPr="00262A34" w:rsidRDefault="00262A34" w:rsidP="00757D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Практические навыки:</w:t>
      </w:r>
    </w:p>
    <w:p w:rsidR="00262A34" w:rsidRP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262A34" w:rsidRP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Умение провести объективное исследование пациентки и оценить его результаты.</w:t>
      </w:r>
    </w:p>
    <w:p w:rsidR="00262A34" w:rsidRP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Уметь оценить дополнительные методы исследования и оценить результаты: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Обследования по тестам функциональной диагностики (измерение базальной температуры, оценка шеечных тестов – натяжение шеечной слизи, «лист папоротника», «симптом зрачка», подсчет </w:t>
      </w:r>
      <w:proofErr w:type="spellStart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кариопикнотического</w:t>
      </w:r>
      <w:proofErr w:type="spellEnd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индекса).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Цитологического исследования мазков </w:t>
      </w:r>
      <w:proofErr w:type="gramStart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слизистой влагалища и шейки матки.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гормонов (ФСГ, ЛГ, соотношение ЛГ/ФСГ, Пролактин, АКТГ,</w:t>
      </w:r>
      <w:proofErr w:type="gramEnd"/>
    </w:p>
    <w:p w:rsidR="00262A34" w:rsidRP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СТГ, ТТГ, Эстрадиола, кортизола. Тироксина, Трийодтиронина, Тестостерон,</w:t>
      </w:r>
    </w:p>
    <w:p w:rsidR="00262A34" w:rsidRP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ДГА-С) в сыворотке крови с помощью </w:t>
      </w:r>
      <w:proofErr w:type="spellStart"/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радиоиммунологического</w:t>
      </w:r>
      <w:proofErr w:type="spellEnd"/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иммуноферментного анализов.</w:t>
      </w:r>
    </w:p>
    <w:p w:rsidR="00262A34" w:rsidRP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Компьютерной и магнитно-резонансной томографии, рентгенографии черепа -</w:t>
      </w:r>
    </w:p>
    <w:p w:rsidR="00262A34" w:rsidRP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оценке состояния гипофиза и органов внутренней секреции.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Ультразвукового исследования (</w:t>
      </w:r>
      <w:proofErr w:type="spellStart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трансабдоминального</w:t>
      </w:r>
      <w:proofErr w:type="spellEnd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трансвагинального</w:t>
      </w:r>
      <w:proofErr w:type="spellEnd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Кольпоскопии</w:t>
      </w:r>
      <w:proofErr w:type="spellEnd"/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Уметь выявлять показания к хирургическому гемостазу.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Уметь поставить предположительный диагноз.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Уметь выбрать тактику ведения больной.</w:t>
      </w:r>
    </w:p>
    <w:p w:rsidR="00262A34" w:rsidRPr="00262A34" w:rsidRDefault="00DD221E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62A34" w:rsidRPr="0026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Выбрать и назначить реабилитационные мероприятия.</w:t>
      </w:r>
    </w:p>
    <w:p w:rsidR="00262A34" w:rsidRDefault="00262A34" w:rsidP="00757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2A34" w:rsidRDefault="00262A34" w:rsidP="00757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4C" w:rsidRDefault="00757D4C" w:rsidP="00757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4C" w:rsidRDefault="00757D4C" w:rsidP="00757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4C" w:rsidRDefault="00757D4C" w:rsidP="00757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4C" w:rsidRDefault="00757D4C" w:rsidP="00757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25F" w:rsidRPr="00F5525F" w:rsidRDefault="00F5525F" w:rsidP="0075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F5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F5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5525F" w:rsidRPr="00F5525F" w:rsidRDefault="00F5525F" w:rsidP="00757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55"/>
        <w:gridCol w:w="2155"/>
        <w:gridCol w:w="851"/>
        <w:gridCol w:w="6237"/>
      </w:tblGrid>
      <w:tr w:rsidR="00F5525F" w:rsidRPr="00F5525F" w:rsidTr="00D31336">
        <w:trPr>
          <w:gridBefore w:val="1"/>
          <w:wBefore w:w="255" w:type="dxa"/>
        </w:trPr>
        <w:tc>
          <w:tcPr>
            <w:tcW w:w="3006" w:type="dxa"/>
            <w:gridSpan w:val="2"/>
          </w:tcPr>
          <w:p w:rsidR="00F5525F" w:rsidRPr="00F5525F" w:rsidRDefault="00F5525F" w:rsidP="00757D4C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b/>
                <w:color w:val="000000"/>
                <w:sz w:val="28"/>
                <w:szCs w:val="24"/>
              </w:rPr>
              <w:t xml:space="preserve">Форма контроля </w:t>
            </w:r>
          </w:p>
        </w:tc>
        <w:tc>
          <w:tcPr>
            <w:tcW w:w="6237" w:type="dxa"/>
          </w:tcPr>
          <w:p w:rsidR="00F5525F" w:rsidRPr="00F5525F" w:rsidRDefault="00F5525F" w:rsidP="00757D4C">
            <w:pPr>
              <w:ind w:firstLine="709"/>
              <w:jc w:val="center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b/>
                <w:color w:val="000000"/>
                <w:sz w:val="28"/>
                <w:szCs w:val="24"/>
              </w:rPr>
              <w:t>Критерии оценивания</w:t>
            </w:r>
          </w:p>
        </w:tc>
      </w:tr>
      <w:tr w:rsidR="00F5525F" w:rsidRPr="00F5525F" w:rsidTr="00D31336">
        <w:trPr>
          <w:gridBefore w:val="1"/>
          <w:wBefore w:w="255" w:type="dxa"/>
        </w:trPr>
        <w:tc>
          <w:tcPr>
            <w:tcW w:w="3006" w:type="dxa"/>
            <w:gridSpan w:val="2"/>
            <w:vMerge w:val="restart"/>
          </w:tcPr>
          <w:p w:rsidR="00F5525F" w:rsidRPr="00F5525F" w:rsidRDefault="00F5525F" w:rsidP="00757D4C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b/>
                <w:color w:val="000000"/>
                <w:sz w:val="28"/>
                <w:szCs w:val="24"/>
              </w:rPr>
              <w:t>тестирование</w:t>
            </w:r>
          </w:p>
        </w:tc>
        <w:tc>
          <w:tcPr>
            <w:tcW w:w="6237" w:type="dxa"/>
          </w:tcPr>
          <w:p w:rsidR="00F5525F" w:rsidRPr="00F5525F" w:rsidRDefault="00F5525F" w:rsidP="00757D4C">
            <w:pPr>
              <w:ind w:firstLine="709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>Оценка «ОТЛИЧНО» выставляется при условии 90-100% правильных ответов</w:t>
            </w:r>
          </w:p>
        </w:tc>
      </w:tr>
      <w:tr w:rsidR="00F5525F" w:rsidRPr="00F5525F" w:rsidTr="00D31336">
        <w:trPr>
          <w:gridBefore w:val="1"/>
          <w:wBefore w:w="255" w:type="dxa"/>
        </w:trPr>
        <w:tc>
          <w:tcPr>
            <w:tcW w:w="3006" w:type="dxa"/>
            <w:gridSpan w:val="2"/>
            <w:vMerge/>
          </w:tcPr>
          <w:p w:rsidR="00F5525F" w:rsidRPr="00F5525F" w:rsidRDefault="00F5525F" w:rsidP="00757D4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6237" w:type="dxa"/>
          </w:tcPr>
          <w:p w:rsidR="00F5525F" w:rsidRPr="00F5525F" w:rsidRDefault="00F5525F" w:rsidP="00757D4C">
            <w:pPr>
              <w:ind w:firstLine="709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>Оценка «ХОРОШО» выставляется при условии 75-89% правильных ответов</w:t>
            </w:r>
          </w:p>
        </w:tc>
      </w:tr>
      <w:tr w:rsidR="00F5525F" w:rsidRPr="00F5525F" w:rsidTr="00D31336">
        <w:trPr>
          <w:gridBefore w:val="1"/>
          <w:wBefore w:w="255" w:type="dxa"/>
        </w:trPr>
        <w:tc>
          <w:tcPr>
            <w:tcW w:w="3006" w:type="dxa"/>
            <w:gridSpan w:val="2"/>
            <w:vMerge/>
          </w:tcPr>
          <w:p w:rsidR="00F5525F" w:rsidRPr="00F5525F" w:rsidRDefault="00F5525F" w:rsidP="00757D4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6237" w:type="dxa"/>
          </w:tcPr>
          <w:p w:rsidR="00F5525F" w:rsidRPr="00F5525F" w:rsidRDefault="00F5525F" w:rsidP="00757D4C">
            <w:pPr>
              <w:ind w:firstLine="709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5525F" w:rsidRPr="00F5525F" w:rsidTr="00D31336">
        <w:trPr>
          <w:gridBefore w:val="1"/>
          <w:wBefore w:w="255" w:type="dxa"/>
        </w:trPr>
        <w:tc>
          <w:tcPr>
            <w:tcW w:w="3006" w:type="dxa"/>
            <w:gridSpan w:val="2"/>
            <w:vMerge/>
          </w:tcPr>
          <w:p w:rsidR="00F5525F" w:rsidRPr="00F5525F" w:rsidRDefault="00F5525F" w:rsidP="00757D4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6237" w:type="dxa"/>
          </w:tcPr>
          <w:p w:rsidR="00F5525F" w:rsidRPr="00F5525F" w:rsidRDefault="00F5525F" w:rsidP="00757D4C">
            <w:pPr>
              <w:ind w:firstLine="709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31336" w:rsidRPr="00F5525F" w:rsidTr="00D31336">
        <w:tc>
          <w:tcPr>
            <w:tcW w:w="2410" w:type="dxa"/>
            <w:gridSpan w:val="2"/>
          </w:tcPr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b/>
                <w:color w:val="000000"/>
                <w:sz w:val="28"/>
                <w:szCs w:val="24"/>
              </w:rPr>
              <w:t xml:space="preserve">Форма контроля </w:t>
            </w:r>
          </w:p>
        </w:tc>
        <w:tc>
          <w:tcPr>
            <w:tcW w:w="7088" w:type="dxa"/>
            <w:gridSpan w:val="2"/>
          </w:tcPr>
          <w:p w:rsidR="00D31336" w:rsidRPr="00F5525F" w:rsidRDefault="00D31336" w:rsidP="002E256C">
            <w:pPr>
              <w:ind w:firstLine="709"/>
              <w:jc w:val="center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b/>
                <w:color w:val="000000"/>
                <w:sz w:val="28"/>
                <w:szCs w:val="24"/>
              </w:rPr>
              <w:t>Критерии оценивания</w:t>
            </w:r>
          </w:p>
        </w:tc>
      </w:tr>
      <w:tr w:rsidR="00D31336" w:rsidRPr="00F5525F" w:rsidTr="00D31336">
        <w:tc>
          <w:tcPr>
            <w:tcW w:w="2410" w:type="dxa"/>
            <w:gridSpan w:val="2"/>
            <w:vMerge w:val="restart"/>
          </w:tcPr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b/>
                <w:color w:val="000000"/>
                <w:sz w:val="28"/>
                <w:szCs w:val="24"/>
              </w:rPr>
              <w:t>устный опрос</w:t>
            </w:r>
          </w:p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1336" w:rsidRPr="00F5525F" w:rsidRDefault="00D31336" w:rsidP="002E256C">
            <w:pPr>
              <w:ind w:firstLine="709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31336" w:rsidRPr="00F5525F" w:rsidTr="00D31336">
        <w:tc>
          <w:tcPr>
            <w:tcW w:w="2410" w:type="dxa"/>
            <w:gridSpan w:val="2"/>
            <w:vMerge/>
          </w:tcPr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31336" w:rsidRPr="00F5525F" w:rsidRDefault="00D31336" w:rsidP="002E256C">
            <w:pPr>
              <w:ind w:firstLine="709"/>
              <w:rPr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31336" w:rsidRPr="00F5525F" w:rsidTr="00D31336">
        <w:tc>
          <w:tcPr>
            <w:tcW w:w="2410" w:type="dxa"/>
            <w:gridSpan w:val="2"/>
            <w:vMerge/>
          </w:tcPr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1336" w:rsidRPr="00F5525F" w:rsidRDefault="00D31336" w:rsidP="002E256C">
            <w:pPr>
              <w:ind w:firstLine="709"/>
              <w:rPr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31336" w:rsidRPr="00F5525F" w:rsidTr="00D31336">
        <w:tc>
          <w:tcPr>
            <w:tcW w:w="2410" w:type="dxa"/>
            <w:gridSpan w:val="2"/>
            <w:vMerge/>
          </w:tcPr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1336" w:rsidRPr="00F5525F" w:rsidRDefault="00D31336" w:rsidP="002E256C">
            <w:pPr>
              <w:ind w:firstLine="709"/>
              <w:rPr>
                <w:color w:val="000000"/>
                <w:sz w:val="28"/>
                <w:szCs w:val="24"/>
              </w:rPr>
            </w:pPr>
            <w:proofErr w:type="gramStart"/>
            <w:r w:rsidRPr="00F5525F">
              <w:rPr>
                <w:color w:val="000000"/>
                <w:sz w:val="28"/>
                <w:szCs w:val="24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</w:t>
            </w:r>
            <w:r w:rsidRPr="00F5525F">
              <w:rPr>
                <w:color w:val="000000"/>
                <w:sz w:val="28"/>
                <w:szCs w:val="24"/>
              </w:rPr>
              <w:lastRenderedPageBreak/>
              <w:t>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5525F">
              <w:rPr>
                <w:color w:val="000000"/>
                <w:sz w:val="28"/>
                <w:szCs w:val="24"/>
              </w:rPr>
              <w:t xml:space="preserve"> Допускаются серьезные ошибки в содержании ответа.</w:t>
            </w:r>
          </w:p>
        </w:tc>
      </w:tr>
      <w:tr w:rsidR="00D31336" w:rsidRPr="00F5525F" w:rsidTr="00D31336">
        <w:trPr>
          <w:trHeight w:val="180"/>
        </w:trPr>
        <w:tc>
          <w:tcPr>
            <w:tcW w:w="2410" w:type="dxa"/>
            <w:gridSpan w:val="2"/>
            <w:vMerge w:val="restart"/>
          </w:tcPr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F5525F">
              <w:rPr>
                <w:b/>
                <w:color w:val="000000"/>
                <w:sz w:val="28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7088" w:type="dxa"/>
            <w:gridSpan w:val="2"/>
          </w:tcPr>
          <w:p w:rsidR="00D31336" w:rsidRPr="00F5525F" w:rsidRDefault="00D31336" w:rsidP="002E256C">
            <w:pPr>
              <w:ind w:firstLine="709"/>
              <w:rPr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 xml:space="preserve">Оценка «ЗАЧТЕНО» выставляется, если обучающийся </w:t>
            </w:r>
            <w:r w:rsidRPr="00F5525F">
              <w:rPr>
                <w:sz w:val="28"/>
                <w:szCs w:val="24"/>
              </w:rPr>
              <w:t>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D31336" w:rsidRPr="00F5525F" w:rsidTr="00D31336">
        <w:trPr>
          <w:trHeight w:val="229"/>
        </w:trPr>
        <w:tc>
          <w:tcPr>
            <w:tcW w:w="2410" w:type="dxa"/>
            <w:gridSpan w:val="2"/>
            <w:vMerge/>
          </w:tcPr>
          <w:p w:rsidR="00D31336" w:rsidRPr="00F5525F" w:rsidRDefault="00D31336" w:rsidP="002E256C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31336" w:rsidRPr="00F5525F" w:rsidRDefault="00D31336" w:rsidP="002E256C">
            <w:pPr>
              <w:ind w:firstLine="709"/>
              <w:rPr>
                <w:color w:val="000000"/>
                <w:sz w:val="28"/>
                <w:szCs w:val="24"/>
              </w:rPr>
            </w:pPr>
            <w:r w:rsidRPr="00F5525F">
              <w:rPr>
                <w:color w:val="000000"/>
                <w:sz w:val="28"/>
                <w:szCs w:val="24"/>
              </w:rPr>
              <w:t>Оценка «НЕ ЗАЧТЕНО» выставляется, если обучающийся</w:t>
            </w:r>
            <w:r w:rsidRPr="00F5525F">
              <w:rPr>
                <w:sz w:val="28"/>
                <w:szCs w:val="24"/>
              </w:rP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F5525F" w:rsidRPr="00F5525F" w:rsidRDefault="00F5525F" w:rsidP="00757D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25F" w:rsidRPr="00F5525F" w:rsidRDefault="00F5525F" w:rsidP="00757D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F5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F5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F5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F5525F" w:rsidRPr="00F5525F" w:rsidRDefault="00F5525F" w:rsidP="00757D4C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5525F" w:rsidRPr="00F5525F" w:rsidRDefault="00F5525F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94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гинекология</w:t>
      </w:r>
      <w:r w:rsidRPr="00F5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проводится в форме недифференцированного зачета по зачетным билетам в устной форме. </w:t>
      </w:r>
    </w:p>
    <w:p w:rsidR="00F5525F" w:rsidRPr="00F5525F" w:rsidRDefault="00F5525F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25F" w:rsidRPr="00F5525F" w:rsidRDefault="00F5525F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:rsidR="00F5525F" w:rsidRPr="00F5525F" w:rsidRDefault="00F5525F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25F" w:rsidRPr="00F5525F" w:rsidRDefault="00F5525F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проверки практических навыков:</w:t>
      </w:r>
    </w:p>
    <w:p w:rsidR="00F5525F" w:rsidRPr="00F5525F" w:rsidRDefault="00F5525F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зачете практических навыков.</w:t>
      </w:r>
    </w:p>
    <w:p w:rsidR="00F5525F" w:rsidRPr="00F5525F" w:rsidRDefault="00F5525F" w:rsidP="00757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не зачете практических навыков.</w:t>
      </w:r>
    </w:p>
    <w:p w:rsidR="00F5525F" w:rsidRPr="00F5525F" w:rsidRDefault="00F5525F" w:rsidP="00757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25F" w:rsidRPr="00F5525F" w:rsidRDefault="00F5525F" w:rsidP="00757D4C">
      <w:pPr>
        <w:spacing w:after="0" w:line="240" w:lineRule="auto"/>
      </w:pPr>
    </w:p>
    <w:p w:rsidR="00910264" w:rsidRDefault="00910264" w:rsidP="0091026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10264" w:rsidRDefault="00910264" w:rsidP="009102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264" w:rsidRDefault="00910264" w:rsidP="009102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Социальная гигиена и организация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акушерско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гинекологической помощи при лечении девочек и девушек- подростков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Теоретические основы охраны здоровья и организация акушерско-гинекологической службы девочкам и девушкам-подросткам в РФ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Виды акушерско-гинекологической помощи девочкам и девушкам-подросткам в условиях реформирования здравоохранения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Организация амбулаторной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акушерско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гинекологической помощи девочкам и девушкам-подросткам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Организация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помощи в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женской консультации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девочкам и девушкам-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подросткам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Организация стационарной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акушерско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гинекологической помощи девочкам и девушкам-подросткам</w:t>
      </w:r>
    </w:p>
    <w:p w:rsidR="00910264" w:rsidRDefault="00910264" w:rsidP="009102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Этика и деонтология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гинеколога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просветительная работа для девочек и девушек - подростков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Основные методы обследования в практике детского гинеколога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Эндоскопические методы исследования в практике детского гинеколога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Антенатальная охрана здоровья плода и перинатальная патология при ювенильной беременности</w:t>
      </w:r>
    </w:p>
    <w:p w:rsidR="00CB3537" w:rsidRDefault="00CB3537" w:rsidP="00CB3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Репродуктивное здоровье, факторы, влияющие на его уровень. </w:t>
      </w:r>
    </w:p>
    <w:p w:rsidR="00CB3537" w:rsidRDefault="00CB3537" w:rsidP="00CB3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Критерии, характеризующие репродуктивное здоровье девочек и девушек - подростков </w:t>
      </w:r>
    </w:p>
    <w:p w:rsidR="00CB3537" w:rsidRDefault="00CB3537" w:rsidP="00CB3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Физиология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менструального цикла в ювенильном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периде</w:t>
      </w:r>
      <w:proofErr w:type="spellEnd"/>
    </w:p>
    <w:p w:rsidR="00CB3537" w:rsidRDefault="00CB3537" w:rsidP="00CB3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атофизиология ювенильных нарушений менструального цикла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Нарушения полового развития</w:t>
      </w:r>
    </w:p>
    <w:p w:rsidR="00CB3537" w:rsidRDefault="00CB3537" w:rsidP="00CB3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Микробиоценоз влагалища девочки</w:t>
      </w:r>
    </w:p>
    <w:p w:rsidR="00CB3537" w:rsidRDefault="00CB3537" w:rsidP="00CB3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Дифференциальная диагностика </w:t>
      </w:r>
      <w:proofErr w:type="spellStart"/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вульвовагинита</w:t>
      </w:r>
      <w:proofErr w:type="spellEnd"/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Клиническая картина воспалительных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аболеваний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половых органов  девочки, девушки - подростка</w:t>
      </w:r>
      <w:r w:rsidRPr="00CB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исследования.</w:t>
      </w:r>
    </w:p>
    <w:p w:rsidR="00CB3537" w:rsidRDefault="00CB3537" w:rsidP="00CB3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Новообразования женских половых органов у девочек и девушек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Патогенез. Клиника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Диагностика. Лечение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Предопухолевые заболевания женских половых органов девочек и девушек-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B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Патогенез. Клиника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Диагностика. Лечение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Опухолевидные образования яичников у девочек и девушек –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Патогенез. Клиника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Диагностика. Лечение.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14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«Острый живот» в гинекологии. Клиника.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Диагностика.</w:t>
      </w:r>
      <w:r w:rsidR="00140CF8"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актика ведения пациенток.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 к оперативному лечению</w:t>
      </w:r>
    </w:p>
    <w:p w:rsidR="00CB3537" w:rsidRPr="003F616F" w:rsidRDefault="00140CF8" w:rsidP="00CB3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CB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3537" w:rsidRPr="003F6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Травмы наружных и внутренних половых органов.</w:t>
      </w:r>
    </w:p>
    <w:p w:rsidR="00140CF8" w:rsidRDefault="00140CF8" w:rsidP="00140C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Особенности течения ювенильной беременности. </w:t>
      </w:r>
      <w:r w:rsidRPr="005D3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Родовспоможение в подростковом возрасте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0CF8" w:rsidRPr="00E52694" w:rsidRDefault="00140CF8" w:rsidP="00140C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</w:t>
      </w:r>
      <w:r w:rsidRPr="00B05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контрацепции, применяемые подростками с позиции доказательной медицины</w:t>
      </w: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0CF8" w:rsidRPr="00140CF8" w:rsidRDefault="00140CF8" w:rsidP="00140CF8">
      <w:pPr>
        <w:ind w:left="-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0CF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40CF8" w:rsidRDefault="002E256C" w:rsidP="00140CF8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Проблемно-ситуационных задач</w:t>
      </w:r>
    </w:p>
    <w:p w:rsidR="00140CF8" w:rsidRDefault="00140CF8" w:rsidP="00140CF8">
      <w:pPr>
        <w:ind w:left="-720"/>
        <w:jc w:val="center"/>
        <w:rPr>
          <w:b/>
          <w:sz w:val="28"/>
          <w:szCs w:val="28"/>
        </w:rPr>
      </w:pPr>
    </w:p>
    <w:p w:rsidR="00140CF8" w:rsidRPr="00140CF8" w:rsidRDefault="00140CF8" w:rsidP="00140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CF8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0CF8">
        <w:rPr>
          <w:rFonts w:ascii="Times New Roman" w:hAnsi="Times New Roman" w:cs="Times New Roman"/>
          <w:sz w:val="28"/>
          <w:szCs w:val="28"/>
        </w:rPr>
        <w:t xml:space="preserve">Первобеременная 18 лет поступила в родильный дом с доношенной беременностью, с жалобами на боли в животе постоянного характера и темные кровянистые выделения из влагалища. Из анамнеза выяснено, что в течение 10 дней отмечала выраженные отеки голеней, брюшной стенки, головную боль. К врачу не обращалась. При поступлении АД 140/80; 140/80 мм </w:t>
      </w:r>
      <w:proofErr w:type="spellStart"/>
      <w:r w:rsidRPr="00140CF8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140CF8">
        <w:rPr>
          <w:rFonts w:ascii="Times New Roman" w:hAnsi="Times New Roman" w:cs="Times New Roman"/>
          <w:sz w:val="28"/>
          <w:szCs w:val="28"/>
        </w:rPr>
        <w:t xml:space="preserve">., бледна, пульс 90 ударов в мин., </w:t>
      </w:r>
      <w:r w:rsidRPr="00140CF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удовлетворительного наполнения. Матка напряжена, болезненна, предлежит головка, прижата ко входу в малый таз. Сердцебиение плода приглушено, аритмичное, 160 уд. в минуту. Родовой деятельности нет, из влагалища значительные кровянистые </w:t>
      </w:r>
      <w:proofErr w:type="spellStart"/>
      <w:r w:rsidRPr="00140CF8">
        <w:rPr>
          <w:rFonts w:ascii="Times New Roman" w:hAnsi="Times New Roman" w:cs="Times New Roman"/>
          <w:sz w:val="28"/>
          <w:szCs w:val="28"/>
        </w:rPr>
        <w:t>выделения.При</w:t>
      </w:r>
      <w:proofErr w:type="spellEnd"/>
      <w:r w:rsidRPr="00140CF8">
        <w:rPr>
          <w:rFonts w:ascii="Times New Roman" w:hAnsi="Times New Roman" w:cs="Times New Roman"/>
          <w:sz w:val="28"/>
          <w:szCs w:val="28"/>
        </w:rPr>
        <w:t xml:space="preserve"> влагалищном исследовании: шейка матки сохранена, зев закрыт.</w:t>
      </w:r>
    </w:p>
    <w:p w:rsidR="00140CF8" w:rsidRDefault="00140CF8" w:rsidP="00140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140CF8">
        <w:rPr>
          <w:rFonts w:ascii="Times New Roman" w:hAnsi="Times New Roman" w:cs="Times New Roman"/>
          <w:sz w:val="28"/>
          <w:szCs w:val="28"/>
        </w:rPr>
        <w:t xml:space="preserve"> диагноз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F8" w:rsidRPr="00140CF8" w:rsidRDefault="00140CF8" w:rsidP="00140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ведения.</w:t>
      </w:r>
    </w:p>
    <w:p w:rsidR="00140CF8" w:rsidRPr="00262A34" w:rsidRDefault="00140CF8" w:rsidP="0014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b/>
          <w:bCs/>
          <w:sz w:val="28"/>
          <w:szCs w:val="28"/>
        </w:rPr>
        <w:t xml:space="preserve">    Задача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262A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62A34">
        <w:rPr>
          <w:rFonts w:ascii="Times New Roman" w:hAnsi="Times New Roman" w:cs="Times New Roman"/>
          <w:sz w:val="28"/>
          <w:szCs w:val="28"/>
        </w:rPr>
        <w:t xml:space="preserve">У девушки 16 лет появились кровянистые выделения из половых путей, продолжающиеся в течение 8 дней после 2-месячной задержки. Первые менструации появились 4 месяца назад по 3 дня через 28дней, умеренные, безболезненные. Половую жизнь отрицает. Развитие правильное. При </w:t>
      </w:r>
      <w:proofErr w:type="spellStart"/>
      <w:r w:rsidRPr="00262A34">
        <w:rPr>
          <w:rFonts w:ascii="Times New Roman" w:hAnsi="Times New Roman" w:cs="Times New Roman"/>
          <w:sz w:val="28"/>
          <w:szCs w:val="28"/>
        </w:rPr>
        <w:t>ректо</w:t>
      </w:r>
      <w:proofErr w:type="spellEnd"/>
      <w:r w:rsidRPr="00262A34">
        <w:rPr>
          <w:rFonts w:ascii="Times New Roman" w:hAnsi="Times New Roman" w:cs="Times New Roman"/>
          <w:sz w:val="28"/>
          <w:szCs w:val="28"/>
        </w:rPr>
        <w:t xml:space="preserve">-абдоминальном исследовании патологии не выявлено. Гемоглобин – 80 г/л. </w:t>
      </w:r>
    </w:p>
    <w:p w:rsidR="00140CF8" w:rsidRPr="00262A34" w:rsidRDefault="00140CF8" w:rsidP="0014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1.</w:t>
      </w:r>
      <w:r w:rsidRPr="00262A34">
        <w:rPr>
          <w:rFonts w:ascii="Times New Roman" w:hAnsi="Times New Roman" w:cs="Times New Roman"/>
          <w:sz w:val="28"/>
          <w:szCs w:val="28"/>
        </w:rPr>
        <w:tab/>
        <w:t>Предположительный диагноз?</w:t>
      </w:r>
    </w:p>
    <w:p w:rsidR="00140CF8" w:rsidRPr="00262A34" w:rsidRDefault="00140CF8" w:rsidP="0014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34">
        <w:rPr>
          <w:rFonts w:ascii="Times New Roman" w:hAnsi="Times New Roman" w:cs="Times New Roman"/>
          <w:sz w:val="28"/>
          <w:szCs w:val="28"/>
        </w:rPr>
        <w:t>2.</w:t>
      </w:r>
      <w:r w:rsidRPr="00262A34">
        <w:rPr>
          <w:rFonts w:ascii="Times New Roman" w:hAnsi="Times New Roman" w:cs="Times New Roman"/>
          <w:sz w:val="28"/>
          <w:szCs w:val="28"/>
        </w:rPr>
        <w:tab/>
        <w:t>Тактика ведения.</w:t>
      </w:r>
    </w:p>
    <w:p w:rsidR="00140CF8" w:rsidRPr="001F686B" w:rsidRDefault="00140CF8" w:rsidP="00140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Жалобы на редкие менструации, через 2-3 месяца, бесплодие в течение 6 лет. Объективно: рост 164 см, вес 90 кг, ожирение универсальное, гирсутизм. Осмотр в зеркалах: влагалищная часть шейки матки покрыта неизмененной слизистой, выделения из цервикального канала слизистые. Влагалищное исследование: матка не увеличена, безболезненная, подвижная. Придатки с обеих сторон без видимой патологии. Своды свободные. Результаты обследования: базальная температура монофазная, ЛГ – 14,5 МЕ/л, ФСГ – 4,6 МЕ/л, ПРЛ – 423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 По данным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трансвагинального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УЗИ: матка 4,7*3,2*4,5 см, эндометрий 6 см, яичники: правый – 5,3*3,3 см, левый – 4,8*3,1 см, строма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гиперэхогенная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капсулой визуализируются кистозные фолликулы диаметром 6-8 мм.</w:t>
      </w:r>
    </w:p>
    <w:p w:rsidR="00140CF8" w:rsidRPr="001F686B" w:rsidRDefault="00DB2844" w:rsidP="00140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0CF8"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0CF8"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Предполагаемый диагноз?</w:t>
      </w:r>
    </w:p>
    <w:p w:rsidR="00140CF8" w:rsidRPr="001F686B" w:rsidRDefault="00DB2844" w:rsidP="00140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0CF8"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0CF8"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Лечение?</w:t>
      </w:r>
    </w:p>
    <w:p w:rsidR="00DB2844" w:rsidRPr="001F686B" w:rsidRDefault="00DB2844" w:rsidP="00DB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обратилась в женскую консультацию с жалобами на умеренные кровянистые выделения из половых путей, которые появились после задержки очередной менструации на 2 месяца.</w:t>
      </w:r>
    </w:p>
    <w:p w:rsidR="00DB2844" w:rsidRPr="001F686B" w:rsidRDefault="00DB2844" w:rsidP="00DB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Гинекологический статус; шейка матки не </w:t>
      </w:r>
      <w:proofErr w:type="spellStart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эрозирована</w:t>
      </w:r>
      <w:proofErr w:type="spellEnd"/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симптом «зрачка» (++). Матка не увеличена, плотная, подвижная, безболезненная. Придатки с обеих сторон не увеличены, безболезненные, своды глубокие.</w:t>
      </w:r>
    </w:p>
    <w:p w:rsidR="00DB2844" w:rsidRPr="001F686B" w:rsidRDefault="00DB2844" w:rsidP="00DB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Предполагаемый диагноз?</w:t>
      </w:r>
    </w:p>
    <w:p w:rsidR="00DB2844" w:rsidRPr="001F686B" w:rsidRDefault="00DB2844" w:rsidP="00DB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Тактика врача женской консультации</w:t>
      </w:r>
    </w:p>
    <w:p w:rsidR="00DB2844" w:rsidRPr="001F686B" w:rsidRDefault="00DB2844" w:rsidP="00DB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844" w:rsidRPr="001F686B" w:rsidRDefault="00DB2844" w:rsidP="00DB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Больная 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обратилась к врачу женской консультации с жалобами на бесплодие, нарушение менструальной функции. Месячные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до настоящего времени цикл носит нерегулярный характер с задержками до 3-4-х месяцев. По данным УЗИ, яичники увеличены в размерах до 4,5х3х3,5 см, поликистозной структуры, с утолщенным корковым слоем.</w:t>
      </w:r>
    </w:p>
    <w:p w:rsidR="00DB2844" w:rsidRPr="001F686B" w:rsidRDefault="00DB2844" w:rsidP="00DB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Диагноз.</w:t>
      </w:r>
    </w:p>
    <w:p w:rsidR="00DB2844" w:rsidRPr="001F686B" w:rsidRDefault="00DB2844" w:rsidP="00DB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Необходимое обследование в женской консультации.</w:t>
      </w:r>
    </w:p>
    <w:p w:rsidR="00DB2844" w:rsidRPr="001F686B" w:rsidRDefault="00DB2844" w:rsidP="00DB2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Возможные методы диагностики в стационаре.</w:t>
      </w:r>
    </w:p>
    <w:p w:rsidR="00DB2844" w:rsidRPr="001F686B" w:rsidRDefault="00DB2844" w:rsidP="00DB2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Лечение.</w:t>
      </w:r>
    </w:p>
    <w:p w:rsidR="00DB2844" w:rsidRPr="001F686B" w:rsidRDefault="00DB2844" w:rsidP="00DB2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Прогноз для беременности,</w:t>
      </w:r>
    </w:p>
    <w:p w:rsidR="00DB2844" w:rsidRDefault="00DB2844" w:rsidP="00DB28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844" w:rsidRDefault="00DB2844" w:rsidP="00DB28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4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профилактический осмотр к гинекологу обратилась девушка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Жалоб не предъявляет. Менструации с 13,5 лет, регулярные, по 3 через 26 дней. Последняя менструация закончилась 2 дня назад. В течение 1 года живет половой жизнью, контрацепция презервативом. Беременностей и гинекологических заболеваний не было. При осмотре в зеркалах выявлена эктопия шейки матки.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Бимануальное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влагалищное исследование не выявило отклонений. Взяты мазки для бактериоскопии и цитологического исследования. Ан мазка: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3-5, флора палочковая.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Цитограмма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мазка с шейки матки в пределах нормы. 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Диагноз? Тактика ведения?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44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поступила с жалобами на обильные кровянистые выделения из половых путей в течение 3-х дней после   предшествующей задержки менструации в течение 2.5 месяцев. Из анамнеза выявлено, что в течение   последнего   года     менструации   нерегулярные,   обильные.      Не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замужем, беременностей не было. 3 года    назад оперирована по поводу фиброаденомы левой молочной железы.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 данные: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165 см, вес 82 кг. Правильного телосложения.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зеркалах: слизистая влагалища и шейки матки без видимых изменений. Из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цервикального канал значительные кровянистые выделения со сгустками.</w:t>
      </w:r>
    </w:p>
    <w:p w:rsidR="00DB2844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    влагалищном      исследовании      матка      маленькая,      подвижная безболезненная. Придатки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определяются. Своды свободные. </w:t>
      </w:r>
    </w:p>
    <w:p w:rsidR="00DB2844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1.Сформулируйте диагноз. 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обследования.</w:t>
      </w:r>
    </w:p>
    <w:p w:rsidR="00DB2844" w:rsidRDefault="00DB2844" w:rsidP="00DB28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844" w:rsidRPr="004462B2" w:rsidRDefault="00DB2844" w:rsidP="00AC27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AC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4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Больная С.,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доставлена машиной скорой помощи в больницу скорой медицинской помощи с жалобами на интенсивные боли в нижних отделах живота больше справа,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иррадиирующие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прямую кишку, слабость, головокружение.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Заболела 2 часа назад, когда появились ноющие боли в правой паховой области, которые быстро нарастали в своей интенсивности и вскоре стали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иррадиировать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общее состояние тяжелое. Кожные покровы бледные,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акроцианоз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тахипное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 - 70/40 мм рт. ст.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Рs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- 120 уд/мин., слабого 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наполнения. При пальпации отмечается напряжение мышц передней брюшной стенки, резкая болезненность в нижних отделах живота, где выражен симптом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Щеткина-Блюмбсрга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притупление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перкуторного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до уровня пупка.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исследование затруднено из-за 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болезненные, симптом «плавающей» матки.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Предположительный диагноз?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заболевания имеют схожую клиническую картину?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врачебная тактика?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Предполагаемый объем операции?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Реабилитационные мероприятия?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 w:rsidR="00AC2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Больная В., 18 лет, доставлена бригадой скорой помощи в больницу скорой медицинской помощи с жалобами на постоянные тянущие боли внизу живота слева. Из анамнеза: заболела остро, когда около 3 часов назад после коитуса появились острые боли внизу живота слева, больная приняла таблетку баралгина - без эффекта, боли стали усиливаться, в связи, с чем больная вызвала скорую помощь.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Менструации с 14 лет, цикл установился через 1 год, в настоящее время месячные регулярные, через 30 дней, по 3 дня, умеренные, безболезненные. Последняя менструации началась 16 дней назад, прошла в срок, без особенностей. Беременностей в анамнезе не было. Контрацепция барьерная. Около 6 месяцев назад лечилась в гинекологическом стационаре по поводу острого воспаления придатков матки. Из соматических заболеваний: хронический бронхит.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состояние больной ближе к удовлетворительному. Кожные покровы и слизистые обычной окраски. Температура 36°. Пульс 80 уд/мин., ритмичный. АД 110/70 мм рт. ст. Со стороны легких и сердца патологии не обнаружено. Язык влажный. Живот не вздут, принимает участие в акте дыхания, мягкий, умеренно болезненный при глубокой пальпации в области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гипогастрия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больше слева. Симптомов раздражения брюшины нет. Гинекологическое исследование: наружные половые органы развиты правильно, оволосение по женскому типу. В зеркалах: слизистая влагалища и шейки матки без видимой патологии. Выделения слизистые.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Бимануальное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исследование: матка нормальных размеров и консистенции, безболезненная. Правые придатки не определяются. Слева пальпируется незначительно увеличенный (до 4 см в диаметре), плотный, болезненный яичник. Своды глубокие, безболезненные. </w:t>
      </w:r>
      <w:proofErr w:type="spellStart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Параметрии</w:t>
      </w:r>
      <w:proofErr w:type="spellEnd"/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свободные.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Предположительный диагноз?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 какими заболеваниями необходимо провести дифференциальную диагностику?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обследования?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Какова тактика врача при отсутствии признаков внутрибрюшного кровотечения?</w:t>
      </w:r>
    </w:p>
    <w:p w:rsidR="00DB2844" w:rsidRPr="004462B2" w:rsidRDefault="00DB2844" w:rsidP="00DB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Какова профилактика данного заболевания?</w:t>
      </w:r>
    </w:p>
    <w:p w:rsidR="00DB2844" w:rsidRDefault="00DB2844" w:rsidP="00DB28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724" w:rsidRDefault="00AC2724" w:rsidP="00AC2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10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гинекологу обратилась пациентка Н., 20 лет, для выбора метода контрацепции. Какие сведения должен получить врач, и какой метод контрацепции можно рекомендовать?</w:t>
      </w:r>
    </w:p>
    <w:p w:rsidR="00AC2724" w:rsidRPr="00106CC2" w:rsidRDefault="00AC2724" w:rsidP="00AC2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724" w:rsidRPr="00106CC2" w:rsidRDefault="00AC2724" w:rsidP="00AC2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Pr="0010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гинекологу обратилась пациентка для выбора метода контрацепции. Возраст пациентки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0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в анамнезе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0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</w:t>
      </w:r>
      <w:r w:rsidRPr="0010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0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вопросы должен задать ей врач, и какой метод контрацепции можно рекомендовать?</w:t>
      </w:r>
    </w:p>
    <w:p w:rsidR="00AC2724" w:rsidRDefault="00AC2724" w:rsidP="00AC27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724" w:rsidRPr="00AC2724" w:rsidRDefault="00DB2844" w:rsidP="00AC27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724" w:rsidRPr="00AC2724">
        <w:rPr>
          <w:rFonts w:ascii="Times New Roman" w:hAnsi="Times New Roman" w:cs="Times New Roman"/>
          <w:b/>
          <w:sz w:val="28"/>
          <w:szCs w:val="28"/>
        </w:rPr>
        <w:t>Задача  12.</w:t>
      </w:r>
      <w:r w:rsidR="00AC2724">
        <w:rPr>
          <w:rFonts w:ascii="Times New Roman" w:hAnsi="Times New Roman" w:cs="Times New Roman"/>
          <w:sz w:val="28"/>
          <w:szCs w:val="28"/>
        </w:rPr>
        <w:t xml:space="preserve"> </w:t>
      </w:r>
      <w:r w:rsidR="00AC2724" w:rsidRPr="00AC2724">
        <w:rPr>
          <w:rFonts w:ascii="Times New Roman" w:hAnsi="Times New Roman" w:cs="Times New Roman"/>
          <w:sz w:val="28"/>
          <w:szCs w:val="28"/>
        </w:rPr>
        <w:t>Г., 1</w:t>
      </w:r>
      <w:r w:rsidR="00522972">
        <w:rPr>
          <w:rFonts w:ascii="Times New Roman" w:hAnsi="Times New Roman" w:cs="Times New Roman"/>
          <w:sz w:val="28"/>
          <w:szCs w:val="28"/>
        </w:rPr>
        <w:t>5</w:t>
      </w:r>
      <w:r w:rsidR="00AC2724" w:rsidRPr="00AC2724">
        <w:rPr>
          <w:rFonts w:ascii="Times New Roman" w:hAnsi="Times New Roman" w:cs="Times New Roman"/>
          <w:sz w:val="28"/>
          <w:szCs w:val="28"/>
        </w:rPr>
        <w:t xml:space="preserve"> лет, доставлена в гинекологическое отделение в крайне тяжелом состоянии, сознание ясное, кожные покровы резко бледны, видимые слизистые с цианотичным оттенком. Пульс 120 уд. в мин., АД 90/40 мм. рт. ст. Жалобы на кровянистые выделения из влагалища, которые длятся около 30 дней. Месячные с 12 лет нерегулярные через 3-6 месяцев, длительные. Никуда не обращалась. Половой жизнью не живет.</w:t>
      </w:r>
    </w:p>
    <w:p w:rsidR="00AC2724" w:rsidRPr="00AC2724" w:rsidRDefault="00AC2724" w:rsidP="00AC27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724">
        <w:rPr>
          <w:rFonts w:ascii="Times New Roman" w:hAnsi="Times New Roman" w:cs="Times New Roman"/>
          <w:sz w:val="28"/>
          <w:szCs w:val="28"/>
        </w:rPr>
        <w:t>Ректальное исследование: матка маленькая, придатки без особенностей. Из влагалища обильные кровянистые выделения со сгустками.</w:t>
      </w:r>
    </w:p>
    <w:p w:rsidR="00AC2724" w:rsidRPr="00AC2724" w:rsidRDefault="00AC2724" w:rsidP="00AC27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724">
        <w:rPr>
          <w:rFonts w:ascii="Times New Roman" w:hAnsi="Times New Roman" w:cs="Times New Roman"/>
          <w:sz w:val="28"/>
          <w:szCs w:val="28"/>
        </w:rPr>
        <w:t xml:space="preserve">Анализ крови: Э – 2,1×10¹², </w:t>
      </w:r>
      <w:r w:rsidRPr="00AC2724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AC2724">
        <w:rPr>
          <w:rFonts w:ascii="Times New Roman" w:hAnsi="Times New Roman" w:cs="Times New Roman"/>
          <w:sz w:val="28"/>
          <w:szCs w:val="28"/>
        </w:rPr>
        <w:t xml:space="preserve"> – 80 г/л.</w:t>
      </w:r>
    </w:p>
    <w:p w:rsidR="00AC2724" w:rsidRDefault="00AC2724" w:rsidP="00AC27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724">
        <w:rPr>
          <w:rFonts w:ascii="Times New Roman" w:hAnsi="Times New Roman" w:cs="Times New Roman"/>
          <w:sz w:val="28"/>
          <w:szCs w:val="28"/>
        </w:rPr>
        <w:t>1. Диагноз?   2. Лечение?</w:t>
      </w:r>
    </w:p>
    <w:p w:rsidR="002C68ED" w:rsidRPr="002C68ED" w:rsidRDefault="002C68ED" w:rsidP="002C68E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ED">
        <w:rPr>
          <w:rFonts w:ascii="Times New Roman" w:hAnsi="Times New Roman" w:cs="Times New Roman"/>
          <w:b/>
          <w:sz w:val="28"/>
          <w:szCs w:val="28"/>
        </w:rPr>
        <w:t>Перечень тестовых заданий</w:t>
      </w:r>
    </w:p>
    <w:tbl>
      <w:tblPr>
        <w:tblOverlap w:val="never"/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634"/>
      </w:tblGrid>
      <w:tr w:rsidR="00301284" w:rsidRPr="00304428" w:rsidTr="00301284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Акушерство</w:t>
            </w:r>
          </w:p>
        </w:tc>
      </w:tr>
      <w:tr w:rsidR="00301284" w:rsidRPr="00304428" w:rsidTr="00301284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Большой и малый таз </w:t>
            </w:r>
            <w:proofErr w:type="gramStart"/>
            <w:r w:rsidRPr="00304428">
              <w:rPr>
                <w:lang w:bidi="ru-RU"/>
              </w:rPr>
              <w:t>разделены</w:t>
            </w:r>
            <w:proofErr w:type="gramEnd"/>
            <w:r w:rsidRPr="00304428">
              <w:rPr>
                <w:lang w:bidi="ru-RU"/>
              </w:rPr>
              <w:t xml:space="preserve"> плоскостью, проходящей через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верхний край лона, безымянные линии, мыс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середина лона, середина вертлужных впадин, сочленение </w:t>
            </w:r>
            <w:r w:rsidRPr="00304428">
              <w:rPr>
                <w:lang w:bidi="en-US"/>
              </w:rPr>
              <w:t>II</w:t>
            </w:r>
            <w:r w:rsidRPr="00304428">
              <w:t>-</w:t>
            </w:r>
            <w:r w:rsidRPr="00304428">
              <w:rPr>
                <w:lang w:bidi="en-US"/>
              </w:rPr>
              <w:t>III</w:t>
            </w:r>
            <w:r w:rsidRPr="00304428">
              <w:t xml:space="preserve"> </w:t>
            </w:r>
            <w:r w:rsidRPr="00304428">
              <w:rPr>
                <w:lang w:bidi="ru-RU"/>
              </w:rPr>
              <w:t>крестцовых позвонков</w:t>
            </w:r>
          </w:p>
        </w:tc>
      </w:tr>
      <w:tr w:rsidR="00301284" w:rsidRPr="00304428" w:rsidTr="00301284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середина лона, седалищные ости, крестцово-копчиковое сочленение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нижний край лона, седалищные ости, крестцово-копчиковое сочленение</w:t>
            </w:r>
          </w:p>
        </w:tc>
      </w:tr>
      <w:tr w:rsidR="00301284" w:rsidRPr="00304428" w:rsidTr="00301284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Проводной точкой при переднем виде </w:t>
            </w:r>
            <w:proofErr w:type="gramStart"/>
            <w:r w:rsidRPr="00304428">
              <w:rPr>
                <w:lang w:bidi="ru-RU"/>
              </w:rPr>
              <w:t>затылочного</w:t>
            </w:r>
            <w:proofErr w:type="gramEnd"/>
            <w:r w:rsidRPr="00304428">
              <w:rPr>
                <w:lang w:bidi="ru-RU"/>
              </w:rPr>
              <w:t xml:space="preserve"> </w:t>
            </w:r>
            <w:proofErr w:type="spellStart"/>
            <w:r w:rsidRPr="00304428">
              <w:rPr>
                <w:lang w:bidi="ru-RU"/>
              </w:rPr>
              <w:t>предлежания</w:t>
            </w:r>
            <w:proofErr w:type="spellEnd"/>
            <w:r w:rsidRPr="00304428">
              <w:rPr>
                <w:lang w:bidi="ru-RU"/>
              </w:rPr>
              <w:t xml:space="preserve"> является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середина между малым и большими родничками</w:t>
            </w:r>
          </w:p>
        </w:tc>
      </w:tr>
      <w:tr w:rsidR="00301284" w:rsidRPr="00304428" w:rsidTr="00301284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малый родничок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лоб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затылочный бугор</w:t>
            </w:r>
          </w:p>
        </w:tc>
      </w:tr>
      <w:tr w:rsidR="00301284" w:rsidRPr="00304428" w:rsidTr="00301284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Проводной точкой при </w:t>
            </w:r>
            <w:proofErr w:type="gramStart"/>
            <w:r w:rsidRPr="00304428">
              <w:rPr>
                <w:lang w:bidi="ru-RU"/>
              </w:rPr>
              <w:t>переднеголовном</w:t>
            </w:r>
            <w:proofErr w:type="gramEnd"/>
            <w:r w:rsidRPr="00304428">
              <w:rPr>
                <w:lang w:bidi="ru-RU"/>
              </w:rPr>
              <w:t xml:space="preserve"> </w:t>
            </w:r>
            <w:proofErr w:type="spellStart"/>
            <w:r w:rsidRPr="00304428">
              <w:rPr>
                <w:lang w:bidi="ru-RU"/>
              </w:rPr>
              <w:t>предлежании</w:t>
            </w:r>
            <w:proofErr w:type="spellEnd"/>
            <w:r w:rsidRPr="00304428">
              <w:rPr>
                <w:lang w:bidi="ru-RU"/>
              </w:rPr>
              <w:t xml:space="preserve"> является</w:t>
            </w:r>
          </w:p>
        </w:tc>
      </w:tr>
      <w:tr w:rsidR="00301284" w:rsidRPr="00304428" w:rsidTr="00301284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малый родничок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большой родничок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середина между малым и большим родничками</w:t>
            </w:r>
          </w:p>
        </w:tc>
      </w:tr>
      <w:tr w:rsidR="00301284" w:rsidRPr="00304428" w:rsidTr="00301284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надпереносье</w:t>
            </w:r>
          </w:p>
        </w:tc>
      </w:tr>
      <w:tr w:rsidR="00301284" w:rsidRPr="00304428" w:rsidTr="00301284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Каким размером происходит рождение головки при переднем виде </w:t>
            </w:r>
            <w:proofErr w:type="gramStart"/>
            <w:r w:rsidRPr="00304428">
              <w:rPr>
                <w:lang w:bidi="ru-RU"/>
              </w:rPr>
              <w:t>затылочного</w:t>
            </w:r>
            <w:proofErr w:type="gramEnd"/>
            <w:r w:rsidRPr="00304428">
              <w:rPr>
                <w:lang w:bidi="ru-RU"/>
              </w:rPr>
              <w:t xml:space="preserve"> </w:t>
            </w:r>
            <w:proofErr w:type="spellStart"/>
            <w:r w:rsidRPr="00304428">
              <w:rPr>
                <w:lang w:bidi="ru-RU"/>
              </w:rPr>
              <w:t>предлежания</w:t>
            </w:r>
            <w:proofErr w:type="spellEnd"/>
            <w:r w:rsidRPr="00304428">
              <w:rPr>
                <w:lang w:bidi="ru-RU"/>
              </w:rPr>
              <w:t>?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малым косым</w:t>
            </w:r>
          </w:p>
        </w:tc>
      </w:tr>
      <w:tr w:rsidR="00301284" w:rsidRPr="00304428" w:rsidTr="00301284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прямым</w:t>
            </w:r>
          </w:p>
        </w:tc>
      </w:tr>
      <w:tr w:rsidR="00301284" w:rsidRPr="00304428" w:rsidTr="00301284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вертикальным</w:t>
            </w:r>
          </w:p>
        </w:tc>
      </w:tr>
      <w:tr w:rsidR="00301284" w:rsidRPr="00304428" w:rsidTr="00301284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средним косым</w:t>
            </w:r>
          </w:p>
        </w:tc>
      </w:tr>
      <w:tr w:rsidR="00301284" w:rsidRPr="00304428" w:rsidTr="00301284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Размер Франка равен в норме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20 см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11 см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9 см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12 см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Истинная </w:t>
            </w:r>
            <w:proofErr w:type="spellStart"/>
            <w:r w:rsidRPr="00304428">
              <w:rPr>
                <w:lang w:bidi="ru-RU"/>
              </w:rPr>
              <w:t>конъюгата</w:t>
            </w:r>
            <w:proofErr w:type="spellEnd"/>
            <w:r w:rsidRPr="00304428">
              <w:rPr>
                <w:lang w:bidi="ru-RU"/>
              </w:rPr>
              <w:t xml:space="preserve"> равна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11 см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13 см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9 см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20 см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Наименьшим размером плоскости входа в малый таз является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истинная </w:t>
            </w:r>
            <w:proofErr w:type="spellStart"/>
            <w:r w:rsidRPr="00304428">
              <w:rPr>
                <w:lang w:bidi="ru-RU"/>
              </w:rPr>
              <w:t>конъюгата</w:t>
            </w:r>
            <w:proofErr w:type="spellEnd"/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расстояние между седалищными остями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расстояние между нижним краем симфиза и верхушкой копчика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расстояние между седалищными буграми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Наибольшим размером малого таза является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поперечный размер плоскости входа в малый таз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поперечный размер выхода из полости малого таза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поперечный размер плоскости узкой части малого таза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прямой размер узкой части полости малого таза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У правильно сложенной женщины поясничный ромб имеет форму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четырехугольника, вытянутого в горизонтальном направлении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четырехугольника, вытянутого в вертикальном направлении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неправильного четырехугольника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геометрически правильного ромба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Позиция плода при поперечном положении определяется по расположению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спинки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головки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мелких частей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тазового конца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Что такое позиция плода?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отношение спинки плода к нижнему сегменту матки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отношение крупной части плода </w:t>
            </w:r>
            <w:proofErr w:type="gramStart"/>
            <w:r w:rsidRPr="00304428">
              <w:rPr>
                <w:lang w:bidi="ru-RU"/>
              </w:rPr>
              <w:t>ко</w:t>
            </w:r>
            <w:proofErr w:type="gramEnd"/>
            <w:r w:rsidRPr="00304428">
              <w:rPr>
                <w:lang w:bidi="ru-RU"/>
              </w:rPr>
              <w:t xml:space="preserve"> входу в малый таз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отношение спинки плода к передней или задней стенке матки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отношение спинки плода к правой или левой стенке матки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gramStart"/>
            <w:r w:rsidRPr="00304428">
              <w:rPr>
                <w:lang w:bidi="ru-RU"/>
              </w:rPr>
              <w:t>Головное</w:t>
            </w:r>
            <w:proofErr w:type="gramEnd"/>
            <w:r w:rsidRPr="00304428">
              <w:rPr>
                <w:lang w:bidi="ru-RU"/>
              </w:rPr>
              <w:t xml:space="preserve"> </w:t>
            </w:r>
            <w:proofErr w:type="spellStart"/>
            <w:r w:rsidRPr="00304428">
              <w:rPr>
                <w:lang w:bidi="ru-RU"/>
              </w:rPr>
              <w:t>предлежание</w:t>
            </w:r>
            <w:proofErr w:type="spellEnd"/>
            <w:r w:rsidRPr="00304428">
              <w:rPr>
                <w:lang w:bidi="ru-RU"/>
              </w:rPr>
              <w:t xml:space="preserve"> плода при физиологических родах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переднеголовное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затылочное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лобное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лицевое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Первым моментом биомеханизма родов при </w:t>
            </w:r>
            <w:proofErr w:type="gramStart"/>
            <w:r w:rsidRPr="00304428">
              <w:rPr>
                <w:lang w:bidi="ru-RU"/>
              </w:rPr>
              <w:t>затылочном</w:t>
            </w:r>
            <w:proofErr w:type="gramEnd"/>
            <w:r w:rsidRPr="00304428">
              <w:rPr>
                <w:lang w:bidi="ru-RU"/>
              </w:rPr>
              <w:t xml:space="preserve"> </w:t>
            </w:r>
            <w:proofErr w:type="spellStart"/>
            <w:r w:rsidRPr="00304428">
              <w:rPr>
                <w:lang w:bidi="ru-RU"/>
              </w:rPr>
              <w:t>предлежании</w:t>
            </w:r>
            <w:proofErr w:type="spellEnd"/>
            <w:r w:rsidRPr="00304428">
              <w:rPr>
                <w:lang w:bidi="ru-RU"/>
              </w:rPr>
              <w:t xml:space="preserve"> является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прорезывание головки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внутренний поворот головки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разгибание головки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сгибание головки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14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Отношение головки плода </w:t>
            </w:r>
            <w:proofErr w:type="gramStart"/>
            <w:r w:rsidRPr="00304428">
              <w:rPr>
                <w:lang w:bidi="ru-RU"/>
              </w:rPr>
              <w:t>ко</w:t>
            </w:r>
            <w:proofErr w:type="gramEnd"/>
            <w:r w:rsidRPr="00304428">
              <w:rPr>
                <w:lang w:bidi="ru-RU"/>
              </w:rPr>
              <w:t xml:space="preserve"> входу в малый таз определяется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первым приемом Леопольда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третьим и четвертым приемами Леопольда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вторым приемом наружного акушерского обследования</w:t>
            </w:r>
          </w:p>
        </w:tc>
      </w:tr>
      <w:tr w:rsidR="00301284" w:rsidRPr="00304428" w:rsidTr="00301284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137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измерением высоты стояния дна матки</w:t>
            </w:r>
          </w:p>
        </w:tc>
      </w:tr>
    </w:tbl>
    <w:p w:rsidR="00AC2724" w:rsidRPr="00AC2724" w:rsidRDefault="00AC2724" w:rsidP="00AC27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634"/>
      </w:tblGrid>
      <w:tr w:rsidR="00301284" w:rsidRPr="00301284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Большой родничок расположен на месте пересечения следующих швов</w:t>
            </w: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венечный, лобный, стреловидный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затылочный, стреловидный, венечный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лобный, затылочный, стреловидный</w:t>
            </w: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венечный, лобный, затылочный</w:t>
            </w:r>
          </w:p>
        </w:tc>
      </w:tr>
      <w:tr w:rsidR="00301284" w:rsidRPr="00301284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Проводная ось таза - это</w:t>
            </w: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линия, соединяющая центры прямых размеров всех четырех плоскостей таза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линия, проведенная через мыс и нижний край лона</w:t>
            </w: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линия, проведенная через верхний край лона и верхушку копчика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линия, соединяющая центры всех поперечных размеров таза</w:t>
            </w:r>
          </w:p>
        </w:tc>
      </w:tr>
      <w:tr w:rsidR="00301284" w:rsidRPr="00301284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Что является точкой фиксации на головке при переднем виде </w:t>
            </w:r>
            <w:proofErr w:type="gramStart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затылочного</w:t>
            </w:r>
            <w:proofErr w:type="gramEnd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предлежания</w:t>
            </w:r>
            <w:proofErr w:type="spellEnd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?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затылочный бугор</w:t>
            </w: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proofErr w:type="spellStart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подзатылочная</w:t>
            </w:r>
            <w:proofErr w:type="spellEnd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ямка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надпереносье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верхняя челюсть</w:t>
            </w:r>
          </w:p>
        </w:tc>
      </w:tr>
      <w:tr w:rsidR="00301284" w:rsidRPr="00301284" w:rsidTr="002C360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Каким размером происходит рождение головки при </w:t>
            </w:r>
            <w:proofErr w:type="gramStart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лицевом</w:t>
            </w:r>
            <w:proofErr w:type="gramEnd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предлежании</w:t>
            </w:r>
            <w:proofErr w:type="spellEnd"/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?</w:t>
            </w: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малым косым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прямым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средним косым</w:t>
            </w: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вертикальным</w:t>
            </w:r>
          </w:p>
        </w:tc>
      </w:tr>
      <w:tr w:rsidR="00301284" w:rsidRPr="00301284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Ранняя неонатальная смертность - это</w:t>
            </w:r>
          </w:p>
        </w:tc>
      </w:tr>
      <w:tr w:rsidR="00301284" w:rsidRPr="00301284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137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число умерших жизнеспособных новорожденных во время родов из 1000 всех родившихся</w:t>
            </w:r>
          </w:p>
        </w:tc>
      </w:tr>
      <w:tr w:rsidR="00301284" w:rsidRPr="00301284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число умерших детей в течение 28 полных суток жизни из числа 1000 живорожденных</w:t>
            </w:r>
          </w:p>
        </w:tc>
      </w:tr>
      <w:tr w:rsidR="00301284" w:rsidRPr="00301284" w:rsidTr="002C3609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1284" w:rsidRDefault="00301284" w:rsidP="00301284">
            <w:pPr>
              <w:spacing w:after="0" w:line="240" w:lineRule="auto"/>
              <w:ind w:right="-1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01284">
              <w:rPr>
                <w:rFonts w:ascii="Times New Roman" w:eastAsia="Times New Roman" w:hAnsi="Times New Roman" w:cs="Times New Roman"/>
                <w:lang w:eastAsia="ru-RU" w:bidi="ru-RU"/>
              </w:rPr>
              <w:t>число детей, умерших в возрасте до 1 года из 1000 живорожденных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число детей, умерших </w:t>
            </w:r>
            <w:proofErr w:type="gramStart"/>
            <w:r w:rsidRPr="00304428">
              <w:rPr>
                <w:lang w:bidi="ru-RU"/>
              </w:rPr>
              <w:t>в первые</w:t>
            </w:r>
            <w:proofErr w:type="gramEnd"/>
            <w:r w:rsidRPr="00304428">
              <w:rPr>
                <w:lang w:bidi="ru-RU"/>
              </w:rPr>
              <w:t xml:space="preserve"> 7 суток жизни, к числу родившихся живыми </w:t>
            </w:r>
            <w:r w:rsidRPr="00304428">
              <w:rPr>
                <w:lang w:bidi="en-US"/>
              </w:rPr>
              <w:t>x</w:t>
            </w:r>
            <w:r w:rsidRPr="00304428">
              <w:t xml:space="preserve"> </w:t>
            </w:r>
            <w:r w:rsidRPr="00304428">
              <w:rPr>
                <w:lang w:bidi="ru-RU"/>
              </w:rPr>
              <w:t>1000</w:t>
            </w:r>
          </w:p>
        </w:tc>
      </w:tr>
      <w:tr w:rsidR="00301284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После овуляции яйцеклетка сохраняет способность к оплодотворению в течение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6 часов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12-24 часа</w:t>
            </w:r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3-5 суток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72 часа</w:t>
            </w:r>
          </w:p>
        </w:tc>
      </w:tr>
      <w:tr w:rsidR="00301284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Вторым приемом Леопольда определяют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proofErr w:type="spellStart"/>
            <w:r w:rsidRPr="00304428">
              <w:rPr>
                <w:lang w:bidi="ru-RU"/>
              </w:rPr>
              <w:t>предлежание</w:t>
            </w:r>
            <w:proofErr w:type="spellEnd"/>
            <w:r w:rsidRPr="00304428">
              <w:rPr>
                <w:lang w:bidi="ru-RU"/>
              </w:rPr>
              <w:t xml:space="preserve"> плода</w:t>
            </w:r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положение плода, позицию и вид позиции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высоту стояния дна матки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часть плода, находящуюся в дне матки</w:t>
            </w:r>
          </w:p>
        </w:tc>
      </w:tr>
      <w:tr w:rsidR="00301284" w:rsidRPr="00304428" w:rsidTr="002C360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"Золотой стандарт" диагностики беременности ранних сроков включает</w:t>
            </w:r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измерение базальной температуры</w:t>
            </w:r>
          </w:p>
        </w:tc>
      </w:tr>
      <w:tr w:rsidR="00301284" w:rsidRPr="00304428" w:rsidTr="002C3609"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определение уровня Р-ХГЧ в моче (крови), визуализация плодного яйца в полости матки при УЗИ</w:t>
            </w:r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УЗИ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динамическое наблюдение</w:t>
            </w:r>
          </w:p>
        </w:tc>
      </w:tr>
      <w:tr w:rsidR="00301284" w:rsidRPr="00304428" w:rsidTr="002C360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Общее объективное обследование беременной (роженицы) начинается </w:t>
            </w:r>
            <w:proofErr w:type="gramStart"/>
            <w:r w:rsidRPr="00304428">
              <w:rPr>
                <w:lang w:bidi="ru-RU"/>
              </w:rPr>
              <w:t>с</w:t>
            </w:r>
            <w:proofErr w:type="gramEnd"/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пальпации живота</w:t>
            </w:r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аускультации сердцебиения плода</w:t>
            </w: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proofErr w:type="spellStart"/>
            <w:r w:rsidRPr="00304428">
              <w:rPr>
                <w:lang w:bidi="ru-RU"/>
              </w:rPr>
              <w:t>пельвиометрии</w:t>
            </w:r>
            <w:proofErr w:type="spellEnd"/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объективного обследования по системам</w:t>
            </w:r>
          </w:p>
        </w:tc>
      </w:tr>
      <w:tr w:rsidR="00301284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301284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Положение плода - это</w:t>
            </w:r>
          </w:p>
        </w:tc>
      </w:tr>
      <w:tr w:rsidR="00301284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отношение спинки плода к боковым стенкам матки</w:t>
            </w:r>
          </w:p>
        </w:tc>
      </w:tr>
      <w:tr w:rsidR="00301284" w:rsidRPr="00304428" w:rsidTr="002C3609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284" w:rsidRPr="00304428" w:rsidRDefault="00301284" w:rsidP="00301284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отношение спинки плода к передней и задней стенкам матки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отношение оси плода к оси матки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отношение крупной части плода </w:t>
            </w:r>
            <w:proofErr w:type="gramStart"/>
            <w:r w:rsidRPr="00304428">
              <w:rPr>
                <w:lang w:bidi="ru-RU"/>
              </w:rPr>
              <w:t>ко</w:t>
            </w:r>
            <w:proofErr w:type="gramEnd"/>
            <w:r w:rsidRPr="00304428">
              <w:rPr>
                <w:lang w:bidi="ru-RU"/>
              </w:rPr>
              <w:t xml:space="preserve"> входу в малый таз</w:t>
            </w:r>
          </w:p>
        </w:tc>
      </w:tr>
      <w:tr w:rsidR="00BE160E" w:rsidRPr="00304428" w:rsidTr="002C360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proofErr w:type="spellStart"/>
            <w:r w:rsidRPr="00304428">
              <w:rPr>
                <w:lang w:bidi="ru-RU"/>
              </w:rPr>
              <w:t>Предлежанием</w:t>
            </w:r>
            <w:proofErr w:type="spellEnd"/>
            <w:r w:rsidRPr="00304428">
              <w:rPr>
                <w:lang w:bidi="ru-RU"/>
              </w:rPr>
              <w:t xml:space="preserve"> плода называется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отношение спинки плода к передней или задней стенкам матки</w:t>
            </w:r>
          </w:p>
        </w:tc>
      </w:tr>
      <w:tr w:rsidR="00BE160E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отношение спинки плода к боковым стенкам матки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отношение крупной части плода </w:t>
            </w:r>
            <w:proofErr w:type="gramStart"/>
            <w:r w:rsidRPr="00304428">
              <w:rPr>
                <w:lang w:bidi="ru-RU"/>
              </w:rPr>
              <w:t>ко</w:t>
            </w:r>
            <w:proofErr w:type="gramEnd"/>
            <w:r w:rsidRPr="00304428">
              <w:rPr>
                <w:lang w:bidi="ru-RU"/>
              </w:rPr>
              <w:t xml:space="preserve"> входу в малый таз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определение крупной части плода в дне матки</w:t>
            </w:r>
          </w:p>
        </w:tc>
      </w:tr>
      <w:tr w:rsidR="00BE160E" w:rsidRPr="00304428" w:rsidTr="002C360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BE160E" w:rsidRPr="00304428" w:rsidTr="002C3609"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Место наилучшего выслушивания сердцебиения плода при </w:t>
            </w:r>
            <w:proofErr w:type="gramStart"/>
            <w:r w:rsidRPr="00304428">
              <w:rPr>
                <w:lang w:bidi="ru-RU"/>
              </w:rPr>
              <w:t>тазовом</w:t>
            </w:r>
            <w:proofErr w:type="gramEnd"/>
            <w:r w:rsidRPr="00304428">
              <w:rPr>
                <w:lang w:bidi="ru-RU"/>
              </w:rPr>
              <w:t xml:space="preserve"> </w:t>
            </w:r>
            <w:proofErr w:type="spellStart"/>
            <w:r w:rsidRPr="00304428">
              <w:rPr>
                <w:lang w:bidi="ru-RU"/>
              </w:rPr>
              <w:t>предлежании</w:t>
            </w:r>
            <w:proofErr w:type="spellEnd"/>
            <w:r w:rsidRPr="00304428">
              <w:rPr>
                <w:lang w:bidi="ru-RU"/>
              </w:rPr>
              <w:t xml:space="preserve"> II позиции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слева выше пупка</w:t>
            </w:r>
          </w:p>
        </w:tc>
      </w:tr>
      <w:tr w:rsidR="00BE160E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справа выше пупка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слева ниже пупка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справа ниже пупка</w:t>
            </w:r>
          </w:p>
        </w:tc>
      </w:tr>
      <w:tr w:rsidR="00BE160E" w:rsidRPr="00304428" w:rsidTr="002C360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Через середины вертлужных впадин проходит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поперечный размер плоскости широкой части полости малого таза</w:t>
            </w:r>
          </w:p>
        </w:tc>
      </w:tr>
      <w:tr w:rsidR="00BE160E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поперечный размер плоскости входа в малый таз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поперечный размер плоскости узкой части полости малого таза</w:t>
            </w:r>
          </w:p>
        </w:tc>
      </w:tr>
      <w:tr w:rsidR="00BE160E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прямой размер плоскости широкой части полости малого таза</w:t>
            </w:r>
          </w:p>
        </w:tc>
      </w:tr>
      <w:tr w:rsidR="00BE160E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proofErr w:type="gramStart"/>
            <w:r w:rsidRPr="00304428">
              <w:rPr>
                <w:lang w:bidi="ru-RU"/>
              </w:rPr>
              <w:t>Диагональная</w:t>
            </w:r>
            <w:proofErr w:type="gramEnd"/>
            <w:r w:rsidRPr="00304428">
              <w:rPr>
                <w:lang w:bidi="ru-RU"/>
              </w:rPr>
              <w:t xml:space="preserve"> </w:t>
            </w:r>
            <w:proofErr w:type="spellStart"/>
            <w:r w:rsidRPr="00304428">
              <w:rPr>
                <w:lang w:bidi="ru-RU"/>
              </w:rPr>
              <w:t>конъюгата</w:t>
            </w:r>
            <w:proofErr w:type="spellEnd"/>
            <w:r w:rsidRPr="00304428">
              <w:rPr>
                <w:lang w:bidi="ru-RU"/>
              </w:rPr>
              <w:t xml:space="preserve"> это расстояние между</w:t>
            </w:r>
          </w:p>
        </w:tc>
      </w:tr>
      <w:tr w:rsidR="00BE160E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нижним краем симфиза и мысом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седалищными буграми</w:t>
            </w:r>
          </w:p>
        </w:tc>
      </w:tr>
      <w:tr w:rsidR="00BE160E" w:rsidRPr="00304428" w:rsidTr="002C360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гребнями подвздошных костей</w:t>
            </w:r>
          </w:p>
        </w:tc>
      </w:tr>
      <w:tr w:rsidR="00BE160E" w:rsidRPr="00304428" w:rsidTr="002C360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большими вертелами бедренных костей</w:t>
            </w:r>
          </w:p>
        </w:tc>
      </w:tr>
      <w:tr w:rsidR="00BE160E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BE160E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hanging="5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29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60E" w:rsidRPr="00304428" w:rsidRDefault="00BE160E" w:rsidP="002C3609">
            <w:pPr>
              <w:ind w:right="-1" w:firstLine="426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При </w:t>
            </w:r>
            <w:proofErr w:type="spellStart"/>
            <w:r w:rsidRPr="00304428">
              <w:rPr>
                <w:lang w:bidi="ru-RU"/>
              </w:rPr>
              <w:t>трасвагинальном</w:t>
            </w:r>
            <w:proofErr w:type="spellEnd"/>
            <w:r w:rsidRPr="00304428">
              <w:rPr>
                <w:lang w:bidi="ru-RU"/>
              </w:rPr>
              <w:t xml:space="preserve"> сканировании плодное яйцо расположено в матке, эмбрион &lt;7 мм, сердцебиение плода не визуализируется. Что следует сделать?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нарушение менструального цикла по типу </w:t>
            </w:r>
            <w:proofErr w:type="spellStart"/>
            <w:r w:rsidRPr="00304428">
              <w:rPr>
                <w:lang w:bidi="ru-RU"/>
              </w:rPr>
              <w:t>ановуляций</w:t>
            </w:r>
            <w:proofErr w:type="spell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поздняя менопауза (после 52 лет)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бесплодие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травматичные</w:t>
            </w:r>
            <w:proofErr w:type="spellEnd"/>
            <w:r w:rsidRPr="00304428">
              <w:rPr>
                <w:lang w:bidi="ru-RU"/>
              </w:rPr>
              <w:t xml:space="preserve"> роды в анамнезе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  <w:r>
              <w:rPr>
                <w:lang w:bidi="ru-RU"/>
              </w:rPr>
              <w:t>30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Какой метод наиболее информативен для оценки глубины инвазии опухоли при раке тела матки?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бимануальное</w:t>
            </w:r>
            <w:proofErr w:type="spellEnd"/>
            <w:r w:rsidRPr="00304428">
              <w:rPr>
                <w:lang w:bidi="ru-RU"/>
              </w:rPr>
              <w:t xml:space="preserve"> исследование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МРТ малого таза с контрастированием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УЗИ органов малого таза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гистероскопия</w:t>
            </w:r>
            <w:proofErr w:type="spell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  <w:r>
              <w:rPr>
                <w:lang w:bidi="ru-RU"/>
              </w:rPr>
              <w:t>31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Какой объем оперативного вмешательства не допустим к выполнению при раке тела матки?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тотальная </w:t>
            </w:r>
            <w:proofErr w:type="spellStart"/>
            <w:r w:rsidRPr="00304428">
              <w:rPr>
                <w:lang w:bidi="ru-RU"/>
              </w:rPr>
              <w:t>гистерэктомия</w:t>
            </w:r>
            <w:proofErr w:type="spell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надвлагалищная</w:t>
            </w:r>
            <w:proofErr w:type="spellEnd"/>
            <w:r w:rsidRPr="00304428">
              <w:rPr>
                <w:lang w:bidi="ru-RU"/>
              </w:rPr>
              <w:t xml:space="preserve"> ампутация матки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расширенная экстирпация матки с придатками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экстирпация матки с придатками, резекция большого сальника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  <w:r>
              <w:rPr>
                <w:lang w:bidi="ru-RU"/>
              </w:rPr>
              <w:t>32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К доброкачественным опухолям матки относится все, </w:t>
            </w:r>
            <w:proofErr w:type="gramStart"/>
            <w:r w:rsidRPr="00304428">
              <w:rPr>
                <w:lang w:bidi="ru-RU"/>
              </w:rPr>
              <w:t>кроме</w:t>
            </w:r>
            <w:proofErr w:type="gram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фибромиома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аденомиоз</w:t>
            </w:r>
            <w:proofErr w:type="spell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карциносаркома</w:t>
            </w:r>
            <w:proofErr w:type="spell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фиброзный полип эндометрия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  <w:r>
              <w:rPr>
                <w:lang w:bidi="ru-RU"/>
              </w:rPr>
              <w:t>33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Наиболее информативным методом диагностики рака тела матки является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бимануальное</w:t>
            </w:r>
            <w:proofErr w:type="spellEnd"/>
            <w:r w:rsidRPr="00304428">
              <w:rPr>
                <w:lang w:bidi="ru-RU"/>
              </w:rPr>
              <w:t xml:space="preserve"> исследование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УЗИ органов малого таза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  <w:r>
              <w:rPr>
                <w:lang w:bidi="ru-RU"/>
              </w:rPr>
              <w:t>34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К признакам злокачественной опухоли вульвы относится все, </w:t>
            </w:r>
            <w:proofErr w:type="gramStart"/>
            <w:r w:rsidRPr="00304428">
              <w:rPr>
                <w:lang w:bidi="ru-RU"/>
              </w:rPr>
              <w:t>кроме</w:t>
            </w:r>
            <w:proofErr w:type="gram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длительно незаживающая язва на наружных половых органах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инфильтрация окружающих тканей вокруг новообразования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атрофия эпителия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кровоточащее при контакте с поверхности образование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  <w:r>
              <w:rPr>
                <w:lang w:bidi="ru-RU"/>
              </w:rPr>
              <w:lastRenderedPageBreak/>
              <w:t>35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Склерозирующий</w:t>
            </w:r>
            <w:proofErr w:type="spellEnd"/>
            <w:r w:rsidRPr="00304428">
              <w:rPr>
                <w:lang w:bidi="ru-RU"/>
              </w:rPr>
              <w:t xml:space="preserve"> лишай вульвы это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предрак</w:t>
            </w:r>
            <w:proofErr w:type="spellEnd"/>
            <w:r w:rsidRPr="00304428">
              <w:rPr>
                <w:lang w:bidi="ru-RU"/>
              </w:rPr>
              <w:t xml:space="preserve"> вульвы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фоновое доброкачественное заболевание вульвы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естественный процесс атрофии эпителия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инфекционное заболевание вульвы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  <w:r>
              <w:rPr>
                <w:lang w:bidi="ru-RU"/>
              </w:rPr>
              <w:t>36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Ведущими симптомами рака влагалища являются все перечисленное, </w:t>
            </w:r>
            <w:proofErr w:type="gramStart"/>
            <w:r w:rsidRPr="00304428">
              <w:rPr>
                <w:lang w:bidi="ru-RU"/>
              </w:rPr>
              <w:t>кроме</w:t>
            </w:r>
            <w:proofErr w:type="gram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дизурия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кровотечение из половых путей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нарушение дефекации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боли в </w:t>
            </w:r>
            <w:proofErr w:type="spellStart"/>
            <w:r w:rsidRPr="00304428">
              <w:rPr>
                <w:lang w:bidi="ru-RU"/>
              </w:rPr>
              <w:t>эпигастрии</w:t>
            </w:r>
            <w:proofErr w:type="spellEnd"/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  <w:r>
              <w:rPr>
                <w:lang w:bidi="ru-RU"/>
              </w:rPr>
              <w:t>37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 xml:space="preserve">К </w:t>
            </w:r>
            <w:proofErr w:type="spellStart"/>
            <w:r w:rsidRPr="00304428">
              <w:rPr>
                <w:lang w:bidi="ru-RU"/>
              </w:rPr>
              <w:t>предраку</w:t>
            </w:r>
            <w:proofErr w:type="spellEnd"/>
            <w:r w:rsidRPr="00304428">
              <w:rPr>
                <w:lang w:bidi="ru-RU"/>
              </w:rPr>
              <w:t xml:space="preserve"> вульвы относится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лейкоплакия вульвы без дисплазии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крауроз</w:t>
            </w:r>
            <w:proofErr w:type="spellEnd"/>
            <w:r w:rsidRPr="00304428">
              <w:rPr>
                <w:lang w:bidi="ru-RU"/>
              </w:rPr>
              <w:t xml:space="preserve"> вульвы без дисплазии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r w:rsidRPr="00304428">
              <w:rPr>
                <w:lang w:bidi="ru-RU"/>
              </w:rPr>
              <w:t>дисплазия вульвы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2C3609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  <w:proofErr w:type="spellStart"/>
            <w:r w:rsidRPr="00304428">
              <w:rPr>
                <w:lang w:bidi="ru-RU"/>
              </w:rPr>
              <w:t>кандиломы</w:t>
            </w:r>
            <w:proofErr w:type="spellEnd"/>
            <w:r w:rsidRPr="00304428">
              <w:rPr>
                <w:lang w:bidi="ru-RU"/>
              </w:rPr>
              <w:t xml:space="preserve"> вульвы</w:t>
            </w:r>
          </w:p>
        </w:tc>
      </w:tr>
      <w:tr w:rsidR="002C3609" w:rsidRPr="00304428" w:rsidTr="002C3609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hanging="5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 w:firstLine="426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>
              <w:rPr>
                <w:lang w:bidi="ru-RU"/>
              </w:rPr>
              <w:t>3</w:t>
            </w:r>
            <w:r w:rsidRPr="00304428">
              <w:rPr>
                <w:lang w:bidi="ru-RU"/>
              </w:rPr>
              <w:t>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Наиболее разнообразными по </w:t>
            </w:r>
            <w:proofErr w:type="spellStart"/>
            <w:r w:rsidRPr="00304428">
              <w:rPr>
                <w:lang w:bidi="ru-RU"/>
              </w:rPr>
              <w:t>гистотипу</w:t>
            </w:r>
            <w:proofErr w:type="spellEnd"/>
            <w:r w:rsidRPr="00304428">
              <w:rPr>
                <w:lang w:bidi="ru-RU"/>
              </w:rPr>
              <w:t xml:space="preserve"> опухолями являются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опухоли тела матки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опухоли яичников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опухоли вульвы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опухоль шейки матки</w:t>
            </w:r>
          </w:p>
        </w:tc>
      </w:tr>
      <w:tr w:rsidR="002C3609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>
              <w:rPr>
                <w:lang w:bidi="ru-RU"/>
              </w:rPr>
              <w:t>3</w:t>
            </w:r>
            <w:r w:rsidRPr="00304428">
              <w:rPr>
                <w:lang w:bidi="ru-RU"/>
              </w:rPr>
              <w:t>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Что не характерно для доброкачественной опухоли яичников?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дифференцировка клеток не нарушена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не обладает способностью к метастазированию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в клетках присутствуют признаки </w:t>
            </w:r>
            <w:proofErr w:type="spellStart"/>
            <w:r w:rsidRPr="00304428">
              <w:rPr>
                <w:lang w:bidi="ru-RU"/>
              </w:rPr>
              <w:t>атипии</w:t>
            </w:r>
            <w:proofErr w:type="spellEnd"/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встречается в любом возрасте</w:t>
            </w:r>
          </w:p>
        </w:tc>
      </w:tr>
      <w:tr w:rsidR="002C3609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>
              <w:rPr>
                <w:lang w:bidi="ru-RU"/>
              </w:rPr>
              <w:t>40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Наиболее информативным видом обследований при подозрении на опухоль яичника является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proofErr w:type="spellStart"/>
            <w:r w:rsidRPr="00304428">
              <w:rPr>
                <w:lang w:bidi="ru-RU"/>
              </w:rPr>
              <w:t>бимануальное</w:t>
            </w:r>
            <w:proofErr w:type="spellEnd"/>
            <w:r w:rsidRPr="00304428">
              <w:rPr>
                <w:lang w:bidi="ru-RU"/>
              </w:rPr>
              <w:t xml:space="preserve"> исследование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УЗИ органов малого таза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МРТ органов малого таза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анализа на </w:t>
            </w:r>
            <w:proofErr w:type="spellStart"/>
            <w:r w:rsidRPr="00304428">
              <w:rPr>
                <w:lang w:bidi="ru-RU"/>
              </w:rPr>
              <w:t>онкомаркер</w:t>
            </w:r>
            <w:proofErr w:type="spellEnd"/>
            <w:r w:rsidRPr="00304428">
              <w:rPr>
                <w:lang w:bidi="ru-RU"/>
              </w:rPr>
              <w:t xml:space="preserve"> СА 125</w:t>
            </w:r>
          </w:p>
        </w:tc>
      </w:tr>
      <w:tr w:rsidR="002C3609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>
              <w:rPr>
                <w:lang w:bidi="ru-RU"/>
              </w:rPr>
              <w:t>4</w:t>
            </w:r>
            <w:r w:rsidRPr="00304428">
              <w:rPr>
                <w:lang w:bidi="ru-RU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К клинико-морфологическим признакам злокачественности опухоли яичника является все, </w:t>
            </w:r>
            <w:proofErr w:type="gramStart"/>
            <w:r w:rsidRPr="00304428">
              <w:rPr>
                <w:lang w:bidi="ru-RU"/>
              </w:rPr>
              <w:t>кроме</w:t>
            </w:r>
            <w:proofErr w:type="gramEnd"/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папиллярная форма роста опухоли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метастазирование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прорастание капсулы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большие размеры опухоли</w:t>
            </w:r>
          </w:p>
        </w:tc>
      </w:tr>
      <w:tr w:rsidR="002C3609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>
              <w:rPr>
                <w:lang w:bidi="ru-RU"/>
              </w:rPr>
              <w:lastRenderedPageBreak/>
              <w:t>4</w:t>
            </w:r>
            <w:r w:rsidRPr="00304428">
              <w:rPr>
                <w:lang w:bidi="ru-RU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При выявлении опухоли яичника кистозно-солидного строения до 5 см в диаметре в 26 лет</w:t>
            </w:r>
          </w:p>
        </w:tc>
      </w:tr>
    </w:tbl>
    <w:p w:rsidR="002C3609" w:rsidRPr="00304428" w:rsidRDefault="002C3609" w:rsidP="002C3609">
      <w:pPr>
        <w:ind w:right="-1"/>
        <w:jc w:val="both"/>
        <w:outlineLvl w:val="0"/>
        <w:rPr>
          <w:lang w:bidi="ru-RU"/>
        </w:rPr>
      </w:pPr>
    </w:p>
    <w:p w:rsidR="002C3609" w:rsidRPr="00304428" w:rsidRDefault="002C3609" w:rsidP="002C3609">
      <w:pPr>
        <w:ind w:right="-1"/>
        <w:jc w:val="both"/>
        <w:outlineLvl w:val="0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634"/>
      </w:tblGrid>
      <w:tr w:rsidR="002C3609" w:rsidRPr="00304428" w:rsidTr="002C3609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показано</w:t>
            </w:r>
          </w:p>
        </w:tc>
      </w:tr>
      <w:tr w:rsidR="002C3609" w:rsidRPr="00304428" w:rsidTr="002C3609">
        <w:trPr>
          <w:trHeight w:hRule="exact" w:val="8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оперативное лечение в объеме резекции яичника со срочным гистологическим исследованием </w:t>
            </w:r>
            <w:proofErr w:type="spellStart"/>
            <w:r w:rsidRPr="00304428">
              <w:rPr>
                <w:lang w:bidi="ru-RU"/>
              </w:rPr>
              <w:t>интраоперационно</w:t>
            </w:r>
            <w:proofErr w:type="spellEnd"/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наблюдение, контроль УЗИ через 3 месяца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проведение гормональной терапии с контролем УЗИ через 6 месяцев</w:t>
            </w:r>
          </w:p>
        </w:tc>
      </w:tr>
      <w:tr w:rsidR="002C3609" w:rsidRPr="00304428" w:rsidTr="002C3609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оперативное лечение в объеме </w:t>
            </w:r>
            <w:proofErr w:type="spellStart"/>
            <w:r w:rsidRPr="00304428">
              <w:rPr>
                <w:lang w:bidi="ru-RU"/>
              </w:rPr>
              <w:t>аднексэктомии</w:t>
            </w:r>
            <w:proofErr w:type="spellEnd"/>
            <w:r w:rsidRPr="00304428">
              <w:rPr>
                <w:lang w:bidi="ru-RU"/>
              </w:rPr>
              <w:t xml:space="preserve"> с пораженной стороны, окончательную тактику ведения определить после планового гистологического исследования</w:t>
            </w:r>
          </w:p>
        </w:tc>
      </w:tr>
      <w:tr w:rsidR="002C3609" w:rsidRPr="00304428" w:rsidTr="002C360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>
              <w:rPr>
                <w:lang w:bidi="ru-RU"/>
              </w:rPr>
              <w:t>4</w:t>
            </w:r>
            <w:r w:rsidRPr="00304428">
              <w:rPr>
                <w:lang w:bidi="ru-RU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К факторам риска развития рака яичников относится все, </w:t>
            </w:r>
            <w:proofErr w:type="gramStart"/>
            <w:r w:rsidRPr="00304428">
              <w:rPr>
                <w:lang w:bidi="ru-RU"/>
              </w:rPr>
              <w:t>кроме</w:t>
            </w:r>
            <w:proofErr w:type="gramEnd"/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нарушение функции яичников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работа на предприятии с профессиональными вредностями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мутации в генах </w:t>
            </w:r>
            <w:r w:rsidRPr="00304428">
              <w:rPr>
                <w:lang w:bidi="en-US"/>
              </w:rPr>
              <w:t>BRCA</w:t>
            </w:r>
            <w:r w:rsidRPr="00304428">
              <w:t xml:space="preserve">1, </w:t>
            </w:r>
            <w:r w:rsidRPr="00304428">
              <w:rPr>
                <w:lang w:bidi="en-US"/>
              </w:rPr>
              <w:t>BRCA</w:t>
            </w:r>
            <w:r w:rsidRPr="00304428">
              <w:t>1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инфицирование ВПЧ</w:t>
            </w:r>
          </w:p>
        </w:tc>
      </w:tr>
      <w:tr w:rsidR="002C3609" w:rsidRPr="00304428" w:rsidTr="002C360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>
              <w:rPr>
                <w:lang w:bidi="ru-RU"/>
              </w:rPr>
              <w:t>4</w:t>
            </w:r>
            <w:r w:rsidRPr="00304428">
              <w:rPr>
                <w:lang w:bidi="ru-RU"/>
              </w:rP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К доброкачественным опухолям яичников относится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 xml:space="preserve">серозная </w:t>
            </w:r>
            <w:proofErr w:type="spellStart"/>
            <w:r w:rsidRPr="00304428">
              <w:rPr>
                <w:lang w:bidi="ru-RU"/>
              </w:rPr>
              <w:t>аденокарцинома</w:t>
            </w:r>
            <w:proofErr w:type="spellEnd"/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proofErr w:type="spellStart"/>
            <w:r w:rsidRPr="00304428">
              <w:rPr>
                <w:lang w:bidi="ru-RU"/>
              </w:rPr>
              <w:t>цистаденофиброма</w:t>
            </w:r>
            <w:proofErr w:type="spellEnd"/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r w:rsidRPr="00304428">
              <w:rPr>
                <w:lang w:bidi="ru-RU"/>
              </w:rPr>
              <w:t>незрелая тератома</w:t>
            </w:r>
          </w:p>
        </w:tc>
      </w:tr>
      <w:tr w:rsidR="002C3609" w:rsidRPr="00304428" w:rsidTr="002C360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09" w:rsidRPr="00304428" w:rsidRDefault="002C3609" w:rsidP="002C3609">
            <w:pPr>
              <w:ind w:right="-1"/>
              <w:jc w:val="both"/>
              <w:outlineLvl w:val="0"/>
              <w:rPr>
                <w:bCs/>
                <w:lang w:bidi="ru-RU"/>
              </w:rPr>
            </w:pPr>
            <w:proofErr w:type="spellStart"/>
            <w:r w:rsidRPr="00304428">
              <w:rPr>
                <w:lang w:bidi="ru-RU"/>
              </w:rPr>
              <w:t>гранулезоклеточная</w:t>
            </w:r>
            <w:proofErr w:type="spellEnd"/>
            <w:r w:rsidRPr="00304428">
              <w:rPr>
                <w:lang w:bidi="ru-RU"/>
              </w:rPr>
              <w:t xml:space="preserve"> опухоль</w:t>
            </w:r>
          </w:p>
        </w:tc>
      </w:tr>
      <w:tr w:rsidR="002C3609" w:rsidRPr="00DA3ED7" w:rsidTr="002C360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09" w:rsidRPr="00DA3ED7" w:rsidRDefault="002C3609" w:rsidP="002C3609">
            <w:pPr>
              <w:ind w:right="-1"/>
              <w:jc w:val="both"/>
              <w:outlineLvl w:val="0"/>
              <w:rPr>
                <w:b/>
                <w:lang w:bidi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09" w:rsidRPr="00DA3ED7" w:rsidRDefault="002C3609" w:rsidP="002C3609">
            <w:pPr>
              <w:ind w:right="-1"/>
              <w:jc w:val="both"/>
              <w:outlineLvl w:val="0"/>
              <w:rPr>
                <w:b/>
                <w:lang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634"/>
      </w:tblGrid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</w:tr>
      <w:tr w:rsidR="00EF2B15" w:rsidTr="002E256C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15" w:rsidTr="002E256C"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EF2B15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/>
              </w:rPr>
            </w:pPr>
            <w:r w:rsidRPr="00EF2B15">
              <w:rPr>
                <w:rStyle w:val="211pt"/>
                <w:b w:val="0"/>
              </w:rPr>
              <w:t>45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b/>
              </w:rPr>
            </w:pPr>
            <w:proofErr w:type="gramStart"/>
            <w:r w:rsidRPr="00EF2B15">
              <w:rPr>
                <w:rStyle w:val="211pt"/>
                <w:b w:val="0"/>
              </w:rPr>
              <w:t>Инфицирование</w:t>
            </w:r>
            <w:proofErr w:type="gramEnd"/>
            <w:r w:rsidRPr="00EF2B15">
              <w:rPr>
                <w:rStyle w:val="211pt"/>
                <w:b w:val="0"/>
              </w:rPr>
              <w:t xml:space="preserve"> какими микроорганизмами, вызывающими </w:t>
            </w:r>
            <w:proofErr w:type="spellStart"/>
            <w:r w:rsidRPr="00EF2B15">
              <w:rPr>
                <w:rStyle w:val="211pt"/>
                <w:b w:val="0"/>
              </w:rPr>
              <w:t>кольпит</w:t>
            </w:r>
            <w:proofErr w:type="spellEnd"/>
            <w:r w:rsidRPr="00EF2B15">
              <w:rPr>
                <w:rStyle w:val="211pt"/>
                <w:b w:val="0"/>
              </w:rPr>
              <w:t>, требует лечения обоих партнеров?</w:t>
            </w:r>
          </w:p>
        </w:tc>
      </w:tr>
      <w:tr w:rsidR="00EF2B15" w:rsidTr="002E256C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трихомонадами</w:t>
            </w:r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spellStart"/>
            <w:r w:rsidRPr="00EF2B15">
              <w:rPr>
                <w:rStyle w:val="211pt"/>
                <w:b w:val="0"/>
              </w:rPr>
              <w:t>кандидами</w:t>
            </w:r>
            <w:proofErr w:type="spellEnd"/>
          </w:p>
        </w:tc>
      </w:tr>
      <w:tr w:rsidR="00EF2B15" w:rsidTr="002E256C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стрептококками</w:t>
            </w:r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стафилококками</w:t>
            </w:r>
          </w:p>
        </w:tc>
      </w:tr>
      <w:tr w:rsidR="00EF2B15" w:rsidTr="002E256C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15" w:rsidTr="002E256C"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EF2B15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/>
              </w:rPr>
            </w:pPr>
            <w:r w:rsidRPr="00EF2B15">
              <w:rPr>
                <w:rStyle w:val="211pt"/>
                <w:b w:val="0"/>
              </w:rPr>
              <w:t>46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EF2B15">
              <w:rPr>
                <w:rStyle w:val="211pt"/>
                <w:b w:val="0"/>
              </w:rPr>
              <w:t>Какие из следующих методов обследования наиболее достоверно подтверждают диагноз воспаления придатков?</w:t>
            </w:r>
          </w:p>
        </w:tc>
      </w:tr>
      <w:tr w:rsidR="00EF2B15" w:rsidTr="002E256C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количественное определение лейкоцитов</w:t>
            </w:r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окраска по Грамму мазка шеечной слизи</w:t>
            </w:r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spellStart"/>
            <w:r w:rsidRPr="00EF2B15">
              <w:rPr>
                <w:rStyle w:val="211pt"/>
                <w:b w:val="0"/>
              </w:rPr>
              <w:t>кульдоцентез</w:t>
            </w:r>
            <w:proofErr w:type="spellEnd"/>
          </w:p>
        </w:tc>
      </w:tr>
      <w:tr w:rsidR="00EF2B15" w:rsidTr="002E256C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лапароскопия</w:t>
            </w:r>
          </w:p>
        </w:tc>
      </w:tr>
      <w:tr w:rsidR="00EF2B15" w:rsidTr="002E256C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15" w:rsidTr="002E256C"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EF2B15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/>
              </w:rPr>
            </w:pPr>
            <w:r w:rsidRPr="00EF2B15">
              <w:rPr>
                <w:rStyle w:val="211pt"/>
                <w:b w:val="0"/>
              </w:rPr>
              <w:t>47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b/>
              </w:rPr>
            </w:pPr>
            <w:r w:rsidRPr="00EF2B15">
              <w:rPr>
                <w:rStyle w:val="211pt"/>
                <w:b w:val="0"/>
              </w:rPr>
              <w:t xml:space="preserve">Все следующие мероприятия могут помочь в установлении диагноза воспалительного заболевания органов малого таза, </w:t>
            </w:r>
            <w:proofErr w:type="gramStart"/>
            <w:r w:rsidRPr="00EF2B15">
              <w:rPr>
                <w:rStyle w:val="211pt"/>
                <w:b w:val="0"/>
              </w:rPr>
              <w:t>кроме</w:t>
            </w:r>
            <w:proofErr w:type="gramEnd"/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лапароскопии</w:t>
            </w:r>
          </w:p>
        </w:tc>
      </w:tr>
      <w:tr w:rsidR="00EF2B15" w:rsidTr="002E256C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УЗИ</w:t>
            </w:r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spellStart"/>
            <w:r w:rsidRPr="00EF2B15">
              <w:rPr>
                <w:rStyle w:val="211pt"/>
                <w:b w:val="0"/>
              </w:rPr>
              <w:t>кульдоцентеза</w:t>
            </w:r>
            <w:proofErr w:type="spellEnd"/>
          </w:p>
        </w:tc>
      </w:tr>
      <w:tr w:rsidR="00EF2B15" w:rsidTr="002E256C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 xml:space="preserve">анализа мочи по </w:t>
            </w:r>
            <w:proofErr w:type="spellStart"/>
            <w:r w:rsidRPr="00EF2B15">
              <w:rPr>
                <w:rStyle w:val="211pt"/>
                <w:b w:val="0"/>
              </w:rPr>
              <w:t>Зимницкому</w:t>
            </w:r>
            <w:proofErr w:type="spellEnd"/>
          </w:p>
        </w:tc>
      </w:tr>
      <w:tr w:rsidR="00EF2B15" w:rsidTr="002E256C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B15" w:rsidTr="002E256C"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EF2B15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/>
              </w:rPr>
            </w:pPr>
            <w:r w:rsidRPr="00EF2B15">
              <w:rPr>
                <w:rStyle w:val="211pt"/>
                <w:b w:val="0"/>
              </w:rPr>
              <w:t>48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EF2B15">
              <w:rPr>
                <w:rStyle w:val="211pt"/>
                <w:b w:val="0"/>
              </w:rPr>
              <w:t xml:space="preserve">Известные осложнения воспалительных заболеваний органов малого таза включает следующее, </w:t>
            </w:r>
            <w:proofErr w:type="gramStart"/>
            <w:r w:rsidRPr="00EF2B15">
              <w:rPr>
                <w:rStyle w:val="211pt"/>
                <w:b w:val="0"/>
              </w:rPr>
              <w:t>кроме</w:t>
            </w:r>
            <w:proofErr w:type="gramEnd"/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spellStart"/>
            <w:r w:rsidRPr="00EF2B15">
              <w:rPr>
                <w:rStyle w:val="211pt"/>
                <w:b w:val="0"/>
              </w:rPr>
              <w:t>эндометриоза</w:t>
            </w:r>
            <w:proofErr w:type="spellEnd"/>
          </w:p>
        </w:tc>
      </w:tr>
      <w:tr w:rsidR="00EF2B15" w:rsidTr="002E256C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эктопической беременности</w:t>
            </w:r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спаек в области малого таза</w:t>
            </w:r>
          </w:p>
        </w:tc>
      </w:tr>
      <w:tr w:rsid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spellStart"/>
            <w:r w:rsidRPr="00EF2B15">
              <w:rPr>
                <w:rStyle w:val="211pt"/>
                <w:b w:val="0"/>
              </w:rPr>
              <w:t>диспареунии</w:t>
            </w:r>
            <w:proofErr w:type="spellEnd"/>
          </w:p>
        </w:tc>
      </w:tr>
      <w:tr w:rsidR="00EF2B15" w:rsidTr="002E256C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2B15" w:rsidRDefault="00EF2B15" w:rsidP="00EF2B15">
      <w:pPr>
        <w:framePr w:w="10214" w:wrap="notBeside" w:vAnchor="text" w:hAnchor="text" w:xAlign="center" w:y="1"/>
        <w:rPr>
          <w:sz w:val="2"/>
          <w:szCs w:val="2"/>
        </w:rPr>
      </w:pPr>
    </w:p>
    <w:p w:rsidR="00EF2B15" w:rsidRDefault="00EF2B15" w:rsidP="00EF2B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634"/>
      </w:tblGrid>
      <w:tr w:rsidR="00EF2B15" w:rsidRP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EF2B15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49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У девочек в раннем возрасте (от 2 до 8 лет) чаще встречаются</w:t>
            </w:r>
          </w:p>
        </w:tc>
      </w:tr>
      <w:tr w:rsidR="00EF2B15" w:rsidRP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опухоли яичников</w:t>
            </w:r>
          </w:p>
        </w:tc>
      </w:tr>
      <w:tr w:rsidR="00EF2B15" w:rsidRPr="00EF2B15" w:rsidTr="002E256C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spellStart"/>
            <w:r w:rsidRPr="00EF2B15">
              <w:rPr>
                <w:rStyle w:val="211pt"/>
                <w:b w:val="0"/>
              </w:rPr>
              <w:t>дисфункциональные</w:t>
            </w:r>
            <w:proofErr w:type="spellEnd"/>
            <w:r w:rsidRPr="00EF2B15">
              <w:rPr>
                <w:rStyle w:val="211pt"/>
                <w:b w:val="0"/>
              </w:rPr>
              <w:t xml:space="preserve"> кровотечения</w:t>
            </w:r>
          </w:p>
        </w:tc>
      </w:tr>
      <w:tr w:rsidR="00EF2B15" w:rsidRP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 w:rsidRPr="00EF2B15">
              <w:rPr>
                <w:rStyle w:val="211pt"/>
                <w:b w:val="0"/>
              </w:rPr>
              <w:t>врожденные аномалии половых органов</w:t>
            </w:r>
          </w:p>
        </w:tc>
      </w:tr>
      <w:tr w:rsidR="00EF2B15" w:rsidRPr="00EF2B15" w:rsidTr="002E256C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EF2B15" w:rsidRDefault="00EF2B15" w:rsidP="002E256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2E256C">
            <w:pPr>
              <w:pStyle w:val="20"/>
              <w:framePr w:w="1021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proofErr w:type="spellStart"/>
            <w:r w:rsidRPr="00EF2B15">
              <w:rPr>
                <w:rStyle w:val="211pt"/>
                <w:b w:val="0"/>
              </w:rPr>
              <w:t>вульвовагинит</w:t>
            </w:r>
            <w:proofErr w:type="spellEnd"/>
          </w:p>
        </w:tc>
      </w:tr>
    </w:tbl>
    <w:tbl>
      <w:tblPr>
        <w:tblW w:w="1063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0063"/>
      </w:tblGrid>
      <w:tr w:rsidR="00EF2B15" w:rsidTr="00EF2B15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Pr="00DD221E" w:rsidRDefault="00DD221E" w:rsidP="00DD221E">
            <w:r>
              <w:t>50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EF2B15">
            <w:pPr>
              <w:pStyle w:val="20"/>
              <w:shd w:val="clear" w:color="auto" w:fill="auto"/>
              <w:spacing w:line="244" w:lineRule="exact"/>
              <w:jc w:val="left"/>
              <w:rPr>
                <w:rFonts w:cs="Times New Roman"/>
                <w:bCs/>
                <w:color w:val="000000"/>
                <w:lang w:eastAsia="ru-RU" w:bidi="ru-RU"/>
              </w:rPr>
            </w:pPr>
            <w:r w:rsidRPr="00EF2B15">
              <w:rPr>
                <w:rStyle w:val="211pt"/>
                <w:b w:val="0"/>
              </w:rPr>
              <w:t xml:space="preserve">Факторы, играющие роль в патогенезе воспалительных заболеваний внутренних половых органов, включают все перечисленное, </w:t>
            </w:r>
            <w:proofErr w:type="gramStart"/>
            <w:r w:rsidRPr="00EF2B15">
              <w:rPr>
                <w:rStyle w:val="211pt"/>
                <w:b w:val="0"/>
              </w:rPr>
              <w:t>кроме</w:t>
            </w:r>
            <w:proofErr w:type="gramEnd"/>
          </w:p>
        </w:tc>
      </w:tr>
      <w:tr w:rsidR="00EF2B15" w:rsidTr="00EF2B15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Default="00EF2B15" w:rsidP="00EF2B15">
            <w:pPr>
              <w:rPr>
                <w:sz w:val="10"/>
                <w:szCs w:val="10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EF2B15">
            <w:pPr>
              <w:pStyle w:val="20"/>
              <w:shd w:val="clear" w:color="auto" w:fill="auto"/>
              <w:spacing w:line="244" w:lineRule="exact"/>
              <w:jc w:val="left"/>
              <w:rPr>
                <w:rFonts w:cs="Times New Roman"/>
                <w:bCs/>
                <w:color w:val="000000"/>
                <w:lang w:eastAsia="ru-RU" w:bidi="ru-RU"/>
              </w:rPr>
            </w:pPr>
            <w:r w:rsidRPr="00EF2B15">
              <w:rPr>
                <w:rStyle w:val="211pt"/>
                <w:b w:val="0"/>
              </w:rPr>
              <w:t>использования ВМС</w:t>
            </w:r>
          </w:p>
        </w:tc>
      </w:tr>
      <w:tr w:rsidR="00EF2B15" w:rsidTr="00EF2B15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Default="00EF2B15" w:rsidP="00EF2B15">
            <w:pPr>
              <w:rPr>
                <w:sz w:val="10"/>
                <w:szCs w:val="10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EF2B15">
            <w:pPr>
              <w:pStyle w:val="20"/>
              <w:shd w:val="clear" w:color="auto" w:fill="auto"/>
              <w:spacing w:line="244" w:lineRule="exact"/>
              <w:jc w:val="left"/>
              <w:rPr>
                <w:rFonts w:cs="Times New Roman"/>
                <w:bCs/>
                <w:color w:val="000000"/>
                <w:lang w:eastAsia="ru-RU" w:bidi="ru-RU"/>
              </w:rPr>
            </w:pPr>
            <w:r w:rsidRPr="00EF2B15">
              <w:rPr>
                <w:rStyle w:val="211pt"/>
                <w:b w:val="0"/>
              </w:rPr>
              <w:t>полового сношения</w:t>
            </w:r>
          </w:p>
        </w:tc>
      </w:tr>
      <w:tr w:rsidR="00EF2B15" w:rsidTr="00EF2B15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Default="00EF2B15" w:rsidP="00EF2B15">
            <w:pPr>
              <w:rPr>
                <w:sz w:val="10"/>
                <w:szCs w:val="10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EF2B15">
            <w:pPr>
              <w:pStyle w:val="20"/>
              <w:shd w:val="clear" w:color="auto" w:fill="auto"/>
              <w:spacing w:line="244" w:lineRule="exact"/>
              <w:jc w:val="left"/>
              <w:rPr>
                <w:rFonts w:cs="Times New Roman"/>
                <w:bCs/>
                <w:color w:val="000000"/>
                <w:lang w:eastAsia="ru-RU" w:bidi="ru-RU"/>
              </w:rPr>
            </w:pPr>
            <w:r w:rsidRPr="00EF2B15">
              <w:rPr>
                <w:rStyle w:val="211pt"/>
                <w:b w:val="0"/>
              </w:rPr>
              <w:t>менструации</w:t>
            </w:r>
          </w:p>
        </w:tc>
      </w:tr>
      <w:tr w:rsidR="00EF2B15" w:rsidTr="00EF2B15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B15" w:rsidRDefault="00EF2B15" w:rsidP="00EF2B15">
            <w:pPr>
              <w:rPr>
                <w:sz w:val="10"/>
                <w:szCs w:val="10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15" w:rsidRPr="00EF2B15" w:rsidRDefault="00EF2B15" w:rsidP="00EF2B15">
            <w:pPr>
              <w:pStyle w:val="20"/>
              <w:shd w:val="clear" w:color="auto" w:fill="auto"/>
              <w:spacing w:line="244" w:lineRule="exact"/>
              <w:jc w:val="left"/>
              <w:rPr>
                <w:rFonts w:cs="Times New Roman"/>
                <w:bCs/>
                <w:color w:val="000000"/>
                <w:lang w:eastAsia="ru-RU" w:bidi="ru-RU"/>
              </w:rPr>
            </w:pPr>
            <w:r w:rsidRPr="00EF2B15">
              <w:rPr>
                <w:rStyle w:val="211pt"/>
                <w:b w:val="0"/>
              </w:rPr>
              <w:t>миомы матки</w:t>
            </w:r>
          </w:p>
        </w:tc>
      </w:tr>
    </w:tbl>
    <w:p w:rsidR="002C3609" w:rsidRPr="009468C8" w:rsidRDefault="002C3609" w:rsidP="002C3609">
      <w:pPr>
        <w:ind w:right="-1" w:firstLine="426"/>
        <w:jc w:val="both"/>
        <w:outlineLvl w:val="0"/>
        <w:rPr>
          <w:b/>
        </w:rPr>
      </w:pPr>
    </w:p>
    <w:p w:rsidR="002C3609" w:rsidRDefault="002C3609" w:rsidP="002C3609">
      <w:pPr>
        <w:spacing w:after="200" w:line="276" w:lineRule="auto"/>
        <w:rPr>
          <w:color w:val="000000"/>
          <w:sz w:val="28"/>
          <w:szCs w:val="28"/>
        </w:rPr>
      </w:pPr>
    </w:p>
    <w:p w:rsidR="00AC2724" w:rsidRDefault="00AC2724" w:rsidP="00AC27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724">
        <w:rPr>
          <w:rFonts w:ascii="Times New Roman" w:hAnsi="Times New Roman" w:cs="Times New Roman"/>
          <w:b/>
          <w:color w:val="000000"/>
          <w:sz w:val="28"/>
          <w:szCs w:val="28"/>
        </w:rPr>
        <w:t>Образец зачетного билета</w:t>
      </w:r>
    </w:p>
    <w:p w:rsidR="00EF2B15" w:rsidRPr="00AC2724" w:rsidRDefault="00EF2B15" w:rsidP="00AC27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609" w:rsidRPr="002C3609" w:rsidRDefault="002C3609" w:rsidP="002E25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60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C3609" w:rsidRPr="002C3609" w:rsidRDefault="002C3609" w:rsidP="002E25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609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2C3609" w:rsidRPr="002C3609" w:rsidRDefault="002C3609" w:rsidP="002E25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609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C3609" w:rsidRPr="002C3609" w:rsidRDefault="002C3609" w:rsidP="002E25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609">
        <w:rPr>
          <w:rFonts w:ascii="Times New Roman" w:hAnsi="Times New Roman" w:cs="Times New Roman"/>
          <w:sz w:val="28"/>
          <w:szCs w:val="28"/>
        </w:rPr>
        <w:tab/>
      </w:r>
    </w:p>
    <w:p w:rsidR="002C3609" w:rsidRPr="002E256C" w:rsidRDefault="002C3609" w:rsidP="002E2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E256C">
        <w:rPr>
          <w:rFonts w:ascii="Times New Roman" w:hAnsi="Times New Roman" w:cs="Times New Roman"/>
          <w:sz w:val="24"/>
          <w:szCs w:val="24"/>
        </w:rPr>
        <w:t>кафедра Акушерства и гинекологии</w:t>
      </w:r>
    </w:p>
    <w:p w:rsidR="002C3609" w:rsidRPr="002E256C" w:rsidRDefault="002C3609" w:rsidP="002E2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E256C">
        <w:rPr>
          <w:rFonts w:ascii="Times New Roman" w:hAnsi="Times New Roman" w:cs="Times New Roman"/>
          <w:sz w:val="24"/>
          <w:szCs w:val="24"/>
        </w:rPr>
        <w:t>направление подготовки (специальность)   31.08.01 Акушерство и гинекология</w:t>
      </w:r>
    </w:p>
    <w:p w:rsidR="00AC2724" w:rsidRPr="002E256C" w:rsidRDefault="002C3609" w:rsidP="002E25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E256C">
        <w:rPr>
          <w:rFonts w:ascii="Times New Roman" w:hAnsi="Times New Roman" w:cs="Times New Roman"/>
          <w:sz w:val="24"/>
          <w:szCs w:val="24"/>
        </w:rPr>
        <w:t>дисциплина Детская гинекология</w:t>
      </w:r>
    </w:p>
    <w:p w:rsidR="00AC2724" w:rsidRPr="00AC2724" w:rsidRDefault="00AC2724" w:rsidP="00AC27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724" w:rsidRPr="00AC2724" w:rsidRDefault="00AC2724" w:rsidP="00AC2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24">
        <w:rPr>
          <w:rFonts w:ascii="Times New Roman" w:hAnsi="Times New Roman" w:cs="Times New Roman"/>
          <w:b/>
          <w:sz w:val="28"/>
          <w:szCs w:val="28"/>
        </w:rPr>
        <w:t>ЗАЧЕТНЫЙ  БИЛЕТ № 1</w:t>
      </w:r>
    </w:p>
    <w:p w:rsidR="00AC2724" w:rsidRPr="00AC2724" w:rsidRDefault="00AC2724" w:rsidP="00AC27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09" w:rsidRPr="002C3609" w:rsidRDefault="002C3609" w:rsidP="002F399A">
      <w:pPr>
        <w:widowControl w:val="0"/>
        <w:numPr>
          <w:ilvl w:val="4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</w:p>
    <w:p w:rsidR="002C3609" w:rsidRPr="002C3609" w:rsidRDefault="002C3609" w:rsidP="002C360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609" w:rsidRPr="002C3609" w:rsidRDefault="002C3609" w:rsidP="002C3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C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ТЕОРЕТИЧЕСКИЕ ВОПРОСЫ</w:t>
      </w:r>
    </w:p>
    <w:p w:rsidR="002C3609" w:rsidRPr="002C3609" w:rsidRDefault="002C3609" w:rsidP="002C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609" w:rsidRPr="002C3609" w:rsidRDefault="002C3609" w:rsidP="002C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09" w:rsidRPr="002C3609" w:rsidRDefault="002C3609" w:rsidP="002F399A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C3609">
        <w:rPr>
          <w:rFonts w:ascii="Times New Roman" w:hAnsi="Times New Roman"/>
          <w:sz w:val="28"/>
          <w:szCs w:val="28"/>
        </w:rPr>
        <w:lastRenderedPageBreak/>
        <w:t xml:space="preserve">Нарушения полового развития. Классификация. Причины. Патогенез. Принципы лечения. </w:t>
      </w:r>
    </w:p>
    <w:p w:rsidR="002C3609" w:rsidRDefault="002C3609" w:rsidP="002C3609">
      <w:pPr>
        <w:ind w:left="284"/>
        <w:rPr>
          <w:rFonts w:ascii="Times New Roman" w:hAnsi="Times New Roman"/>
          <w:b/>
          <w:sz w:val="24"/>
          <w:szCs w:val="24"/>
        </w:rPr>
      </w:pPr>
    </w:p>
    <w:p w:rsidR="002C3609" w:rsidRDefault="002C3609" w:rsidP="002C3609">
      <w:pPr>
        <w:ind w:left="284"/>
        <w:rPr>
          <w:rFonts w:ascii="Times New Roman" w:hAnsi="Times New Roman"/>
          <w:b/>
          <w:sz w:val="24"/>
          <w:szCs w:val="24"/>
        </w:rPr>
      </w:pPr>
      <w:r w:rsidRPr="002C360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3609">
        <w:rPr>
          <w:rFonts w:ascii="Times New Roman" w:hAnsi="Times New Roman"/>
          <w:b/>
          <w:sz w:val="24"/>
          <w:szCs w:val="24"/>
        </w:rPr>
        <w:t>. ПРАКТИЧЕСК</w:t>
      </w:r>
      <w:r w:rsidR="002E256C">
        <w:rPr>
          <w:rFonts w:ascii="Times New Roman" w:hAnsi="Times New Roman"/>
          <w:b/>
          <w:sz w:val="24"/>
          <w:szCs w:val="24"/>
        </w:rPr>
        <w:t>ОЕ</w:t>
      </w:r>
      <w:r w:rsidRPr="002C3609">
        <w:rPr>
          <w:rFonts w:ascii="Times New Roman" w:hAnsi="Times New Roman"/>
          <w:b/>
          <w:sz w:val="24"/>
          <w:szCs w:val="24"/>
        </w:rPr>
        <w:t xml:space="preserve"> </w:t>
      </w:r>
      <w:r w:rsidR="002E256C">
        <w:rPr>
          <w:rFonts w:ascii="Times New Roman" w:hAnsi="Times New Roman"/>
          <w:b/>
          <w:sz w:val="24"/>
          <w:szCs w:val="24"/>
        </w:rPr>
        <w:t>ЗАДАНИЕ</w:t>
      </w:r>
    </w:p>
    <w:p w:rsidR="002C3609" w:rsidRPr="002C3609" w:rsidRDefault="002C3609" w:rsidP="002C3609">
      <w:pPr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</w:t>
      </w:r>
    </w:p>
    <w:p w:rsidR="002C3609" w:rsidRPr="002C3609" w:rsidRDefault="002C3609" w:rsidP="002C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5046"/>
      </w:tblGrid>
      <w:tr w:rsidR="002C3609" w:rsidRPr="002C3609" w:rsidTr="002C3609">
        <w:tc>
          <w:tcPr>
            <w:tcW w:w="4672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кафедрой 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</w:t>
            </w:r>
          </w:p>
        </w:tc>
        <w:tc>
          <w:tcPr>
            <w:tcW w:w="5217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О.Д. Константинова </w:t>
            </w:r>
          </w:p>
          <w:p w:rsidR="002C3609" w:rsidRPr="002C3609" w:rsidRDefault="002C3609" w:rsidP="002C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09" w:rsidRPr="002C3609" w:rsidTr="002C3609">
        <w:tc>
          <w:tcPr>
            <w:tcW w:w="4672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</w:tcPr>
          <w:p w:rsidR="002C3609" w:rsidRPr="002C3609" w:rsidRDefault="002C3609" w:rsidP="002C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09" w:rsidRPr="002C3609" w:rsidTr="002C3609">
        <w:trPr>
          <w:trHeight w:val="68"/>
        </w:trPr>
        <w:tc>
          <w:tcPr>
            <w:tcW w:w="4672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подготовки кадров высшей квалификации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</w:t>
            </w:r>
          </w:p>
        </w:tc>
        <w:tc>
          <w:tcPr>
            <w:tcW w:w="5217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Ткаченко</w:t>
            </w:r>
          </w:p>
        </w:tc>
      </w:tr>
    </w:tbl>
    <w:p w:rsidR="00AC2724" w:rsidRPr="00AC2724" w:rsidRDefault="00AC2724" w:rsidP="00AC27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24" w:rsidRPr="00AC2724" w:rsidRDefault="00AC2724" w:rsidP="00AC2724">
      <w:pPr>
        <w:pStyle w:val="a3"/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6759" w:rsidRPr="006E267B" w:rsidRDefault="00AC2724" w:rsidP="00EF2B15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759" w:rsidRPr="006E267B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628"/>
        <w:gridCol w:w="3063"/>
        <w:gridCol w:w="1652"/>
      </w:tblGrid>
      <w:tr w:rsidR="002C3609" w:rsidRPr="002C3609" w:rsidTr="002C3609">
        <w:trPr>
          <w:trHeight w:val="984"/>
        </w:trPr>
        <w:tc>
          <w:tcPr>
            <w:tcW w:w="2228" w:type="dxa"/>
            <w:vMerge w:val="restart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населению по профилю "акушерство и гинекология" в амбулаторных условиях и (или) в условиях дневного стационара</w:t>
            </w:r>
          </w:p>
        </w:tc>
        <w:tc>
          <w:tcPr>
            <w:tcW w:w="2628" w:type="dxa"/>
            <w:vMerge w:val="restart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проведению медицинского обследования, назначению, проведению лечения в плановой и экстренной форме и   контролю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  <w:proofErr w:type="gramEnd"/>
          </w:p>
        </w:tc>
        <w:tc>
          <w:tcPr>
            <w:tcW w:w="3063" w:type="dxa"/>
          </w:tcPr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организации оказания медицинской помощи населению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по профилю "акушерство и гинекология"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при оказании медицинской помощи.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подготовки к планируемой беременности, принципы ведения беременности, родов и послеродового периода, в том числе у пациентов с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соматическими заболеваниями и инфекционными заболеваниями.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Этиологию, патогенез, современную классификацию, факторы риска, клиническую симптоматику, методы диагностики акушерских осложнений, в том числе неотложных состояний, в период беременности, родов и в послеродовом периоде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Этиологию, патогенез, современную классификацию, факторы риска, клиническую симптоматику неотложных состояний у новорожденных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Этиологию, патогенез, современную классификацию, факторы риска, клиническую симптоматику, методы диагностики гинекологических заболеваний, у пациентов с бесплодием, и заболеваниями молочных желез.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ведения самопроизвольных и оперативных родов, медицинские показания и медицинские противопоказания к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самопроизвольному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оперативному </w:t>
            </w:r>
            <w:proofErr w:type="spell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родоразрешению</w:t>
            </w:r>
            <w:proofErr w:type="spellEnd"/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ведения беременности, родов и послеродового периода, в том числе у пациентов с соматическими и инфекционными заболеваниями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программы медицинской реабилитации, показания 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противопоказания к проведению реабилитационных мероприятий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оказания реанимационной помощи новорожденному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гинекологических заболеваний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бесплодия, включая вспомогательные репродуктивные технологии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доброкачественных диффузных изменений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искусственного прерывания беременности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безопасности медицинских вмешательств, в том числе хирургических, принципы профилактики и лечения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</w:t>
            </w:r>
            <w:proofErr w:type="gramEnd"/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и к оказанию специализированной, в том числе высокотехнологичной, медицинской помощи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 принципы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профилактики и ранней диагностики злокачественных новообразований у пациентов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  <w:tc>
          <w:tcPr>
            <w:tcW w:w="1652" w:type="dxa"/>
          </w:tcPr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1-</w:t>
            </w:r>
            <w:r w:rsidR="00DD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C3609" w:rsidRPr="002C3609" w:rsidRDefault="002C3609" w:rsidP="00EF2B15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1-26</w:t>
            </w:r>
          </w:p>
        </w:tc>
      </w:tr>
      <w:tr w:rsidR="002C3609" w:rsidRPr="002C3609" w:rsidTr="002C3609">
        <w:trPr>
          <w:trHeight w:val="13177"/>
        </w:trPr>
        <w:tc>
          <w:tcPr>
            <w:tcW w:w="2228" w:type="dxa"/>
            <w:vMerge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</w:tcPr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сбор жалоб, анамнеза жизни и заболевания,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-Оценивать анатомо-физиологическое состояние органов женской репродуктивной системы и молочных желез,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-Интерпретировать и анализировать полученную информацию от пациентов (их законных представителей)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 анализировать результаты осмотров и медицинских обследований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и планировать объем лабораторных исследований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интерпретировать и анализировать результаты лабораторных исследований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оптимальный 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босновывать, планировать объем и назначать инструментальные обследования 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инструментальные обследования пациентов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-Обеспечивать безопасность инструментальных обследований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-Проводить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диагноз в соответствии с МКБ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тяжесть состояния пациентов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клиническими рекомендациями, с учетом стандартов медицинской помощи, 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и обеспечивать безопасность медицинских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вмешательств,  пациентам в соответствии с порядками оказания медицинской помощи, на основе клинических рекомендаций, с учетом стандартов медицинской помощи.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--Разрабатывать план послеоперационного ведения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-Предотвращать или устранять осложнения, побочные действия, нежелательные реакции, в том числе серьезные и непредвиденные, возникшие у пациентов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медицинские показания, а также для оказания специализированной, в том числе высокотехнологической, медицинской помощи для направления пациентов в период беременности, в послеродовой период, после прерывания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беременности, с гинекологическими заболеваниями и доброкачественными диффузными изменениями молочных желез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помощи, с учетом стандартов медицинской помощи</w:t>
            </w:r>
            <w:proofErr w:type="gramEnd"/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proofErr w:type="spell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сбора жалоб, анамнеза жизни и заболевания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молочных желез (их законных представителей)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интерпретации информации, полученной от пациентов (их законных представителей)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авыком осмотра и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формулирования предварительного диагноза и составление плана проведения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направления пациентов в период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обследования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выполнения и обеспечения безопасности диагностических манипуляций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интерпретации результатов осмотра и медицинского обследования,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доброкачественными диффузными изменениями молочных желез 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направления пациентов для оказания специализированной, в том числе высокотехнологической, медицинской помощи, в условиях стационара или дневного стационара при наличии медицинских показаний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обеспечения оптимального выбора принципов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установления диагноза пациентам в период беременности, в послеродовой период, после прерывания беременности, с гинекологическими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 и доброкачественными диффузными изменениями молочных желез в соответствии с действующей Международной статистической классификацией болезней и проблем, связанных со здоровьем (далее - МКБ)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дифференциальной диагностики акушерских осложнений, гинекологических заболеваний и заболеваний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определения медицинских показаний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диффузными изменениями молочных желез</w:t>
            </w:r>
          </w:p>
        </w:tc>
        <w:tc>
          <w:tcPr>
            <w:tcW w:w="1652" w:type="dxa"/>
          </w:tcPr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№1-</w:t>
            </w:r>
            <w:r w:rsidR="002C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№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D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DD221E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1-12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09" w:rsidRPr="002C3609" w:rsidTr="002C3609">
        <w:trPr>
          <w:trHeight w:val="5658"/>
        </w:trPr>
        <w:tc>
          <w:tcPr>
            <w:tcW w:w="2228" w:type="dxa"/>
            <w:vMerge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</w:tcPr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09" w:rsidRPr="002C3609" w:rsidTr="002C3609">
        <w:trPr>
          <w:trHeight w:val="942"/>
        </w:trPr>
        <w:tc>
          <w:tcPr>
            <w:tcW w:w="2228" w:type="dxa"/>
            <w:vMerge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 w:val="restart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и контролю эффективности мероприятий по профилактике и формированию 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3063" w:type="dxa"/>
          </w:tcPr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просветительной работы по 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медицинских осмотров, проведения диспансеризации и диспансерного наблюдения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профилактики абортов, современные методы контрацепции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скрининга онкологических заболеваний в гинекологии и вакцинопрофилактики вируса папилломы человека (ВПЧ)</w:t>
            </w:r>
          </w:p>
        </w:tc>
        <w:tc>
          <w:tcPr>
            <w:tcW w:w="1652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Тесты 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  <w:p w:rsidR="002C3609" w:rsidRPr="002C3609" w:rsidRDefault="002C3609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1-26</w:t>
            </w:r>
          </w:p>
        </w:tc>
      </w:tr>
      <w:tr w:rsidR="002C3609" w:rsidRPr="002C3609" w:rsidTr="002C3609">
        <w:trPr>
          <w:trHeight w:val="942"/>
        </w:trPr>
        <w:tc>
          <w:tcPr>
            <w:tcW w:w="2228" w:type="dxa"/>
            <w:vMerge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санитарно-просветительную работу по формированию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 среди женщин, по профилактике гинекологических заболеваний и заболеваний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диспансеризацию среди женщин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диспансерное наблюдение пациентов, в том числе в период беременности и в послеродовой период, в соответствии с порядками оказания медицинской помощи, на основе клинических рекомендаций, с учетом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к введению ограничительных мероприятий (карантина)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оценки тяжести состояния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разработки плана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назначения, оценки эффективности и безопасности лекарственных препаратов, медицинских изделий и немедикаментозной терапии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назначения лечебного питания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назначения и выполнения медицинских вмешательств, в том числе хирургических,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обеспечения безопасности медицинских вмешательств, в том числе хирургических, проводимых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коррекции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молочных желез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разработки плана послеоперационного ведения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профилактики и лечения осложнений, побочных действий, нежелательных реакций, в том числе серьезных и непредвиденных, возникших у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  <w:proofErr w:type="gramEnd"/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определения медицинских показаний для направления и направления пациентов в период беременности, родов, в послеродовой период, после прерывания беременности, с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гинекологическими заболеваниями и доброкачественными диффузными изменениями молочных желез к </w:t>
            </w:r>
            <w:proofErr w:type="spell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врачамспециалистам</w:t>
            </w:r>
            <w:proofErr w:type="spell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показаний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определения медицинских показаний и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 в условиях стационара или дневного стационара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  <w:proofErr w:type="gramEnd"/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оказания медицинской помощи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  <w:tc>
          <w:tcPr>
            <w:tcW w:w="1652" w:type="dxa"/>
          </w:tcPr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1-12</w:t>
            </w: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21E" w:rsidRDefault="00DD221E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№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34" w:rsidRDefault="0097443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74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09" w:rsidRPr="002C3609" w:rsidTr="002C3609">
        <w:trPr>
          <w:trHeight w:val="66"/>
        </w:trPr>
        <w:tc>
          <w:tcPr>
            <w:tcW w:w="2228" w:type="dxa"/>
            <w:vMerge w:val="restart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населению по профилю "акушерство и гинекология" в стационарных условиях</w:t>
            </w:r>
          </w:p>
        </w:tc>
        <w:tc>
          <w:tcPr>
            <w:tcW w:w="2628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проведению медицинского обследования, назначению, проведению лечения в плановой и экстренной форме и   контролю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условиях.</w:t>
            </w:r>
            <w:proofErr w:type="gramEnd"/>
          </w:p>
        </w:tc>
        <w:tc>
          <w:tcPr>
            <w:tcW w:w="3063" w:type="dxa"/>
          </w:tcPr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организации оказания медицинской помощи населению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по профилю "акушерство и гинекология"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при оказании медицинской помощи.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заболеваниями.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Этиологию, патогенез, современную классификацию, факторы риска, клиническую симптоматику, методы диагностики акушерских осложнений, в том числе неотложных состояний, в период беременности, родов и в послеродовом периоде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Этиологию, патогенез, современную классификацию, факторы риска, клиническую симптоматику неотложных состояний у новорожденных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Этиологию, патогенез, современную классификацию, факторы риска, клиническую симптоматику, методы диагностики гинекологических заболеваний, у пациентов с бесплодием, и заболеваниями молочных желез.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ведения самопроизвольных и оперативных родов, медицинские показания и медицинские противопоказания к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самопроизвольному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оперативному </w:t>
            </w:r>
            <w:proofErr w:type="spell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родоразрешению</w:t>
            </w:r>
            <w:proofErr w:type="spellEnd"/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ведения беременности, родов и послеродового периода, в том числе у пациентов с соматическими и инфекционными заболеваниями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медицинской реабилитации, показания и медицинские противопоказания к проведению реабилитационных мероприятий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оказания реанимационной помощи новорожденному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гинекологических заболеваний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бесплодия, включая вспомогательные репродуктивные технологии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лечения доброкачественных диффузных изменений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искусственного прерывания беременности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безопасности медицинских вмешательств, в том числе хирургических, принципы профилактики и лечения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</w:t>
            </w:r>
            <w:proofErr w:type="gramEnd"/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направления и к оказанию специализированной, в том числе высокотехнологичной, медицинской помощи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:rsidR="002C3609" w:rsidRPr="002C3609" w:rsidRDefault="002C3609" w:rsidP="002C3609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профилактики и ранней диагностики злокачественных новообразований у пациентов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заболевания,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-Оценивать анатомо-физиологическое состояние органов женской репродуктивной системы и молочных желез,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-Интерпретировать и анализировать полученную информацию от пациентов (их законных представителей)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 анализировать результаты осмотров и медицинских обследований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и планировать объем лабораторных исследований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интерпретировать и анализировать результаты лабораторных исследований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оптимальный 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босновывать, планировать объем и назначать инструментальные обследования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инструментальные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 пациентов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-Обеспечивать безопасность инструментальных обследований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-Проводить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диагноз в соответствии с МКБ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тяжесть состояния пациентов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помощи, клиническими рекомендациями, с учетом стандартов медицинской помощи,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и обеспечивать безопасность медицинских вмешательств,  пациентам в соответствии с порядками оказания медицинской помощи, на основе клинических рекомендаций, с учетом стандартов медицинской помощи.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--Разрабатывать план послеоперационного ведения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-Предотвращать или устранять осложнения, побочные действия, нежелательные реакции, в том числе серьезные и непредвиденные, возникшие у пациентов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медицинские показания, а также для оказания специализированной, в том числе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высокотехнологической, медицинской помощи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помощи, с учетом стандартов медицинской помощи</w:t>
            </w:r>
            <w:proofErr w:type="gramEnd"/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сбора жалоб, анамнеза жизни и заболеваний пациентов в период беременности, родов, в послеродовой период, после прерывания беременности, с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гинекологическими заболеваниями и доброкачественными диффузными изменениями молочных желез (их законных представителей)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интерпретации информации, полученной от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осмотра и 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формулирования предварительного диагноза и составления плана проведения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выполнения и обеспечения безопасности диагностических манипуляций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интерпретации результатов осмотров,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заболеваниями и доброкачественными диффузными изменениями молочных желез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установления диагноза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МКБ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проведения дифференциальной диагностики акушерских осложнений, гинекологических заболеваний и заболеваний молочных желез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определения медицинских показаний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Тесты 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1-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F2" w:rsidRDefault="001C41F2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1-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68" w:rsidRDefault="00B71668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7425A1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Задачи1-12</w:t>
            </w:r>
          </w:p>
        </w:tc>
      </w:tr>
      <w:tr w:rsidR="002C3609" w:rsidRPr="002C3609" w:rsidTr="002C3609">
        <w:trPr>
          <w:trHeight w:val="66"/>
        </w:trPr>
        <w:tc>
          <w:tcPr>
            <w:tcW w:w="2228" w:type="dxa"/>
            <w:vMerge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и контролю эффективности мероприятий по профилактике и формированию здорового образа жизни и санитарно-гигиеническому просвещению среди женщин в стационарных условиях</w:t>
            </w:r>
          </w:p>
        </w:tc>
        <w:tc>
          <w:tcPr>
            <w:tcW w:w="3063" w:type="dxa"/>
          </w:tcPr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и проведения школ для пациентов в период беременности, в послеродовой период, с гинекологическими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медицинских осмотров, проведения диспансеризации и диспансерного наблюдения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профилактики абортов, современные методы контрацепции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скрининга онкологических заболеваний в гинекологии и вакцинопрофилактики вируса папилломы человека (ВПЧ)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гинекологических заболеваний и заболеваний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диспансеризацию среди женщин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диспансерное наблюдение пациентов, в том числе в период беременности и в послеродовой период,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инфекционного заболевания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к введению ограничительных мероприятий (карантина)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оценки тяжести состояния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разработки плана лечения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назначения, оценки эффективности и безопасности лекарственных препаратов, медицинских изделий и немедикаментозной терапии пациентам в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назначения лечебного питания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назначения и выполнения медицинских вмешательств, в том числе хирургических, пациентам в период беременности, родов, в послеродовой период, после прерывания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обеспечения безопасности лечебных манипуляций и оперативных вмешательств, проводимых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коррекции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разработки плана послеоперационного ведения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клинических рекомендаций, с учетом стандартов медицинской помощи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профилактики и лечения осложнений, побочных действий, нежелательных реакций, в том числе серьезных и непредвиденных, возникших в результате манипуляций и оперативных вмешательств, применения лекарственных препаратов, медицинских изделий, немедикаментозной терапии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определения медицинских показаний для направления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</w:t>
            </w:r>
            <w:proofErr w:type="spell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врачамспециалистам</w:t>
            </w:r>
            <w:proofErr w:type="spell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определения медицинских показаний и направления пациентов в период беременности,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помощи, с учетом стандартов медицинской помощи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оказания медицинской помощи пациентам в неотложной форме в соответствии с порядками оказания медицинской помощи, на основе клинических рекомендаций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  <w:tc>
          <w:tcPr>
            <w:tcW w:w="1652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1-26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7425A1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Задачи1-12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684" w:rsidRDefault="00CE5684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№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12" w:rsidRDefault="00BD3412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7425A1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Задачи1-12</w:t>
            </w:r>
          </w:p>
        </w:tc>
      </w:tr>
      <w:tr w:rsidR="002C3609" w:rsidRPr="002C3609" w:rsidTr="002C3609">
        <w:trPr>
          <w:trHeight w:val="5565"/>
        </w:trPr>
        <w:tc>
          <w:tcPr>
            <w:tcW w:w="2228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УК-1.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2628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ИД-1.1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ритически и системно анализирует, определяет возможность </w:t>
            </w:r>
            <w:proofErr w:type="spell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примененить</w:t>
            </w:r>
            <w:proofErr w:type="spell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в области медицины и фармации в профессиональном контексте</w:t>
            </w:r>
          </w:p>
        </w:tc>
        <w:tc>
          <w:tcPr>
            <w:tcW w:w="3063" w:type="dxa"/>
          </w:tcPr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доказательной медицины, современные научные концепции клинической патологии, принципы диагностики, профилактики и терапии заболеваний.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новую информацию о заболеваниях; определять необходимость специальных методов исследования (лабораторных,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 генологических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функциональных, инструментальных, медико-генетических), организовать их выполнение и уметь интерпретировать их результаты.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3609" w:rsidRPr="002C3609" w:rsidRDefault="002C3609" w:rsidP="002C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самостоятельно 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 предварительный диагноз при типичном течении заболеваний, проводи дифференциальный диагноз; оценивает причину и тяжесть состояния больного и принимает необходимые меры для выведения больного из этого с стояния; обосновывает схему, план и тактику ведения больного, показания и противопоказания к назначению различных методов лечения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линического анализа получаемой информации; использования диагностических и оценочных шкал, применяемых в неонатологии; диагностики и подбора адекватной терапии.</w:t>
            </w: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2" w:type="dxa"/>
          </w:tcPr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по 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1-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609" w:rsidRPr="002C3609" w:rsidRDefault="002C3609" w:rsidP="002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2C3609" w:rsidRPr="002C3609" w:rsidRDefault="002C3609" w:rsidP="00EF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</w:t>
            </w:r>
            <w:r w:rsidR="00EF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06759" w:rsidRPr="00F45A2C" w:rsidRDefault="00806759" w:rsidP="00806759">
      <w:pPr>
        <w:ind w:firstLine="709"/>
        <w:jc w:val="center"/>
        <w:rPr>
          <w:b/>
          <w:color w:val="000000"/>
          <w:sz w:val="28"/>
          <w:szCs w:val="28"/>
        </w:rPr>
      </w:pPr>
    </w:p>
    <w:sectPr w:rsidR="00806759" w:rsidRPr="00F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BDA"/>
    <w:multiLevelType w:val="hybridMultilevel"/>
    <w:tmpl w:val="EADA2AC0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">
    <w:nsid w:val="0DF054F1"/>
    <w:multiLevelType w:val="hybridMultilevel"/>
    <w:tmpl w:val="E61EAF94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>
    <w:nsid w:val="11FB06E2"/>
    <w:multiLevelType w:val="hybridMultilevel"/>
    <w:tmpl w:val="531CD4C6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">
    <w:nsid w:val="14970DC5"/>
    <w:multiLevelType w:val="hybridMultilevel"/>
    <w:tmpl w:val="06D0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D4D26"/>
    <w:multiLevelType w:val="hybridMultilevel"/>
    <w:tmpl w:val="CAA6CFA0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5">
    <w:nsid w:val="2A3268FB"/>
    <w:multiLevelType w:val="hybridMultilevel"/>
    <w:tmpl w:val="59DEF1D4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>
    <w:nsid w:val="2BCD1707"/>
    <w:multiLevelType w:val="singleLevel"/>
    <w:tmpl w:val="45FAEDD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2CDB1B7C"/>
    <w:multiLevelType w:val="hybridMultilevel"/>
    <w:tmpl w:val="0F1E5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3C81"/>
    <w:multiLevelType w:val="hybridMultilevel"/>
    <w:tmpl w:val="E4D422AA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9">
    <w:nsid w:val="375D26D4"/>
    <w:multiLevelType w:val="multilevel"/>
    <w:tmpl w:val="A5588C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upperRoman"/>
      <w:lvlText w:val="%5."/>
      <w:lvlJc w:val="left"/>
      <w:pPr>
        <w:ind w:left="1855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AD943F8"/>
    <w:multiLevelType w:val="singleLevel"/>
    <w:tmpl w:val="D024878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4BB472F7"/>
    <w:multiLevelType w:val="hybridMultilevel"/>
    <w:tmpl w:val="137243C2"/>
    <w:lvl w:ilvl="0" w:tplc="B66A7F60">
      <w:start w:val="1"/>
      <w:numFmt w:val="decimal"/>
      <w:lvlText w:val="%1."/>
      <w:lvlJc w:val="left"/>
      <w:pPr>
        <w:ind w:left="800" w:hanging="5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35859"/>
    <w:multiLevelType w:val="singleLevel"/>
    <w:tmpl w:val="D024878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619318BB"/>
    <w:multiLevelType w:val="hybridMultilevel"/>
    <w:tmpl w:val="FA9A826C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4">
    <w:nsid w:val="72446413"/>
    <w:multiLevelType w:val="hybridMultilevel"/>
    <w:tmpl w:val="E0D87FC6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5">
    <w:nsid w:val="75C84268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C1382"/>
    <w:multiLevelType w:val="hybridMultilevel"/>
    <w:tmpl w:val="08DC435E"/>
    <w:lvl w:ilvl="0" w:tplc="04190011">
      <w:start w:val="1"/>
      <w:numFmt w:val="decimal"/>
      <w:lvlText w:val="%1)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  <w:num w:numId="16">
    <w:abstractNumId w:val="7"/>
  </w:num>
  <w:num w:numId="17">
    <w:abstractNumId w:val="9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B"/>
    <w:rsid w:val="000073A7"/>
    <w:rsid w:val="000F32E4"/>
    <w:rsid w:val="00106CC2"/>
    <w:rsid w:val="00125211"/>
    <w:rsid w:val="00140CF8"/>
    <w:rsid w:val="00193615"/>
    <w:rsid w:val="001C41F2"/>
    <w:rsid w:val="001D11C8"/>
    <w:rsid w:val="001F686B"/>
    <w:rsid w:val="00222CE8"/>
    <w:rsid w:val="00262A34"/>
    <w:rsid w:val="002C3609"/>
    <w:rsid w:val="002C68ED"/>
    <w:rsid w:val="002E256C"/>
    <w:rsid w:val="002F399A"/>
    <w:rsid w:val="00301284"/>
    <w:rsid w:val="00370817"/>
    <w:rsid w:val="003F616F"/>
    <w:rsid w:val="004462B2"/>
    <w:rsid w:val="00522972"/>
    <w:rsid w:val="005D346F"/>
    <w:rsid w:val="00637773"/>
    <w:rsid w:val="00653A29"/>
    <w:rsid w:val="0069226C"/>
    <w:rsid w:val="006E267B"/>
    <w:rsid w:val="007425A1"/>
    <w:rsid w:val="00757D4C"/>
    <w:rsid w:val="00806759"/>
    <w:rsid w:val="008D1BA2"/>
    <w:rsid w:val="00910264"/>
    <w:rsid w:val="00941584"/>
    <w:rsid w:val="00974434"/>
    <w:rsid w:val="00992F83"/>
    <w:rsid w:val="009E4624"/>
    <w:rsid w:val="00AC2724"/>
    <w:rsid w:val="00B052DC"/>
    <w:rsid w:val="00B71668"/>
    <w:rsid w:val="00BD3412"/>
    <w:rsid w:val="00BE160E"/>
    <w:rsid w:val="00CB3537"/>
    <w:rsid w:val="00CE5684"/>
    <w:rsid w:val="00D02999"/>
    <w:rsid w:val="00D25644"/>
    <w:rsid w:val="00D31336"/>
    <w:rsid w:val="00D5042B"/>
    <w:rsid w:val="00DB2844"/>
    <w:rsid w:val="00DD221E"/>
    <w:rsid w:val="00E07BE5"/>
    <w:rsid w:val="00E52694"/>
    <w:rsid w:val="00EF2B15"/>
    <w:rsid w:val="00F24E45"/>
    <w:rsid w:val="00F52B20"/>
    <w:rsid w:val="00F5525F"/>
    <w:rsid w:val="00F61351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84"/>
  </w:style>
  <w:style w:type="paragraph" w:styleId="1">
    <w:name w:val="heading 1"/>
    <w:basedOn w:val="a"/>
    <w:next w:val="a"/>
    <w:link w:val="10"/>
    <w:uiPriority w:val="9"/>
    <w:qFormat/>
    <w:rsid w:val="002C3609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3A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F5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0128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28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</w:rPr>
  </w:style>
  <w:style w:type="character" w:customStyle="1" w:styleId="210pt">
    <w:name w:val="Основной текст (2) + 10 pt"/>
    <w:basedOn w:val="2"/>
    <w:rsid w:val="00301284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0128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01284"/>
    <w:pPr>
      <w:widowControl w:val="0"/>
      <w:shd w:val="clear" w:color="auto" w:fill="FFFFFF"/>
      <w:spacing w:after="220" w:line="244" w:lineRule="exact"/>
      <w:outlineLvl w:val="1"/>
    </w:pPr>
    <w:rPr>
      <w:rFonts w:ascii="Times New Roman" w:eastAsia="Times New Roman" w:hAnsi="Times New Roman"/>
      <w:b/>
      <w:bCs/>
    </w:rPr>
  </w:style>
  <w:style w:type="character" w:customStyle="1" w:styleId="23">
    <w:name w:val="Подпись к таблице (2)_"/>
    <w:basedOn w:val="a0"/>
    <w:link w:val="24"/>
    <w:rsid w:val="0030128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301284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2C360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609"/>
  </w:style>
  <w:style w:type="paragraph" w:styleId="a6">
    <w:name w:val="Normal (Web)"/>
    <w:basedOn w:val="a"/>
    <w:uiPriority w:val="99"/>
    <w:rsid w:val="002C360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C3609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C3609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C360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C3609"/>
    <w:rPr>
      <w:color w:val="0563C1"/>
      <w:u w:val="single"/>
    </w:rPr>
  </w:style>
  <w:style w:type="paragraph" w:styleId="a9">
    <w:name w:val="header"/>
    <w:basedOn w:val="a"/>
    <w:link w:val="aa"/>
    <w:unhideWhenUsed/>
    <w:rsid w:val="002C3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C3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3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C3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36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C360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2C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2C36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C36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2C360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3">
    <w:name w:val="Обычный1"/>
    <w:uiPriority w:val="99"/>
    <w:rsid w:val="002C36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C3609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36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2C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2C3609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after="0" w:line="250" w:lineRule="exact"/>
      <w:ind w:left="360"/>
    </w:pPr>
    <w:rPr>
      <w:rFonts w:ascii="Times New Roman" w:eastAsia="Times New Roman" w:hAnsi="Times New Roman" w:cs="Times New Roman"/>
      <w:bCs/>
      <w:lang w:eastAsia="en-US"/>
    </w:rPr>
  </w:style>
  <w:style w:type="character" w:customStyle="1" w:styleId="15">
    <w:name w:val="Стиль1 Знак"/>
    <w:link w:val="14"/>
    <w:rsid w:val="002C3609"/>
    <w:rPr>
      <w:rFonts w:ascii="Times New Roman" w:eastAsia="Times New Roman" w:hAnsi="Times New Roman" w:cs="Times New Roman"/>
      <w:bCs/>
      <w:shd w:val="clear" w:color="auto" w:fill="FFFFFF"/>
      <w:lang w:eastAsia="en-US"/>
    </w:rPr>
  </w:style>
  <w:style w:type="character" w:styleId="af2">
    <w:name w:val="Strong"/>
    <w:basedOn w:val="a0"/>
    <w:uiPriority w:val="22"/>
    <w:qFormat/>
    <w:rsid w:val="002C3609"/>
    <w:rPr>
      <w:b/>
      <w:bCs/>
    </w:rPr>
  </w:style>
  <w:style w:type="paragraph" w:customStyle="1" w:styleId="af3">
    <w:name w:val="По умолчанию"/>
    <w:rsid w:val="002C36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78">
    <w:name w:val="p78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text">
    <w:name w:val="question_text"/>
    <w:basedOn w:val="a0"/>
    <w:rsid w:val="002C3609"/>
  </w:style>
  <w:style w:type="paragraph" w:styleId="af4">
    <w:name w:val="Body Text Indent"/>
    <w:basedOn w:val="a"/>
    <w:link w:val="af5"/>
    <w:semiHidden/>
    <w:rsid w:val="002C36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2C3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semiHidden/>
    <w:rsid w:val="002C36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2C36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2C3609"/>
  </w:style>
  <w:style w:type="character" w:customStyle="1" w:styleId="im-mess-stack--tools">
    <w:name w:val="im-mess-stack--tools"/>
    <w:basedOn w:val="a0"/>
    <w:rsid w:val="002C3609"/>
  </w:style>
  <w:style w:type="paragraph" w:customStyle="1" w:styleId="4">
    <w:name w:val="Текст4"/>
    <w:basedOn w:val="a"/>
    <w:rsid w:val="002C3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5">
    <w:name w:val="Текст5"/>
    <w:basedOn w:val="a"/>
    <w:rsid w:val="002C3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16">
    <w:name w:val="Текст1"/>
    <w:basedOn w:val="a"/>
    <w:uiPriority w:val="99"/>
    <w:rsid w:val="002C3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17">
    <w:name w:val="Абзац списка1"/>
    <w:basedOn w:val="a"/>
    <w:rsid w:val="002C360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50">
    <w:name w:val="заголовок 5"/>
    <w:basedOn w:val="a"/>
    <w:next w:val="a"/>
    <w:rsid w:val="002C3609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Заголовок №2 Exact"/>
    <w:basedOn w:val="a0"/>
    <w:rsid w:val="002C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C360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C360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i/>
      <w:iCs/>
    </w:rPr>
  </w:style>
  <w:style w:type="character" w:customStyle="1" w:styleId="8Exact">
    <w:name w:val="Основной текст (8) Exact"/>
    <w:basedOn w:val="a0"/>
    <w:link w:val="8"/>
    <w:rsid w:val="002C360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C3609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</w:rPr>
  </w:style>
  <w:style w:type="character" w:customStyle="1" w:styleId="25">
    <w:name w:val="Подпись к таблице (2) + Не курсив"/>
    <w:basedOn w:val="23"/>
    <w:rsid w:val="002C360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0">
    <w:name w:val="Подпись к таблице (2) + 10 pt;Не курсив"/>
    <w:basedOn w:val="23"/>
    <w:rsid w:val="002C360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EF2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84"/>
  </w:style>
  <w:style w:type="paragraph" w:styleId="1">
    <w:name w:val="heading 1"/>
    <w:basedOn w:val="a"/>
    <w:next w:val="a"/>
    <w:link w:val="10"/>
    <w:uiPriority w:val="9"/>
    <w:qFormat/>
    <w:rsid w:val="002C3609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3A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F5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0128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28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</w:rPr>
  </w:style>
  <w:style w:type="character" w:customStyle="1" w:styleId="210pt">
    <w:name w:val="Основной текст (2) + 10 pt"/>
    <w:basedOn w:val="2"/>
    <w:rsid w:val="00301284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0128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01284"/>
    <w:pPr>
      <w:widowControl w:val="0"/>
      <w:shd w:val="clear" w:color="auto" w:fill="FFFFFF"/>
      <w:spacing w:after="220" w:line="244" w:lineRule="exact"/>
      <w:outlineLvl w:val="1"/>
    </w:pPr>
    <w:rPr>
      <w:rFonts w:ascii="Times New Roman" w:eastAsia="Times New Roman" w:hAnsi="Times New Roman"/>
      <w:b/>
      <w:bCs/>
    </w:rPr>
  </w:style>
  <w:style w:type="character" w:customStyle="1" w:styleId="23">
    <w:name w:val="Подпись к таблице (2)_"/>
    <w:basedOn w:val="a0"/>
    <w:link w:val="24"/>
    <w:rsid w:val="0030128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301284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2C360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609"/>
  </w:style>
  <w:style w:type="paragraph" w:styleId="a6">
    <w:name w:val="Normal (Web)"/>
    <w:basedOn w:val="a"/>
    <w:uiPriority w:val="99"/>
    <w:rsid w:val="002C360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C3609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C3609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C360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C3609"/>
    <w:rPr>
      <w:color w:val="0563C1"/>
      <w:u w:val="single"/>
    </w:rPr>
  </w:style>
  <w:style w:type="paragraph" w:styleId="a9">
    <w:name w:val="header"/>
    <w:basedOn w:val="a"/>
    <w:link w:val="aa"/>
    <w:unhideWhenUsed/>
    <w:rsid w:val="002C3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C3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3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C3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36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C360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2C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2C36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C36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2C360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3">
    <w:name w:val="Обычный1"/>
    <w:uiPriority w:val="99"/>
    <w:rsid w:val="002C36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C3609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36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2C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2C3609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after="0" w:line="250" w:lineRule="exact"/>
      <w:ind w:left="360"/>
    </w:pPr>
    <w:rPr>
      <w:rFonts w:ascii="Times New Roman" w:eastAsia="Times New Roman" w:hAnsi="Times New Roman" w:cs="Times New Roman"/>
      <w:bCs/>
      <w:lang w:eastAsia="en-US"/>
    </w:rPr>
  </w:style>
  <w:style w:type="character" w:customStyle="1" w:styleId="15">
    <w:name w:val="Стиль1 Знак"/>
    <w:link w:val="14"/>
    <w:rsid w:val="002C3609"/>
    <w:rPr>
      <w:rFonts w:ascii="Times New Roman" w:eastAsia="Times New Roman" w:hAnsi="Times New Roman" w:cs="Times New Roman"/>
      <w:bCs/>
      <w:shd w:val="clear" w:color="auto" w:fill="FFFFFF"/>
      <w:lang w:eastAsia="en-US"/>
    </w:rPr>
  </w:style>
  <w:style w:type="character" w:styleId="af2">
    <w:name w:val="Strong"/>
    <w:basedOn w:val="a0"/>
    <w:uiPriority w:val="22"/>
    <w:qFormat/>
    <w:rsid w:val="002C3609"/>
    <w:rPr>
      <w:b/>
      <w:bCs/>
    </w:rPr>
  </w:style>
  <w:style w:type="paragraph" w:customStyle="1" w:styleId="af3">
    <w:name w:val="По умолчанию"/>
    <w:rsid w:val="002C36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78">
    <w:name w:val="p78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text">
    <w:name w:val="question_text"/>
    <w:basedOn w:val="a0"/>
    <w:rsid w:val="002C3609"/>
  </w:style>
  <w:style w:type="paragraph" w:styleId="af4">
    <w:name w:val="Body Text Indent"/>
    <w:basedOn w:val="a"/>
    <w:link w:val="af5"/>
    <w:semiHidden/>
    <w:rsid w:val="002C36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2C3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semiHidden/>
    <w:rsid w:val="002C36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2C36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2C3609"/>
  </w:style>
  <w:style w:type="character" w:customStyle="1" w:styleId="im-mess-stack--tools">
    <w:name w:val="im-mess-stack--tools"/>
    <w:basedOn w:val="a0"/>
    <w:rsid w:val="002C3609"/>
  </w:style>
  <w:style w:type="paragraph" w:customStyle="1" w:styleId="4">
    <w:name w:val="Текст4"/>
    <w:basedOn w:val="a"/>
    <w:rsid w:val="002C3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5">
    <w:name w:val="Текст5"/>
    <w:basedOn w:val="a"/>
    <w:rsid w:val="002C3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16">
    <w:name w:val="Текст1"/>
    <w:basedOn w:val="a"/>
    <w:uiPriority w:val="99"/>
    <w:rsid w:val="002C3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17">
    <w:name w:val="Абзац списка1"/>
    <w:basedOn w:val="a"/>
    <w:rsid w:val="002C360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50">
    <w:name w:val="заголовок 5"/>
    <w:basedOn w:val="a"/>
    <w:next w:val="a"/>
    <w:rsid w:val="002C3609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Заголовок №2 Exact"/>
    <w:basedOn w:val="a0"/>
    <w:rsid w:val="002C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C360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C360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i/>
      <w:iCs/>
    </w:rPr>
  </w:style>
  <w:style w:type="character" w:customStyle="1" w:styleId="8Exact">
    <w:name w:val="Основной текст (8) Exact"/>
    <w:basedOn w:val="a0"/>
    <w:link w:val="8"/>
    <w:rsid w:val="002C360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C3609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</w:rPr>
  </w:style>
  <w:style w:type="character" w:customStyle="1" w:styleId="25">
    <w:name w:val="Подпись к таблице (2) + Не курсив"/>
    <w:basedOn w:val="23"/>
    <w:rsid w:val="002C360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0">
    <w:name w:val="Подпись к таблице (2) + 10 pt;Не курсив"/>
    <w:basedOn w:val="23"/>
    <w:rsid w:val="002C360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EF2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2269-C72C-4F2C-99D3-73998B4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81</Pages>
  <Words>14872</Words>
  <Characters>84776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Комлева</dc:creator>
  <cp:lastModifiedBy>Microsoft Office</cp:lastModifiedBy>
  <cp:revision>10</cp:revision>
  <dcterms:created xsi:type="dcterms:W3CDTF">2023-10-29T14:29:00Z</dcterms:created>
  <dcterms:modified xsi:type="dcterms:W3CDTF">2023-11-02T19:01:00Z</dcterms:modified>
</cp:coreProperties>
</file>