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D06B87">
        <w:rPr>
          <w:b/>
          <w:sz w:val="28"/>
        </w:rPr>
        <w:t>ОБУЧАЮЩИХСЯ</w:t>
      </w:r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891E29" w:rsidRPr="00CF7355" w:rsidRDefault="008F57D7" w:rsidP="00891E29">
      <w:pPr>
        <w:jc w:val="center"/>
        <w:rPr>
          <w:sz w:val="28"/>
        </w:rPr>
      </w:pPr>
      <w:r>
        <w:rPr>
          <w:sz w:val="28"/>
        </w:rPr>
        <w:t>«ДЕРМАТОВЕНЕРОЛОГИЯ»</w:t>
      </w:r>
    </w:p>
    <w:p w:rsidR="00891E29" w:rsidRPr="00CF7355" w:rsidRDefault="00891E29" w:rsidP="00891E29">
      <w:pPr>
        <w:jc w:val="center"/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  <w:r w:rsidRPr="007A6E14">
        <w:rPr>
          <w:sz w:val="28"/>
        </w:rPr>
        <w:t>по направлению подготовки (специальности)</w:t>
      </w:r>
      <w:r w:rsidRPr="00CF7355">
        <w:rPr>
          <w:sz w:val="28"/>
        </w:rPr>
        <w:t xml:space="preserve"> 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7A6E14" w:rsidRDefault="00891E29" w:rsidP="00891E29">
      <w:pPr>
        <w:jc w:val="center"/>
        <w:rPr>
          <w:sz w:val="28"/>
        </w:rPr>
      </w:pPr>
      <w:r w:rsidRPr="0064044A">
        <w:rPr>
          <w:sz w:val="28"/>
        </w:rPr>
        <w:t>31.05.0</w:t>
      </w:r>
      <w:r w:rsidR="0064044A" w:rsidRPr="0064044A">
        <w:rPr>
          <w:sz w:val="28"/>
        </w:rPr>
        <w:t>2</w:t>
      </w:r>
      <w:r w:rsidRPr="0064044A">
        <w:rPr>
          <w:sz w:val="28"/>
        </w:rPr>
        <w:t>. «</w:t>
      </w:r>
      <w:r w:rsidR="0064044A" w:rsidRPr="0064044A">
        <w:rPr>
          <w:sz w:val="28"/>
        </w:rPr>
        <w:t>Педиатрия</w:t>
      </w:r>
      <w:r w:rsidRPr="0064044A">
        <w:rPr>
          <w:sz w:val="28"/>
        </w:rPr>
        <w:t>»</w:t>
      </w:r>
    </w:p>
    <w:p w:rsidR="00891E29" w:rsidRPr="00CF7355" w:rsidRDefault="00891E29" w:rsidP="00891E29">
      <w:pPr>
        <w:jc w:val="center"/>
        <w:rPr>
          <w:sz w:val="28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BD661B" w:rsidRDefault="00891E29" w:rsidP="00891E29">
      <w:pPr>
        <w:jc w:val="center"/>
        <w:rPr>
          <w:sz w:val="24"/>
          <w:szCs w:val="24"/>
        </w:rPr>
      </w:pPr>
    </w:p>
    <w:p w:rsidR="00891E29" w:rsidRPr="0064044A" w:rsidRDefault="00891E29" w:rsidP="00891E29">
      <w:pPr>
        <w:ind w:firstLine="709"/>
        <w:jc w:val="center"/>
        <w:rPr>
          <w:color w:val="000000"/>
          <w:sz w:val="24"/>
          <w:szCs w:val="24"/>
        </w:rPr>
      </w:pPr>
      <w:r w:rsidRPr="00CF7355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7A6E14">
        <w:rPr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color w:val="000000"/>
          <w:sz w:val="24"/>
          <w:szCs w:val="24"/>
        </w:rPr>
        <w:t xml:space="preserve"> </w:t>
      </w:r>
      <w:r w:rsidRPr="0064044A">
        <w:rPr>
          <w:sz w:val="24"/>
          <w:szCs w:val="24"/>
        </w:rPr>
        <w:t>31.05.0</w:t>
      </w:r>
      <w:r w:rsidR="0064044A" w:rsidRPr="0064044A">
        <w:rPr>
          <w:sz w:val="24"/>
          <w:szCs w:val="24"/>
        </w:rPr>
        <w:t>2</w:t>
      </w:r>
      <w:r w:rsidRPr="0064044A">
        <w:rPr>
          <w:i/>
          <w:sz w:val="24"/>
          <w:szCs w:val="24"/>
        </w:rPr>
        <w:t xml:space="preserve">. </w:t>
      </w:r>
      <w:r w:rsidR="0064044A" w:rsidRPr="0064044A">
        <w:rPr>
          <w:i/>
          <w:sz w:val="24"/>
          <w:szCs w:val="24"/>
        </w:rPr>
        <w:t>Педиатрия</w:t>
      </w:r>
      <w:r w:rsidRPr="0064044A">
        <w:rPr>
          <w:color w:val="000000"/>
          <w:sz w:val="24"/>
          <w:szCs w:val="24"/>
        </w:rPr>
        <w:t>,</w:t>
      </w:r>
    </w:p>
    <w:p w:rsidR="00891E29" w:rsidRPr="0064044A" w:rsidRDefault="00891E29" w:rsidP="00891E29">
      <w:pPr>
        <w:jc w:val="center"/>
        <w:rPr>
          <w:color w:val="000000"/>
          <w:sz w:val="24"/>
          <w:szCs w:val="24"/>
        </w:rPr>
      </w:pPr>
      <w:r w:rsidRPr="0064044A">
        <w:rPr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64044A" w:rsidRPr="0064044A" w:rsidRDefault="00891E29" w:rsidP="0064044A">
      <w:pPr>
        <w:jc w:val="center"/>
        <w:rPr>
          <w:color w:val="000000"/>
          <w:sz w:val="24"/>
          <w:szCs w:val="24"/>
        </w:rPr>
      </w:pPr>
      <w:r w:rsidRPr="0064044A">
        <w:rPr>
          <w:color w:val="000000"/>
          <w:sz w:val="24"/>
          <w:szCs w:val="24"/>
        </w:rPr>
        <w:t xml:space="preserve">протокол </w:t>
      </w:r>
      <w:r w:rsidR="0064044A" w:rsidRPr="0064044A">
        <w:rPr>
          <w:color w:val="000000"/>
          <w:sz w:val="24"/>
          <w:szCs w:val="24"/>
        </w:rPr>
        <w:t xml:space="preserve">№ </w:t>
      </w:r>
      <w:r w:rsidR="00D9000F">
        <w:rPr>
          <w:color w:val="000000"/>
          <w:sz w:val="24"/>
          <w:szCs w:val="24"/>
        </w:rPr>
        <w:t>9</w:t>
      </w:r>
      <w:r w:rsidR="0064044A" w:rsidRPr="0064044A">
        <w:rPr>
          <w:color w:val="000000"/>
          <w:sz w:val="24"/>
          <w:szCs w:val="24"/>
        </w:rPr>
        <w:t xml:space="preserve"> от «</w:t>
      </w:r>
      <w:r w:rsidR="00D9000F">
        <w:rPr>
          <w:color w:val="000000"/>
          <w:sz w:val="24"/>
          <w:szCs w:val="24"/>
        </w:rPr>
        <w:t>30</w:t>
      </w:r>
      <w:r w:rsidR="0064044A" w:rsidRPr="0064044A">
        <w:rPr>
          <w:color w:val="000000"/>
          <w:sz w:val="24"/>
          <w:szCs w:val="24"/>
        </w:rPr>
        <w:t>» 0</w:t>
      </w:r>
      <w:r w:rsidR="00D9000F">
        <w:rPr>
          <w:color w:val="000000"/>
          <w:sz w:val="24"/>
          <w:szCs w:val="24"/>
        </w:rPr>
        <w:t>4</w:t>
      </w:r>
      <w:r w:rsidR="0064044A" w:rsidRPr="0064044A">
        <w:rPr>
          <w:color w:val="000000"/>
          <w:sz w:val="24"/>
          <w:szCs w:val="24"/>
        </w:rPr>
        <w:t>. 20</w:t>
      </w:r>
      <w:r w:rsidR="00D9000F">
        <w:rPr>
          <w:color w:val="000000"/>
          <w:sz w:val="24"/>
          <w:szCs w:val="24"/>
        </w:rPr>
        <w:t>21</w:t>
      </w:r>
      <w:r w:rsidR="0064044A" w:rsidRPr="0064044A">
        <w:rPr>
          <w:color w:val="000000"/>
          <w:sz w:val="24"/>
          <w:szCs w:val="24"/>
        </w:rPr>
        <w:t>г.</w:t>
      </w:r>
    </w:p>
    <w:p w:rsidR="00891E29" w:rsidRPr="00CF7355" w:rsidRDefault="00891E29" w:rsidP="0064044A">
      <w:pPr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</w:p>
    <w:p w:rsidR="00891E29" w:rsidRPr="00CF7355" w:rsidRDefault="00891E29" w:rsidP="00891E29">
      <w:pPr>
        <w:ind w:firstLine="709"/>
        <w:jc w:val="center"/>
        <w:rPr>
          <w:sz w:val="28"/>
        </w:rPr>
      </w:pPr>
      <w:r w:rsidRPr="00CF7355"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Pr="00F26227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>Целью самостоятельной р</w:t>
      </w:r>
      <w:r w:rsidR="00BE3263">
        <w:rPr>
          <w:sz w:val="28"/>
        </w:rPr>
        <w:t>аботы является овладение, закрепление и систематизация</w:t>
      </w:r>
      <w:r w:rsidR="00BE3263" w:rsidRPr="00BE3263">
        <w:rPr>
          <w:sz w:val="28"/>
        </w:rPr>
        <w:t xml:space="preserve"> знаний</w:t>
      </w:r>
      <w:r w:rsidR="00BE3263">
        <w:rPr>
          <w:sz w:val="28"/>
        </w:rPr>
        <w:t xml:space="preserve"> </w:t>
      </w:r>
      <w:r w:rsidR="008F57D7" w:rsidRPr="008F57D7">
        <w:rPr>
          <w:sz w:val="28"/>
        </w:rPr>
        <w:t xml:space="preserve">по основам распознавания наиболее часто встречающихся кожных и венерических заболеваний и навыкам лечения и профилактики этих заболеваний </w:t>
      </w:r>
      <w:r w:rsidR="00F06971" w:rsidRPr="00F26227">
        <w:rPr>
          <w:sz w:val="28"/>
        </w:rPr>
        <w:t>справочной и научной литературой для решения профессиональных задач</w:t>
      </w:r>
      <w:r w:rsidR="008F57D7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1716CA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8F57D7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543"/>
        <w:gridCol w:w="2313"/>
        <w:gridCol w:w="1959"/>
        <w:gridCol w:w="1959"/>
      </w:tblGrid>
      <w:tr w:rsidR="006F14A4" w:rsidRPr="00033367" w:rsidTr="001716CA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  <w:r w:rsidR="009978D9">
              <w:rPr>
                <w:sz w:val="28"/>
                <w:vertAlign w:val="superscript"/>
              </w:rPr>
              <w:t>1</w:t>
            </w:r>
          </w:p>
        </w:tc>
        <w:tc>
          <w:tcPr>
            <w:tcW w:w="1959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1716CA">
        <w:tc>
          <w:tcPr>
            <w:tcW w:w="421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31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5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1716CA">
        <w:tc>
          <w:tcPr>
            <w:tcW w:w="10195" w:type="dxa"/>
            <w:gridSpan w:val="5"/>
            <w:shd w:val="clear" w:color="auto" w:fill="auto"/>
          </w:tcPr>
          <w:p w:rsidR="009978D9" w:rsidRDefault="009978D9" w:rsidP="00F55788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</w:t>
            </w:r>
            <w:r w:rsidR="00BE3263">
              <w:rPr>
                <w:i/>
                <w:sz w:val="28"/>
              </w:rPr>
              <w:t>ах практических занятий</w:t>
            </w:r>
          </w:p>
          <w:p w:rsidR="009978D9" w:rsidRPr="009978D9" w:rsidRDefault="00BE3263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 xml:space="preserve"> дисциплины</w:t>
            </w:r>
          </w:p>
        </w:tc>
      </w:tr>
      <w:tr w:rsidR="00BF79FC" w:rsidRPr="00033367" w:rsidTr="001716CA">
        <w:tc>
          <w:tcPr>
            <w:tcW w:w="421" w:type="dxa"/>
            <w:shd w:val="clear" w:color="auto" w:fill="auto"/>
          </w:tcPr>
          <w:p w:rsidR="00BF79FC" w:rsidRPr="00033367" w:rsidRDefault="00BF79FC" w:rsidP="00BF79FC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1    </w:t>
            </w:r>
          </w:p>
        </w:tc>
        <w:tc>
          <w:tcPr>
            <w:tcW w:w="3543" w:type="dxa"/>
            <w:shd w:val="clear" w:color="auto" w:fill="auto"/>
          </w:tcPr>
          <w:p w:rsidR="00BF79FC" w:rsidRDefault="008F57D7" w:rsidP="00BF79FC">
            <w:pPr>
              <w:ind w:right="-293"/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Тема «</w:t>
            </w:r>
            <w:r w:rsidR="00F33B9E" w:rsidRPr="003327F1">
              <w:rPr>
                <w:color w:val="000000"/>
                <w:sz w:val="28"/>
                <w:szCs w:val="28"/>
              </w:rPr>
              <w:t xml:space="preserve">Анатомия и гистология </w:t>
            </w:r>
            <w:r w:rsidR="00F33B9E" w:rsidRPr="003327F1">
              <w:rPr>
                <w:color w:val="000000"/>
                <w:sz w:val="28"/>
                <w:szCs w:val="28"/>
              </w:rPr>
              <w:lastRenderedPageBreak/>
              <w:t xml:space="preserve">кожи. </w:t>
            </w:r>
            <w:r w:rsidR="001716CA">
              <w:rPr>
                <w:color w:val="000000"/>
                <w:sz w:val="28"/>
                <w:szCs w:val="28"/>
              </w:rPr>
              <w:t xml:space="preserve">Особенности строения и функции кожи у детей. </w:t>
            </w:r>
            <w:proofErr w:type="spellStart"/>
            <w:r w:rsidR="00F33B9E" w:rsidRPr="003327F1">
              <w:rPr>
                <w:color w:val="000000"/>
                <w:sz w:val="28"/>
                <w:szCs w:val="28"/>
              </w:rPr>
              <w:t>Патогистология</w:t>
            </w:r>
            <w:proofErr w:type="spellEnd"/>
            <w:r w:rsidR="00F33B9E" w:rsidRPr="003327F1">
              <w:rPr>
                <w:color w:val="000000"/>
                <w:sz w:val="28"/>
                <w:szCs w:val="28"/>
              </w:rPr>
              <w:t xml:space="preserve">. </w:t>
            </w:r>
            <w:r w:rsidR="00F33B9E">
              <w:rPr>
                <w:color w:val="000000"/>
                <w:sz w:val="28"/>
                <w:szCs w:val="28"/>
              </w:rPr>
              <w:t>Морфологические элементы.</w:t>
            </w:r>
            <w:r w:rsidR="00F33B9E" w:rsidRPr="003327F1">
              <w:rPr>
                <w:color w:val="000000"/>
                <w:sz w:val="28"/>
                <w:szCs w:val="28"/>
              </w:rPr>
              <w:t xml:space="preserve"> Методика обследования </w:t>
            </w:r>
            <w:r w:rsidR="001716CA">
              <w:rPr>
                <w:color w:val="000000"/>
                <w:sz w:val="28"/>
                <w:szCs w:val="28"/>
              </w:rPr>
              <w:t>при заболеваниях кожи у детей</w:t>
            </w:r>
            <w:r>
              <w:rPr>
                <w:color w:val="000000"/>
                <w:sz w:val="28"/>
                <w:szCs w:val="28"/>
              </w:rPr>
              <w:t>».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C76B3" w:rsidRPr="001F6DD1" w:rsidRDefault="00BF79FC" w:rsidP="004C76B3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lastRenderedPageBreak/>
              <w:t>работа с конспек</w:t>
            </w:r>
            <w:r w:rsidRPr="00AF2823">
              <w:rPr>
                <w:sz w:val="28"/>
              </w:rPr>
              <w:lastRenderedPageBreak/>
              <w:t>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BF79FC" w:rsidRPr="00033367" w:rsidRDefault="00BF79FC" w:rsidP="004C76B3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 w:rsidR="004C76B3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</w:t>
            </w:r>
            <w:r>
              <w:rPr>
                <w:sz w:val="28"/>
              </w:rPr>
              <w:lastRenderedPageBreak/>
              <w:t xml:space="preserve">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 w:rsidR="003A4F3C">
              <w:rPr>
                <w:sz w:val="28"/>
              </w:rPr>
              <w:t>,</w:t>
            </w: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 w:rsidR="003A4F3C"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BF79FC" w:rsidRDefault="00BF79FC" w:rsidP="00BF79FC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 xml:space="preserve">аудиторная – на </w:t>
            </w:r>
            <w:r w:rsidRPr="00597897">
              <w:rPr>
                <w:sz w:val="28"/>
              </w:rPr>
              <w:lastRenderedPageBreak/>
              <w:t>практических занятиях;</w:t>
            </w:r>
            <w:r>
              <w:rPr>
                <w:sz w:val="28"/>
              </w:rPr>
              <w:t xml:space="preserve"> </w:t>
            </w: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Default="00BF79FC" w:rsidP="00BF79FC">
            <w:pPr>
              <w:ind w:right="-293"/>
              <w:rPr>
                <w:sz w:val="28"/>
              </w:rPr>
            </w:pPr>
          </w:p>
          <w:p w:rsidR="00BF79FC" w:rsidRPr="00033367" w:rsidRDefault="00BF79FC" w:rsidP="00BF79FC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1716CA" w:rsidRPr="00033367" w:rsidTr="001716CA">
        <w:tc>
          <w:tcPr>
            <w:tcW w:w="421" w:type="dxa"/>
            <w:shd w:val="clear" w:color="auto" w:fill="auto"/>
          </w:tcPr>
          <w:p w:rsidR="001716CA" w:rsidRDefault="001716CA" w:rsidP="001716CA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lastRenderedPageBreak/>
              <w:t>22</w:t>
            </w:r>
          </w:p>
        </w:tc>
        <w:tc>
          <w:tcPr>
            <w:tcW w:w="3543" w:type="dxa"/>
            <w:shd w:val="clear" w:color="auto" w:fill="auto"/>
          </w:tcPr>
          <w:p w:rsidR="001716CA" w:rsidRDefault="001716CA" w:rsidP="001716CA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«Основные принципы лечения кожных больных. Особенности терапии в период новорожденности и в детском возрасте»</w:t>
            </w:r>
          </w:p>
        </w:tc>
        <w:tc>
          <w:tcPr>
            <w:tcW w:w="2313" w:type="dxa"/>
            <w:shd w:val="clear" w:color="auto" w:fill="auto"/>
          </w:tcPr>
          <w:p w:rsidR="001716CA" w:rsidRPr="001F6DD1" w:rsidRDefault="001716CA" w:rsidP="001716CA">
            <w:pPr>
              <w:ind w:right="-293"/>
              <w:jc w:val="both"/>
              <w:rPr>
                <w:sz w:val="28"/>
              </w:rPr>
            </w:pPr>
            <w:r w:rsidRPr="00AF2823">
              <w:rPr>
                <w:sz w:val="28"/>
              </w:rPr>
              <w:t>работа с конспектом лекции</w:t>
            </w:r>
            <w:r>
              <w:rPr>
                <w:sz w:val="28"/>
              </w:rPr>
              <w:t xml:space="preserve">; </w:t>
            </w:r>
            <w:r w:rsidRPr="00BE3263">
              <w:rPr>
                <w:sz w:val="28"/>
              </w:rPr>
              <w:t xml:space="preserve">работа над учебным материалом (учебника, первоисточника, дополнительной литературы); </w:t>
            </w:r>
          </w:p>
          <w:p w:rsidR="001716CA" w:rsidRPr="00033367" w:rsidRDefault="001716CA" w:rsidP="001716CA">
            <w:pPr>
              <w:ind w:right="-293"/>
              <w:jc w:val="both"/>
              <w:rPr>
                <w:sz w:val="28"/>
              </w:rPr>
            </w:pPr>
            <w:r w:rsidRPr="001F6DD1">
              <w:rPr>
                <w:sz w:val="28"/>
              </w:rPr>
              <w:t>решение 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1716CA" w:rsidRDefault="001716CA" w:rsidP="001716CA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,</w:t>
            </w:r>
          </w:p>
          <w:p w:rsidR="001716CA" w:rsidRPr="00033367" w:rsidRDefault="001716CA" w:rsidP="001716CA">
            <w:pPr>
              <w:ind w:right="-293"/>
              <w:rPr>
                <w:sz w:val="28"/>
              </w:rPr>
            </w:pPr>
            <w:r w:rsidRPr="00F06971">
              <w:rPr>
                <w:sz w:val="28"/>
              </w:rPr>
              <w:t>решение проблемно-ситуационных задач</w:t>
            </w:r>
            <w:r>
              <w:rPr>
                <w:sz w:val="28"/>
              </w:rPr>
              <w:t>.</w:t>
            </w:r>
          </w:p>
        </w:tc>
        <w:tc>
          <w:tcPr>
            <w:tcW w:w="1959" w:type="dxa"/>
            <w:shd w:val="clear" w:color="auto" w:fill="auto"/>
          </w:tcPr>
          <w:p w:rsidR="001716CA" w:rsidRDefault="001716CA" w:rsidP="001716CA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1716CA" w:rsidRDefault="001716CA" w:rsidP="001716CA">
            <w:pPr>
              <w:ind w:right="-293"/>
              <w:rPr>
                <w:sz w:val="28"/>
              </w:rPr>
            </w:pPr>
          </w:p>
          <w:p w:rsidR="001716CA" w:rsidRDefault="001716CA" w:rsidP="001716CA">
            <w:pPr>
              <w:ind w:right="-293"/>
              <w:rPr>
                <w:sz w:val="28"/>
              </w:rPr>
            </w:pPr>
          </w:p>
          <w:p w:rsidR="001716CA" w:rsidRPr="00033367" w:rsidRDefault="001716CA" w:rsidP="001716CA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1716CA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543" w:type="dxa"/>
            <w:shd w:val="clear" w:color="auto" w:fill="auto"/>
          </w:tcPr>
          <w:p w:rsidR="00464176" w:rsidRDefault="00464176" w:rsidP="00464176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>Тема «</w:t>
            </w:r>
            <w:proofErr w:type="spellStart"/>
            <w:r>
              <w:rPr>
                <w:sz w:val="28"/>
              </w:rPr>
              <w:t>Иммуноопосредованные</w:t>
            </w:r>
            <w:proofErr w:type="spellEnd"/>
            <w:r>
              <w:rPr>
                <w:sz w:val="28"/>
              </w:rPr>
              <w:t xml:space="preserve"> и </w:t>
            </w:r>
            <w:proofErr w:type="spellStart"/>
            <w:r>
              <w:rPr>
                <w:sz w:val="28"/>
              </w:rPr>
              <w:t>аутоиммуные</w:t>
            </w:r>
            <w:proofErr w:type="spellEnd"/>
            <w:r>
              <w:rPr>
                <w:sz w:val="28"/>
              </w:rPr>
              <w:t xml:space="preserve"> заболевания. </w:t>
            </w:r>
            <w:r w:rsidRPr="00F33B9E">
              <w:rPr>
                <w:sz w:val="28"/>
              </w:rPr>
              <w:t xml:space="preserve">Псориаз. </w:t>
            </w:r>
            <w:r>
              <w:rPr>
                <w:sz w:val="28"/>
              </w:rPr>
              <w:t>Красный плоский лишай. Дерматит Дюринга. Склеродермия</w:t>
            </w:r>
            <w:r w:rsidRPr="00F33B9E">
              <w:rPr>
                <w:sz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>Этиопатогенез. Эпидемиология. Клиника. Диагностика. Дифференциальная диагностика. Принципы терапии и профилактики</w:t>
            </w:r>
            <w:r w:rsidRPr="00033367">
              <w:rPr>
                <w:sz w:val="28"/>
              </w:rPr>
              <w:t>»</w:t>
            </w:r>
            <w:r>
              <w:rPr>
                <w:sz w:val="28"/>
              </w:rPr>
              <w:t>.</w:t>
            </w:r>
          </w:p>
        </w:tc>
        <w:tc>
          <w:tcPr>
            <w:tcW w:w="2313" w:type="dxa"/>
            <w:shd w:val="clear" w:color="auto" w:fill="auto"/>
          </w:tcPr>
          <w:p w:rsidR="00464176" w:rsidRPr="00AF2823" w:rsidRDefault="00464176" w:rsidP="00DA39E7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работа с кон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>;</w:t>
            </w:r>
            <w:r w:rsidRPr="00AF282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Pr="00F26227">
              <w:rPr>
                <w:sz w:val="28"/>
              </w:rPr>
              <w:t>туры); работа со  справочниками;</w:t>
            </w:r>
            <w:r>
              <w:rPr>
                <w:sz w:val="28"/>
              </w:rPr>
              <w:t xml:space="preserve"> </w:t>
            </w:r>
            <w:r w:rsidRPr="00F26227">
              <w:rPr>
                <w:sz w:val="28"/>
              </w:rPr>
              <w:t>составление электронной презентации;</w:t>
            </w:r>
            <w: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DA39E7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DA39E7">
            <w:pPr>
              <w:ind w:right="-293"/>
              <w:rPr>
                <w:sz w:val="28"/>
              </w:rPr>
            </w:pPr>
          </w:p>
          <w:p w:rsidR="00464176" w:rsidRDefault="00464176" w:rsidP="00DA39E7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представление презентации;</w:t>
            </w:r>
            <w: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DA39E7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Default="00464176" w:rsidP="00DA39E7">
            <w:pPr>
              <w:ind w:right="-293"/>
              <w:rPr>
                <w:sz w:val="28"/>
              </w:rPr>
            </w:pPr>
          </w:p>
          <w:p w:rsidR="00464176" w:rsidRDefault="00464176" w:rsidP="00DA39E7">
            <w:pPr>
              <w:ind w:right="-293"/>
              <w:rPr>
                <w:sz w:val="28"/>
              </w:rPr>
            </w:pPr>
          </w:p>
          <w:p w:rsidR="00464176" w:rsidRDefault="00464176" w:rsidP="00DA39E7">
            <w:pPr>
              <w:ind w:right="-293"/>
              <w:rPr>
                <w:sz w:val="28"/>
              </w:rPr>
            </w:pPr>
          </w:p>
          <w:p w:rsidR="00464176" w:rsidRPr="00597897" w:rsidRDefault="00464176" w:rsidP="00DA39E7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543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proofErr w:type="spellStart"/>
            <w:r>
              <w:rPr>
                <w:color w:val="000000"/>
                <w:sz w:val="28"/>
                <w:szCs w:val="28"/>
              </w:rPr>
              <w:t>Генодерматозы</w:t>
            </w:r>
            <w:proofErr w:type="spellEnd"/>
            <w:r>
              <w:rPr>
                <w:color w:val="000000"/>
                <w:sz w:val="28"/>
                <w:szCs w:val="28"/>
              </w:rPr>
              <w:t>. Этиология. Эпидемиология. Патогенез. Клиника. Диагностика. Дифференциальная диагностика. Принципы терапии и профилактики».</w:t>
            </w:r>
          </w:p>
        </w:tc>
        <w:tc>
          <w:tcPr>
            <w:tcW w:w="2313" w:type="dxa"/>
            <w:shd w:val="clear" w:color="auto" w:fill="auto"/>
          </w:tcPr>
          <w:p w:rsidR="00464176" w:rsidRPr="00AF2823" w:rsidRDefault="00464176" w:rsidP="00CA3180">
            <w:pPr>
              <w:ind w:right="-293"/>
              <w:jc w:val="both"/>
              <w:rPr>
                <w:sz w:val="28"/>
              </w:rPr>
            </w:pPr>
            <w:r>
              <w:rPr>
                <w:sz w:val="28"/>
              </w:rPr>
              <w:t>работа с кон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>;</w:t>
            </w:r>
            <w:r w:rsidRPr="00AF2823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Pr="00F26227">
              <w:rPr>
                <w:sz w:val="28"/>
              </w:rPr>
              <w:t>туры); работа со  справочниками;</w:t>
            </w:r>
            <w:r>
              <w:rPr>
                <w:sz w:val="28"/>
              </w:rPr>
              <w:t xml:space="preserve"> </w:t>
            </w:r>
            <w:r w:rsidRPr="00F26227">
              <w:rPr>
                <w:sz w:val="28"/>
              </w:rPr>
              <w:t>составление электронной презентации;</w:t>
            </w:r>
            <w: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представление презентации;</w:t>
            </w:r>
            <w:r>
              <w:t xml:space="preserve"> 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Pr="0059789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</w:p>
        </w:tc>
        <w:tc>
          <w:tcPr>
            <w:tcW w:w="3543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color w:val="000000"/>
                <w:sz w:val="28"/>
                <w:szCs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64176" w:rsidRPr="00AF2823" w:rsidRDefault="00464176" w:rsidP="00CA3180">
            <w:pPr>
              <w:ind w:right="-293"/>
              <w:jc w:val="both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Pr="00597897" w:rsidRDefault="00464176" w:rsidP="00CA3180">
            <w:pPr>
              <w:ind w:right="-293"/>
              <w:rPr>
                <w:sz w:val="28"/>
              </w:rPr>
            </w:pP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Pr="00033367" w:rsidRDefault="00464176" w:rsidP="00CA3180">
            <w:pPr>
              <w:ind w:left="-739" w:right="-293" w:firstLine="619"/>
              <w:rPr>
                <w:sz w:val="28"/>
              </w:rPr>
            </w:pPr>
            <w:r>
              <w:rPr>
                <w:sz w:val="28"/>
              </w:rPr>
              <w:lastRenderedPageBreak/>
              <w:t>5</w:t>
            </w:r>
          </w:p>
        </w:tc>
        <w:tc>
          <w:tcPr>
            <w:tcW w:w="3543" w:type="dxa"/>
            <w:shd w:val="clear" w:color="auto" w:fill="auto"/>
          </w:tcPr>
          <w:p w:rsidR="00464176" w:rsidRPr="0003336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Тема «</w:t>
            </w:r>
            <w:proofErr w:type="spellStart"/>
            <w:r w:rsidRPr="00F33B9E">
              <w:rPr>
                <w:sz w:val="28"/>
              </w:rPr>
              <w:t>Аллергодерматозы</w:t>
            </w:r>
            <w:proofErr w:type="spellEnd"/>
            <w:r w:rsidRPr="00F33B9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(дерматиты, </w:t>
            </w:r>
            <w:proofErr w:type="spellStart"/>
            <w:r>
              <w:rPr>
                <w:sz w:val="28"/>
              </w:rPr>
              <w:t>токсидермии</w:t>
            </w:r>
            <w:proofErr w:type="spellEnd"/>
            <w:r>
              <w:rPr>
                <w:sz w:val="28"/>
              </w:rPr>
              <w:t xml:space="preserve">, экзема). </w:t>
            </w:r>
            <w:r>
              <w:rPr>
                <w:color w:val="000000"/>
                <w:sz w:val="28"/>
                <w:szCs w:val="28"/>
              </w:rPr>
              <w:t>Этиопатогенез. Эпидемиология. Клиника. Диагностика. Дифференциальная диагностика. Принципы терапии и профилактики</w:t>
            </w:r>
            <w:r>
              <w:rPr>
                <w:sz w:val="28"/>
              </w:rPr>
              <w:t>».</w:t>
            </w:r>
            <w:r>
              <w:rPr>
                <w:b/>
                <w:sz w:val="28"/>
              </w:rPr>
              <w:t xml:space="preserve">                         </w:t>
            </w:r>
          </w:p>
        </w:tc>
        <w:tc>
          <w:tcPr>
            <w:tcW w:w="2313" w:type="dxa"/>
            <w:shd w:val="clear" w:color="auto" w:fill="auto"/>
          </w:tcPr>
          <w:p w:rsidR="00464176" w:rsidRPr="00F26227" w:rsidRDefault="00464176" w:rsidP="00CA3180">
            <w:pPr>
              <w:ind w:right="-293"/>
              <w:rPr>
                <w:sz w:val="28"/>
              </w:rPr>
            </w:pPr>
            <w:r w:rsidRPr="001270E7">
              <w:rPr>
                <w:sz w:val="28"/>
              </w:rPr>
              <w:t xml:space="preserve">работа с </w:t>
            </w:r>
            <w:proofErr w:type="spellStart"/>
            <w:proofErr w:type="gramStart"/>
            <w:r w:rsidRPr="001270E7">
              <w:rPr>
                <w:sz w:val="28"/>
              </w:rPr>
              <w:t>конспек</w:t>
            </w:r>
            <w:proofErr w:type="spellEnd"/>
            <w:r w:rsidRPr="001270E7">
              <w:rPr>
                <w:sz w:val="28"/>
              </w:rPr>
              <w:t>-том</w:t>
            </w:r>
            <w:proofErr w:type="gramEnd"/>
            <w:r w:rsidRPr="001270E7">
              <w:rPr>
                <w:sz w:val="28"/>
              </w:rPr>
              <w:t xml:space="preserve"> лекции; </w:t>
            </w:r>
            <w:r>
              <w:rPr>
                <w:sz w:val="28"/>
              </w:rPr>
              <w:t xml:space="preserve">работа над учебным материалом (учебника, первоисточника, дополнительной литературы); работа со </w:t>
            </w:r>
            <w:r w:rsidRPr="00F26227">
              <w:rPr>
                <w:sz w:val="28"/>
              </w:rPr>
              <w:t>справочниками;</w:t>
            </w:r>
            <w:r w:rsidRPr="003D7FDB">
              <w:rPr>
                <w:sz w:val="28"/>
              </w:rPr>
              <w:t xml:space="preserve"> ознакомление с нормативными документами;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составление электронной презентации;</w:t>
            </w:r>
            <w: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представление презентации;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Pr="0003336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543" w:type="dxa"/>
            <w:shd w:val="clear" w:color="auto" w:fill="auto"/>
          </w:tcPr>
          <w:p w:rsidR="00464176" w:rsidRPr="0003336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Тема «Атопический дерматит. </w:t>
            </w:r>
            <w:proofErr w:type="spellStart"/>
            <w:r>
              <w:rPr>
                <w:sz w:val="28"/>
              </w:rPr>
              <w:t>Мастоцитоз</w:t>
            </w:r>
            <w:proofErr w:type="spellEnd"/>
            <w:r>
              <w:rPr>
                <w:sz w:val="28"/>
              </w:rPr>
              <w:t xml:space="preserve">. Крапивница. Детская почесуха. </w:t>
            </w:r>
            <w:r>
              <w:rPr>
                <w:color w:val="000000"/>
                <w:sz w:val="28"/>
                <w:szCs w:val="28"/>
              </w:rPr>
              <w:t xml:space="preserve">Этиопатогенез. Эпидемиология. Клиника. Диагностика. Дифференциальная диагностика. Принципы терапии и профилактики. </w:t>
            </w:r>
            <w:r>
              <w:rPr>
                <w:sz w:val="28"/>
              </w:rPr>
              <w:t>Рубежный контроль</w:t>
            </w:r>
            <w:r>
              <w:rPr>
                <w:color w:val="000000"/>
                <w:sz w:val="28"/>
                <w:szCs w:val="28"/>
              </w:rPr>
              <w:t>»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64176" w:rsidRPr="00F2622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работа с кон</w:t>
            </w:r>
            <w:r w:rsidRPr="00AF2823">
              <w:rPr>
                <w:sz w:val="28"/>
              </w:rPr>
              <w:t>спектом лекции</w:t>
            </w:r>
            <w:r>
              <w:rPr>
                <w:sz w:val="28"/>
              </w:rPr>
              <w:t xml:space="preserve">; работа над учебным материалом (учебника, первоисточника, дополнительной литературы); работа со </w:t>
            </w:r>
            <w:r w:rsidRPr="00F26227">
              <w:rPr>
                <w:sz w:val="28"/>
              </w:rPr>
              <w:t>справочниками;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составление электронной презентации;</w:t>
            </w:r>
            <w: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представление презентации;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Pr="00033367" w:rsidRDefault="00464176" w:rsidP="00CA318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7</w:t>
            </w:r>
          </w:p>
        </w:tc>
        <w:tc>
          <w:tcPr>
            <w:tcW w:w="3543" w:type="dxa"/>
            <w:shd w:val="clear" w:color="auto" w:fill="auto"/>
          </w:tcPr>
          <w:p w:rsidR="00464176" w:rsidRPr="00F33B9E" w:rsidRDefault="00464176" w:rsidP="00CA3180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Pr="00F33B9E">
              <w:rPr>
                <w:sz w:val="28"/>
              </w:rPr>
              <w:t xml:space="preserve">Грибковые заболевания кожи. </w:t>
            </w:r>
            <w:proofErr w:type="spellStart"/>
            <w:r w:rsidRPr="00F33B9E">
              <w:rPr>
                <w:sz w:val="28"/>
              </w:rPr>
              <w:t>Кератомикозы</w:t>
            </w:r>
            <w:proofErr w:type="spellEnd"/>
            <w:r w:rsidRPr="00F33B9E">
              <w:rPr>
                <w:sz w:val="28"/>
              </w:rPr>
              <w:t xml:space="preserve">, </w:t>
            </w:r>
            <w:proofErr w:type="spellStart"/>
            <w:r w:rsidRPr="00F33B9E">
              <w:rPr>
                <w:sz w:val="28"/>
              </w:rPr>
              <w:t>трихомикозы</w:t>
            </w:r>
            <w:proofErr w:type="spellEnd"/>
            <w:r w:rsidRPr="00F33B9E">
              <w:rPr>
                <w:sz w:val="28"/>
              </w:rPr>
              <w:t xml:space="preserve">, микозы кистей и стоп, кандидозы. Эпидемиология, этиопатогенез, клиника. Лабораторная диагностика. </w:t>
            </w:r>
            <w:r>
              <w:rPr>
                <w:sz w:val="28"/>
              </w:rPr>
              <w:t>Принципы лечения и профилактики».</w:t>
            </w:r>
          </w:p>
          <w:p w:rsidR="00464176" w:rsidRPr="00033367" w:rsidRDefault="00464176" w:rsidP="00CA3180">
            <w:pPr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64176" w:rsidRPr="00F2622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работа над учебным материалом (учебника, первоисточника, дополнительной литературы); работа со </w:t>
            </w:r>
            <w:r w:rsidRPr="00F26227">
              <w:rPr>
                <w:sz w:val="28"/>
              </w:rPr>
              <w:t>справочниками;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составление электронной презентации;</w:t>
            </w:r>
            <w:r>
              <w:t xml:space="preserve"> </w:t>
            </w:r>
            <w:r w:rsidRPr="001F6DD1">
              <w:rPr>
                <w:sz w:val="28"/>
              </w:rPr>
              <w:t>решение ситуационных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>Письменный опрос; представление презентации;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F26227">
              <w:rPr>
                <w:sz w:val="28"/>
              </w:rPr>
              <w:t>внеаудиторная – КСР, на базе практической подготовки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t>6</w:t>
            </w:r>
            <w:r>
              <w:rPr>
                <w:sz w:val="28"/>
              </w:rPr>
              <w:t>8</w:t>
            </w:r>
          </w:p>
        </w:tc>
        <w:tc>
          <w:tcPr>
            <w:tcW w:w="3543" w:type="dxa"/>
            <w:shd w:val="clear" w:color="auto" w:fill="auto"/>
          </w:tcPr>
          <w:p w:rsidR="00464176" w:rsidRPr="00321A77" w:rsidRDefault="00464176" w:rsidP="00CA3180">
            <w:pPr>
              <w:jc w:val="both"/>
              <w:rPr>
                <w:color w:val="000000"/>
                <w:sz w:val="10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 xml:space="preserve">Туберкулез кожи. Вирусные дерматозы. Эпидемиология, этиопатогенез, клиника. </w:t>
            </w:r>
            <w:r>
              <w:rPr>
                <w:color w:val="000000"/>
                <w:sz w:val="28"/>
                <w:szCs w:val="28"/>
              </w:rPr>
              <w:t>Принципы лечения и профилактики».</w:t>
            </w:r>
          </w:p>
          <w:p w:rsidR="00464176" w:rsidRPr="00033367" w:rsidRDefault="00464176" w:rsidP="00CA3180">
            <w:pPr>
              <w:jc w:val="both"/>
              <w:rPr>
                <w:sz w:val="28"/>
              </w:rPr>
            </w:pPr>
          </w:p>
        </w:tc>
        <w:tc>
          <w:tcPr>
            <w:tcW w:w="2313" w:type="dxa"/>
            <w:shd w:val="clear" w:color="auto" w:fill="auto"/>
          </w:tcPr>
          <w:p w:rsidR="00464176" w:rsidRPr="00033367" w:rsidRDefault="00464176" w:rsidP="00CA3180">
            <w:pPr>
              <w:ind w:right="-293"/>
              <w:rPr>
                <w:sz w:val="28"/>
              </w:rPr>
            </w:pPr>
            <w:r w:rsidRPr="001270E7">
              <w:rPr>
                <w:sz w:val="28"/>
              </w:rPr>
              <w:t xml:space="preserve">работа с </w:t>
            </w:r>
            <w:proofErr w:type="spellStart"/>
            <w:r w:rsidRPr="001270E7">
              <w:rPr>
                <w:sz w:val="28"/>
              </w:rPr>
              <w:t>конспек</w:t>
            </w:r>
            <w:proofErr w:type="spellEnd"/>
            <w:r w:rsidRPr="001270E7">
              <w:rPr>
                <w:sz w:val="28"/>
              </w:rPr>
              <w:t xml:space="preserve">-том лекции; </w:t>
            </w:r>
            <w:r>
              <w:rPr>
                <w:sz w:val="28"/>
              </w:rPr>
              <w:t xml:space="preserve">работа над учебным материалом (учебника, первоисточника, дополнительной </w:t>
            </w:r>
            <w:r>
              <w:rPr>
                <w:sz w:val="28"/>
              </w:rPr>
              <w:lastRenderedPageBreak/>
              <w:t>литера</w:t>
            </w:r>
            <w:r w:rsidRPr="00F26227">
              <w:rPr>
                <w:sz w:val="28"/>
              </w:rPr>
              <w:t>туры);</w:t>
            </w:r>
            <w:r>
              <w:rPr>
                <w:sz w:val="28"/>
              </w:rPr>
              <w:t xml:space="preserve"> работа </w:t>
            </w:r>
            <w:proofErr w:type="gramStart"/>
            <w:r>
              <w:rPr>
                <w:sz w:val="28"/>
              </w:rPr>
              <w:t>со  спра</w:t>
            </w:r>
            <w:r w:rsidRPr="00597897">
              <w:rPr>
                <w:sz w:val="28"/>
              </w:rPr>
              <w:t>вочниками</w:t>
            </w:r>
            <w:proofErr w:type="gramEnd"/>
            <w:r w:rsidRPr="00597897">
              <w:rPr>
                <w:sz w:val="28"/>
              </w:rPr>
              <w:t>;</w:t>
            </w:r>
            <w:r>
              <w:t xml:space="preserve"> </w:t>
            </w:r>
            <w:r>
              <w:rPr>
                <w:sz w:val="28"/>
              </w:rPr>
              <w:t>решение ситуа</w:t>
            </w:r>
            <w:r w:rsidRPr="00597897">
              <w:rPr>
                <w:sz w:val="28"/>
              </w:rPr>
              <w:t>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lastRenderedPageBreak/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Pr="00033367" w:rsidRDefault="00464176" w:rsidP="00CA3180">
            <w:pPr>
              <w:ind w:right="-293"/>
              <w:rPr>
                <w:sz w:val="28"/>
              </w:rPr>
            </w:pP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firstLine="709"/>
              <w:jc w:val="right"/>
              <w:rPr>
                <w:sz w:val="28"/>
              </w:rPr>
            </w:pPr>
            <w:r w:rsidRPr="00BF79FC">
              <w:rPr>
                <w:sz w:val="28"/>
              </w:rPr>
              <w:t>1</w:t>
            </w:r>
            <w:r>
              <w:rPr>
                <w:sz w:val="28"/>
              </w:rPr>
              <w:t>9</w:t>
            </w:r>
          </w:p>
        </w:tc>
        <w:tc>
          <w:tcPr>
            <w:tcW w:w="3543" w:type="dxa"/>
            <w:shd w:val="clear" w:color="auto" w:fill="auto"/>
          </w:tcPr>
          <w:p w:rsidR="00464176" w:rsidRDefault="00464176" w:rsidP="003E3CF4">
            <w:pPr>
              <w:rPr>
                <w:sz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 xml:space="preserve">Пиодермии. Чесотка. Педикулез. Эпидемиология, этиопатогенез, клиника. Принципы лечения и </w:t>
            </w:r>
            <w:r>
              <w:rPr>
                <w:color w:val="000000"/>
                <w:sz w:val="28"/>
                <w:szCs w:val="28"/>
              </w:rPr>
              <w:t>профилактики. Рубежный контроль».</w:t>
            </w:r>
          </w:p>
        </w:tc>
        <w:tc>
          <w:tcPr>
            <w:tcW w:w="2313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1270E7">
              <w:rPr>
                <w:sz w:val="28"/>
              </w:rPr>
              <w:t xml:space="preserve"> </w:t>
            </w:r>
            <w:r>
              <w:rPr>
                <w:sz w:val="28"/>
              </w:rPr>
              <w:t>работа над учебным материалом (учебника, первоисточника, дополнительной литера</w:t>
            </w:r>
            <w:r w:rsidRPr="00F26227">
              <w:rPr>
                <w:sz w:val="28"/>
              </w:rPr>
              <w:t>туры);</w:t>
            </w:r>
            <w:r>
              <w:rPr>
                <w:sz w:val="28"/>
              </w:rPr>
              <w:t xml:space="preserve"> работа со  спра</w:t>
            </w:r>
            <w:r w:rsidRPr="00597897">
              <w:rPr>
                <w:sz w:val="28"/>
              </w:rPr>
              <w:t>вочниками;</w:t>
            </w:r>
            <w:r>
              <w:t xml:space="preserve"> </w:t>
            </w:r>
            <w:r>
              <w:rPr>
                <w:sz w:val="28"/>
              </w:rPr>
              <w:t>решение ситуа</w:t>
            </w:r>
            <w:r w:rsidRPr="00597897">
              <w:rPr>
                <w:sz w:val="28"/>
              </w:rPr>
              <w:t>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>
              <w:rPr>
                <w:sz w:val="28"/>
              </w:rPr>
              <w:t xml:space="preserve">Устный опрос; тестирование;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597897">
              <w:rPr>
                <w:sz w:val="28"/>
              </w:rPr>
              <w:t>аудиторная – на практических занятиях;</w:t>
            </w:r>
            <w:r>
              <w:rPr>
                <w:sz w:val="28"/>
              </w:rPr>
              <w:t xml:space="preserve"> </w:t>
            </w:r>
          </w:p>
          <w:p w:rsidR="00464176" w:rsidRPr="00597897" w:rsidRDefault="00464176" w:rsidP="00CA3180">
            <w:pPr>
              <w:ind w:right="-293"/>
              <w:rPr>
                <w:sz w:val="28"/>
              </w:rPr>
            </w:pP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firstLine="709"/>
              <w:jc w:val="center"/>
              <w:rPr>
                <w:sz w:val="28"/>
              </w:rPr>
            </w:pPr>
            <w:r w:rsidRPr="00BF79FC">
              <w:rPr>
                <w:sz w:val="28"/>
              </w:rPr>
              <w:t>8</w:t>
            </w:r>
            <w:r>
              <w:rPr>
                <w:sz w:val="28"/>
              </w:rPr>
              <w:t>10</w:t>
            </w:r>
          </w:p>
        </w:tc>
        <w:tc>
          <w:tcPr>
            <w:tcW w:w="3543" w:type="dxa"/>
            <w:shd w:val="clear" w:color="auto" w:fill="auto"/>
          </w:tcPr>
          <w:p w:rsidR="00464176" w:rsidRPr="00BD179A" w:rsidRDefault="00464176" w:rsidP="00CA3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>Введение в венерологию. Классификация ИППП. Особенности обследования венерических больных. Сифилис приобретенный. Эпидемиология, этиопатогенез, клиника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13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работа над учеб-</w:t>
            </w:r>
            <w:proofErr w:type="spellStart"/>
            <w:r w:rsidRPr="007D6B27">
              <w:rPr>
                <w:sz w:val="28"/>
              </w:rPr>
              <w:t>ным</w:t>
            </w:r>
            <w:proofErr w:type="spellEnd"/>
            <w:r w:rsidRPr="007D6B27">
              <w:rPr>
                <w:sz w:val="28"/>
              </w:rPr>
              <w:t xml:space="preserve"> материалом (учебника, </w:t>
            </w:r>
            <w:proofErr w:type="spellStart"/>
            <w:r w:rsidRPr="007D6B27">
              <w:rPr>
                <w:sz w:val="28"/>
              </w:rPr>
              <w:t>перво</w:t>
            </w:r>
            <w:proofErr w:type="spellEnd"/>
            <w:r w:rsidRPr="007D6B27">
              <w:rPr>
                <w:sz w:val="28"/>
              </w:rPr>
              <w:t xml:space="preserve">-источника, </w:t>
            </w:r>
            <w:proofErr w:type="spellStart"/>
            <w:r w:rsidRPr="007D6B27">
              <w:rPr>
                <w:sz w:val="28"/>
              </w:rPr>
              <w:t>допол-нительной</w:t>
            </w:r>
            <w:proofErr w:type="spellEnd"/>
            <w:r w:rsidRPr="007D6B27">
              <w:rPr>
                <w:sz w:val="28"/>
              </w:rPr>
              <w:t xml:space="preserve"> литера-туры); работа </w:t>
            </w:r>
            <w:proofErr w:type="gramStart"/>
            <w:r w:rsidRPr="007D6B27">
              <w:rPr>
                <w:sz w:val="28"/>
              </w:rPr>
              <w:t>со  справочниками</w:t>
            </w:r>
            <w:proofErr w:type="gramEnd"/>
            <w:r w:rsidRPr="007D6B27">
              <w:rPr>
                <w:sz w:val="28"/>
              </w:rPr>
              <w:t>;</w:t>
            </w:r>
            <w:r>
              <w:rPr>
                <w:sz w:val="28"/>
              </w:rPr>
              <w:t xml:space="preserve"> решение ситуа</w:t>
            </w:r>
            <w:r w:rsidRPr="00597897">
              <w:rPr>
                <w:sz w:val="28"/>
              </w:rPr>
              <w:t>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Устный опрос; тестирование;</w:t>
            </w:r>
            <w:r>
              <w:rPr>
                <w:sz w:val="28"/>
              </w:rPr>
              <w:t xml:space="preserve">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Pr="00597897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аудиторная – на практических занятиях;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firstLine="709"/>
              <w:jc w:val="right"/>
              <w:rPr>
                <w:sz w:val="28"/>
              </w:rPr>
            </w:pPr>
            <w:r>
              <w:rPr>
                <w:sz w:val="28"/>
              </w:rPr>
              <w:t>111</w:t>
            </w:r>
          </w:p>
        </w:tc>
        <w:tc>
          <w:tcPr>
            <w:tcW w:w="3543" w:type="dxa"/>
            <w:shd w:val="clear" w:color="auto" w:fill="auto"/>
          </w:tcPr>
          <w:p w:rsidR="00464176" w:rsidRPr="00597897" w:rsidRDefault="00464176" w:rsidP="00CA3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>Врожденный сифилис. Эпидемиология, этиопатогенез, клиника. Лабораторная диагностика, принципы лечения и профилактики</w:t>
            </w:r>
            <w:r>
              <w:rPr>
                <w:color w:val="000000"/>
                <w:sz w:val="28"/>
                <w:szCs w:val="28"/>
              </w:rPr>
              <w:t>».</w:t>
            </w:r>
          </w:p>
        </w:tc>
        <w:tc>
          <w:tcPr>
            <w:tcW w:w="2313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работа над учеб-</w:t>
            </w:r>
            <w:proofErr w:type="spellStart"/>
            <w:r w:rsidRPr="007D6B27">
              <w:rPr>
                <w:sz w:val="28"/>
              </w:rPr>
              <w:t>ным</w:t>
            </w:r>
            <w:proofErr w:type="spellEnd"/>
            <w:r w:rsidRPr="007D6B27">
              <w:rPr>
                <w:sz w:val="28"/>
              </w:rPr>
              <w:t xml:space="preserve"> материалом (учебника, </w:t>
            </w:r>
            <w:proofErr w:type="spellStart"/>
            <w:r w:rsidRPr="007D6B27">
              <w:rPr>
                <w:sz w:val="28"/>
              </w:rPr>
              <w:t>перво</w:t>
            </w:r>
            <w:proofErr w:type="spellEnd"/>
            <w:r w:rsidRPr="007D6B27">
              <w:rPr>
                <w:sz w:val="28"/>
              </w:rPr>
              <w:t xml:space="preserve">-источника, </w:t>
            </w:r>
            <w:proofErr w:type="spellStart"/>
            <w:r w:rsidRPr="007D6B27">
              <w:rPr>
                <w:sz w:val="28"/>
              </w:rPr>
              <w:t>допол-нительной</w:t>
            </w:r>
            <w:proofErr w:type="spellEnd"/>
            <w:r w:rsidRPr="007D6B27">
              <w:rPr>
                <w:sz w:val="28"/>
              </w:rPr>
              <w:t xml:space="preserve"> литера-туры); работа </w:t>
            </w:r>
            <w:proofErr w:type="gramStart"/>
            <w:r w:rsidRPr="007D6B27">
              <w:rPr>
                <w:sz w:val="28"/>
              </w:rPr>
              <w:t>со  справочниками</w:t>
            </w:r>
            <w:proofErr w:type="gramEnd"/>
            <w:r w:rsidRPr="007D6B27">
              <w:rPr>
                <w:sz w:val="28"/>
              </w:rPr>
              <w:t>;</w:t>
            </w:r>
            <w:r>
              <w:rPr>
                <w:sz w:val="28"/>
              </w:rPr>
              <w:t xml:space="preserve"> решение ситуа</w:t>
            </w:r>
            <w:r w:rsidRPr="00597897">
              <w:rPr>
                <w:sz w:val="28"/>
              </w:rPr>
              <w:t>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Устный опрос; тестирование;</w:t>
            </w:r>
            <w:r>
              <w:rPr>
                <w:sz w:val="28"/>
              </w:rPr>
              <w:t xml:space="preserve">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Pr="00597897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аудиторная – на практических занятиях;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Pr="00BF79FC" w:rsidRDefault="00464176" w:rsidP="00CA3180">
            <w:pPr>
              <w:ind w:left="-120" w:firstLine="829"/>
              <w:jc w:val="right"/>
              <w:rPr>
                <w:sz w:val="28"/>
              </w:rPr>
            </w:pPr>
            <w:r>
              <w:rPr>
                <w:sz w:val="28"/>
              </w:rPr>
              <w:t>112</w:t>
            </w:r>
          </w:p>
        </w:tc>
        <w:tc>
          <w:tcPr>
            <w:tcW w:w="3543" w:type="dxa"/>
            <w:shd w:val="clear" w:color="auto" w:fill="auto"/>
          </w:tcPr>
          <w:p w:rsidR="00464176" w:rsidRDefault="00464176" w:rsidP="00CA318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F33B9E">
              <w:rPr>
                <w:color w:val="000000"/>
                <w:sz w:val="28"/>
                <w:szCs w:val="28"/>
              </w:rPr>
              <w:t xml:space="preserve">Гонококковая инфекция, </w:t>
            </w:r>
            <w:r>
              <w:rPr>
                <w:color w:val="000000"/>
                <w:sz w:val="28"/>
                <w:szCs w:val="28"/>
              </w:rPr>
              <w:t>негонококковые ИППП</w:t>
            </w:r>
            <w:r w:rsidRPr="00F33B9E">
              <w:rPr>
                <w:color w:val="000000"/>
                <w:sz w:val="28"/>
                <w:szCs w:val="28"/>
              </w:rPr>
              <w:t xml:space="preserve">. Эпидемиология, этиопатогенез, клиника. Лабораторная диагностика, </w:t>
            </w:r>
            <w:r>
              <w:rPr>
                <w:color w:val="000000"/>
                <w:sz w:val="28"/>
                <w:szCs w:val="28"/>
              </w:rPr>
              <w:t>принципы лечения и профилактики».</w:t>
            </w:r>
          </w:p>
        </w:tc>
        <w:tc>
          <w:tcPr>
            <w:tcW w:w="2313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работа над учеб-</w:t>
            </w:r>
            <w:proofErr w:type="spellStart"/>
            <w:r w:rsidRPr="007D6B27">
              <w:rPr>
                <w:sz w:val="28"/>
              </w:rPr>
              <w:t>ным</w:t>
            </w:r>
            <w:proofErr w:type="spellEnd"/>
            <w:r w:rsidRPr="007D6B27">
              <w:rPr>
                <w:sz w:val="28"/>
              </w:rPr>
              <w:t xml:space="preserve"> материалом (учебника, </w:t>
            </w:r>
            <w:proofErr w:type="spellStart"/>
            <w:r w:rsidRPr="007D6B27">
              <w:rPr>
                <w:sz w:val="28"/>
              </w:rPr>
              <w:t>перво</w:t>
            </w:r>
            <w:proofErr w:type="spellEnd"/>
            <w:r w:rsidRPr="007D6B27">
              <w:rPr>
                <w:sz w:val="28"/>
              </w:rPr>
              <w:t xml:space="preserve">-источника, </w:t>
            </w:r>
            <w:proofErr w:type="spellStart"/>
            <w:r w:rsidRPr="007D6B27">
              <w:rPr>
                <w:sz w:val="28"/>
              </w:rPr>
              <w:t>допол-нит</w:t>
            </w:r>
            <w:r w:rsidR="007E4FBB">
              <w:rPr>
                <w:sz w:val="28"/>
              </w:rPr>
              <w:t>ельной</w:t>
            </w:r>
            <w:proofErr w:type="spellEnd"/>
            <w:r w:rsidR="007E4FBB">
              <w:rPr>
                <w:sz w:val="28"/>
              </w:rPr>
              <w:t xml:space="preserve"> литера-туры); работа со </w:t>
            </w:r>
            <w:bookmarkStart w:id="0" w:name="_GoBack"/>
            <w:bookmarkEnd w:id="0"/>
            <w:r w:rsidRPr="007D6B27">
              <w:rPr>
                <w:sz w:val="28"/>
              </w:rPr>
              <w:t>справочниками;</w:t>
            </w:r>
            <w:r>
              <w:rPr>
                <w:sz w:val="28"/>
              </w:rPr>
              <w:t xml:space="preserve"> решение ситуа</w:t>
            </w:r>
            <w:r w:rsidRPr="00597897">
              <w:rPr>
                <w:sz w:val="28"/>
              </w:rPr>
              <w:t>ционных задач;</w:t>
            </w:r>
          </w:p>
        </w:tc>
        <w:tc>
          <w:tcPr>
            <w:tcW w:w="1959" w:type="dxa"/>
            <w:shd w:val="clear" w:color="auto" w:fill="auto"/>
          </w:tcPr>
          <w:p w:rsidR="00464176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Устный опрос; тестирование;</w:t>
            </w:r>
            <w:r>
              <w:rPr>
                <w:sz w:val="28"/>
              </w:rPr>
              <w:t xml:space="preserve"> </w:t>
            </w:r>
            <w:r w:rsidRPr="00F06971">
              <w:rPr>
                <w:sz w:val="28"/>
              </w:rPr>
              <w:t>решение проблемно-ситуационных задач</w:t>
            </w:r>
          </w:p>
          <w:p w:rsidR="00464176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Pr="00597897" w:rsidRDefault="00464176" w:rsidP="00CA3180">
            <w:pPr>
              <w:ind w:right="-293"/>
              <w:rPr>
                <w:sz w:val="28"/>
              </w:rPr>
            </w:pPr>
            <w:r w:rsidRPr="007D6B27">
              <w:rPr>
                <w:sz w:val="28"/>
              </w:rPr>
              <w:t>аудиторная – на практических занятиях;</w:t>
            </w:r>
          </w:p>
        </w:tc>
      </w:tr>
      <w:tr w:rsidR="00464176" w:rsidRPr="00033367" w:rsidTr="001716CA">
        <w:tc>
          <w:tcPr>
            <w:tcW w:w="421" w:type="dxa"/>
            <w:shd w:val="clear" w:color="auto" w:fill="auto"/>
          </w:tcPr>
          <w:p w:rsidR="00464176" w:rsidRDefault="00464176" w:rsidP="00CA3180">
            <w:pPr>
              <w:ind w:left="-120" w:firstLine="829"/>
              <w:jc w:val="right"/>
              <w:rPr>
                <w:sz w:val="28"/>
              </w:rPr>
            </w:pPr>
            <w:r>
              <w:rPr>
                <w:sz w:val="28"/>
              </w:rPr>
              <w:t>213</w:t>
            </w:r>
          </w:p>
        </w:tc>
        <w:tc>
          <w:tcPr>
            <w:tcW w:w="3543" w:type="dxa"/>
            <w:shd w:val="clear" w:color="auto" w:fill="auto"/>
          </w:tcPr>
          <w:p w:rsidR="00464176" w:rsidRPr="00F623BB" w:rsidRDefault="00464176" w:rsidP="00CA3180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8"/>
                <w:szCs w:val="28"/>
              </w:rPr>
              <w:t>Тема «</w:t>
            </w:r>
            <w:r w:rsidRPr="00C56396">
              <w:rPr>
                <w:color w:val="000000"/>
                <w:sz w:val="28"/>
                <w:szCs w:val="28"/>
              </w:rPr>
              <w:t>Защита истории болезни.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Рубежный контроль. Тестирование. Сдача практических навыков».</w:t>
            </w:r>
          </w:p>
        </w:tc>
        <w:tc>
          <w:tcPr>
            <w:tcW w:w="2313" w:type="dxa"/>
            <w:shd w:val="clear" w:color="auto" w:fill="auto"/>
          </w:tcPr>
          <w:p w:rsidR="00464176" w:rsidRPr="007D6B27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Pr="007D6B27" w:rsidRDefault="00464176" w:rsidP="00CA3180">
            <w:pPr>
              <w:ind w:right="-293"/>
              <w:rPr>
                <w:sz w:val="28"/>
              </w:rPr>
            </w:pPr>
          </w:p>
        </w:tc>
        <w:tc>
          <w:tcPr>
            <w:tcW w:w="1959" w:type="dxa"/>
            <w:shd w:val="clear" w:color="auto" w:fill="auto"/>
          </w:tcPr>
          <w:p w:rsidR="00464176" w:rsidRPr="007D6B27" w:rsidRDefault="00464176" w:rsidP="00CA3180">
            <w:pPr>
              <w:ind w:right="-293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35869" w:rsidRDefault="00D35869" w:rsidP="00047450">
      <w:pPr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693E11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693E11">
        <w:rPr>
          <w:b/>
          <w:sz w:val="28"/>
          <w:szCs w:val="28"/>
        </w:rPr>
        <w:t>обучающимся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C35B2E" w:rsidRPr="00460AEA" w:rsidRDefault="00C35B2E" w:rsidP="00C35B2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C35B2E" w:rsidRPr="00C35B2E" w:rsidRDefault="00C35B2E" w:rsidP="00C35B2E">
      <w:pPr>
        <w:ind w:firstLine="709"/>
        <w:jc w:val="both"/>
        <w:rPr>
          <w:sz w:val="8"/>
          <w:szCs w:val="28"/>
        </w:rPr>
      </w:pPr>
    </w:p>
    <w:p w:rsidR="00C35B2E" w:rsidRPr="00821EB4" w:rsidRDefault="00C35B2E" w:rsidP="00C35B2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C35B2E" w:rsidRDefault="00C35B2E" w:rsidP="00C35B2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C35B2E" w:rsidRDefault="00C35B2E" w:rsidP="00C35B2E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C35B2E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C35B2E" w:rsidRPr="00981A6C" w:rsidRDefault="00C35B2E" w:rsidP="00C35B2E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lastRenderedPageBreak/>
        <w:t>Рекомендации по составлению развернутого плана-ответа</w:t>
      </w:r>
    </w:p>
    <w:p w:rsidR="00C35B2E" w:rsidRPr="009F413C" w:rsidRDefault="00C35B2E" w:rsidP="00C35B2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C35B2E" w:rsidRPr="009F413C" w:rsidRDefault="00C35B2E" w:rsidP="00C35B2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C35B2E" w:rsidRPr="009F413C" w:rsidRDefault="00C35B2E" w:rsidP="00C35B2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C35B2E" w:rsidRPr="009F413C" w:rsidRDefault="00C35B2E" w:rsidP="00C35B2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C35B2E" w:rsidRPr="009F413C" w:rsidRDefault="00C35B2E" w:rsidP="00C35B2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755609" w:rsidRDefault="00755609" w:rsidP="00047450">
      <w:pPr>
        <w:jc w:val="both"/>
        <w:rPr>
          <w:sz w:val="28"/>
        </w:rPr>
      </w:pPr>
    </w:p>
    <w:p w:rsidR="00742208" w:rsidRDefault="00742208" w:rsidP="00755609">
      <w:pPr>
        <w:ind w:firstLine="709"/>
        <w:jc w:val="both"/>
        <w:rPr>
          <w:sz w:val="28"/>
        </w:rPr>
      </w:pPr>
    </w:p>
    <w:p w:rsidR="009C4A0D" w:rsidRDefault="009C4A0D" w:rsidP="009C4A0D">
      <w:pPr>
        <w:ind w:firstLine="709"/>
        <w:jc w:val="both"/>
        <w:rPr>
          <w:sz w:val="28"/>
        </w:rPr>
      </w:pPr>
    </w:p>
    <w:p w:rsidR="00C35B2E" w:rsidRPr="00BD5AFD" w:rsidRDefault="00C35B2E" w:rsidP="00C35B2E">
      <w:pPr>
        <w:ind w:firstLine="709"/>
        <w:jc w:val="center"/>
        <w:rPr>
          <w:b/>
          <w:sz w:val="28"/>
          <w:szCs w:val="28"/>
        </w:rPr>
      </w:pPr>
      <w:r w:rsidRPr="00BD5AFD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по </w:t>
      </w:r>
      <w:r w:rsidRPr="00BD5AFD">
        <w:rPr>
          <w:b/>
          <w:sz w:val="28"/>
          <w:szCs w:val="28"/>
        </w:rPr>
        <w:t xml:space="preserve">подготовке </w:t>
      </w:r>
      <w:r>
        <w:rPr>
          <w:b/>
          <w:sz w:val="28"/>
          <w:szCs w:val="28"/>
        </w:rPr>
        <w:t xml:space="preserve">компьютерной </w:t>
      </w:r>
      <w:r w:rsidRPr="00BD5AFD">
        <w:rPr>
          <w:b/>
          <w:sz w:val="28"/>
          <w:szCs w:val="28"/>
        </w:rPr>
        <w:t>презентации</w:t>
      </w:r>
    </w:p>
    <w:p w:rsidR="00C35B2E" w:rsidRPr="00BD5AFD" w:rsidRDefault="00C35B2E" w:rsidP="00C35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Компьютерная </w:t>
      </w:r>
      <w:r w:rsidRPr="00C35B2E">
        <w:rPr>
          <w:sz w:val="28"/>
          <w:szCs w:val="28"/>
        </w:rPr>
        <w:t>презентаци</w:t>
      </w:r>
      <w:r>
        <w:rPr>
          <w:sz w:val="28"/>
          <w:szCs w:val="28"/>
        </w:rPr>
        <w:t>я</w:t>
      </w:r>
      <w:r w:rsidRPr="00C35B2E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D5AFD">
        <w:rPr>
          <w:sz w:val="28"/>
          <w:szCs w:val="28"/>
        </w:rPr>
        <w:t>демонстрация в наглядной форме основных положений доклада, степени освоения содержания проблемы.</w:t>
      </w:r>
    </w:p>
    <w:p w:rsidR="00C35B2E" w:rsidRPr="00BD5AFD" w:rsidRDefault="00C35B2E" w:rsidP="00C35B2E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i/>
          <w:sz w:val="28"/>
          <w:szCs w:val="28"/>
        </w:rPr>
        <w:t>Алгоритм подготовки компьютерной презентации</w:t>
      </w:r>
      <w:r w:rsidRPr="00BD5AFD">
        <w:rPr>
          <w:sz w:val="28"/>
          <w:szCs w:val="28"/>
        </w:rPr>
        <w:t>: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BD5AFD">
        <w:rPr>
          <w:sz w:val="28"/>
          <w:szCs w:val="28"/>
        </w:rPr>
        <w:t>подготовка и согласование с научным руководителем текста доклада;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BD5AFD">
        <w:rPr>
          <w:sz w:val="28"/>
          <w:szCs w:val="28"/>
        </w:rPr>
        <w:t>разработка структуры презентации;</w:t>
      </w:r>
    </w:p>
    <w:p w:rsidR="00C35B2E" w:rsidRPr="00BD5AFD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BD5AFD">
        <w:rPr>
          <w:sz w:val="28"/>
          <w:szCs w:val="28"/>
        </w:rPr>
        <w:t xml:space="preserve">создание презентации в </w:t>
      </w:r>
      <w:proofErr w:type="spellStart"/>
      <w:r w:rsidRPr="00BD5AFD">
        <w:rPr>
          <w:sz w:val="28"/>
          <w:szCs w:val="28"/>
        </w:rPr>
        <w:t>Power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Point</w:t>
      </w:r>
      <w:proofErr w:type="spellEnd"/>
      <w:r w:rsidRPr="00BD5AFD">
        <w:rPr>
          <w:sz w:val="28"/>
          <w:szCs w:val="28"/>
        </w:rPr>
        <w:t>;</w:t>
      </w:r>
    </w:p>
    <w:p w:rsid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BD5AFD">
        <w:rPr>
          <w:sz w:val="28"/>
          <w:szCs w:val="28"/>
        </w:rPr>
        <w:t>репетиция доклада с использованием презентации.</w:t>
      </w:r>
    </w:p>
    <w:p w:rsidR="00C35B2E" w:rsidRPr="00C35B2E" w:rsidRDefault="00C35B2E" w:rsidP="00C35B2E">
      <w:pPr>
        <w:tabs>
          <w:tab w:val="num" w:pos="900"/>
        </w:tabs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Требования к оформлению компьютерной презентации: </w:t>
      </w:r>
    </w:p>
    <w:p w:rsidR="00C35B2E" w:rsidRPr="00BD5AFD" w:rsidRDefault="00C35B2E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Презентация должна полностью </w:t>
      </w:r>
      <w:r w:rsidRPr="00BD5AFD">
        <w:rPr>
          <w:bCs/>
          <w:sz w:val="28"/>
          <w:szCs w:val="28"/>
        </w:rPr>
        <w:t>соответствовать тексту вашего доклада</w:t>
      </w:r>
      <w:r w:rsidRPr="00BD5AFD">
        <w:rPr>
          <w:sz w:val="28"/>
          <w:szCs w:val="28"/>
        </w:rPr>
        <w:t xml:space="preserve">. В первую очередь </w:t>
      </w:r>
      <w:r w:rsidR="00F922E9">
        <w:rPr>
          <w:sz w:val="28"/>
          <w:szCs w:val="28"/>
        </w:rPr>
        <w:t>в</w:t>
      </w:r>
      <w:r w:rsidRPr="00BD5AFD">
        <w:rPr>
          <w:sz w:val="28"/>
          <w:szCs w:val="28"/>
        </w:rPr>
        <w:t>ам необходимо составить сам текст доклада, во вторую очередь – создать презентацию.</w:t>
      </w:r>
    </w:p>
    <w:p w:rsidR="00F922E9" w:rsidRPr="00BD5AFD" w:rsidRDefault="00F922E9" w:rsidP="00F922E9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5AFD">
        <w:rPr>
          <w:sz w:val="28"/>
          <w:szCs w:val="28"/>
        </w:rPr>
        <w:t xml:space="preserve">Титульный слайд должен содержать тему </w:t>
      </w:r>
      <w:r>
        <w:rPr>
          <w:sz w:val="28"/>
          <w:szCs w:val="28"/>
        </w:rPr>
        <w:t>доклада</w:t>
      </w:r>
      <w:r w:rsidRPr="00BD5AFD">
        <w:rPr>
          <w:sz w:val="28"/>
          <w:szCs w:val="28"/>
        </w:rPr>
        <w:t xml:space="preserve"> и фамилию, имя и отчество докладчика.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Очередность слайдов должна четко соответствовать структуре вашего доклада. Не планируйте в процессе доклада возвращаться к предыдущим слайдам или перелистывать их вперед, это усложнит процесс и может сбить ход ваших рассуждений.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Не пытайтесь отразить в презентации весь текст доклада! Слайды должны демонстрировать лишь основные положения </w:t>
      </w:r>
      <w:r>
        <w:rPr>
          <w:sz w:val="28"/>
          <w:szCs w:val="28"/>
        </w:rPr>
        <w:t>в</w:t>
      </w:r>
      <w:r w:rsidR="00C35B2E" w:rsidRPr="00BD5AFD">
        <w:rPr>
          <w:sz w:val="28"/>
          <w:szCs w:val="28"/>
        </w:rPr>
        <w:t>ашего доклада.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 xml:space="preserve">Слайды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должны быть </w:t>
      </w:r>
      <w:r w:rsidR="00C35B2E" w:rsidRPr="00BD5AFD">
        <w:rPr>
          <w:bCs/>
          <w:sz w:val="28"/>
          <w:szCs w:val="28"/>
        </w:rPr>
        <w:t xml:space="preserve">перегружены </w:t>
      </w:r>
      <w:r w:rsidR="00C35B2E" w:rsidRPr="00BD5AFD">
        <w:rPr>
          <w:sz w:val="28"/>
          <w:szCs w:val="28"/>
        </w:rPr>
        <w:t xml:space="preserve">графической и текстовой </w:t>
      </w:r>
      <w:r w:rsidR="00C35B2E" w:rsidRPr="00BD5AFD">
        <w:rPr>
          <w:bCs/>
          <w:sz w:val="28"/>
          <w:szCs w:val="28"/>
        </w:rPr>
        <w:t>информацией</w:t>
      </w:r>
      <w:r w:rsidR="00C35B2E" w:rsidRPr="00BD5AFD">
        <w:rPr>
          <w:sz w:val="28"/>
          <w:szCs w:val="28"/>
        </w:rPr>
        <w:t>, различными эффектами анимации.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Текст </w:t>
      </w:r>
      <w:r w:rsidR="00C35B2E" w:rsidRPr="00BD5AFD">
        <w:rPr>
          <w:sz w:val="28"/>
          <w:szCs w:val="28"/>
        </w:rPr>
        <w:t xml:space="preserve">на слайдах </w:t>
      </w:r>
      <w:r w:rsidR="00C35B2E" w:rsidRPr="00BD5AFD">
        <w:rPr>
          <w:bCs/>
          <w:sz w:val="28"/>
          <w:szCs w:val="28"/>
        </w:rPr>
        <w:t xml:space="preserve">не </w:t>
      </w:r>
      <w:r w:rsidR="00C35B2E" w:rsidRPr="00BD5AFD">
        <w:rPr>
          <w:sz w:val="28"/>
          <w:szCs w:val="28"/>
        </w:rPr>
        <w:t xml:space="preserve">должен быть </w:t>
      </w:r>
      <w:r w:rsidR="00C35B2E" w:rsidRPr="00BD5AFD">
        <w:rPr>
          <w:bCs/>
          <w:sz w:val="28"/>
          <w:szCs w:val="28"/>
        </w:rPr>
        <w:t>слишком мелким (кегель 24-28).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Предложения </w:t>
      </w:r>
      <w:r w:rsidR="00C35B2E" w:rsidRPr="00BD5AFD">
        <w:rPr>
          <w:sz w:val="28"/>
          <w:szCs w:val="28"/>
        </w:rPr>
        <w:t xml:space="preserve">должны быть короткими, максимум – </w:t>
      </w:r>
      <w:r w:rsidR="00C35B2E" w:rsidRPr="00BD5AFD">
        <w:rPr>
          <w:bCs/>
          <w:sz w:val="28"/>
          <w:szCs w:val="28"/>
        </w:rPr>
        <w:t>7 слов</w:t>
      </w:r>
      <w:r w:rsidR="00C35B2E" w:rsidRPr="00BD5AFD">
        <w:rPr>
          <w:sz w:val="28"/>
          <w:szCs w:val="28"/>
        </w:rPr>
        <w:t xml:space="preserve">. Каждая отдельная </w:t>
      </w:r>
      <w:r w:rsidR="00C35B2E" w:rsidRPr="00BD5AFD">
        <w:rPr>
          <w:bCs/>
          <w:sz w:val="28"/>
          <w:szCs w:val="28"/>
        </w:rPr>
        <w:t xml:space="preserve">информация </w:t>
      </w:r>
      <w:r w:rsidR="00C35B2E" w:rsidRPr="00BD5AFD">
        <w:rPr>
          <w:sz w:val="28"/>
          <w:szCs w:val="28"/>
        </w:rPr>
        <w:t xml:space="preserve">должна быть в отдельном предложении или </w:t>
      </w:r>
      <w:r w:rsidR="00C35B2E" w:rsidRPr="00BD5AFD">
        <w:rPr>
          <w:bCs/>
          <w:sz w:val="28"/>
          <w:szCs w:val="28"/>
        </w:rPr>
        <w:t>на отдельном слайде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Тезисы </w:t>
      </w:r>
      <w:r w:rsidR="00C35B2E" w:rsidRPr="00BD5AFD">
        <w:rPr>
          <w:sz w:val="28"/>
          <w:szCs w:val="28"/>
        </w:rPr>
        <w:t xml:space="preserve">доклада должны быть </w:t>
      </w:r>
      <w:r w:rsidR="00C35B2E" w:rsidRPr="00BD5AFD">
        <w:rPr>
          <w:bCs/>
          <w:sz w:val="28"/>
          <w:szCs w:val="28"/>
        </w:rPr>
        <w:t>общепонятными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C35B2E" w:rsidRPr="00BD5AFD">
        <w:rPr>
          <w:bCs/>
          <w:sz w:val="28"/>
          <w:szCs w:val="28"/>
        </w:rPr>
        <w:t xml:space="preserve">Не допускаются </w:t>
      </w:r>
      <w:r w:rsidR="00C35B2E" w:rsidRPr="00BD5AFD">
        <w:rPr>
          <w:sz w:val="28"/>
          <w:szCs w:val="28"/>
        </w:rPr>
        <w:t xml:space="preserve">орфографические </w:t>
      </w:r>
      <w:r w:rsidR="00C35B2E" w:rsidRPr="00BD5AFD">
        <w:rPr>
          <w:bCs/>
          <w:sz w:val="28"/>
          <w:szCs w:val="28"/>
        </w:rPr>
        <w:t xml:space="preserve">ошибки </w:t>
      </w:r>
      <w:r w:rsidR="00C35B2E" w:rsidRPr="00BD5AFD">
        <w:rPr>
          <w:sz w:val="28"/>
          <w:szCs w:val="28"/>
        </w:rPr>
        <w:t>в тексте презентации!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</w:t>
      </w:r>
      <w:r w:rsidR="00C35B2E" w:rsidRPr="00BD5AFD">
        <w:rPr>
          <w:bCs/>
          <w:sz w:val="28"/>
          <w:szCs w:val="28"/>
        </w:rPr>
        <w:t xml:space="preserve">Иллюстрации </w:t>
      </w:r>
      <w:r w:rsidR="00C35B2E" w:rsidRPr="00BD5AFD">
        <w:rPr>
          <w:sz w:val="28"/>
          <w:szCs w:val="28"/>
        </w:rPr>
        <w:t xml:space="preserve">(рисунки, графики, таблицы) должны иметь </w:t>
      </w:r>
      <w:r w:rsidR="00C35B2E" w:rsidRPr="00BD5AFD">
        <w:rPr>
          <w:bCs/>
          <w:sz w:val="28"/>
          <w:szCs w:val="28"/>
        </w:rPr>
        <w:t>четкое</w:t>
      </w:r>
      <w:r w:rsidR="00C35B2E" w:rsidRPr="00BD5AFD">
        <w:rPr>
          <w:sz w:val="28"/>
          <w:szCs w:val="28"/>
        </w:rPr>
        <w:t xml:space="preserve">, краткое и выразительное </w:t>
      </w:r>
      <w:r w:rsidR="00C35B2E" w:rsidRPr="00BD5AFD">
        <w:rPr>
          <w:bCs/>
          <w:sz w:val="28"/>
          <w:szCs w:val="28"/>
        </w:rPr>
        <w:t>название</w:t>
      </w:r>
      <w:r w:rsidR="00C35B2E" w:rsidRPr="00BD5AFD">
        <w:rPr>
          <w:sz w:val="28"/>
          <w:szCs w:val="28"/>
        </w:rPr>
        <w:t>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В </w:t>
      </w:r>
      <w:r w:rsidR="00C35B2E" w:rsidRPr="00BD5AFD">
        <w:rPr>
          <w:bCs/>
          <w:color w:val="000000"/>
          <w:sz w:val="28"/>
          <w:szCs w:val="28"/>
        </w:rPr>
        <w:t xml:space="preserve">дизайне </w:t>
      </w:r>
      <w:r w:rsidR="00C35B2E" w:rsidRPr="00BD5AFD">
        <w:rPr>
          <w:color w:val="000000"/>
          <w:sz w:val="28"/>
          <w:szCs w:val="28"/>
        </w:rPr>
        <w:t xml:space="preserve">презентации придерживайтесь принципа </w:t>
      </w:r>
      <w:r w:rsidR="00C35B2E" w:rsidRPr="00BD5AFD">
        <w:rPr>
          <w:bCs/>
          <w:color w:val="000000"/>
          <w:sz w:val="28"/>
          <w:szCs w:val="28"/>
        </w:rPr>
        <w:t>«чем меньше, тем лучше»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 xml:space="preserve">Не </w:t>
      </w:r>
      <w:r w:rsidR="00C35B2E" w:rsidRPr="00BD5AFD">
        <w:rPr>
          <w:color w:val="000000"/>
          <w:sz w:val="28"/>
          <w:szCs w:val="28"/>
        </w:rPr>
        <w:t xml:space="preserve">следует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более 3 </w:t>
      </w:r>
      <w:r w:rsidR="00C35B2E" w:rsidRPr="00BD5AFD">
        <w:rPr>
          <w:color w:val="000000"/>
          <w:sz w:val="28"/>
          <w:szCs w:val="28"/>
        </w:rPr>
        <w:t xml:space="preserve">различных </w:t>
      </w:r>
      <w:r w:rsidR="00C35B2E" w:rsidRPr="00BD5AFD">
        <w:rPr>
          <w:bCs/>
          <w:color w:val="000000"/>
          <w:sz w:val="28"/>
          <w:szCs w:val="28"/>
        </w:rPr>
        <w:t xml:space="preserve">цветов </w:t>
      </w:r>
      <w:r w:rsidR="00C35B2E" w:rsidRPr="00BD5AFD">
        <w:rPr>
          <w:color w:val="000000"/>
          <w:sz w:val="28"/>
          <w:szCs w:val="28"/>
        </w:rPr>
        <w:t>на одном слайде.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C35B2E" w:rsidRPr="00BD5AFD">
        <w:rPr>
          <w:bCs/>
          <w:color w:val="000000"/>
          <w:sz w:val="28"/>
          <w:szCs w:val="28"/>
        </w:rPr>
        <w:t>Остерегайтесь светлых цветов</w:t>
      </w:r>
      <w:r w:rsidR="00C35B2E" w:rsidRPr="00BD5AFD">
        <w:rPr>
          <w:color w:val="000000"/>
          <w:sz w:val="28"/>
          <w:szCs w:val="28"/>
        </w:rPr>
        <w:t>, они плохо видны издали.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Сочетание цветов фона и текста должно быть таким, чтобы </w:t>
      </w:r>
      <w:r w:rsidR="00C35B2E" w:rsidRPr="00BD5AFD">
        <w:rPr>
          <w:bCs/>
          <w:color w:val="000000"/>
          <w:sz w:val="28"/>
          <w:szCs w:val="28"/>
        </w:rPr>
        <w:t xml:space="preserve">текст легко </w:t>
      </w:r>
      <w:r w:rsidR="00C35B2E" w:rsidRPr="00BD5AFD">
        <w:rPr>
          <w:color w:val="000000"/>
          <w:sz w:val="28"/>
          <w:szCs w:val="28"/>
        </w:rPr>
        <w:t xml:space="preserve">мог быть </w:t>
      </w:r>
      <w:r w:rsidR="00C35B2E" w:rsidRPr="00BD5AFD">
        <w:rPr>
          <w:bCs/>
          <w:color w:val="000000"/>
          <w:sz w:val="28"/>
          <w:szCs w:val="28"/>
        </w:rPr>
        <w:t>прочитан</w:t>
      </w:r>
      <w:r w:rsidR="00C35B2E" w:rsidRPr="00BD5AFD">
        <w:rPr>
          <w:color w:val="000000"/>
          <w:sz w:val="28"/>
          <w:szCs w:val="28"/>
        </w:rPr>
        <w:t xml:space="preserve">. Лучшее сочетание: </w:t>
      </w:r>
      <w:r w:rsidR="00C35B2E" w:rsidRPr="00BD5AFD">
        <w:rPr>
          <w:bCs/>
          <w:color w:val="000000"/>
          <w:sz w:val="28"/>
          <w:szCs w:val="28"/>
        </w:rPr>
        <w:t>белый фон, черный текст</w:t>
      </w:r>
      <w:r w:rsidR="00C35B2E" w:rsidRPr="00BD5AF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35B2E" w:rsidRPr="00BD5AFD">
        <w:rPr>
          <w:color w:val="000000"/>
          <w:sz w:val="28"/>
          <w:szCs w:val="28"/>
        </w:rPr>
        <w:t xml:space="preserve">В качестве основного шрифта рекомендуется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черный </w:t>
      </w:r>
      <w:r w:rsidR="00C35B2E" w:rsidRPr="00BD5AFD">
        <w:rPr>
          <w:color w:val="000000"/>
          <w:sz w:val="28"/>
          <w:szCs w:val="28"/>
        </w:rPr>
        <w:t xml:space="preserve">или </w:t>
      </w:r>
      <w:r w:rsidR="00C35B2E" w:rsidRPr="00BD5AFD">
        <w:rPr>
          <w:bCs/>
          <w:color w:val="0F243E"/>
          <w:sz w:val="28"/>
          <w:szCs w:val="28"/>
        </w:rPr>
        <w:t>темно-синий.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одну цветовую гамму </w:t>
      </w:r>
      <w:r w:rsidR="00C35B2E" w:rsidRPr="00BD5AFD">
        <w:rPr>
          <w:color w:val="000000"/>
          <w:sz w:val="28"/>
          <w:szCs w:val="28"/>
        </w:rPr>
        <w:t>во всей презентации, а не различные стили для каждого слайда.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Используйте только </w:t>
      </w:r>
      <w:r w:rsidR="00C35B2E" w:rsidRPr="00BD5AFD">
        <w:rPr>
          <w:bCs/>
          <w:color w:val="000000"/>
          <w:sz w:val="28"/>
          <w:szCs w:val="28"/>
        </w:rPr>
        <w:t>один вид шрифта</w:t>
      </w:r>
      <w:r w:rsidR="00C35B2E" w:rsidRPr="00BD5AFD">
        <w:rPr>
          <w:color w:val="000000"/>
          <w:sz w:val="28"/>
          <w:szCs w:val="28"/>
        </w:rPr>
        <w:t xml:space="preserve">. Лучше использовать </w:t>
      </w:r>
      <w:r w:rsidR="00C35B2E" w:rsidRPr="00BD5AFD">
        <w:rPr>
          <w:bCs/>
          <w:color w:val="000000"/>
          <w:sz w:val="28"/>
          <w:szCs w:val="28"/>
        </w:rPr>
        <w:t xml:space="preserve">простой печатный шрифт </w:t>
      </w:r>
      <w:r w:rsidR="00C35B2E" w:rsidRPr="00BD5AFD">
        <w:rPr>
          <w:color w:val="000000"/>
          <w:sz w:val="28"/>
          <w:szCs w:val="28"/>
        </w:rPr>
        <w:t>вместо экзотических и витиеватых шрифтов.</w:t>
      </w:r>
    </w:p>
    <w:p w:rsidR="00C35B2E" w:rsidRPr="00BD5AFD" w:rsidRDefault="00F922E9" w:rsidP="00C35B2E">
      <w:pPr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rStyle w:val="mw-headline"/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C35B2E" w:rsidRPr="00BD5AFD">
        <w:rPr>
          <w:sz w:val="28"/>
          <w:szCs w:val="28"/>
        </w:rPr>
        <w:t>Финальным слайдом, как правило, благодарят за внимание</w:t>
      </w:r>
      <w:bookmarkStart w:id="1" w:name=".D0.A1.D0.BE.D0.B2.D0.B5.D1.82.D1.8B_.D0"/>
      <w:bookmarkEnd w:id="1"/>
      <w:r w:rsidR="00C35B2E" w:rsidRPr="00BD5AFD">
        <w:rPr>
          <w:sz w:val="28"/>
          <w:szCs w:val="28"/>
        </w:rPr>
        <w:t>, дают информацию для контактов.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bookmarkStart w:id="2" w:name=".D0.A1.D0.BA.D0.BE.D0.BB.D1.8C.D0.BA.D0."/>
      <w:bookmarkEnd w:id="2"/>
      <w:r w:rsidRPr="00BD5AFD">
        <w:rPr>
          <w:i/>
          <w:iCs/>
          <w:color w:val="000000"/>
          <w:sz w:val="28"/>
          <w:szCs w:val="28"/>
        </w:rPr>
        <w:t>Требования к тексту презентации</w:t>
      </w:r>
      <w:r w:rsidR="00F922E9">
        <w:rPr>
          <w:i/>
          <w:iCs/>
          <w:color w:val="000000"/>
          <w:sz w:val="28"/>
          <w:szCs w:val="28"/>
        </w:rPr>
        <w:t xml:space="preserve">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не пишите длинно;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разбивайте текстовую информацию на слайды;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 заголовки и подзаголовки;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для повышения удобочитаемости используйте: форматирование, списки, подбор шрифтов.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фону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BD5AFD">
        <w:rPr>
          <w:color w:val="000000"/>
          <w:sz w:val="28"/>
          <w:szCs w:val="28"/>
        </w:rPr>
        <w:t>Рекомендуется использовать: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синий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белый на синем,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зеленый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желтом,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черном,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черный на красном,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оранжевый на белом,</w:t>
      </w:r>
      <w:r w:rsidR="00F922E9">
        <w:rPr>
          <w:color w:val="000000"/>
          <w:sz w:val="28"/>
          <w:szCs w:val="28"/>
        </w:rPr>
        <w:t xml:space="preserve"> </w:t>
      </w:r>
      <w:r w:rsidRPr="00BD5AFD">
        <w:rPr>
          <w:color w:val="000000"/>
          <w:sz w:val="28"/>
          <w:szCs w:val="28"/>
        </w:rPr>
        <w:t>красный на зеленом.</w:t>
      </w:r>
    </w:p>
    <w:p w:rsidR="00C35B2E" w:rsidRPr="00BD5AFD" w:rsidRDefault="00C35B2E" w:rsidP="00F922E9">
      <w:pPr>
        <w:pStyle w:val="a9"/>
        <w:spacing w:before="0" w:beforeAutospacing="0" w:after="0" w:afterAutospacing="0"/>
        <w:ind w:left="0" w:firstLine="709"/>
        <w:jc w:val="center"/>
        <w:rPr>
          <w:color w:val="000000"/>
          <w:sz w:val="28"/>
          <w:szCs w:val="28"/>
        </w:rPr>
      </w:pPr>
      <w:r w:rsidRPr="00BD5AFD">
        <w:rPr>
          <w:i/>
          <w:iCs/>
          <w:color w:val="000000"/>
          <w:sz w:val="28"/>
          <w:szCs w:val="28"/>
        </w:rPr>
        <w:t>Требования к иллюстрациям</w:t>
      </w:r>
      <w:r w:rsidR="00F922E9">
        <w:rPr>
          <w:i/>
          <w:iCs/>
          <w:color w:val="000000"/>
          <w:sz w:val="28"/>
          <w:szCs w:val="28"/>
        </w:rPr>
        <w:t xml:space="preserve"> презентации: 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 xml:space="preserve">Чем </w:t>
      </w:r>
      <w:proofErr w:type="spellStart"/>
      <w:r w:rsidR="00C35B2E" w:rsidRPr="00BD5AFD">
        <w:rPr>
          <w:color w:val="000000"/>
          <w:sz w:val="28"/>
          <w:szCs w:val="28"/>
        </w:rPr>
        <w:t>абстрактнее</w:t>
      </w:r>
      <w:proofErr w:type="spellEnd"/>
      <w:r w:rsidR="00C35B2E" w:rsidRPr="00BD5AFD">
        <w:rPr>
          <w:color w:val="000000"/>
          <w:sz w:val="28"/>
          <w:szCs w:val="28"/>
        </w:rPr>
        <w:t xml:space="preserve"> материал, тем действеннее иллюстрация.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Что можно изобразить, лучше не описывать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Изображать то, что трудно или невозможно описать словами.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 xml:space="preserve">анимацию, </w:t>
      </w:r>
      <w:r w:rsidR="00C35B2E" w:rsidRPr="00BD5AFD">
        <w:rPr>
          <w:color w:val="000000"/>
          <w:sz w:val="28"/>
          <w:szCs w:val="28"/>
        </w:rPr>
        <w:t>как одно из эффективных средств привлечения внимания пользователя и управления им.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Используйте</w:t>
      </w:r>
      <w:r w:rsidR="00C35B2E" w:rsidRPr="00BD5AFD">
        <w:rPr>
          <w:rStyle w:val="apple-converted-space"/>
          <w:color w:val="000000"/>
          <w:sz w:val="28"/>
          <w:szCs w:val="28"/>
        </w:rPr>
        <w:t xml:space="preserve"> </w:t>
      </w:r>
      <w:r w:rsidR="00C35B2E" w:rsidRPr="00BD5AFD">
        <w:rPr>
          <w:bCs/>
          <w:color w:val="000000"/>
          <w:sz w:val="28"/>
          <w:szCs w:val="28"/>
        </w:rPr>
        <w:t>видеоинформацию,</w:t>
      </w:r>
      <w:r w:rsidR="00C35B2E" w:rsidRPr="00BD5AFD">
        <w:rPr>
          <w:color w:val="000000"/>
          <w:sz w:val="28"/>
          <w:szCs w:val="28"/>
        </w:rPr>
        <w:t xml:space="preserve"> позволяющую в динамике демонстрировать информацию в режиме реального времени, что недоступно при традиционном обучении.</w:t>
      </w:r>
    </w:p>
    <w:p w:rsidR="00C35B2E" w:rsidRPr="00BD5AFD" w:rsidRDefault="00F922E9" w:rsidP="00F922E9">
      <w:pPr>
        <w:pStyle w:val="a9"/>
        <w:tabs>
          <w:tab w:val="clear" w:pos="72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35B2E" w:rsidRPr="00BD5AFD">
        <w:rPr>
          <w:color w:val="000000"/>
          <w:sz w:val="28"/>
          <w:szCs w:val="28"/>
        </w:rPr>
        <w:t>Помните, что видеоинформация требует больших затрат вычислительных ресурсов и значительных затрат на доставку и воспроизведение изображения.</w:t>
      </w:r>
    </w:p>
    <w:p w:rsidR="00C35B2E" w:rsidRDefault="00C35B2E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47450" w:rsidRDefault="00047450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047450" w:rsidRDefault="00047450" w:rsidP="00047450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 Критерии оценивания результатов выполнения заданий по самостоятельной работе обучающихся.</w:t>
      </w:r>
    </w:p>
    <w:p w:rsidR="00047450" w:rsidRDefault="00047450" w:rsidP="00047450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Pr="00BF1CD1">
        <w:rPr>
          <w:sz w:val="28"/>
        </w:rPr>
        <w:t xml:space="preserve"> выполненных заданий</w:t>
      </w:r>
      <w:r>
        <w:rPr>
          <w:sz w:val="28"/>
        </w:rPr>
        <w:t xml:space="preserve"> представлены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CA3180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</w:t>
      </w:r>
      <w:r>
        <w:rPr>
          <w:sz w:val="28"/>
        </w:rPr>
        <w:t>.</w:t>
      </w:r>
    </w:p>
    <w:p w:rsidR="00047450" w:rsidRDefault="00047450" w:rsidP="00C35B2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sectPr w:rsidR="00047450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786" w:rsidRDefault="00264786" w:rsidP="00FD5B6B">
      <w:r>
        <w:separator/>
      </w:r>
    </w:p>
  </w:endnote>
  <w:endnote w:type="continuationSeparator" w:id="0">
    <w:p w:rsidR="00264786" w:rsidRDefault="00264786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B6B" w:rsidRDefault="00FD5B6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7E4FBB">
      <w:rPr>
        <w:noProof/>
      </w:rPr>
      <w:t>9</w:t>
    </w:r>
    <w:r>
      <w:fldChar w:fldCharType="end"/>
    </w:r>
  </w:p>
  <w:p w:rsidR="00FD5B6B" w:rsidRDefault="00FD5B6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786" w:rsidRDefault="00264786" w:rsidP="00FD5B6B">
      <w:r>
        <w:separator/>
      </w:r>
    </w:p>
  </w:footnote>
  <w:footnote w:type="continuationSeparator" w:id="0">
    <w:p w:rsidR="00264786" w:rsidRDefault="00264786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47450"/>
    <w:rsid w:val="00063E4F"/>
    <w:rsid w:val="000743DD"/>
    <w:rsid w:val="00083C34"/>
    <w:rsid w:val="000931E3"/>
    <w:rsid w:val="000B24AF"/>
    <w:rsid w:val="001270E7"/>
    <w:rsid w:val="001716CA"/>
    <w:rsid w:val="001F5EE1"/>
    <w:rsid w:val="001F6DD1"/>
    <w:rsid w:val="00264786"/>
    <w:rsid w:val="0026698D"/>
    <w:rsid w:val="002C29D2"/>
    <w:rsid w:val="002D2784"/>
    <w:rsid w:val="002D46F9"/>
    <w:rsid w:val="003A4F3C"/>
    <w:rsid w:val="003B5F75"/>
    <w:rsid w:val="003C37BE"/>
    <w:rsid w:val="003D7FDB"/>
    <w:rsid w:val="003E3CF4"/>
    <w:rsid w:val="004418CC"/>
    <w:rsid w:val="00441DD8"/>
    <w:rsid w:val="00464176"/>
    <w:rsid w:val="00476000"/>
    <w:rsid w:val="004B2C94"/>
    <w:rsid w:val="004C1386"/>
    <w:rsid w:val="004C76B3"/>
    <w:rsid w:val="004D1091"/>
    <w:rsid w:val="005677BE"/>
    <w:rsid w:val="00582BA5"/>
    <w:rsid w:val="00593334"/>
    <w:rsid w:val="00597897"/>
    <w:rsid w:val="006328FC"/>
    <w:rsid w:val="0064044A"/>
    <w:rsid w:val="006847B8"/>
    <w:rsid w:val="00693E11"/>
    <w:rsid w:val="006F14A4"/>
    <w:rsid w:val="006F7AD8"/>
    <w:rsid w:val="00742208"/>
    <w:rsid w:val="00755609"/>
    <w:rsid w:val="0079237F"/>
    <w:rsid w:val="007C066D"/>
    <w:rsid w:val="007D6B27"/>
    <w:rsid w:val="007E4FBB"/>
    <w:rsid w:val="008113A5"/>
    <w:rsid w:val="00830485"/>
    <w:rsid w:val="00832D24"/>
    <w:rsid w:val="00845C7D"/>
    <w:rsid w:val="00891E29"/>
    <w:rsid w:val="008B722B"/>
    <w:rsid w:val="008F57D7"/>
    <w:rsid w:val="009511F7"/>
    <w:rsid w:val="00985E1D"/>
    <w:rsid w:val="009978D9"/>
    <w:rsid w:val="009A617D"/>
    <w:rsid w:val="009C2F35"/>
    <w:rsid w:val="009C4A0D"/>
    <w:rsid w:val="009F49C5"/>
    <w:rsid w:val="00A431B3"/>
    <w:rsid w:val="00AD3EBB"/>
    <w:rsid w:val="00AF2823"/>
    <w:rsid w:val="00AF327C"/>
    <w:rsid w:val="00B350F3"/>
    <w:rsid w:val="00B53CAB"/>
    <w:rsid w:val="00B56D41"/>
    <w:rsid w:val="00BE3263"/>
    <w:rsid w:val="00BF1CD1"/>
    <w:rsid w:val="00BF2EFA"/>
    <w:rsid w:val="00BF79FC"/>
    <w:rsid w:val="00C35B2E"/>
    <w:rsid w:val="00C50CB6"/>
    <w:rsid w:val="00C83AB7"/>
    <w:rsid w:val="00CA3180"/>
    <w:rsid w:val="00D06B87"/>
    <w:rsid w:val="00D13263"/>
    <w:rsid w:val="00D33524"/>
    <w:rsid w:val="00D33764"/>
    <w:rsid w:val="00D35869"/>
    <w:rsid w:val="00D471E6"/>
    <w:rsid w:val="00D62AF4"/>
    <w:rsid w:val="00D82510"/>
    <w:rsid w:val="00D9000F"/>
    <w:rsid w:val="00E23FB1"/>
    <w:rsid w:val="00E57C66"/>
    <w:rsid w:val="00ED565A"/>
    <w:rsid w:val="00EF320A"/>
    <w:rsid w:val="00F0689E"/>
    <w:rsid w:val="00F06971"/>
    <w:rsid w:val="00F26227"/>
    <w:rsid w:val="00F33B9E"/>
    <w:rsid w:val="00F44E53"/>
    <w:rsid w:val="00F5136B"/>
    <w:rsid w:val="00F55788"/>
    <w:rsid w:val="00F623BB"/>
    <w:rsid w:val="00F63F8F"/>
    <w:rsid w:val="00F8248C"/>
    <w:rsid w:val="00F8739C"/>
    <w:rsid w:val="00F922E9"/>
    <w:rsid w:val="00FD34ED"/>
    <w:rsid w:val="00FD5B6B"/>
    <w:rsid w:val="00FE1CBA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E104B5-1CF4-42D8-A5E5-0C66E44B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9</Pages>
  <Words>2375</Words>
  <Characters>13538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15882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user</cp:lastModifiedBy>
  <cp:revision>9</cp:revision>
  <dcterms:created xsi:type="dcterms:W3CDTF">2019-03-28T15:44:00Z</dcterms:created>
  <dcterms:modified xsi:type="dcterms:W3CDTF">2023-10-19T07:12:00Z</dcterms:modified>
</cp:coreProperties>
</file>