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656B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DA206E" w:rsidRPr="00C11CE6">
        <w:rPr>
          <w:b/>
          <w:caps/>
          <w:sz w:val="32"/>
          <w:szCs w:val="32"/>
        </w:rPr>
        <w:t>Челюстно-лицевая хирургия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 w:rsidR="00DA206E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DA206E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31.08.</w:t>
      </w:r>
      <w:r w:rsidR="00DA206E">
        <w:rPr>
          <w:color w:val="000000"/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«</w:t>
      </w:r>
      <w:r w:rsidR="00DA206E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 xml:space="preserve"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DA206E">
        <w:rPr>
          <w:sz w:val="24"/>
        </w:rPr>
        <w:t>стоматологу-</w:t>
      </w:r>
      <w:r w:rsidR="00D82974">
        <w:rPr>
          <w:sz w:val="24"/>
        </w:rPr>
        <w:t>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57117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DA206E" w:rsidRPr="00DA206E">
              <w:rPr>
                <w:sz w:val="24"/>
              </w:rPr>
              <w:t>Воспалительные заболевания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</w:t>
            </w:r>
            <w:r w:rsidR="00564996" w:rsidRPr="00C1680F">
              <w:rPr>
                <w:sz w:val="24"/>
                <w:szCs w:val="24"/>
              </w:rPr>
              <w:lastRenderedPageBreak/>
              <w:t>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2126" w:type="dxa"/>
          </w:tcPr>
          <w:p w:rsidR="00564996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C1680F" w:rsidRDefault="009071EB" w:rsidP="00DA206E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DA206E" w:rsidRPr="00DA206E">
              <w:rPr>
                <w:sz w:val="24"/>
              </w:rPr>
              <w:t>Заболевания и поражения нервов лица и челюстей, височно-нижнечелюстного сустава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9071EB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DA206E" w:rsidRPr="00DA206E">
              <w:rPr>
                <w:sz w:val="24"/>
              </w:rPr>
              <w:t>Воспалительные заболевания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071EB" w:rsidP="00DA206E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DA206E" w:rsidRPr="00754215">
              <w:rPr>
                <w:sz w:val="24"/>
              </w:rPr>
              <w:t>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Обезболива</w:t>
            </w:r>
            <w:r w:rsidR="00DA206E">
              <w:rPr>
                <w:sz w:val="24"/>
              </w:rPr>
              <w:t>ние при внутриротовых операциях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EA15C4" w:rsidP="00EA15C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 w:rsidR="004F70C6">
              <w:rPr>
                <w:sz w:val="24"/>
                <w:szCs w:val="24"/>
              </w:rPr>
              <w:t xml:space="preserve">, </w:t>
            </w:r>
            <w:r w:rsidR="004F70C6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4449" w:rsidRPr="00C1680F" w:rsidRDefault="00744449" w:rsidP="00DA206E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DA206E" w:rsidRPr="00754215">
              <w:rPr>
                <w:sz w:val="24"/>
              </w:rPr>
              <w:t xml:space="preserve">Классификация воспалительных заболеваний. Этиология, патогенез одонтогенных воспалительных заболеваний. Периодонтиты. </w:t>
            </w:r>
            <w:r w:rsidR="00DA206E" w:rsidRPr="00754215">
              <w:rPr>
                <w:sz w:val="24"/>
              </w:rPr>
              <w:lastRenderedPageBreak/>
              <w:t>Классификация. Патологическая анатомия.</w:t>
            </w:r>
            <w:r w:rsidR="00DA206E">
              <w:rPr>
                <w:sz w:val="24"/>
              </w:rPr>
              <w:t xml:space="preserve"> </w:t>
            </w:r>
            <w:r w:rsidR="00DA206E" w:rsidRPr="00754215">
              <w:rPr>
                <w:sz w:val="24"/>
              </w:rPr>
              <w:t>Острый одонтогенный периостит челюстей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DA206E" w:rsidRPr="00C1680F" w:rsidTr="00B33DCB">
        <w:tc>
          <w:tcPr>
            <w:tcW w:w="675" w:type="dxa"/>
          </w:tcPr>
          <w:p w:rsidR="00DA206E" w:rsidRDefault="00DA206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DA206E" w:rsidRDefault="00DA206E">
            <w:r w:rsidRPr="00B25AF4">
              <w:rPr>
                <w:sz w:val="24"/>
                <w:szCs w:val="24"/>
              </w:rPr>
              <w:t>Тема «</w:t>
            </w:r>
            <w:r w:rsidRPr="00754215">
              <w:rPr>
                <w:sz w:val="24"/>
              </w:rPr>
              <w:t>Абсцессы и флегмоны челюстно-лицевой области. Классификация. Общие клинические признаки абсцессов и флегмон</w:t>
            </w:r>
            <w:r w:rsidRPr="00B25AF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A206E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DA206E" w:rsidRPr="00C1680F" w:rsidTr="00B33DCB">
        <w:tc>
          <w:tcPr>
            <w:tcW w:w="675" w:type="dxa"/>
          </w:tcPr>
          <w:p w:rsidR="00DA206E" w:rsidRDefault="00DA206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A206E" w:rsidRDefault="00DA206E">
            <w:r w:rsidRPr="00B25AF4">
              <w:rPr>
                <w:sz w:val="24"/>
                <w:szCs w:val="24"/>
              </w:rPr>
              <w:t>Тема «</w:t>
            </w:r>
            <w:r w:rsidRPr="008266E4">
              <w:rPr>
                <w:sz w:val="24"/>
              </w:rPr>
              <w:t>Общие принципы лечения больных с абсцессами и флегмонами</w:t>
            </w:r>
            <w:r w:rsidRPr="00B25AF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A206E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DA206E" w:rsidRPr="00C1680F" w:rsidTr="00B33DCB">
        <w:tc>
          <w:tcPr>
            <w:tcW w:w="675" w:type="dxa"/>
          </w:tcPr>
          <w:p w:rsidR="00DA206E" w:rsidRDefault="00DA206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A206E" w:rsidRDefault="00DA206E">
            <w:r w:rsidRPr="00B25AF4">
              <w:rPr>
                <w:sz w:val="24"/>
                <w:szCs w:val="24"/>
              </w:rPr>
              <w:t>Тема «</w:t>
            </w:r>
            <w:r w:rsidRPr="008266E4">
              <w:rPr>
                <w:sz w:val="24"/>
              </w:rPr>
              <w:t>Осложнения воспалительных заболеваний челюстно-лицевой области. Сепсис. Медиастинит</w:t>
            </w:r>
            <w:r w:rsidRPr="00B25AF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A206E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DA206E" w:rsidRPr="00C1680F" w:rsidRDefault="00DA206E" w:rsidP="00B8282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DA206E" w:rsidRPr="00C1680F" w:rsidRDefault="00DA206E" w:rsidP="00B828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E57436" w:rsidRPr="00C1680F" w:rsidTr="00062751">
        <w:tc>
          <w:tcPr>
            <w:tcW w:w="9889" w:type="dxa"/>
            <w:gridSpan w:val="5"/>
          </w:tcPr>
          <w:p w:rsidR="00E57436" w:rsidRPr="00C1680F" w:rsidRDefault="00E57436" w:rsidP="00DA206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DA206E" w:rsidRPr="00DA206E">
              <w:rPr>
                <w:sz w:val="24"/>
              </w:rPr>
              <w:t>Заболевания и поражения нервов лица и челюстей, височно-нижнечелюстного сустава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DA206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4449" w:rsidRDefault="00744449" w:rsidP="00DA206E">
            <w:r w:rsidRPr="00526DE8">
              <w:rPr>
                <w:sz w:val="24"/>
                <w:szCs w:val="24"/>
              </w:rPr>
              <w:t>Тема «</w:t>
            </w:r>
            <w:r w:rsidR="00DA206E" w:rsidRPr="002F5F80">
              <w:rPr>
                <w:sz w:val="24"/>
              </w:rPr>
              <w:t>Клиническая картина, дифференциальная диагностика заболеваний и повреждений нервов лица и челюстей. Невралгия тройничного нерва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DA206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44449" w:rsidRDefault="00744449" w:rsidP="00DA206E">
            <w:r w:rsidRPr="00526DE8">
              <w:rPr>
                <w:sz w:val="24"/>
                <w:szCs w:val="24"/>
              </w:rPr>
              <w:t>Тема «</w:t>
            </w:r>
            <w:r w:rsidR="00DA206E" w:rsidRPr="002F5F80">
              <w:rPr>
                <w:sz w:val="24"/>
              </w:rPr>
              <w:t xml:space="preserve">Этиология, клиника, диагностика, методы лечения острых и хронических </w:t>
            </w:r>
            <w:r w:rsidR="00DA206E" w:rsidRPr="002F5F80">
              <w:rPr>
                <w:sz w:val="24"/>
              </w:rPr>
              <w:lastRenderedPageBreak/>
              <w:t>артритов ВНЧС. Анкилоз ВНЧС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 xml:space="preserve">перевязки, </w:t>
            </w:r>
            <w:r w:rsidRPr="00E57436">
              <w:rPr>
                <w:sz w:val="24"/>
                <w:szCs w:val="24"/>
              </w:rPr>
              <w:lastRenderedPageBreak/>
              <w:t>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lastRenderedPageBreak/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lastRenderedPageBreak/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31" w:rsidRDefault="00432F31" w:rsidP="00FD5B6B">
      <w:r>
        <w:separator/>
      </w:r>
    </w:p>
  </w:endnote>
  <w:endnote w:type="continuationSeparator" w:id="0">
    <w:p w:rsidR="00432F31" w:rsidRDefault="00432F3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A2568">
      <w:rPr>
        <w:noProof/>
      </w:rPr>
      <w:t>2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31" w:rsidRDefault="00432F31" w:rsidP="00FD5B6B">
      <w:r>
        <w:separator/>
      </w:r>
    </w:p>
  </w:footnote>
  <w:footnote w:type="continuationSeparator" w:id="0">
    <w:p w:rsidR="00432F31" w:rsidRDefault="00432F3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8752D"/>
    <w:rsid w:val="000931E3"/>
    <w:rsid w:val="00160224"/>
    <w:rsid w:val="001A48A5"/>
    <w:rsid w:val="001D05AE"/>
    <w:rsid w:val="001D7BA1"/>
    <w:rsid w:val="001F5EE1"/>
    <w:rsid w:val="0026698D"/>
    <w:rsid w:val="002D2784"/>
    <w:rsid w:val="003B5F75"/>
    <w:rsid w:val="003C37BE"/>
    <w:rsid w:val="00432F31"/>
    <w:rsid w:val="00476000"/>
    <w:rsid w:val="0049103D"/>
    <w:rsid w:val="004B2C94"/>
    <w:rsid w:val="004C1386"/>
    <w:rsid w:val="004C1C44"/>
    <w:rsid w:val="004D1091"/>
    <w:rsid w:val="004F70C6"/>
    <w:rsid w:val="00541545"/>
    <w:rsid w:val="00564996"/>
    <w:rsid w:val="005677BE"/>
    <w:rsid w:val="00571174"/>
    <w:rsid w:val="00582BA5"/>
    <w:rsid w:val="00593334"/>
    <w:rsid w:val="005F070B"/>
    <w:rsid w:val="00650FBA"/>
    <w:rsid w:val="006847B8"/>
    <w:rsid w:val="00693E11"/>
    <w:rsid w:val="006F14A4"/>
    <w:rsid w:val="006F4ADD"/>
    <w:rsid w:val="006F7AD8"/>
    <w:rsid w:val="00742208"/>
    <w:rsid w:val="00744449"/>
    <w:rsid w:val="00755609"/>
    <w:rsid w:val="00780438"/>
    <w:rsid w:val="0079237F"/>
    <w:rsid w:val="008113A5"/>
    <w:rsid w:val="00832D24"/>
    <w:rsid w:val="00845C7D"/>
    <w:rsid w:val="0086409C"/>
    <w:rsid w:val="008656B9"/>
    <w:rsid w:val="00893A61"/>
    <w:rsid w:val="009071EB"/>
    <w:rsid w:val="00913C47"/>
    <w:rsid w:val="009511F7"/>
    <w:rsid w:val="00985E1D"/>
    <w:rsid w:val="009978D9"/>
    <w:rsid w:val="009C2F35"/>
    <w:rsid w:val="009C4A0D"/>
    <w:rsid w:val="009F49C5"/>
    <w:rsid w:val="00A45FEB"/>
    <w:rsid w:val="00A47BCF"/>
    <w:rsid w:val="00AA2568"/>
    <w:rsid w:val="00AC39D6"/>
    <w:rsid w:val="00AD3EBB"/>
    <w:rsid w:val="00AF327C"/>
    <w:rsid w:val="00B30BC5"/>
    <w:rsid w:val="00B33DCB"/>
    <w:rsid w:val="00B350F3"/>
    <w:rsid w:val="00B55E32"/>
    <w:rsid w:val="00B95197"/>
    <w:rsid w:val="00BA5DB5"/>
    <w:rsid w:val="00BD3374"/>
    <w:rsid w:val="00BF1CD1"/>
    <w:rsid w:val="00C0779F"/>
    <w:rsid w:val="00C1680F"/>
    <w:rsid w:val="00C35B2E"/>
    <w:rsid w:val="00C53869"/>
    <w:rsid w:val="00C83AB7"/>
    <w:rsid w:val="00C9411B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A206E"/>
    <w:rsid w:val="00DD51B0"/>
    <w:rsid w:val="00DE6E31"/>
    <w:rsid w:val="00E57436"/>
    <w:rsid w:val="00E57C66"/>
    <w:rsid w:val="00EA15C4"/>
    <w:rsid w:val="00EE0445"/>
    <w:rsid w:val="00F0689E"/>
    <w:rsid w:val="00F26807"/>
    <w:rsid w:val="00F44E53"/>
    <w:rsid w:val="00F5136B"/>
    <w:rsid w:val="00F55788"/>
    <w:rsid w:val="00F8248C"/>
    <w:rsid w:val="00F8739C"/>
    <w:rsid w:val="00F922E9"/>
    <w:rsid w:val="00FA5995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A824-5DBB-4AC0-9B51-AC61513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383D-D7CC-4202-A0E8-2882FC41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</cp:revision>
  <dcterms:created xsi:type="dcterms:W3CDTF">2019-10-16T08:29:00Z</dcterms:created>
  <dcterms:modified xsi:type="dcterms:W3CDTF">2019-10-16T08:29:00Z</dcterms:modified>
</cp:coreProperties>
</file>