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94" w:rsidRDefault="004B2C94" w:rsidP="008D1CBE">
      <w:pPr>
        <w:jc w:val="center"/>
        <w:rPr>
          <w:sz w:val="28"/>
        </w:rPr>
      </w:pPr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8D1CBE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8D1CBE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8D1CBE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sz w:val="28"/>
        </w:rPr>
      </w:pPr>
    </w:p>
    <w:p w:rsidR="00C1680F" w:rsidRPr="004B2C94" w:rsidRDefault="00C1680F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C1680F" w:rsidRDefault="004B2C94" w:rsidP="008D1CBE">
      <w:pPr>
        <w:jc w:val="center"/>
        <w:rPr>
          <w:b/>
          <w:sz w:val="32"/>
        </w:rPr>
      </w:pPr>
      <w:r w:rsidRPr="00C1680F">
        <w:rPr>
          <w:b/>
          <w:sz w:val="32"/>
        </w:rPr>
        <w:t xml:space="preserve">МЕТОДИЧЕСКИЕ </w:t>
      </w:r>
      <w:r w:rsidR="005677BE" w:rsidRPr="00C1680F">
        <w:rPr>
          <w:b/>
          <w:sz w:val="32"/>
        </w:rPr>
        <w:t xml:space="preserve">УКАЗАНИЯ </w:t>
      </w:r>
    </w:p>
    <w:p w:rsidR="004B2C94" w:rsidRPr="00C1680F" w:rsidRDefault="004B2C94" w:rsidP="00F5136B">
      <w:pPr>
        <w:ind w:firstLine="709"/>
        <w:jc w:val="center"/>
        <w:rPr>
          <w:b/>
          <w:sz w:val="32"/>
        </w:rPr>
      </w:pPr>
      <w:r w:rsidRPr="00C1680F">
        <w:rPr>
          <w:b/>
          <w:sz w:val="32"/>
        </w:rPr>
        <w:t xml:space="preserve">ПО САМОСТОЯТЕЛЬНОЙ РАБОТЕ </w:t>
      </w:r>
      <w:r w:rsidR="00D06B87" w:rsidRPr="00C1680F">
        <w:rPr>
          <w:b/>
          <w:sz w:val="32"/>
        </w:rPr>
        <w:t>ОБУЧАЮЩИХСЯ</w:t>
      </w:r>
      <w:r w:rsidRPr="00C1680F">
        <w:rPr>
          <w:b/>
          <w:sz w:val="32"/>
        </w:rPr>
        <w:t xml:space="preserve"> </w:t>
      </w:r>
    </w:p>
    <w:p w:rsidR="00C1680F" w:rsidRPr="00C11CE6" w:rsidRDefault="00C1680F" w:rsidP="00C1680F">
      <w:pPr>
        <w:jc w:val="center"/>
        <w:rPr>
          <w:b/>
          <w:caps/>
          <w:sz w:val="32"/>
          <w:szCs w:val="32"/>
        </w:rPr>
      </w:pPr>
      <w:r w:rsidRPr="00C11CE6">
        <w:rPr>
          <w:b/>
          <w:caps/>
          <w:sz w:val="32"/>
          <w:szCs w:val="32"/>
        </w:rPr>
        <w:t>ДИСЦИПЛИНЫ</w:t>
      </w:r>
      <w:r>
        <w:rPr>
          <w:b/>
          <w:caps/>
          <w:sz w:val="32"/>
          <w:szCs w:val="32"/>
        </w:rPr>
        <w:t xml:space="preserve"> </w:t>
      </w:r>
      <w:r w:rsidRPr="00C11CE6">
        <w:rPr>
          <w:b/>
          <w:caps/>
          <w:sz w:val="32"/>
          <w:szCs w:val="32"/>
        </w:rPr>
        <w:t>«</w:t>
      </w:r>
      <w:r w:rsidR="00D01CCA">
        <w:rPr>
          <w:b/>
          <w:caps/>
          <w:sz w:val="32"/>
          <w:szCs w:val="32"/>
        </w:rPr>
        <w:t>челюстно-лицевая хирургия</w:t>
      </w:r>
      <w:r w:rsidRPr="00C11CE6">
        <w:rPr>
          <w:b/>
          <w:caps/>
          <w:sz w:val="32"/>
          <w:szCs w:val="32"/>
        </w:rPr>
        <w:t>»</w:t>
      </w:r>
      <w:r w:rsidR="00B33DCB">
        <w:rPr>
          <w:b/>
          <w:caps/>
          <w:sz w:val="32"/>
          <w:szCs w:val="32"/>
        </w:rPr>
        <w:t xml:space="preserve"> </w:t>
      </w:r>
      <w:r w:rsidRPr="00C11CE6">
        <w:rPr>
          <w:b/>
          <w:caps/>
          <w:sz w:val="32"/>
          <w:szCs w:val="32"/>
        </w:rPr>
        <w:t>по специальности</w:t>
      </w:r>
      <w:r>
        <w:rPr>
          <w:b/>
          <w:caps/>
          <w:sz w:val="32"/>
          <w:szCs w:val="32"/>
        </w:rPr>
        <w:t xml:space="preserve"> </w:t>
      </w:r>
      <w:r w:rsidRPr="00C11CE6">
        <w:rPr>
          <w:b/>
          <w:caps/>
          <w:sz w:val="32"/>
          <w:szCs w:val="32"/>
        </w:rPr>
        <w:t>31.0</w:t>
      </w:r>
      <w:r w:rsidR="008C4068">
        <w:rPr>
          <w:b/>
          <w:caps/>
          <w:sz w:val="32"/>
          <w:szCs w:val="32"/>
        </w:rPr>
        <w:t>5</w:t>
      </w:r>
      <w:r w:rsidRPr="00C11CE6">
        <w:rPr>
          <w:b/>
          <w:caps/>
          <w:sz w:val="32"/>
          <w:szCs w:val="32"/>
        </w:rPr>
        <w:t>.</w:t>
      </w:r>
      <w:r w:rsidR="008C4068">
        <w:rPr>
          <w:b/>
          <w:caps/>
          <w:sz w:val="32"/>
          <w:szCs w:val="32"/>
        </w:rPr>
        <w:t>03</w:t>
      </w:r>
      <w:r w:rsidRPr="00C11CE6">
        <w:rPr>
          <w:b/>
          <w:caps/>
          <w:sz w:val="32"/>
          <w:szCs w:val="32"/>
        </w:rPr>
        <w:t xml:space="preserve"> «</w:t>
      </w:r>
      <w:r w:rsidR="008C4068">
        <w:rPr>
          <w:b/>
          <w:caps/>
          <w:sz w:val="32"/>
          <w:szCs w:val="32"/>
        </w:rPr>
        <w:t>стоматология</w:t>
      </w:r>
      <w:r w:rsidRPr="00C11CE6">
        <w:rPr>
          <w:b/>
          <w:caps/>
          <w:sz w:val="32"/>
          <w:szCs w:val="32"/>
        </w:rPr>
        <w:t>»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sz w:val="28"/>
        </w:rPr>
      </w:pPr>
    </w:p>
    <w:p w:rsidR="00AC39D6" w:rsidRDefault="00AC39D6" w:rsidP="00F5136B">
      <w:pPr>
        <w:ind w:firstLine="709"/>
        <w:jc w:val="center"/>
        <w:rPr>
          <w:sz w:val="28"/>
        </w:rPr>
      </w:pPr>
    </w:p>
    <w:p w:rsidR="00C1680F" w:rsidRPr="004B2C94" w:rsidRDefault="00C1680F" w:rsidP="00F5136B">
      <w:pPr>
        <w:ind w:firstLine="709"/>
        <w:jc w:val="center"/>
        <w:rPr>
          <w:sz w:val="28"/>
        </w:rPr>
      </w:pPr>
    </w:p>
    <w:p w:rsidR="00C1680F" w:rsidRPr="00CF7355" w:rsidRDefault="00C1680F" w:rsidP="00C1680F">
      <w:pPr>
        <w:ind w:firstLine="709"/>
        <w:jc w:val="both"/>
        <w:rPr>
          <w:color w:val="000000"/>
          <w:sz w:val="24"/>
          <w:szCs w:val="24"/>
        </w:rPr>
      </w:pPr>
      <w:r w:rsidRPr="00CF7355">
        <w:rPr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</w:t>
      </w:r>
      <w:r w:rsidRPr="000C11F4">
        <w:rPr>
          <w:color w:val="000000"/>
          <w:sz w:val="24"/>
          <w:szCs w:val="24"/>
        </w:rPr>
        <w:t>по направлению подготовки (специальности)</w:t>
      </w:r>
      <w:r w:rsidRPr="00CF73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31.0</w:t>
      </w:r>
      <w:r w:rsidR="008C406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8C4068">
        <w:rPr>
          <w:color w:val="000000"/>
          <w:sz w:val="24"/>
          <w:szCs w:val="24"/>
        </w:rPr>
        <w:t>03</w:t>
      </w:r>
      <w:r>
        <w:rPr>
          <w:color w:val="000000"/>
          <w:sz w:val="24"/>
          <w:szCs w:val="24"/>
        </w:rPr>
        <w:t xml:space="preserve"> «</w:t>
      </w:r>
      <w:r w:rsidR="008C4068">
        <w:rPr>
          <w:color w:val="000000"/>
          <w:sz w:val="24"/>
          <w:szCs w:val="24"/>
        </w:rPr>
        <w:t>Стоматология</w:t>
      </w:r>
      <w:r>
        <w:rPr>
          <w:color w:val="000000"/>
          <w:sz w:val="24"/>
          <w:szCs w:val="24"/>
        </w:rPr>
        <w:t xml:space="preserve">», </w:t>
      </w:r>
      <w:r w:rsidRPr="00CF7355">
        <w:rPr>
          <w:color w:val="000000"/>
          <w:sz w:val="24"/>
          <w:szCs w:val="24"/>
        </w:rPr>
        <w:t>утвержденной ученым советом ФГБОУ ВО ОрГМУ Минздрава России</w:t>
      </w:r>
    </w:p>
    <w:p w:rsidR="00C1680F" w:rsidRPr="00CF7355" w:rsidRDefault="00C1680F" w:rsidP="00C1680F">
      <w:pPr>
        <w:ind w:firstLine="709"/>
        <w:jc w:val="both"/>
        <w:rPr>
          <w:color w:val="000000"/>
          <w:sz w:val="24"/>
          <w:szCs w:val="24"/>
        </w:rPr>
      </w:pPr>
    </w:p>
    <w:p w:rsidR="004B2C94" w:rsidRPr="004B2C94" w:rsidRDefault="00C1680F" w:rsidP="00C1680F">
      <w:pPr>
        <w:ind w:firstLine="709"/>
        <w:jc w:val="center"/>
        <w:rPr>
          <w:sz w:val="28"/>
        </w:rPr>
      </w:pPr>
      <w:r w:rsidRPr="00CF7355">
        <w:rPr>
          <w:color w:val="000000"/>
          <w:sz w:val="24"/>
          <w:szCs w:val="24"/>
        </w:rPr>
        <w:t xml:space="preserve">протокол № </w:t>
      </w:r>
      <w:r w:rsidR="002C559E">
        <w:rPr>
          <w:color w:val="000000"/>
          <w:sz w:val="24"/>
          <w:szCs w:val="24"/>
        </w:rPr>
        <w:t>9</w:t>
      </w:r>
      <w:r w:rsidRPr="00CF7355">
        <w:rPr>
          <w:color w:val="000000"/>
          <w:sz w:val="24"/>
          <w:szCs w:val="24"/>
        </w:rPr>
        <w:t xml:space="preserve">  от «</w:t>
      </w:r>
      <w:r w:rsidR="002C559E">
        <w:rPr>
          <w:color w:val="000000"/>
          <w:sz w:val="24"/>
          <w:szCs w:val="24"/>
        </w:rPr>
        <w:t>30</w:t>
      </w:r>
      <w:r w:rsidRPr="00CF7355">
        <w:rPr>
          <w:color w:val="000000"/>
          <w:sz w:val="24"/>
          <w:szCs w:val="24"/>
        </w:rPr>
        <w:t xml:space="preserve">» </w:t>
      </w:r>
      <w:r w:rsidR="002C559E">
        <w:rPr>
          <w:color w:val="000000"/>
          <w:sz w:val="24"/>
          <w:szCs w:val="24"/>
        </w:rPr>
        <w:t>апреля</w:t>
      </w:r>
      <w:r>
        <w:rPr>
          <w:color w:val="000000"/>
          <w:sz w:val="24"/>
          <w:szCs w:val="24"/>
        </w:rPr>
        <w:t xml:space="preserve"> </w:t>
      </w:r>
      <w:r w:rsidRPr="00CF7355">
        <w:rPr>
          <w:color w:val="000000"/>
          <w:sz w:val="24"/>
          <w:szCs w:val="24"/>
        </w:rPr>
        <w:t>20</w:t>
      </w:r>
      <w:r w:rsidR="002C559E">
        <w:rPr>
          <w:color w:val="000000"/>
          <w:sz w:val="24"/>
          <w:szCs w:val="24"/>
        </w:rPr>
        <w:t>21</w:t>
      </w:r>
      <w:bookmarkStart w:id="0" w:name="_GoBack"/>
      <w:bookmarkEnd w:id="0"/>
      <w:r>
        <w:rPr>
          <w:color w:val="000000"/>
          <w:sz w:val="24"/>
          <w:szCs w:val="24"/>
        </w:rPr>
        <w:t xml:space="preserve"> г</w:t>
      </w:r>
    </w:p>
    <w:p w:rsidR="00C1680F" w:rsidRDefault="00C1680F" w:rsidP="00F5136B">
      <w:pPr>
        <w:ind w:firstLine="709"/>
        <w:jc w:val="center"/>
        <w:rPr>
          <w:sz w:val="28"/>
        </w:rPr>
      </w:pPr>
    </w:p>
    <w:p w:rsidR="00C1680F" w:rsidRDefault="00C1680F" w:rsidP="00F5136B">
      <w:pPr>
        <w:ind w:firstLine="709"/>
        <w:jc w:val="center"/>
        <w:rPr>
          <w:sz w:val="28"/>
        </w:rPr>
      </w:pPr>
    </w:p>
    <w:p w:rsidR="00C1680F" w:rsidRDefault="00C1680F" w:rsidP="00F5136B">
      <w:pPr>
        <w:ind w:firstLine="709"/>
        <w:jc w:val="center"/>
        <w:rPr>
          <w:sz w:val="28"/>
        </w:rPr>
      </w:pPr>
    </w:p>
    <w:p w:rsidR="00C1680F" w:rsidRDefault="00C1680F" w:rsidP="00F5136B">
      <w:pPr>
        <w:ind w:firstLine="709"/>
        <w:jc w:val="center"/>
        <w:rPr>
          <w:sz w:val="28"/>
        </w:rPr>
      </w:pPr>
    </w:p>
    <w:p w:rsidR="008C4068" w:rsidRDefault="008C4068" w:rsidP="00F5136B">
      <w:pPr>
        <w:ind w:firstLine="709"/>
        <w:jc w:val="center"/>
        <w:rPr>
          <w:sz w:val="28"/>
        </w:rPr>
      </w:pPr>
    </w:p>
    <w:p w:rsidR="008C4068" w:rsidRDefault="008C4068" w:rsidP="00F5136B">
      <w:pPr>
        <w:ind w:firstLine="709"/>
        <w:jc w:val="center"/>
        <w:rPr>
          <w:sz w:val="28"/>
        </w:rPr>
      </w:pPr>
    </w:p>
    <w:p w:rsidR="00C1680F" w:rsidRDefault="00C1680F" w:rsidP="00F5136B">
      <w:pPr>
        <w:ind w:firstLine="709"/>
        <w:jc w:val="center"/>
        <w:rPr>
          <w:sz w:val="28"/>
        </w:rPr>
      </w:pPr>
    </w:p>
    <w:p w:rsidR="004B2C94" w:rsidRPr="004B2C94" w:rsidRDefault="00FD5B6B" w:rsidP="00C1680F">
      <w:pPr>
        <w:jc w:val="center"/>
        <w:rPr>
          <w:sz w:val="28"/>
        </w:rPr>
      </w:pPr>
      <w:r>
        <w:rPr>
          <w:sz w:val="28"/>
        </w:rPr>
        <w:t>Оренбург</w:t>
      </w:r>
    </w:p>
    <w:p w:rsidR="008D1CBE" w:rsidRDefault="009511F7" w:rsidP="009511F7">
      <w:pPr>
        <w:ind w:firstLine="709"/>
        <w:jc w:val="both"/>
        <w:rPr>
          <w:b/>
          <w:sz w:val="24"/>
        </w:rPr>
      </w:pPr>
      <w:r w:rsidRPr="00C1680F">
        <w:rPr>
          <w:b/>
          <w:sz w:val="24"/>
        </w:rPr>
        <w:lastRenderedPageBreak/>
        <w:t>1.</w:t>
      </w:r>
      <w:r w:rsidR="00C1680F">
        <w:rPr>
          <w:b/>
          <w:sz w:val="24"/>
        </w:rPr>
        <w:t xml:space="preserve"> </w:t>
      </w:r>
      <w:r w:rsidR="00FD5B6B" w:rsidRPr="00C1680F">
        <w:rPr>
          <w:b/>
          <w:sz w:val="24"/>
        </w:rPr>
        <w:t>Пояснительная записка</w:t>
      </w:r>
    </w:p>
    <w:p w:rsidR="00FD5B6B" w:rsidRPr="00C1680F" w:rsidRDefault="009511F7" w:rsidP="009511F7">
      <w:pPr>
        <w:ind w:firstLine="709"/>
        <w:jc w:val="both"/>
        <w:rPr>
          <w:b/>
          <w:sz w:val="24"/>
        </w:rPr>
      </w:pPr>
      <w:r w:rsidRPr="00C1680F">
        <w:rPr>
          <w:b/>
          <w:sz w:val="24"/>
        </w:rPr>
        <w:t xml:space="preserve"> </w:t>
      </w:r>
    </w:p>
    <w:p w:rsidR="004B2C94" w:rsidRPr="00C1680F" w:rsidRDefault="009511F7" w:rsidP="009511F7">
      <w:pPr>
        <w:ind w:firstLine="709"/>
        <w:jc w:val="both"/>
        <w:rPr>
          <w:sz w:val="24"/>
        </w:rPr>
      </w:pPr>
      <w:r w:rsidRPr="00C1680F">
        <w:rPr>
          <w:sz w:val="24"/>
        </w:rPr>
        <w:t xml:space="preserve">Самостоятельная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 w:rsidRPr="00C1680F">
        <w:rPr>
          <w:sz w:val="24"/>
        </w:rPr>
        <w:t>обучающихся</w:t>
      </w:r>
      <w:r w:rsidRPr="00C1680F">
        <w:rPr>
          <w:sz w:val="24"/>
        </w:rPr>
        <w:t>.</w:t>
      </w:r>
    </w:p>
    <w:p w:rsidR="004B2C94" w:rsidRPr="00C1680F" w:rsidRDefault="009511F7" w:rsidP="009511F7">
      <w:pPr>
        <w:ind w:firstLine="709"/>
        <w:jc w:val="both"/>
        <w:rPr>
          <w:sz w:val="24"/>
        </w:rPr>
      </w:pPr>
      <w:r w:rsidRPr="00C1680F">
        <w:rPr>
          <w:sz w:val="24"/>
        </w:rPr>
        <w:t xml:space="preserve">Самостоятельная работа </w:t>
      </w:r>
      <w:r w:rsidR="000931E3" w:rsidRPr="00C1680F">
        <w:rPr>
          <w:sz w:val="24"/>
        </w:rPr>
        <w:t>обучающихся</w:t>
      </w:r>
      <w:r w:rsidRPr="00C1680F">
        <w:rPr>
          <w:sz w:val="24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 w:rsidRPr="00C1680F">
        <w:rPr>
          <w:sz w:val="24"/>
        </w:rPr>
        <w:t>р</w:t>
      </w:r>
      <w:r w:rsidRPr="00C1680F">
        <w:rPr>
          <w:sz w:val="24"/>
        </w:rPr>
        <w:t>ешения актуальных проблем формирования общекультурных (универсальных)</w:t>
      </w:r>
      <w:r w:rsidR="000931E3" w:rsidRPr="00C1680F">
        <w:rPr>
          <w:sz w:val="24"/>
        </w:rPr>
        <w:t xml:space="preserve">, общепрофессиональных </w:t>
      </w:r>
      <w:r w:rsidRPr="00C1680F">
        <w:rPr>
          <w:sz w:val="24"/>
        </w:rPr>
        <w:t xml:space="preserve"> и профессиональных компетенций, научно-исследоват</w:t>
      </w:r>
      <w:r w:rsidR="00FD5B6B" w:rsidRPr="00C1680F">
        <w:rPr>
          <w:sz w:val="24"/>
        </w:rPr>
        <w:t>ельской деятельности, подготовку</w:t>
      </w:r>
      <w:r w:rsidRPr="00C1680F">
        <w:rPr>
          <w:sz w:val="24"/>
        </w:rPr>
        <w:t xml:space="preserve"> к </w:t>
      </w:r>
      <w:r w:rsidR="000931E3" w:rsidRPr="00C1680F">
        <w:rPr>
          <w:sz w:val="24"/>
        </w:rPr>
        <w:t>за</w:t>
      </w:r>
      <w:r w:rsidR="00FD5B6B" w:rsidRPr="00C1680F">
        <w:rPr>
          <w:sz w:val="24"/>
        </w:rPr>
        <w:t>нятиям и прохождение</w:t>
      </w:r>
      <w:r w:rsidR="000931E3" w:rsidRPr="00C1680F">
        <w:rPr>
          <w:sz w:val="24"/>
        </w:rPr>
        <w:t xml:space="preserve"> промежуточной аттестации</w:t>
      </w:r>
      <w:r w:rsidRPr="00C1680F">
        <w:rPr>
          <w:sz w:val="24"/>
        </w:rPr>
        <w:t xml:space="preserve">. </w:t>
      </w:r>
    </w:p>
    <w:p w:rsidR="004B2C94" w:rsidRPr="00C1680F" w:rsidRDefault="009511F7" w:rsidP="009511F7">
      <w:pPr>
        <w:ind w:firstLine="709"/>
        <w:jc w:val="both"/>
        <w:rPr>
          <w:sz w:val="24"/>
        </w:rPr>
      </w:pPr>
      <w:r w:rsidRPr="00C1680F">
        <w:rPr>
          <w:sz w:val="24"/>
        </w:rPr>
        <w:t xml:space="preserve">Самостоятельная работа </w:t>
      </w:r>
      <w:r w:rsidR="000931E3" w:rsidRPr="00C1680F">
        <w:rPr>
          <w:sz w:val="24"/>
        </w:rPr>
        <w:t>обучающихся</w:t>
      </w:r>
      <w:r w:rsidRPr="00C1680F">
        <w:rPr>
          <w:sz w:val="24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ФГОС. Выбор формы организации самостоятельной работы </w:t>
      </w:r>
      <w:r w:rsidR="00FD5B6B" w:rsidRPr="00C1680F">
        <w:rPr>
          <w:sz w:val="24"/>
        </w:rPr>
        <w:t>обучающихся</w:t>
      </w:r>
      <w:r w:rsidRPr="00C1680F">
        <w:rPr>
          <w:sz w:val="24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 w:rsidRPr="00C1680F">
        <w:rPr>
          <w:sz w:val="24"/>
        </w:rPr>
        <w:t>тие,</w:t>
      </w:r>
      <w:r w:rsidRPr="00C1680F">
        <w:rPr>
          <w:sz w:val="24"/>
        </w:rPr>
        <w:t xml:space="preserve"> др.). </w:t>
      </w:r>
    </w:p>
    <w:p w:rsidR="00FD5B6B" w:rsidRPr="00C1680F" w:rsidRDefault="00FD5B6B" w:rsidP="00FD5B6B">
      <w:pPr>
        <w:ind w:firstLine="709"/>
        <w:jc w:val="both"/>
        <w:rPr>
          <w:sz w:val="24"/>
        </w:rPr>
      </w:pPr>
      <w:r w:rsidRPr="00D82974">
        <w:rPr>
          <w:sz w:val="24"/>
        </w:rPr>
        <w:t>Целью самостоятельной работы является</w:t>
      </w:r>
      <w:r w:rsidRPr="00C1680F">
        <w:rPr>
          <w:sz w:val="24"/>
        </w:rPr>
        <w:t xml:space="preserve"> </w:t>
      </w:r>
      <w:r w:rsidR="00D82974">
        <w:rPr>
          <w:sz w:val="24"/>
        </w:rPr>
        <w:t>формирование клинического мышления врачебного профессионального поведения, основанного на принципах медицинской деонтологии; овладеть теорией и практическими навыками, необходимыми врачу челюстно-лицевому хирургу для выполнения профессиональных обязанностей в условиях медицинской организации.</w:t>
      </w:r>
    </w:p>
    <w:p w:rsidR="004B2C94" w:rsidRDefault="004B2C94" w:rsidP="004B2C94">
      <w:pPr>
        <w:ind w:firstLine="709"/>
        <w:jc w:val="both"/>
        <w:rPr>
          <w:sz w:val="24"/>
        </w:rPr>
      </w:pPr>
    </w:p>
    <w:p w:rsidR="008D1CBE" w:rsidRPr="00C1680F" w:rsidRDefault="008D1CBE" w:rsidP="004B2C94">
      <w:pPr>
        <w:ind w:firstLine="709"/>
        <w:jc w:val="both"/>
        <w:rPr>
          <w:sz w:val="24"/>
        </w:rPr>
      </w:pPr>
    </w:p>
    <w:p w:rsidR="00F5136B" w:rsidRPr="00C1680F" w:rsidRDefault="006F14A4" w:rsidP="00F5136B">
      <w:pPr>
        <w:ind w:firstLine="709"/>
        <w:jc w:val="both"/>
        <w:rPr>
          <w:b/>
          <w:sz w:val="24"/>
        </w:rPr>
      </w:pPr>
      <w:r w:rsidRPr="00C1680F">
        <w:rPr>
          <w:b/>
          <w:sz w:val="24"/>
        </w:rPr>
        <w:t xml:space="preserve">2. </w:t>
      </w:r>
      <w:r w:rsidR="00F55788" w:rsidRPr="00C1680F">
        <w:rPr>
          <w:b/>
          <w:sz w:val="24"/>
        </w:rPr>
        <w:t>Содержание самостоятельной работы обучающихся.</w:t>
      </w:r>
    </w:p>
    <w:p w:rsidR="00476000" w:rsidRPr="00C1680F" w:rsidRDefault="00476000" w:rsidP="00476000">
      <w:pPr>
        <w:ind w:firstLine="709"/>
        <w:jc w:val="both"/>
        <w:rPr>
          <w:sz w:val="24"/>
        </w:rPr>
      </w:pPr>
    </w:p>
    <w:p w:rsidR="00476000" w:rsidRPr="00C1680F" w:rsidRDefault="00476000" w:rsidP="00476000">
      <w:pPr>
        <w:ind w:firstLine="709"/>
        <w:jc w:val="both"/>
        <w:rPr>
          <w:sz w:val="24"/>
        </w:rPr>
      </w:pPr>
      <w:r w:rsidRPr="00C1680F">
        <w:rPr>
          <w:sz w:val="24"/>
        </w:rPr>
        <w:t xml:space="preserve">Содержание заданий для самостоятельной работы </w:t>
      </w:r>
      <w:r w:rsidR="000931E3" w:rsidRPr="00C1680F">
        <w:rPr>
          <w:sz w:val="24"/>
        </w:rPr>
        <w:t>обучающихся</w:t>
      </w:r>
      <w:r w:rsidRPr="00C1680F">
        <w:rPr>
          <w:sz w:val="24"/>
        </w:rPr>
        <w:t xml:space="preserve"> по дисциплине представлено в фонде оценочных средств для проведения текущего контроля успеваемости и промежуточной аттестации по дисциплине, который прикреплен к рабочей программе дисциплины, раздел 6 «Учебно-методическое обеспечение по дисциплине (модулю)», в информационной системе Университета.</w:t>
      </w:r>
    </w:p>
    <w:p w:rsidR="00476000" w:rsidRPr="00C1680F" w:rsidRDefault="00476000" w:rsidP="00F55788">
      <w:pPr>
        <w:ind w:firstLine="709"/>
        <w:jc w:val="both"/>
        <w:rPr>
          <w:sz w:val="24"/>
        </w:rPr>
      </w:pPr>
      <w:r w:rsidRPr="00C1680F">
        <w:rPr>
          <w:sz w:val="24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F55788" w:rsidRPr="00C1680F">
        <w:rPr>
          <w:sz w:val="24"/>
        </w:rPr>
        <w:t>, раздел 8 «Перечень основной и дополнительной учебной литературы, необходимой для освоения дисциплины (модуля)»</w:t>
      </w:r>
      <w:r w:rsidRPr="00C1680F">
        <w:rPr>
          <w:sz w:val="24"/>
        </w:rPr>
        <w:t xml:space="preserve">. </w:t>
      </w:r>
    </w:p>
    <w:p w:rsidR="00913C47" w:rsidRPr="00F55788" w:rsidRDefault="00913C47" w:rsidP="00F55788">
      <w:pPr>
        <w:ind w:firstLine="709"/>
        <w:jc w:val="both"/>
        <w:rPr>
          <w:b/>
          <w:bCs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52"/>
        <w:gridCol w:w="2268"/>
        <w:gridCol w:w="2126"/>
      </w:tblGrid>
      <w:tr w:rsidR="00913C47" w:rsidRPr="00172D12" w:rsidTr="00B33DCB">
        <w:tc>
          <w:tcPr>
            <w:tcW w:w="675" w:type="dxa"/>
            <w:vAlign w:val="center"/>
          </w:tcPr>
          <w:p w:rsidR="00913C47" w:rsidRPr="00172D12" w:rsidRDefault="00913C47" w:rsidP="00913C47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913C47" w:rsidRPr="00172D12" w:rsidRDefault="00913C47" w:rsidP="00913C47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самостоятельной</w:t>
            </w:r>
          </w:p>
          <w:p w:rsidR="00913C47" w:rsidRPr="00172D12" w:rsidRDefault="00913C47" w:rsidP="00913C47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работы</w:t>
            </w:r>
          </w:p>
        </w:tc>
        <w:tc>
          <w:tcPr>
            <w:tcW w:w="2552" w:type="dxa"/>
            <w:vAlign w:val="center"/>
          </w:tcPr>
          <w:p w:rsidR="00913C47" w:rsidRPr="00172D12" w:rsidRDefault="00913C47" w:rsidP="00913C47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Форма</w:t>
            </w:r>
          </w:p>
          <w:p w:rsidR="00913C47" w:rsidRPr="00172D12" w:rsidRDefault="00913C47" w:rsidP="00913C4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72D12">
              <w:rPr>
                <w:sz w:val="24"/>
                <w:szCs w:val="24"/>
              </w:rPr>
              <w:t>самостоятельной работы</w:t>
            </w:r>
          </w:p>
        </w:tc>
        <w:tc>
          <w:tcPr>
            <w:tcW w:w="2268" w:type="dxa"/>
            <w:vAlign w:val="center"/>
          </w:tcPr>
          <w:p w:rsidR="00913C47" w:rsidRPr="00172D12" w:rsidRDefault="00913C47" w:rsidP="00913C47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Форма контроля самостоятельной работы</w:t>
            </w:r>
          </w:p>
          <w:p w:rsidR="00913C47" w:rsidRPr="00172D12" w:rsidRDefault="00913C47" w:rsidP="00913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13C47" w:rsidRPr="00172D12" w:rsidRDefault="00913C47" w:rsidP="00913C47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Форма</w:t>
            </w:r>
          </w:p>
          <w:p w:rsidR="00913C47" w:rsidRPr="00172D12" w:rsidRDefault="00913C47" w:rsidP="00913C47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контактной</w:t>
            </w:r>
          </w:p>
          <w:p w:rsidR="00913C47" w:rsidRPr="00172D12" w:rsidRDefault="00913C47" w:rsidP="00913C47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работы при</w:t>
            </w:r>
          </w:p>
          <w:p w:rsidR="00913C47" w:rsidRPr="00172D12" w:rsidRDefault="00913C47" w:rsidP="00913C47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проведении</w:t>
            </w:r>
          </w:p>
          <w:p w:rsidR="00913C47" w:rsidRPr="00172D12" w:rsidRDefault="00913C47" w:rsidP="00913C47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текущего</w:t>
            </w:r>
          </w:p>
          <w:p w:rsidR="00913C47" w:rsidRPr="00172D12" w:rsidRDefault="00913C47" w:rsidP="00913C4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72D12">
              <w:rPr>
                <w:sz w:val="24"/>
                <w:szCs w:val="24"/>
              </w:rPr>
              <w:t>контроля</w:t>
            </w:r>
          </w:p>
        </w:tc>
      </w:tr>
      <w:tr w:rsidR="00913C47" w:rsidRPr="00172D12" w:rsidTr="00B33DCB">
        <w:tc>
          <w:tcPr>
            <w:tcW w:w="675" w:type="dxa"/>
          </w:tcPr>
          <w:p w:rsidR="00913C47" w:rsidRPr="00172D12" w:rsidRDefault="00913C47" w:rsidP="00913C47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13C47" w:rsidRPr="00172D12" w:rsidRDefault="00913C47" w:rsidP="00913C47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13C47" w:rsidRPr="00172D12" w:rsidRDefault="00913C47" w:rsidP="00913C47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13C47" w:rsidRPr="00172D12" w:rsidRDefault="00913C47" w:rsidP="00913C47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13C47" w:rsidRPr="00172D12" w:rsidRDefault="00913C47" w:rsidP="00913C47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5</w:t>
            </w:r>
          </w:p>
        </w:tc>
      </w:tr>
      <w:tr w:rsidR="00564996" w:rsidRPr="00172D12" w:rsidTr="00B33DCB">
        <w:tc>
          <w:tcPr>
            <w:tcW w:w="9889" w:type="dxa"/>
            <w:gridSpan w:val="5"/>
          </w:tcPr>
          <w:p w:rsidR="00564996" w:rsidRPr="00172D12" w:rsidRDefault="009071EB" w:rsidP="009071EB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Самостоятельная работа в рамках модуля</w:t>
            </w:r>
          </w:p>
        </w:tc>
      </w:tr>
      <w:tr w:rsidR="009071EB" w:rsidRPr="00172D12" w:rsidTr="00B33DCB">
        <w:tc>
          <w:tcPr>
            <w:tcW w:w="675" w:type="dxa"/>
          </w:tcPr>
          <w:p w:rsidR="009071EB" w:rsidRPr="00172D12" w:rsidRDefault="00C9286D" w:rsidP="00BD3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071EB" w:rsidRPr="00172D12" w:rsidRDefault="009071EB" w:rsidP="008C4068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Модуль «</w:t>
            </w:r>
            <w:r w:rsidR="008C4068" w:rsidRPr="00172D12">
              <w:rPr>
                <w:color w:val="000000"/>
                <w:sz w:val="24"/>
                <w:szCs w:val="24"/>
                <w:shd w:val="clear" w:color="auto" w:fill="FFFFFF"/>
              </w:rPr>
              <w:t>Травмы мягких тканей и костей лицевого скелета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9071EB" w:rsidRPr="00172D12" w:rsidRDefault="004F70C6" w:rsidP="00190794">
            <w:pPr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 xml:space="preserve">Работа с конспектом лекции; работа над учебным материалом (учебника, первоисточника, дополнительной литературы); чтение текста (учебника, первоисточника, </w:t>
            </w:r>
            <w:r w:rsidRPr="00172D12">
              <w:rPr>
                <w:sz w:val="24"/>
                <w:szCs w:val="24"/>
              </w:rPr>
              <w:lastRenderedPageBreak/>
              <w:t>дополнительной литературы, ресурсов Интернет); составление плана и тезисов ответа; конспектирование текста; выписки из текста.</w:t>
            </w:r>
          </w:p>
        </w:tc>
        <w:tc>
          <w:tcPr>
            <w:tcW w:w="2268" w:type="dxa"/>
          </w:tcPr>
          <w:p w:rsidR="009071EB" w:rsidRPr="00172D12" w:rsidRDefault="006F4ADD" w:rsidP="00E94655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lastRenderedPageBreak/>
              <w:t>Письменный опрос</w:t>
            </w:r>
          </w:p>
        </w:tc>
        <w:tc>
          <w:tcPr>
            <w:tcW w:w="2126" w:type="dxa"/>
          </w:tcPr>
          <w:p w:rsidR="009071EB" w:rsidRPr="00172D12" w:rsidRDefault="00E94655" w:rsidP="00744449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</w:t>
            </w:r>
          </w:p>
        </w:tc>
      </w:tr>
      <w:tr w:rsidR="008C4068" w:rsidRPr="00172D12" w:rsidTr="00B33DCB">
        <w:tc>
          <w:tcPr>
            <w:tcW w:w="675" w:type="dxa"/>
          </w:tcPr>
          <w:p w:rsidR="008C4068" w:rsidRPr="00172D12" w:rsidRDefault="00C9286D" w:rsidP="00BD3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8C4068" w:rsidRPr="00172D12" w:rsidRDefault="008C4068" w:rsidP="006B3834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Модуль «</w:t>
            </w:r>
            <w:r w:rsidRPr="00172D12">
              <w:rPr>
                <w:color w:val="000000"/>
                <w:sz w:val="24"/>
                <w:szCs w:val="24"/>
                <w:shd w:val="clear" w:color="auto" w:fill="FFFFFF"/>
              </w:rPr>
              <w:t>Челюстно-лицевое протезирование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8C4068" w:rsidRPr="00172D12" w:rsidRDefault="008C4068" w:rsidP="006B3834">
            <w:pPr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Работа с конспектом лекции; работа над учебным материалом (учебника, первоисточника, дополнительной литературы); чтение текста (учебника, первоисточника, дополнительной литературы, ресурсов Интернет); составление плана и тезисов ответа; конспектирование текста; выписки из текста.</w:t>
            </w:r>
          </w:p>
        </w:tc>
        <w:tc>
          <w:tcPr>
            <w:tcW w:w="2268" w:type="dxa"/>
          </w:tcPr>
          <w:p w:rsidR="008C4068" w:rsidRPr="00172D12" w:rsidRDefault="008C4068" w:rsidP="006B383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Письменный опрос</w:t>
            </w:r>
          </w:p>
        </w:tc>
        <w:tc>
          <w:tcPr>
            <w:tcW w:w="2126" w:type="dxa"/>
          </w:tcPr>
          <w:p w:rsidR="008C4068" w:rsidRPr="00172D12" w:rsidRDefault="008C4068" w:rsidP="006B383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</w:t>
            </w:r>
          </w:p>
        </w:tc>
      </w:tr>
      <w:tr w:rsidR="006B3834" w:rsidRPr="00172D12" w:rsidTr="006B3834">
        <w:tc>
          <w:tcPr>
            <w:tcW w:w="9889" w:type="dxa"/>
            <w:gridSpan w:val="5"/>
          </w:tcPr>
          <w:p w:rsidR="006B3834" w:rsidRPr="00172D12" w:rsidRDefault="006B3834" w:rsidP="006B383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Самостоятельная работа в рамках практических занятий модуля «</w:t>
            </w:r>
            <w:r w:rsidRPr="00172D12">
              <w:rPr>
                <w:color w:val="000000"/>
                <w:sz w:val="24"/>
                <w:szCs w:val="24"/>
                <w:shd w:val="clear" w:color="auto" w:fill="FFFFFF"/>
              </w:rPr>
              <w:t>Травмы мягких тканей и костей лицевого скелета</w:t>
            </w:r>
            <w:r w:rsidRPr="00172D12">
              <w:rPr>
                <w:sz w:val="24"/>
                <w:szCs w:val="24"/>
              </w:rPr>
              <w:t>»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C9286D" w:rsidP="00C9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06491" w:rsidRPr="00172D12" w:rsidRDefault="00A06491" w:rsidP="006B3834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6B3834" w:rsidRPr="00172D12">
              <w:rPr>
                <w:color w:val="000000"/>
                <w:sz w:val="24"/>
                <w:szCs w:val="24"/>
              </w:rPr>
              <w:t>Классификация неогнестрельной травмы лица. Причины травматизма и его профилактика. Методы обследования пациентов. Основные организационные принципы оказания медицинской помощи пострадавшим при повреждениях мягких тканей. Принципы диагностики и лечения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Разбор рентгеновских 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A06491" w:rsidRPr="00172D12" w:rsidRDefault="006B3834" w:rsidP="00060A6A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 xml:space="preserve">устный опрос, тестирование, письменный опрос, решение-проблемно-ситуационных задач, </w:t>
            </w:r>
            <w:r w:rsidRPr="00172D12">
              <w:rPr>
                <w:sz w:val="24"/>
                <w:szCs w:val="24"/>
              </w:rPr>
              <w:t>проверка 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C9286D" w:rsidP="008D1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06491" w:rsidRPr="00172D12" w:rsidRDefault="00A06491" w:rsidP="006B3834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6B3834" w:rsidRPr="00172D12">
              <w:rPr>
                <w:color w:val="000000"/>
                <w:sz w:val="24"/>
                <w:szCs w:val="24"/>
              </w:rPr>
              <w:t xml:space="preserve">Переломы и вывихи зубов. Вывихи нижней челюсти. Лечение. </w:t>
            </w:r>
            <w:r w:rsidR="006B3834" w:rsidRPr="00172D12">
              <w:rPr>
                <w:color w:val="000000"/>
                <w:sz w:val="24"/>
                <w:szCs w:val="24"/>
              </w:rPr>
              <w:lastRenderedPageBreak/>
              <w:t>Особенности первичной хирургической обработки ран мягких тканей лица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lastRenderedPageBreak/>
              <w:t>Разбор рентгеновских 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 xml:space="preserve">курация больного, перевязки, </w:t>
            </w:r>
            <w:r w:rsidRPr="00172D12">
              <w:rPr>
                <w:sz w:val="24"/>
                <w:szCs w:val="24"/>
              </w:rPr>
              <w:lastRenderedPageBreak/>
              <w:t>ассистирование на операции</w:t>
            </w:r>
          </w:p>
        </w:tc>
        <w:tc>
          <w:tcPr>
            <w:tcW w:w="2268" w:type="dxa"/>
          </w:tcPr>
          <w:p w:rsidR="00A06491" w:rsidRPr="00172D12" w:rsidRDefault="00A61527" w:rsidP="000A4BC4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lastRenderedPageBreak/>
              <w:t xml:space="preserve">устный опрос, письменный опрос, тестирование, решение </w:t>
            </w:r>
            <w:r w:rsidRPr="00172D12">
              <w:rPr>
                <w:color w:val="000000"/>
                <w:sz w:val="24"/>
                <w:szCs w:val="24"/>
              </w:rPr>
              <w:lastRenderedPageBreak/>
              <w:t>проблемно-ситуационных задач, проверка 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lastRenderedPageBreak/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0A4BC4" w:rsidRPr="00172D12" w:rsidTr="00B33DCB">
        <w:tc>
          <w:tcPr>
            <w:tcW w:w="675" w:type="dxa"/>
          </w:tcPr>
          <w:p w:rsidR="000A4BC4" w:rsidRPr="00172D12" w:rsidRDefault="00C9286D" w:rsidP="008D1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0A4BC4" w:rsidRPr="00172D12" w:rsidRDefault="000A4BC4" w:rsidP="006B3834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A61527" w:rsidRPr="00172D12">
              <w:rPr>
                <w:color w:val="000000"/>
                <w:sz w:val="24"/>
                <w:szCs w:val="24"/>
              </w:rPr>
              <w:t>Неогнестрельные и огнестрельные переломы нижней челюсти. Классификация, клиническая картина, диагностика. Оказание первой врачебной помощи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A4BC4" w:rsidRPr="00172D12" w:rsidRDefault="000A4BC4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Разбор рентгеновских снимков,</w:t>
            </w:r>
          </w:p>
          <w:p w:rsidR="000A4BC4" w:rsidRPr="00172D12" w:rsidRDefault="000A4BC4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0A4BC4" w:rsidRPr="00172D12" w:rsidRDefault="00A61527">
            <w:pPr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>устный опрос, тестирование, проверка практических навыков</w:t>
            </w:r>
          </w:p>
        </w:tc>
        <w:tc>
          <w:tcPr>
            <w:tcW w:w="2126" w:type="dxa"/>
          </w:tcPr>
          <w:p w:rsidR="000A4BC4" w:rsidRPr="00172D12" w:rsidRDefault="000A4BC4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0A4BC4" w:rsidRPr="00172D12" w:rsidRDefault="000A4BC4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0A4BC4" w:rsidRPr="00172D12" w:rsidTr="00B33DCB">
        <w:tc>
          <w:tcPr>
            <w:tcW w:w="675" w:type="dxa"/>
          </w:tcPr>
          <w:p w:rsidR="000A4BC4" w:rsidRPr="00172D12" w:rsidRDefault="00C9286D" w:rsidP="00172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A4BC4" w:rsidRPr="00172D12" w:rsidRDefault="000A4BC4" w:rsidP="00C9286D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A61527" w:rsidRPr="00172D12">
              <w:rPr>
                <w:color w:val="000000"/>
                <w:sz w:val="24"/>
                <w:szCs w:val="24"/>
              </w:rPr>
              <w:t>Принципы комплексного лечения переломов нижней челюсти. Ортопедические и хи</w:t>
            </w:r>
            <w:r w:rsidR="00A61527" w:rsidRPr="00172D12">
              <w:rPr>
                <w:color w:val="000000"/>
                <w:sz w:val="24"/>
                <w:szCs w:val="24"/>
              </w:rPr>
              <w:softHyphen/>
              <w:t>р</w:t>
            </w:r>
            <w:r w:rsidR="00C9286D">
              <w:rPr>
                <w:color w:val="000000"/>
                <w:sz w:val="24"/>
                <w:szCs w:val="24"/>
              </w:rPr>
              <w:t>ургические методы иммобилизации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A4BC4" w:rsidRPr="00172D12" w:rsidRDefault="000A4BC4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Разбор рентгеновских снимков,</w:t>
            </w:r>
          </w:p>
          <w:p w:rsidR="000A4BC4" w:rsidRPr="00172D12" w:rsidRDefault="000A4BC4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0A4BC4" w:rsidRPr="00172D12" w:rsidRDefault="00A61527">
            <w:pPr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>у</w:t>
            </w:r>
            <w:r w:rsidRPr="00172D12">
              <w:rPr>
                <w:sz w:val="24"/>
                <w:szCs w:val="24"/>
              </w:rPr>
              <w:t>стный опрос, тестирование, решение проблемно-ситуационных задач, проверка практических навыков</w:t>
            </w:r>
          </w:p>
        </w:tc>
        <w:tc>
          <w:tcPr>
            <w:tcW w:w="2126" w:type="dxa"/>
          </w:tcPr>
          <w:p w:rsidR="000A4BC4" w:rsidRPr="00172D12" w:rsidRDefault="000A4BC4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0A4BC4" w:rsidRPr="00172D12" w:rsidRDefault="000A4BC4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C9286D" w:rsidRPr="00172D12" w:rsidTr="00B33DCB">
        <w:tc>
          <w:tcPr>
            <w:tcW w:w="675" w:type="dxa"/>
          </w:tcPr>
          <w:p w:rsidR="00C9286D" w:rsidRPr="00172D12" w:rsidRDefault="00C9286D" w:rsidP="00C9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9286D" w:rsidRPr="00172D12" w:rsidRDefault="00C9286D" w:rsidP="00C9286D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Pr="00172D12">
              <w:rPr>
                <w:color w:val="000000"/>
                <w:sz w:val="24"/>
                <w:szCs w:val="24"/>
              </w:rPr>
              <w:t>Осложнения травматических повреждений лица и челюстей. Клиническая картина, диагностика, общие принципы лечения. Уход за больными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C9286D" w:rsidRPr="00172D12" w:rsidRDefault="00C9286D" w:rsidP="00C9286D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Разбор рентгеновских снимков,</w:t>
            </w:r>
          </w:p>
          <w:p w:rsidR="00C9286D" w:rsidRPr="00172D12" w:rsidRDefault="00C9286D" w:rsidP="00C9286D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C9286D" w:rsidRPr="00172D12" w:rsidRDefault="00C9286D" w:rsidP="00C9286D">
            <w:pPr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>у</w:t>
            </w:r>
            <w:r w:rsidRPr="00172D12">
              <w:rPr>
                <w:sz w:val="24"/>
                <w:szCs w:val="24"/>
              </w:rPr>
              <w:t>стный опрос, тестирование, решение проблемно-ситуационных задач, проверка практических навыков</w:t>
            </w:r>
          </w:p>
        </w:tc>
        <w:tc>
          <w:tcPr>
            <w:tcW w:w="2126" w:type="dxa"/>
          </w:tcPr>
          <w:p w:rsidR="00C9286D" w:rsidRPr="00172D12" w:rsidRDefault="00C9286D" w:rsidP="00C9286D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C9286D" w:rsidRPr="00172D12" w:rsidRDefault="00C9286D" w:rsidP="00C9286D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172D12" w:rsidP="00172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06491" w:rsidRPr="00172D12" w:rsidRDefault="00A06491" w:rsidP="006B3834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A61527" w:rsidRPr="00172D12">
              <w:rPr>
                <w:color w:val="000000"/>
                <w:sz w:val="24"/>
                <w:szCs w:val="24"/>
              </w:rPr>
              <w:t>Перелом альвеолярного отростка. Переломы скуловой кости, скуловой дуги, костей носа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Разбор рентгеновских 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A06491" w:rsidRPr="00172D12" w:rsidRDefault="00A61527" w:rsidP="008E027C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>устный опрос, письменный опрос, тестирование, решение проблемно-ситуационных задач, проверка 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172D12" w:rsidP="00172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06491" w:rsidRPr="00172D12" w:rsidRDefault="00A06491" w:rsidP="006B3834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A61527" w:rsidRPr="00172D12">
              <w:rPr>
                <w:sz w:val="24"/>
                <w:szCs w:val="24"/>
              </w:rPr>
              <w:t xml:space="preserve">Неогнестрельные переломы верхней челюсти. Классификация, клиническая картина, диагностика, </w:t>
            </w:r>
            <w:r w:rsidR="00A61527" w:rsidRPr="00172D12">
              <w:rPr>
                <w:sz w:val="24"/>
                <w:szCs w:val="24"/>
              </w:rPr>
              <w:lastRenderedPageBreak/>
              <w:t>лечение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lastRenderedPageBreak/>
              <w:t>Разбор рентгеновских 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A06491" w:rsidRPr="00172D12" w:rsidRDefault="00A61527" w:rsidP="00190794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>устный опрос, тестирование, решение проблемно-ситуационных задач, проверка 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C9286D" w:rsidP="008D1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172D12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06491" w:rsidRPr="00172D12" w:rsidRDefault="00A06491" w:rsidP="00C9286D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A61527" w:rsidRPr="00172D12">
              <w:rPr>
                <w:color w:val="000000"/>
                <w:sz w:val="24"/>
                <w:szCs w:val="24"/>
              </w:rPr>
              <w:t>Сочетанные и комбинированные повреждения лица. Особенности клиническо</w:t>
            </w:r>
            <w:r w:rsidR="00A61527" w:rsidRPr="00172D12">
              <w:rPr>
                <w:color w:val="000000"/>
                <w:sz w:val="24"/>
                <w:szCs w:val="24"/>
              </w:rPr>
              <w:softHyphen/>
              <w:t>го течения. Соч</w:t>
            </w:r>
            <w:r w:rsidR="00C9286D">
              <w:rPr>
                <w:color w:val="000000"/>
                <w:sz w:val="24"/>
                <w:szCs w:val="24"/>
              </w:rPr>
              <w:t>етанная черепно-мозговая травма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Разбор рентгеновских 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A06491" w:rsidRPr="00172D12" w:rsidRDefault="00A61527" w:rsidP="00190794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>устный опрос, тестирование, проверка 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C9286D" w:rsidRPr="00172D12" w:rsidTr="00B33DCB">
        <w:tc>
          <w:tcPr>
            <w:tcW w:w="675" w:type="dxa"/>
          </w:tcPr>
          <w:p w:rsidR="00C9286D" w:rsidRPr="00172D12" w:rsidRDefault="00C9286D" w:rsidP="00C92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9286D" w:rsidRPr="00172D12" w:rsidRDefault="00C9286D" w:rsidP="00C9286D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Pr="00172D12">
              <w:rPr>
                <w:color w:val="000000"/>
                <w:sz w:val="24"/>
                <w:szCs w:val="24"/>
              </w:rPr>
              <w:t>Лучевые поражения. Термические повреждения челюстно-лицевой области (термические ожоги, электроожоги, химические ожоги, отморожения). Клиническая кар</w:t>
            </w:r>
            <w:r w:rsidRPr="00172D12">
              <w:rPr>
                <w:color w:val="000000"/>
                <w:sz w:val="24"/>
                <w:szCs w:val="24"/>
              </w:rPr>
              <w:softHyphen/>
              <w:t>тина и лечение.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C9286D" w:rsidRPr="00172D12" w:rsidRDefault="00C9286D" w:rsidP="00C9286D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Разбор рентгеновских снимков,</w:t>
            </w:r>
          </w:p>
          <w:p w:rsidR="00C9286D" w:rsidRPr="00172D12" w:rsidRDefault="00C9286D" w:rsidP="00C9286D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C9286D" w:rsidRPr="00172D12" w:rsidRDefault="00C9286D" w:rsidP="00C9286D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>устный опрос, тестирование, проверка практических навыков</w:t>
            </w:r>
          </w:p>
        </w:tc>
        <w:tc>
          <w:tcPr>
            <w:tcW w:w="2126" w:type="dxa"/>
          </w:tcPr>
          <w:p w:rsidR="00C9286D" w:rsidRPr="00172D12" w:rsidRDefault="00C9286D" w:rsidP="00C9286D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C9286D" w:rsidRPr="00172D12" w:rsidRDefault="00C9286D" w:rsidP="00C9286D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3E1358" w:rsidRPr="00172D12" w:rsidTr="00446B99">
        <w:tc>
          <w:tcPr>
            <w:tcW w:w="9889" w:type="dxa"/>
            <w:gridSpan w:val="5"/>
          </w:tcPr>
          <w:p w:rsidR="003E1358" w:rsidRPr="00172D12" w:rsidRDefault="003E1358" w:rsidP="003E1358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Самостоятельная работа в рамках практических занятий модуля «Челюстно-лицевое протезирование»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C9286D" w:rsidP="00172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06491" w:rsidRPr="00172D12" w:rsidRDefault="00A06491" w:rsidP="00A6152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3E1358" w:rsidRPr="00172D12">
              <w:rPr>
                <w:sz w:val="24"/>
                <w:szCs w:val="24"/>
              </w:rPr>
              <w:t>Ортопедическое лечение челюстно-лицевых больных. Курация ортопедического стоматологического больного. Правила написания и ведения амбулаторной истории болезни в клинике ортопедической стоматологии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Разбор рентгеновских 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A06491" w:rsidRPr="00172D12" w:rsidRDefault="003E1358" w:rsidP="002279D1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>устный опрос, тестирование, проверка 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C9286D" w:rsidP="00172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A06491" w:rsidRPr="00172D12" w:rsidRDefault="00A06491" w:rsidP="003E1358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3E1358" w:rsidRPr="00172D12">
              <w:rPr>
                <w:color w:val="000000"/>
                <w:sz w:val="24"/>
                <w:szCs w:val="24"/>
              </w:rPr>
              <w:t>Особенности    ортопедического    лечения    пациентов    с    врожденными  и приобретенными дефектами твердого неба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Разбор рентгеновских 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A06491" w:rsidRPr="00172D12" w:rsidRDefault="003E1358" w:rsidP="00190794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>устный опрос, тестирование, проверка 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C9286D" w:rsidP="00172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06491" w:rsidRPr="00172D12" w:rsidRDefault="00A06491" w:rsidP="003E1358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3E1358" w:rsidRPr="00172D12">
              <w:rPr>
                <w:color w:val="000000"/>
                <w:sz w:val="24"/>
                <w:szCs w:val="24"/>
              </w:rPr>
              <w:t xml:space="preserve">Особенности    ортопедического    лечения    </w:t>
            </w:r>
            <w:r w:rsidR="003E1358" w:rsidRPr="00172D12">
              <w:rPr>
                <w:color w:val="000000"/>
                <w:sz w:val="24"/>
                <w:szCs w:val="24"/>
              </w:rPr>
              <w:lastRenderedPageBreak/>
              <w:t>пациентов    с    врожденными и приобретенными дефектами мягкого неба. Виды верхнечелюстных обтураторов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lastRenderedPageBreak/>
              <w:t>Разбор рентгеновских 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 xml:space="preserve">курация больного, </w:t>
            </w:r>
            <w:r w:rsidRPr="00172D12">
              <w:rPr>
                <w:sz w:val="24"/>
                <w:szCs w:val="24"/>
              </w:rPr>
              <w:lastRenderedPageBreak/>
              <w:t>перевязки, ассистирование на операции</w:t>
            </w:r>
          </w:p>
        </w:tc>
        <w:tc>
          <w:tcPr>
            <w:tcW w:w="2268" w:type="dxa"/>
          </w:tcPr>
          <w:p w:rsidR="00A06491" w:rsidRPr="00172D12" w:rsidRDefault="003E1358" w:rsidP="00190794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lastRenderedPageBreak/>
              <w:t xml:space="preserve">устный опрос, тестирование, проверка </w:t>
            </w:r>
            <w:r w:rsidRPr="00172D12">
              <w:rPr>
                <w:color w:val="000000"/>
                <w:sz w:val="24"/>
                <w:szCs w:val="24"/>
              </w:rPr>
              <w:lastRenderedPageBreak/>
              <w:t>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lastRenderedPageBreak/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C9286D" w:rsidP="00172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A06491" w:rsidRPr="00172D12" w:rsidRDefault="00A06491" w:rsidP="003E1358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3E1358" w:rsidRPr="00172D12">
              <w:rPr>
                <w:color w:val="000000"/>
                <w:sz w:val="24"/>
                <w:szCs w:val="24"/>
              </w:rPr>
              <w:t>Ортопедический этап комплексного лечения пациентов с онкологическими заболеваниями органов полости рта. Виды и клинико-лабораторные этапы   изготовления   зубочелюстных   протезов. Особенности получения оттисков у пациентов после резекции верхней челюсти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Разбор рентгеновских 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A06491" w:rsidRPr="00172D12" w:rsidRDefault="003E1358" w:rsidP="00190794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>устный опрос, тестирование, проверка 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C9286D" w:rsidP="00172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A06491" w:rsidRPr="00172D12" w:rsidRDefault="00A06491" w:rsidP="003E1358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3E1358" w:rsidRPr="00172D12">
              <w:rPr>
                <w:color w:val="000000"/>
                <w:sz w:val="24"/>
                <w:szCs w:val="24"/>
              </w:rPr>
              <w:t>Ортопедический этап комплексного лечения пациентов с онкологическими заболеваниями органов полости рта. Виды и клинико-лабораторные этапы   изготовления   зубочелюстных   протезов. Особенности получения оттисков у пациентов после резекции нижней челюсти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Разбор рентгеновских 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A06491" w:rsidRPr="00172D12" w:rsidRDefault="003E1358" w:rsidP="00190794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>устный опрос, тестирование, проверка 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254CDA" w:rsidP="00172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A06491" w:rsidRPr="00172D12" w:rsidRDefault="00A06491" w:rsidP="003E1358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3E1358" w:rsidRPr="00172D12">
              <w:rPr>
                <w:color w:val="000000"/>
                <w:sz w:val="24"/>
                <w:szCs w:val="24"/>
              </w:rPr>
              <w:t xml:space="preserve">Планирование   ретенции   протезов   с   помощью   дентальных   </w:t>
            </w:r>
            <w:r w:rsidR="003E1358" w:rsidRPr="00172D12">
              <w:rPr>
                <w:color w:val="000000"/>
                <w:sz w:val="24"/>
                <w:szCs w:val="24"/>
              </w:rPr>
              <w:lastRenderedPageBreak/>
              <w:t>имплантатов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lastRenderedPageBreak/>
              <w:t>Разбор рентгеновских 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 xml:space="preserve">курация больного, перевязки, ассистирование на </w:t>
            </w:r>
            <w:r w:rsidRPr="00172D12">
              <w:rPr>
                <w:sz w:val="24"/>
                <w:szCs w:val="24"/>
              </w:rPr>
              <w:lastRenderedPageBreak/>
              <w:t>операции</w:t>
            </w:r>
          </w:p>
        </w:tc>
        <w:tc>
          <w:tcPr>
            <w:tcW w:w="2268" w:type="dxa"/>
          </w:tcPr>
          <w:p w:rsidR="00A06491" w:rsidRPr="00172D12" w:rsidRDefault="003E1358" w:rsidP="00190794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lastRenderedPageBreak/>
              <w:t>устный опрос, тестирование, проверка 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254CDA" w:rsidP="008D1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</w:tcPr>
          <w:p w:rsidR="00A06491" w:rsidRPr="00172D12" w:rsidRDefault="00A06491" w:rsidP="00254CDA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3E1358" w:rsidRPr="00172D12">
              <w:rPr>
                <w:color w:val="000000"/>
                <w:sz w:val="24"/>
                <w:szCs w:val="24"/>
              </w:rPr>
              <w:t xml:space="preserve">Принципы,  этапы  реабилитации  пациентов,  клинико-лабораторные  этапы изготовления протезов с </w:t>
            </w:r>
            <w:r w:rsidR="00254CDA">
              <w:rPr>
                <w:color w:val="000000"/>
                <w:sz w:val="24"/>
                <w:szCs w:val="24"/>
              </w:rPr>
              <w:t>опорой на дентальные имплантаты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Разбор рентгеновских 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A06491" w:rsidRPr="00172D12" w:rsidRDefault="003E1358" w:rsidP="00190794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>устный опрос, тестирование, проверка 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254CDA" w:rsidP="008D1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A06491" w:rsidRPr="00172D12" w:rsidRDefault="00A06491" w:rsidP="003E1358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3E1358" w:rsidRPr="00172D12">
              <w:rPr>
                <w:color w:val="000000"/>
                <w:sz w:val="24"/>
                <w:szCs w:val="24"/>
              </w:rPr>
              <w:t xml:space="preserve">Методика  получения  маски  лица  и   отливания  гипсовой   модели  лица, получения    оттисков    ушной    раковины,    внутриглазного    пространства. Особенности гигиенического ухода за протезом и протезным ложем. </w:t>
            </w:r>
            <w:r w:rsidR="003E1358" w:rsidRPr="00172D12">
              <w:rPr>
                <w:sz w:val="24"/>
                <w:szCs w:val="24"/>
              </w:rPr>
              <w:t>Принципы ортопедического лечения пациентов с неогнестрельными и огнестрельными переломами зубов и челюстей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Разбор рентгеновских 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A06491" w:rsidRPr="00172D12" w:rsidRDefault="003E1358" w:rsidP="0033384A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>устный опрос, тестирование, проверка 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254CDA" w:rsidP="00BD3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06491" w:rsidRPr="00172D12" w:rsidRDefault="00A06491" w:rsidP="003E1358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F1673C" w:rsidRPr="00172D12">
              <w:rPr>
                <w:sz w:val="24"/>
                <w:szCs w:val="24"/>
              </w:rPr>
              <w:t>Ортопедическое лечение пациентов с неогнестрельными и огнестрельными переломами нижней челюсти, с дефектами и деформациями прилежащих и смежных областей. Особенности ортопедического лечения пациентов с неправильно сросшимися переломами нижней челюсти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Разбор рентгеновских 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A06491" w:rsidRPr="00172D12" w:rsidRDefault="00F1673C" w:rsidP="0033384A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>устный опрос, тестирование, проверка 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254CDA" w:rsidP="008D1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A06491" w:rsidRPr="00172D12" w:rsidRDefault="00A06491" w:rsidP="003E1358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F1673C" w:rsidRPr="00172D12">
              <w:rPr>
                <w:sz w:val="24"/>
                <w:szCs w:val="24"/>
              </w:rPr>
              <w:t xml:space="preserve">Особенности </w:t>
            </w:r>
            <w:r w:rsidR="00F1673C" w:rsidRPr="00172D12">
              <w:rPr>
                <w:sz w:val="24"/>
                <w:szCs w:val="24"/>
              </w:rPr>
              <w:lastRenderedPageBreak/>
              <w:t>зубочелюстных протезов при ложных суставах нижней челюсти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lastRenderedPageBreak/>
              <w:t xml:space="preserve">Разбор рентгеновских </w:t>
            </w:r>
            <w:r w:rsidRPr="00172D12">
              <w:rPr>
                <w:sz w:val="24"/>
                <w:szCs w:val="24"/>
              </w:rPr>
              <w:lastRenderedPageBreak/>
              <w:t>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A06491" w:rsidRPr="00172D12" w:rsidRDefault="00B64122" w:rsidP="0033384A">
            <w:pPr>
              <w:jc w:val="both"/>
              <w:rPr>
                <w:sz w:val="24"/>
                <w:szCs w:val="24"/>
              </w:rPr>
            </w:pPr>
            <w:r w:rsidRPr="00B64122">
              <w:rPr>
                <w:color w:val="000000"/>
                <w:sz w:val="24"/>
              </w:rPr>
              <w:lastRenderedPageBreak/>
              <w:t xml:space="preserve">устный опрос, </w:t>
            </w:r>
            <w:r w:rsidRPr="00B64122">
              <w:rPr>
                <w:color w:val="000000"/>
                <w:sz w:val="24"/>
              </w:rPr>
              <w:lastRenderedPageBreak/>
              <w:t>письменный опрос, тестирование, проверка 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lastRenderedPageBreak/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lastRenderedPageBreak/>
              <w:t>внеаудиторная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254CDA" w:rsidP="00172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268" w:type="dxa"/>
          </w:tcPr>
          <w:p w:rsidR="00A06491" w:rsidRPr="00172D12" w:rsidRDefault="00A06491" w:rsidP="003E1358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F1673C" w:rsidRPr="00172D12">
              <w:rPr>
                <w:color w:val="000000"/>
                <w:sz w:val="24"/>
                <w:szCs w:val="24"/>
              </w:rPr>
              <w:t xml:space="preserve">Планирование ортопедического лечения с помощью </w:t>
            </w:r>
            <w:r w:rsidR="00F1673C" w:rsidRPr="00172D12">
              <w:rPr>
                <w:color w:val="000000"/>
                <w:sz w:val="24"/>
                <w:szCs w:val="24"/>
                <w:lang w:val="en-US"/>
              </w:rPr>
              <w:t>CAD</w:t>
            </w:r>
            <w:r w:rsidR="00F1673C" w:rsidRPr="00172D12">
              <w:rPr>
                <w:color w:val="000000"/>
                <w:sz w:val="24"/>
                <w:szCs w:val="24"/>
              </w:rPr>
              <w:t>/САМ технологий. Получение моделей методом компьютерного прототипирования (стереолитографии)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Разбор рентгеновских 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A06491" w:rsidRPr="00172D12" w:rsidRDefault="00F1673C" w:rsidP="00190794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>устный опрос, письменный опрос, проверка 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  <w:tr w:rsidR="00A06491" w:rsidRPr="00172D12" w:rsidTr="00B33DCB">
        <w:tc>
          <w:tcPr>
            <w:tcW w:w="675" w:type="dxa"/>
          </w:tcPr>
          <w:p w:rsidR="00A06491" w:rsidRPr="00172D12" w:rsidRDefault="00254CDA" w:rsidP="00172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A06491" w:rsidRPr="00172D12" w:rsidRDefault="00A06491" w:rsidP="003E1358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Тема «</w:t>
            </w:r>
            <w:r w:rsidR="00F1673C" w:rsidRPr="00172D12">
              <w:rPr>
                <w:color w:val="000000"/>
                <w:sz w:val="24"/>
                <w:szCs w:val="24"/>
              </w:rPr>
              <w:t>Функциональные нарушения при повреждениях челюстно-лицевой области. Основы лечебной гимнастики, механотерапии. Защита истории болезни</w:t>
            </w:r>
            <w:r w:rsidRPr="00172D12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07DC7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Разбор рентгеновских снимков,</w:t>
            </w:r>
          </w:p>
          <w:p w:rsidR="00A06491" w:rsidRPr="00172D12" w:rsidRDefault="00507DC7" w:rsidP="00507DC7">
            <w:pPr>
              <w:jc w:val="both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курация больного, перевязки, ассистирование на операции</w:t>
            </w:r>
          </w:p>
        </w:tc>
        <w:tc>
          <w:tcPr>
            <w:tcW w:w="2268" w:type="dxa"/>
          </w:tcPr>
          <w:p w:rsidR="00A06491" w:rsidRPr="00172D12" w:rsidRDefault="00F1673C" w:rsidP="00102AA1">
            <w:pPr>
              <w:jc w:val="both"/>
              <w:rPr>
                <w:sz w:val="24"/>
                <w:szCs w:val="24"/>
              </w:rPr>
            </w:pPr>
            <w:r w:rsidRPr="00172D12">
              <w:rPr>
                <w:color w:val="000000"/>
                <w:sz w:val="24"/>
                <w:szCs w:val="24"/>
              </w:rPr>
              <w:t>устный опрос, тестирование, проверка практических навыков</w:t>
            </w:r>
          </w:p>
        </w:tc>
        <w:tc>
          <w:tcPr>
            <w:tcW w:w="2126" w:type="dxa"/>
          </w:tcPr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Аудиторная,</w:t>
            </w:r>
          </w:p>
          <w:p w:rsidR="00A06491" w:rsidRPr="00172D12" w:rsidRDefault="00A06491" w:rsidP="00190794">
            <w:pPr>
              <w:jc w:val="center"/>
              <w:rPr>
                <w:sz w:val="24"/>
                <w:szCs w:val="24"/>
              </w:rPr>
            </w:pPr>
            <w:r w:rsidRPr="00172D12">
              <w:rPr>
                <w:sz w:val="24"/>
                <w:szCs w:val="24"/>
              </w:rPr>
              <w:t>внеаудиторная</w:t>
            </w:r>
          </w:p>
        </w:tc>
      </w:tr>
    </w:tbl>
    <w:p w:rsidR="009978D9" w:rsidRDefault="009978D9" w:rsidP="00F5136B">
      <w:pPr>
        <w:ind w:firstLine="709"/>
        <w:jc w:val="both"/>
        <w:rPr>
          <w:sz w:val="28"/>
        </w:rPr>
      </w:pPr>
    </w:p>
    <w:p w:rsidR="00593334" w:rsidRPr="00BD3374" w:rsidRDefault="00593334" w:rsidP="00593334">
      <w:pPr>
        <w:ind w:firstLine="709"/>
        <w:jc w:val="both"/>
        <w:rPr>
          <w:sz w:val="24"/>
          <w:szCs w:val="24"/>
        </w:rPr>
      </w:pPr>
      <w:r w:rsidRPr="00BD3374">
        <w:rPr>
          <w:b/>
          <w:sz w:val="24"/>
          <w:szCs w:val="24"/>
        </w:rPr>
        <w:t xml:space="preserve">3. Методические указания по выполнению заданий для самостоятельной работы по </w:t>
      </w:r>
      <w:r w:rsidR="006847B8" w:rsidRPr="00BD3374">
        <w:rPr>
          <w:b/>
          <w:sz w:val="24"/>
          <w:szCs w:val="24"/>
        </w:rPr>
        <w:t>дисциплине</w:t>
      </w:r>
      <w:r w:rsidRPr="00BD3374">
        <w:rPr>
          <w:b/>
          <w:sz w:val="24"/>
          <w:szCs w:val="24"/>
        </w:rPr>
        <w:t xml:space="preserve">. </w:t>
      </w:r>
    </w:p>
    <w:p w:rsidR="00BF1CD1" w:rsidRPr="00BD3374" w:rsidRDefault="00BF1CD1" w:rsidP="00593334">
      <w:pPr>
        <w:ind w:firstLine="709"/>
        <w:jc w:val="both"/>
        <w:rPr>
          <w:sz w:val="24"/>
          <w:szCs w:val="24"/>
        </w:rPr>
      </w:pPr>
    </w:p>
    <w:p w:rsidR="009C4A0D" w:rsidRPr="00BD3374" w:rsidRDefault="009C4A0D" w:rsidP="00742E41">
      <w:pPr>
        <w:jc w:val="center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t xml:space="preserve">Методические указания </w:t>
      </w:r>
      <w:r w:rsidR="00693E11" w:rsidRPr="00BD3374">
        <w:rPr>
          <w:b/>
          <w:sz w:val="24"/>
          <w:szCs w:val="24"/>
        </w:rPr>
        <w:t>обучающимся</w:t>
      </w:r>
      <w:r w:rsidRPr="00BD3374">
        <w:rPr>
          <w:b/>
          <w:sz w:val="24"/>
          <w:szCs w:val="24"/>
        </w:rPr>
        <w:t xml:space="preserve"> по формированию навыков </w:t>
      </w:r>
      <w:r w:rsidR="00FF57A1">
        <w:rPr>
          <w:b/>
          <w:sz w:val="24"/>
          <w:szCs w:val="24"/>
        </w:rPr>
        <w:t>к</w:t>
      </w:r>
      <w:r w:rsidRPr="00BD3374">
        <w:rPr>
          <w:b/>
          <w:sz w:val="24"/>
          <w:szCs w:val="24"/>
        </w:rPr>
        <w:t xml:space="preserve">онспектирования лекционного материала </w:t>
      </w:r>
    </w:p>
    <w:p w:rsidR="009C4A0D" w:rsidRPr="00BD3374" w:rsidRDefault="009C4A0D" w:rsidP="009C4A0D">
      <w:pPr>
        <w:ind w:firstLine="709"/>
        <w:jc w:val="both"/>
        <w:rPr>
          <w:color w:val="000000"/>
          <w:sz w:val="24"/>
          <w:szCs w:val="24"/>
        </w:rPr>
      </w:pP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>а) дорабатывать записи в будущем (уточнять, вводить новую информацию);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>в) сокращать время на нахождение нужного материала в конспекте;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F26807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650FBA" w:rsidRDefault="00650FBA" w:rsidP="00F26807">
      <w:pPr>
        <w:ind w:firstLine="709"/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26807" w:rsidTr="00190794">
        <w:tc>
          <w:tcPr>
            <w:tcW w:w="4785" w:type="dxa"/>
          </w:tcPr>
          <w:p w:rsidR="00F26807" w:rsidRPr="00BD3374" w:rsidRDefault="00F26807" w:rsidP="00190794">
            <w:pPr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>Пример 1</w:t>
            </w:r>
          </w:p>
          <w:p w:rsidR="00F26807" w:rsidRPr="00BD3374" w:rsidRDefault="00F26807" w:rsidP="00190794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>/ - прочитать еще раз;</w:t>
            </w:r>
          </w:p>
          <w:p w:rsidR="00F26807" w:rsidRPr="00BD3374" w:rsidRDefault="00F26807" w:rsidP="00190794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>// законспектировать первоисточник;</w:t>
            </w:r>
          </w:p>
          <w:p w:rsidR="00F26807" w:rsidRPr="00BD3374" w:rsidRDefault="00F26807" w:rsidP="00190794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>? – непонятно, требует уточнения;</w:t>
            </w:r>
          </w:p>
          <w:p w:rsidR="00F26807" w:rsidRPr="00BD3374" w:rsidRDefault="00F26807" w:rsidP="00190794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lastRenderedPageBreak/>
              <w:t>! – смело;</w:t>
            </w:r>
          </w:p>
          <w:p w:rsidR="00F26807" w:rsidRDefault="00F26807" w:rsidP="00190794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 xml:space="preserve">S – слишком сложно. </w:t>
            </w:r>
          </w:p>
        </w:tc>
        <w:tc>
          <w:tcPr>
            <w:tcW w:w="4785" w:type="dxa"/>
          </w:tcPr>
          <w:p w:rsidR="00F26807" w:rsidRPr="00BD3374" w:rsidRDefault="00F26807" w:rsidP="00190794">
            <w:pPr>
              <w:ind w:firstLine="709"/>
              <w:jc w:val="center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lastRenderedPageBreak/>
              <w:t>Пример 2</w:t>
            </w:r>
          </w:p>
          <w:p w:rsidR="00F26807" w:rsidRPr="00BD3374" w:rsidRDefault="00F26807" w:rsidP="00190794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>= - это важно;</w:t>
            </w:r>
          </w:p>
          <w:p w:rsidR="00F26807" w:rsidRPr="00BD3374" w:rsidRDefault="00F26807" w:rsidP="00190794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>[ - сделать выписки;</w:t>
            </w:r>
          </w:p>
          <w:p w:rsidR="00F26807" w:rsidRPr="00BD3374" w:rsidRDefault="00F26807" w:rsidP="00190794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>[ ] – выписки сделаны;</w:t>
            </w:r>
          </w:p>
          <w:p w:rsidR="00F26807" w:rsidRPr="00BD3374" w:rsidRDefault="00F26807" w:rsidP="00190794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lastRenderedPageBreak/>
              <w:t>! – очень важно;</w:t>
            </w:r>
          </w:p>
          <w:p w:rsidR="00F26807" w:rsidRDefault="00F26807" w:rsidP="00190794">
            <w:pPr>
              <w:jc w:val="both"/>
              <w:rPr>
                <w:color w:val="000000"/>
                <w:sz w:val="24"/>
                <w:szCs w:val="24"/>
              </w:rPr>
            </w:pPr>
            <w:r w:rsidRPr="00BD3374">
              <w:rPr>
                <w:color w:val="000000"/>
                <w:sz w:val="24"/>
                <w:szCs w:val="24"/>
              </w:rPr>
              <w:t xml:space="preserve">? – надо посмотреть, </w:t>
            </w:r>
            <w:r>
              <w:rPr>
                <w:color w:val="000000"/>
                <w:sz w:val="24"/>
                <w:szCs w:val="24"/>
              </w:rPr>
              <w:t>не совсем понятно.</w:t>
            </w:r>
          </w:p>
        </w:tc>
      </w:tr>
    </w:tbl>
    <w:p w:rsidR="00F26807" w:rsidRPr="00BD3374" w:rsidRDefault="00F26807" w:rsidP="00F26807">
      <w:pPr>
        <w:jc w:val="both"/>
        <w:rPr>
          <w:color w:val="000000"/>
          <w:sz w:val="24"/>
          <w:szCs w:val="24"/>
        </w:rPr>
      </w:pP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BD3374">
        <w:rPr>
          <w:color w:val="000000"/>
          <w:spacing w:val="-2"/>
          <w:sz w:val="24"/>
          <w:szCs w:val="24"/>
        </w:rPr>
        <w:t>части курса, что дает возможность легче сравнивать, устанавливать связи, обобщать материа</w:t>
      </w:r>
      <w:r w:rsidRPr="00BD3374">
        <w:rPr>
          <w:color w:val="000000"/>
          <w:sz w:val="24"/>
          <w:szCs w:val="24"/>
        </w:rPr>
        <w:t xml:space="preserve">л.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6. При конспектировании действует принцип дистантного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7. Огромную помощь в понимании логики излагаемого материала оказывает рубрикация, т.е. нумерование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8. </w:t>
      </w:r>
      <w:r w:rsidRPr="00BD3374">
        <w:rPr>
          <w:color w:val="000000"/>
          <w:spacing w:val="-4"/>
          <w:sz w:val="24"/>
          <w:szCs w:val="24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«конспект+память=исходный текст</w:t>
      </w:r>
      <w:r w:rsidRPr="00BD3374">
        <w:rPr>
          <w:color w:val="000000"/>
          <w:sz w:val="24"/>
          <w:szCs w:val="24"/>
        </w:rPr>
        <w:t>».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10. Если в ходе лекции предлагается графическое моделирование, то опорную схему </w:t>
      </w:r>
      <w:r w:rsidRPr="00BD3374">
        <w:rPr>
          <w:color w:val="000000"/>
          <w:spacing w:val="-2"/>
          <w:sz w:val="24"/>
          <w:szCs w:val="24"/>
        </w:rPr>
        <w:t>записывают крупно, свободно, так как скученность и мелкий шрифт затрудняют её понимание</w:t>
      </w:r>
      <w:r w:rsidRPr="00BD3374">
        <w:rPr>
          <w:color w:val="000000"/>
          <w:sz w:val="24"/>
          <w:szCs w:val="24"/>
        </w:rPr>
        <w:t xml:space="preserve">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13. У каждого слушателя имеется своя система скорописи, которая основывается на следующих приемах: </w:t>
      </w:r>
      <w:r w:rsidRPr="00BD3374">
        <w:rPr>
          <w:color w:val="000000"/>
          <w:spacing w:val="-2"/>
          <w:sz w:val="24"/>
          <w:szCs w:val="24"/>
        </w:rPr>
        <w:t>слова, наиболее часто встречающиеся в данной области, сокращаются наиболее сильно</w:t>
      </w:r>
      <w:r w:rsidRPr="00BD3374">
        <w:rPr>
          <w:color w:val="000000"/>
          <w:sz w:val="24"/>
          <w:szCs w:val="24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корня, пишут без окончания («соц.», «кап.», «рев.» и т.д.) или без середины («кол-во», «в-во» и т.д.).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lastRenderedPageBreak/>
        <w:t xml:space="preserve">14. Пониманию материала и быстрому нахождению нужного помогает система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подчеркивается </w:t>
      </w:r>
      <w:r w:rsidRPr="00BD3374">
        <w:rPr>
          <w:color w:val="000000"/>
          <w:spacing w:val="-2"/>
          <w:sz w:val="24"/>
          <w:szCs w:val="24"/>
        </w:rPr>
        <w:t>красным, формулировки – синим или черным, зеленым – фактический иллюстративный материал</w:t>
      </w:r>
      <w:r w:rsidRPr="00BD3374">
        <w:rPr>
          <w:color w:val="000000"/>
          <w:sz w:val="24"/>
          <w:szCs w:val="24"/>
        </w:rPr>
        <w:t xml:space="preserve">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15. </w:t>
      </w:r>
      <w:r w:rsidRPr="00BD3374">
        <w:rPr>
          <w:color w:val="000000"/>
          <w:spacing w:val="-4"/>
          <w:sz w:val="24"/>
          <w:szCs w:val="24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BD3374">
        <w:rPr>
          <w:color w:val="000000"/>
          <w:sz w:val="24"/>
          <w:szCs w:val="24"/>
        </w:rPr>
        <w:t xml:space="preserve">. </w:t>
      </w:r>
    </w:p>
    <w:p w:rsidR="00F26807" w:rsidRPr="00BD3374" w:rsidRDefault="00F26807" w:rsidP="00F26807">
      <w:pPr>
        <w:ind w:firstLine="709"/>
        <w:jc w:val="both"/>
        <w:rPr>
          <w:color w:val="000000"/>
          <w:sz w:val="24"/>
          <w:szCs w:val="24"/>
        </w:rPr>
      </w:pPr>
      <w:r w:rsidRPr="00BD3374">
        <w:rPr>
          <w:color w:val="000000"/>
          <w:sz w:val="24"/>
          <w:szCs w:val="24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9C4A0D" w:rsidRDefault="009C4A0D" w:rsidP="00593334">
      <w:pPr>
        <w:ind w:firstLine="709"/>
        <w:jc w:val="both"/>
        <w:rPr>
          <w:sz w:val="24"/>
          <w:szCs w:val="24"/>
        </w:rPr>
      </w:pPr>
    </w:p>
    <w:p w:rsidR="00742E41" w:rsidRDefault="00742E41" w:rsidP="00593334">
      <w:pPr>
        <w:ind w:firstLine="709"/>
        <w:jc w:val="both"/>
        <w:rPr>
          <w:sz w:val="24"/>
          <w:szCs w:val="24"/>
        </w:rPr>
      </w:pPr>
    </w:p>
    <w:p w:rsidR="00C35B2E" w:rsidRPr="00BD3374" w:rsidRDefault="00C35B2E" w:rsidP="00742E41">
      <w:pPr>
        <w:jc w:val="center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t xml:space="preserve">Методические указания </w:t>
      </w:r>
      <w:r w:rsidR="00693E11" w:rsidRPr="00BD3374">
        <w:rPr>
          <w:b/>
          <w:sz w:val="24"/>
          <w:szCs w:val="24"/>
        </w:rPr>
        <w:t>обучающимся</w:t>
      </w:r>
      <w:r w:rsidRPr="00BD3374">
        <w:rPr>
          <w:b/>
          <w:sz w:val="24"/>
          <w:szCs w:val="24"/>
        </w:rPr>
        <w:t xml:space="preserve"> по подготовке</w:t>
      </w:r>
      <w:r w:rsidR="00742E41">
        <w:rPr>
          <w:b/>
          <w:sz w:val="24"/>
          <w:szCs w:val="24"/>
        </w:rPr>
        <w:t xml:space="preserve"> </w:t>
      </w:r>
      <w:r w:rsidRPr="00BD3374">
        <w:rPr>
          <w:b/>
          <w:sz w:val="24"/>
          <w:szCs w:val="24"/>
        </w:rPr>
        <w:t xml:space="preserve">к практическим занятиям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Практическое занятие </w:t>
      </w:r>
      <w:r w:rsidRPr="00BD3374">
        <w:rPr>
          <w:i/>
          <w:sz w:val="24"/>
          <w:szCs w:val="24"/>
        </w:rPr>
        <w:t>–</w:t>
      </w:r>
      <w:r w:rsidRPr="00BD3374">
        <w:rPr>
          <w:sz w:val="24"/>
          <w:szCs w:val="24"/>
        </w:rPr>
        <w:t xml:space="preserve"> форма организации учебного процесса, направленная на повышение обучающимися практических умений и навыков посредством группового обсуждения темы, учебной проблемы под руководством преподавателя.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При разработке устного ответа на практическом занятии можно использовать классическую схему ораторского искусства. В основе этой схемы лежит 5 этапов: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1. Подбор необходимого материала содержания предстоящего выступления.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3. «</w:t>
      </w:r>
      <w:r w:rsidRPr="00BD3374">
        <w:rPr>
          <w:spacing w:val="-4"/>
          <w:sz w:val="24"/>
          <w:szCs w:val="24"/>
        </w:rPr>
        <w:t>Словесное выражение», литературная обработка речи, насыщение её содержания</w:t>
      </w:r>
      <w:r w:rsidRPr="00BD3374">
        <w:rPr>
          <w:sz w:val="24"/>
          <w:szCs w:val="24"/>
        </w:rPr>
        <w:t>.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4. Заучивание, запоминание текста речи или её отдельных аспектов (при необходимости).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5. Произнесение речи с соответствующей интонацией, мимикой, жестами.</w:t>
      </w:r>
    </w:p>
    <w:p w:rsidR="00C35B2E" w:rsidRPr="00BD3374" w:rsidRDefault="00C35B2E" w:rsidP="00C35B2E">
      <w:pPr>
        <w:ind w:firstLine="709"/>
        <w:jc w:val="center"/>
        <w:rPr>
          <w:sz w:val="24"/>
          <w:szCs w:val="24"/>
        </w:rPr>
      </w:pPr>
      <w:r w:rsidRPr="00BD3374">
        <w:rPr>
          <w:i/>
          <w:sz w:val="24"/>
          <w:szCs w:val="24"/>
        </w:rPr>
        <w:t>Рекомендации по построению композиции устного ответа: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1. Во введение следует: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привлечь внимание, вызвать интерес слушателей к проблеме, предмету ответа;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объяснить, почему ваши суждения о предмете (проблеме) являются авторитетными, значимыми;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установить контакт со слушателями путем указания на общие взгляды, прежний опыт.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2. В предуведомлении следует: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раскрыть историю возникновения проблемы (предмета) выступления;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показать её социальную, научную или практическую значимость;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раскрыть известные ранее попытки её решения.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3. В процессе аргументации необходимо: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сформулировать дополнительный тезис, при необходимости сопроводив его дополнительной информацией;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сформулировать заключение в общем виде;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Pr="00BD3374">
        <w:rPr>
          <w:spacing w:val="-4"/>
          <w:sz w:val="24"/>
          <w:szCs w:val="24"/>
        </w:rPr>
        <w:t>указать на недостатки альтернативных позиций и на преимущества вашей позиции</w:t>
      </w:r>
      <w:r w:rsidRPr="00BD3374">
        <w:rPr>
          <w:sz w:val="24"/>
          <w:szCs w:val="24"/>
        </w:rPr>
        <w:t xml:space="preserve">. 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4. В заключении целесообразно: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lastRenderedPageBreak/>
        <w:t>- обобщить вашу позицию по обсуждаемой проблеме, ваш окончательный вывод и решение;</w:t>
      </w:r>
    </w:p>
    <w:p w:rsidR="00C35B2E" w:rsidRPr="00BD3374" w:rsidRDefault="00C35B2E" w:rsidP="00C35B2E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обосновать, каковы последствия в случае отказа от вашего подхода к решению проблемы. </w:t>
      </w:r>
    </w:p>
    <w:p w:rsidR="00F26807" w:rsidRDefault="00F26807" w:rsidP="00C35B2E">
      <w:pPr>
        <w:ind w:firstLine="709"/>
        <w:jc w:val="center"/>
        <w:rPr>
          <w:i/>
          <w:color w:val="000000"/>
          <w:sz w:val="24"/>
          <w:szCs w:val="24"/>
        </w:rPr>
      </w:pPr>
    </w:p>
    <w:p w:rsidR="00C35B2E" w:rsidRPr="00BD3374" w:rsidRDefault="00C35B2E" w:rsidP="00742E41">
      <w:pPr>
        <w:jc w:val="center"/>
        <w:rPr>
          <w:i/>
          <w:color w:val="000000"/>
          <w:sz w:val="24"/>
          <w:szCs w:val="24"/>
        </w:rPr>
      </w:pPr>
      <w:r w:rsidRPr="00BD3374">
        <w:rPr>
          <w:i/>
          <w:color w:val="000000"/>
          <w:sz w:val="24"/>
          <w:szCs w:val="24"/>
        </w:rPr>
        <w:t>Рекомендации по составлению развернутого плана-ответа</w:t>
      </w:r>
      <w:r w:rsidR="00742E41">
        <w:rPr>
          <w:i/>
          <w:color w:val="000000"/>
          <w:sz w:val="24"/>
          <w:szCs w:val="24"/>
        </w:rPr>
        <w:t xml:space="preserve"> </w:t>
      </w:r>
      <w:r w:rsidRPr="00BD3374">
        <w:rPr>
          <w:i/>
          <w:color w:val="000000"/>
          <w:sz w:val="24"/>
          <w:szCs w:val="24"/>
        </w:rPr>
        <w:t>к теоретическим вопросам практического занятия</w:t>
      </w:r>
    </w:p>
    <w:p w:rsidR="00C35B2E" w:rsidRPr="00BD3374" w:rsidRDefault="00C35B2E" w:rsidP="00C35B2E">
      <w:pPr>
        <w:pStyle w:val="a4"/>
        <w:tabs>
          <w:tab w:val="left" w:pos="554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C35B2E" w:rsidRPr="00BD3374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C35B2E" w:rsidRPr="00BD3374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C35B2E" w:rsidRPr="00BD3374" w:rsidRDefault="00C35B2E" w:rsidP="00C35B2E">
      <w:pPr>
        <w:pStyle w:val="a4"/>
        <w:tabs>
          <w:tab w:val="left" w:pos="558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C35B2E" w:rsidRPr="00BD3374" w:rsidRDefault="00C35B2E" w:rsidP="00C35B2E">
      <w:pPr>
        <w:pStyle w:val="a4"/>
        <w:tabs>
          <w:tab w:val="left" w:pos="544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C35B2E" w:rsidRPr="00BD3374" w:rsidRDefault="00C35B2E" w:rsidP="00C35B2E">
      <w:pPr>
        <w:pStyle w:val="a4"/>
        <w:tabs>
          <w:tab w:val="left" w:pos="549"/>
        </w:tabs>
        <w:spacing w:after="0"/>
        <w:ind w:firstLine="709"/>
        <w:jc w:val="both"/>
        <w:rPr>
          <w:szCs w:val="24"/>
        </w:rPr>
      </w:pPr>
      <w:r w:rsidRPr="00BD3374">
        <w:rPr>
          <w:szCs w:val="24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C35B2E" w:rsidRDefault="00C35B2E" w:rsidP="00742E41">
      <w:pPr>
        <w:jc w:val="both"/>
        <w:rPr>
          <w:sz w:val="24"/>
          <w:szCs w:val="24"/>
        </w:rPr>
      </w:pPr>
    </w:p>
    <w:p w:rsidR="00755609" w:rsidRDefault="00755609" w:rsidP="00742E41">
      <w:pPr>
        <w:jc w:val="center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t xml:space="preserve">Методические </w:t>
      </w:r>
      <w:r w:rsidR="00742208" w:rsidRPr="00BD3374">
        <w:rPr>
          <w:b/>
          <w:sz w:val="24"/>
          <w:szCs w:val="24"/>
        </w:rPr>
        <w:t xml:space="preserve">указания </w:t>
      </w:r>
      <w:r w:rsidRPr="00BD3374">
        <w:rPr>
          <w:b/>
          <w:sz w:val="24"/>
          <w:szCs w:val="24"/>
        </w:rPr>
        <w:t xml:space="preserve">по подготовке устного доклада </w:t>
      </w:r>
    </w:p>
    <w:p w:rsidR="00BD3374" w:rsidRPr="00BD3374" w:rsidRDefault="00BD3374" w:rsidP="00755609">
      <w:pPr>
        <w:ind w:firstLine="709"/>
        <w:jc w:val="center"/>
        <w:rPr>
          <w:b/>
          <w:sz w:val="24"/>
          <w:szCs w:val="24"/>
        </w:rPr>
      </w:pP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Доклад – публичное сообщение или документ, которые содержат информацию и отражают суть вопроса или исследования применительно к данной ситуации. </w:t>
      </w:r>
    </w:p>
    <w:p w:rsidR="00755609" w:rsidRPr="00BD3374" w:rsidRDefault="00755609" w:rsidP="00985E1D">
      <w:pPr>
        <w:ind w:firstLine="709"/>
        <w:jc w:val="center"/>
        <w:rPr>
          <w:sz w:val="24"/>
          <w:szCs w:val="24"/>
        </w:rPr>
      </w:pPr>
      <w:r w:rsidRPr="00BD3374">
        <w:rPr>
          <w:i/>
          <w:sz w:val="24"/>
          <w:szCs w:val="24"/>
        </w:rPr>
        <w:t>Алгоритм выполнение задания</w:t>
      </w:r>
      <w:r w:rsidRPr="00BD3374">
        <w:rPr>
          <w:sz w:val="24"/>
          <w:szCs w:val="24"/>
        </w:rPr>
        <w:t>: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1) четко сформулировать тему; 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2) изучить и подобрать литературу, рекомендуемую по теме, выделив три источника библиографической информации: 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первичные (статьи, диссертации, монографии и т д.); 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вторичные (библиография, реферативные журналы, сигнальная информация, планы, граф-схемы, предметные указатели и т.д.);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третичные (обзоры, компилятивные работы, справочные книги и т.д.);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3) написать план, который полностью согласуется с выбранной темой и логично раскрывает ее;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4) написать доклад, соблюдая следующие требования: 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к структуре доклада – она должна включать: краткое введение, обосновывающее актуальность проблемы; основной текст; заключение с краткими выводами по исследуемой проблеме; список использованной литературы; 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к содержанию доклада – общие положения надо подкрепить и пояснить конкретными примерами; не пересказывать отдельные главы учебника или учебного пособия, а изложить собственные соображения по существу рассматриваемых вопросов, внести свои предложения;</w:t>
      </w:r>
    </w:p>
    <w:p w:rsidR="00755609" w:rsidRPr="00BD3374" w:rsidRDefault="00755609" w:rsidP="00755609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5) оформить работу в соответствии с требованиями. </w:t>
      </w:r>
    </w:p>
    <w:p w:rsidR="00742208" w:rsidRDefault="00742208" w:rsidP="00755609">
      <w:pPr>
        <w:ind w:firstLine="709"/>
        <w:jc w:val="both"/>
        <w:rPr>
          <w:sz w:val="24"/>
          <w:szCs w:val="24"/>
        </w:rPr>
      </w:pPr>
    </w:p>
    <w:p w:rsidR="00742208" w:rsidRDefault="00742208" w:rsidP="00742E41">
      <w:pPr>
        <w:jc w:val="center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t xml:space="preserve">Методические указания по подготовке письменного конспекта </w:t>
      </w:r>
    </w:p>
    <w:p w:rsidR="00BA5DB5" w:rsidRPr="00BD3374" w:rsidRDefault="00BA5DB5" w:rsidP="00742208">
      <w:pPr>
        <w:ind w:firstLine="709"/>
        <w:jc w:val="center"/>
        <w:rPr>
          <w:b/>
          <w:sz w:val="24"/>
          <w:szCs w:val="24"/>
        </w:rPr>
      </w:pP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Конспект (от лат. conspectus — обзор, изложение) – 1) письменный текст, систематически, кратко, логично и связно передающий содержание основного источника информации (статьи, книги, лекции и др.); 2) синтезирующая форма записи, которая может включать в себя план источника информации, выписки из него и его тезисы.  </w:t>
      </w:r>
    </w:p>
    <w:p w:rsidR="00742208" w:rsidRPr="00BD3374" w:rsidRDefault="00985E1D" w:rsidP="00742208">
      <w:pPr>
        <w:ind w:firstLine="709"/>
        <w:jc w:val="both"/>
        <w:rPr>
          <w:i/>
          <w:sz w:val="24"/>
          <w:szCs w:val="24"/>
        </w:rPr>
      </w:pPr>
      <w:r w:rsidRPr="00BD3374">
        <w:rPr>
          <w:sz w:val="24"/>
          <w:szCs w:val="24"/>
        </w:rPr>
        <w:lastRenderedPageBreak/>
        <w:t>В процессе выполнения самостоятельной работы можно использовать следующие в</w:t>
      </w:r>
      <w:r w:rsidR="00742208" w:rsidRPr="00BD3374">
        <w:rPr>
          <w:sz w:val="24"/>
          <w:szCs w:val="24"/>
        </w:rPr>
        <w:t xml:space="preserve">иды конспектов: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- плановый конспект (план-конспект) – конспект на основе сформированного плана, состоящего из определенного количества пунктов (с заголовками) и подпунктов, соответствующих определенным частям и</w:t>
      </w:r>
      <w:r w:rsidR="00985E1D" w:rsidRPr="00BD3374">
        <w:rPr>
          <w:sz w:val="24"/>
          <w:szCs w:val="24"/>
        </w:rPr>
        <w:t>с</w:t>
      </w:r>
      <w:r w:rsidRPr="00BD3374">
        <w:rPr>
          <w:sz w:val="24"/>
          <w:szCs w:val="24"/>
        </w:rPr>
        <w:t xml:space="preserve">точника информации;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текстуальный конспект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>подробная форма изложения, основанная на выписках из текста-источника и его цитировании (с логическими связями);</w:t>
      </w:r>
    </w:p>
    <w:p w:rsidR="00985E1D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произвольный конспект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>конспект, включающий несколько способов работы над материалом (выписки, цитирование, план и др.);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>схематический конспект (контекст-схема)</w:t>
      </w:r>
      <w:r w:rsidRPr="00BD3374">
        <w:rPr>
          <w:sz w:val="24"/>
          <w:szCs w:val="24"/>
        </w:rPr>
        <w:t xml:space="preserve"> – </w:t>
      </w:r>
      <w:r w:rsidR="00742208" w:rsidRPr="00BD3374">
        <w:rPr>
          <w:sz w:val="24"/>
          <w:szCs w:val="24"/>
        </w:rPr>
        <w:t>конспект на основе плана, составленного из пунктов в виде вопросов, на которые</w:t>
      </w:r>
      <w:r w:rsidRPr="00BD3374">
        <w:rPr>
          <w:sz w:val="24"/>
          <w:szCs w:val="24"/>
        </w:rPr>
        <w:t xml:space="preserve"> </w:t>
      </w:r>
      <w:r w:rsidR="00742208" w:rsidRPr="00BD3374">
        <w:rPr>
          <w:sz w:val="24"/>
          <w:szCs w:val="24"/>
        </w:rPr>
        <w:t xml:space="preserve">нужно дать ответ;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тематический конспект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 xml:space="preserve">разработка и освещение в конспективной форме определенного вопроса, темы;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опорный конспект (введен </w:t>
      </w:r>
      <w:r w:rsidRPr="00BD3374">
        <w:rPr>
          <w:sz w:val="24"/>
          <w:szCs w:val="24"/>
        </w:rPr>
        <w:t>В.</w:t>
      </w:r>
      <w:r w:rsidR="00742208" w:rsidRPr="00BD3374">
        <w:rPr>
          <w:sz w:val="24"/>
          <w:szCs w:val="24"/>
        </w:rPr>
        <w:t xml:space="preserve">Ф. Шаталовым) — конспект, в котором содержание источника информации закодировано с помощью графических символов, рисунков, цифр, ключевых слов и др.;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сводный конспект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>обработка нескольких текстов с целью</w:t>
      </w:r>
      <w:r w:rsidRPr="00BD3374">
        <w:rPr>
          <w:sz w:val="24"/>
          <w:szCs w:val="24"/>
        </w:rPr>
        <w:t xml:space="preserve"> </w:t>
      </w:r>
      <w:r w:rsidR="00742208" w:rsidRPr="00BD3374">
        <w:rPr>
          <w:sz w:val="24"/>
          <w:szCs w:val="24"/>
        </w:rPr>
        <w:t xml:space="preserve">их сопоставления, сравнения и сведения к единой конструкции;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выборочный конспект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 xml:space="preserve">выбор из текста информации на определенную тему. </w:t>
      </w:r>
    </w:p>
    <w:p w:rsidR="00742208" w:rsidRPr="00BD3374" w:rsidRDefault="00985E1D" w:rsidP="00985E1D">
      <w:pPr>
        <w:ind w:firstLine="709"/>
        <w:jc w:val="both"/>
        <w:rPr>
          <w:i/>
          <w:sz w:val="24"/>
          <w:szCs w:val="24"/>
        </w:rPr>
      </w:pPr>
      <w:r w:rsidRPr="00BD3374">
        <w:rPr>
          <w:sz w:val="24"/>
          <w:szCs w:val="24"/>
        </w:rPr>
        <w:t xml:space="preserve">В процессе выполнения самостоятельной работы </w:t>
      </w:r>
      <w:r w:rsidR="00693E11" w:rsidRPr="00BD3374">
        <w:rPr>
          <w:sz w:val="24"/>
          <w:szCs w:val="24"/>
        </w:rPr>
        <w:t>обучающийся</w:t>
      </w:r>
      <w:r w:rsidRPr="00BD3374">
        <w:rPr>
          <w:sz w:val="24"/>
          <w:szCs w:val="24"/>
        </w:rPr>
        <w:t xml:space="preserve"> может использовать следующие ф</w:t>
      </w:r>
      <w:r w:rsidR="00742208" w:rsidRPr="00BD3374">
        <w:rPr>
          <w:sz w:val="24"/>
          <w:szCs w:val="24"/>
        </w:rPr>
        <w:t>ормы конспектирования:</w:t>
      </w:r>
      <w:r w:rsidRPr="00BD3374">
        <w:rPr>
          <w:sz w:val="24"/>
          <w:szCs w:val="24"/>
        </w:rPr>
        <w:t xml:space="preserve"> (</w:t>
      </w:r>
      <w:r w:rsidRPr="00BD3374">
        <w:rPr>
          <w:i/>
          <w:sz w:val="24"/>
          <w:szCs w:val="24"/>
        </w:rPr>
        <w:t xml:space="preserve">преподаватель может сразу </w:t>
      </w:r>
      <w:r w:rsidR="00D33524" w:rsidRPr="00BD3374">
        <w:rPr>
          <w:i/>
          <w:sz w:val="24"/>
          <w:szCs w:val="24"/>
        </w:rPr>
        <w:t xml:space="preserve">указать требуемую </w:t>
      </w:r>
      <w:r w:rsidRPr="00BD3374">
        <w:rPr>
          <w:i/>
          <w:sz w:val="24"/>
          <w:szCs w:val="24"/>
        </w:rPr>
        <w:t>форму конспектирования, исходя из содержания задания и целей самостоятельной работы)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план (простой, сложный) </w:t>
      </w:r>
      <w:r w:rsidRPr="00BD3374">
        <w:rPr>
          <w:sz w:val="24"/>
          <w:szCs w:val="24"/>
        </w:rPr>
        <w:t>– ф</w:t>
      </w:r>
      <w:r w:rsidR="00742208" w:rsidRPr="00BD3374">
        <w:rPr>
          <w:sz w:val="24"/>
          <w:szCs w:val="24"/>
        </w:rPr>
        <w:t xml:space="preserve">орма конспектирования, которая включает анализ структуры текста, обобщение, выделение логики развития событий и их сути; </w:t>
      </w:r>
    </w:p>
    <w:p w:rsidR="00742208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выписки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 xml:space="preserve">простейшая форма конспектирования, почти дословно воспроизводящая текст; </w:t>
      </w:r>
    </w:p>
    <w:p w:rsidR="00742208" w:rsidRPr="00BD3374" w:rsidRDefault="00985E1D" w:rsidP="00985E1D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 xml:space="preserve">тезисы </w:t>
      </w:r>
      <w:r w:rsidRPr="00BD3374">
        <w:rPr>
          <w:sz w:val="24"/>
          <w:szCs w:val="24"/>
        </w:rPr>
        <w:t xml:space="preserve">– </w:t>
      </w:r>
      <w:r w:rsidR="00742208" w:rsidRPr="00BD3374">
        <w:rPr>
          <w:sz w:val="24"/>
          <w:szCs w:val="24"/>
        </w:rPr>
        <w:t>форма конспектирования, которая представляет собой выводы, сделанные на основе прочитанного</w:t>
      </w:r>
      <w:r w:rsidRPr="00BD3374">
        <w:rPr>
          <w:sz w:val="24"/>
          <w:szCs w:val="24"/>
        </w:rPr>
        <w:t xml:space="preserve">; </w:t>
      </w:r>
    </w:p>
    <w:p w:rsidR="00985E1D" w:rsidRPr="00BD3374" w:rsidRDefault="00985E1D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</w:t>
      </w:r>
      <w:r w:rsidR="00742208" w:rsidRPr="00BD3374">
        <w:rPr>
          <w:sz w:val="24"/>
          <w:szCs w:val="24"/>
        </w:rPr>
        <w:t>цитирование</w:t>
      </w:r>
      <w:r w:rsidRPr="00BD3374">
        <w:rPr>
          <w:sz w:val="24"/>
          <w:szCs w:val="24"/>
        </w:rPr>
        <w:t xml:space="preserve"> – </w:t>
      </w:r>
      <w:r w:rsidR="00742208" w:rsidRPr="00BD3374">
        <w:rPr>
          <w:sz w:val="24"/>
          <w:szCs w:val="24"/>
        </w:rPr>
        <w:t>дословная выписка, которая используется, когда передать мысль автора своими словами невозможно.</w:t>
      </w:r>
    </w:p>
    <w:p w:rsidR="00742208" w:rsidRPr="00BD3374" w:rsidRDefault="00985E1D" w:rsidP="00985E1D">
      <w:pPr>
        <w:ind w:firstLine="709"/>
        <w:jc w:val="center"/>
        <w:rPr>
          <w:sz w:val="24"/>
          <w:szCs w:val="24"/>
        </w:rPr>
      </w:pPr>
      <w:r w:rsidRPr="00BD3374">
        <w:rPr>
          <w:i/>
          <w:sz w:val="24"/>
          <w:szCs w:val="24"/>
        </w:rPr>
        <w:t>Алгоритм выполнения задания</w:t>
      </w:r>
      <w:r w:rsidR="00742208" w:rsidRPr="00BD3374">
        <w:rPr>
          <w:sz w:val="24"/>
          <w:szCs w:val="24"/>
        </w:rPr>
        <w:t>: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1) определить цель составления конспекта;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2) записать название текста или его части;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3) записать выходные данные текста (автор, место и год издания);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4) выделить при первичном чтении основные смысловые части текста;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5) выделить основные положения текста;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6) выделить понятия, термины, которые требуют разъяснений;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7) последовательно и кратко изложить своими словами существенные положения изучаемого материала;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8) включить в запись выводы по основным положениям, конкретным фактам и примерам (без подробного описания);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9) использовать приемы наглядного отражения содержания</w:t>
      </w:r>
      <w:r w:rsidR="00985E1D" w:rsidRPr="00BD3374">
        <w:rPr>
          <w:sz w:val="24"/>
          <w:szCs w:val="24"/>
        </w:rPr>
        <w:t xml:space="preserve"> </w:t>
      </w:r>
      <w:r w:rsidRPr="00BD3374">
        <w:rPr>
          <w:sz w:val="24"/>
          <w:szCs w:val="24"/>
        </w:rPr>
        <w:t xml:space="preserve">(абзацы «ступеньками», различные способы подчеркивания, ручки разного цвета); </w:t>
      </w:r>
    </w:p>
    <w:p w:rsidR="00742208" w:rsidRPr="00BD3374" w:rsidRDefault="00742208" w:rsidP="00742208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10) соблюдать правила цитирования (цитата должна быть заключена в кавычки, дана ссылка на ее источник, указана страница).</w:t>
      </w:r>
    </w:p>
    <w:p w:rsidR="00742E41" w:rsidRDefault="00742E41" w:rsidP="00AD3EBB">
      <w:pPr>
        <w:ind w:firstLine="709"/>
        <w:jc w:val="center"/>
        <w:rPr>
          <w:b/>
          <w:sz w:val="24"/>
          <w:szCs w:val="24"/>
        </w:rPr>
      </w:pPr>
    </w:p>
    <w:p w:rsidR="00AD3EBB" w:rsidRDefault="00AD3EBB" w:rsidP="00742E41">
      <w:pPr>
        <w:jc w:val="center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t xml:space="preserve">Методические указания по выполнению Информационного поиска (поиска неструктурированной информации) </w:t>
      </w:r>
    </w:p>
    <w:p w:rsidR="00BD3374" w:rsidRPr="00BD3374" w:rsidRDefault="00BD3374" w:rsidP="00AD3EBB">
      <w:pPr>
        <w:ind w:firstLine="709"/>
        <w:jc w:val="center"/>
        <w:rPr>
          <w:b/>
          <w:sz w:val="24"/>
          <w:szCs w:val="24"/>
        </w:rPr>
      </w:pP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Задачи современного информационного поиска: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решение вопросов моделирования;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lastRenderedPageBreak/>
        <w:t xml:space="preserve">- классификация документов;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фильтрация, классификация документов;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проектирование архитектур поисковых систем и пользовательских интерфейсов;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извлечение информации (аннотирование и реферирование документов);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выбор информационно-поискового языка запроса в поисковых системах.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В процессе выполнения самостоятельной работы студент может использовать различные виды поиска (</w:t>
      </w:r>
      <w:r w:rsidRPr="00BD3374">
        <w:rPr>
          <w:i/>
          <w:sz w:val="24"/>
          <w:szCs w:val="24"/>
        </w:rPr>
        <w:t>преподаватель может сразу указать необходимый для выполнения задания вид информационного поиска)</w:t>
      </w:r>
      <w:r w:rsidRPr="00BD3374">
        <w:rPr>
          <w:sz w:val="24"/>
          <w:szCs w:val="24"/>
        </w:rPr>
        <w:t xml:space="preserve">: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поиск библиографический – поиск необходимых сведений об источнике и установление его наличия в системе других источников. Ведется путем разыскания библиографической информации и библиографических пособий (информационных изданий);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поиск самих информационных источников (документов и изданий), в которых есть или может содержаться нужная информация; </w:t>
      </w:r>
    </w:p>
    <w:p w:rsidR="00AD3EBB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- поиск фактических сведений, содержащихся в литературе, книге (например, об исторических фактах и событиях, о биографических данных из жизни и деятельности писателя, ученого и т. п.). </w:t>
      </w:r>
    </w:p>
    <w:p w:rsidR="003731FB" w:rsidRPr="00BD3374" w:rsidRDefault="003731FB" w:rsidP="00AD3EBB">
      <w:pPr>
        <w:ind w:firstLine="709"/>
        <w:jc w:val="both"/>
        <w:rPr>
          <w:sz w:val="24"/>
          <w:szCs w:val="24"/>
        </w:rPr>
      </w:pPr>
    </w:p>
    <w:p w:rsidR="00742E41" w:rsidRDefault="00742E41" w:rsidP="00AD3EBB">
      <w:pPr>
        <w:ind w:firstLine="709"/>
        <w:jc w:val="center"/>
        <w:rPr>
          <w:i/>
          <w:sz w:val="24"/>
          <w:szCs w:val="24"/>
        </w:rPr>
      </w:pPr>
    </w:p>
    <w:p w:rsidR="00AD3EBB" w:rsidRPr="00BD3374" w:rsidRDefault="00AD3EBB" w:rsidP="00742E41">
      <w:pPr>
        <w:jc w:val="center"/>
        <w:rPr>
          <w:sz w:val="24"/>
          <w:szCs w:val="24"/>
        </w:rPr>
      </w:pPr>
      <w:r w:rsidRPr="00BD3374">
        <w:rPr>
          <w:i/>
          <w:sz w:val="24"/>
          <w:szCs w:val="24"/>
        </w:rPr>
        <w:t xml:space="preserve">Алгоритм выполнения задания: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1) определение области знаний;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2) выбор типа и источников данных;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3) сбор материалов, необходимых для наполнения информационной модели;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4) отбор наиболее полезной информации;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5) выбор метода обработки информации (классификация, кластеризация, регрессионный анализ и т.д.);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6) выбор алгоритма поиска закономерностей;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7) поиск закономерностей, формальных правил и структурных связей в собранной информации;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8) творческая интерпретация полученных результатов.</w:t>
      </w:r>
    </w:p>
    <w:p w:rsidR="0003403A" w:rsidRDefault="0003403A" w:rsidP="00AD3EBB">
      <w:pPr>
        <w:ind w:firstLine="709"/>
        <w:jc w:val="center"/>
        <w:rPr>
          <w:b/>
          <w:sz w:val="24"/>
          <w:szCs w:val="24"/>
        </w:rPr>
      </w:pPr>
    </w:p>
    <w:p w:rsidR="00AD3EBB" w:rsidRDefault="00AD3EBB" w:rsidP="00742E41">
      <w:pPr>
        <w:jc w:val="center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t xml:space="preserve">Методические указания по составлению сводных (обобщающих) таблиц к тексту </w:t>
      </w:r>
    </w:p>
    <w:p w:rsidR="00BA5DB5" w:rsidRPr="00BD3374" w:rsidRDefault="00BA5DB5" w:rsidP="00AD3EBB">
      <w:pPr>
        <w:ind w:firstLine="709"/>
        <w:jc w:val="center"/>
        <w:rPr>
          <w:b/>
          <w:sz w:val="24"/>
          <w:szCs w:val="24"/>
        </w:rPr>
      </w:pP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Сводная (обобщающая) таблица </w:t>
      </w:r>
      <w:r w:rsidR="009C4A0D" w:rsidRPr="00BD3374">
        <w:rPr>
          <w:sz w:val="24"/>
          <w:szCs w:val="24"/>
        </w:rPr>
        <w:t xml:space="preserve">– </w:t>
      </w:r>
      <w:r w:rsidRPr="00BD3374">
        <w:rPr>
          <w:sz w:val="24"/>
          <w:szCs w:val="24"/>
        </w:rPr>
        <w:t xml:space="preserve">концентрированное представление отношений между изучаемыми феноменами, выраженными в форме переменных. </w:t>
      </w:r>
    </w:p>
    <w:p w:rsidR="00AD3EBB" w:rsidRPr="00BD3374" w:rsidRDefault="00AD3EBB" w:rsidP="009C4A0D">
      <w:pPr>
        <w:ind w:firstLine="709"/>
        <w:jc w:val="center"/>
        <w:rPr>
          <w:i/>
          <w:sz w:val="24"/>
          <w:szCs w:val="24"/>
        </w:rPr>
      </w:pPr>
      <w:r w:rsidRPr="00BD3374">
        <w:rPr>
          <w:i/>
          <w:sz w:val="24"/>
          <w:szCs w:val="24"/>
        </w:rPr>
        <w:t>Правила составления таблицы: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1) таблица должна быть выразительной и компактной, лучше </w:t>
      </w:r>
      <w:r w:rsidR="009C4A0D" w:rsidRPr="00BD3374">
        <w:rPr>
          <w:sz w:val="24"/>
          <w:szCs w:val="24"/>
        </w:rPr>
        <w:t>д</w:t>
      </w:r>
      <w:r w:rsidRPr="00BD3374">
        <w:rPr>
          <w:sz w:val="24"/>
          <w:szCs w:val="24"/>
        </w:rPr>
        <w:t xml:space="preserve">елать несколько небольших по объему, но наглядных таблиц, отвечающих задаче исследования;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2) название таблицы, заглавия граф и строк следует формулировать точно и лаконично;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3) в таблице обязательно должны быть указаны изучаемый объект и единицы измерения;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4) при отсутствии каких-либо данных в таблице ставят многоточие либо пишут «нет сведений», если какое-либо явление не имело места, то ставят тире;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 xml:space="preserve">5) значения одних и тех же показателей приводятся в таблице </w:t>
      </w:r>
      <w:r w:rsidR="009C4A0D" w:rsidRPr="00BD3374">
        <w:rPr>
          <w:sz w:val="24"/>
          <w:szCs w:val="24"/>
        </w:rPr>
        <w:t>в</w:t>
      </w:r>
      <w:r w:rsidRPr="00BD3374">
        <w:rPr>
          <w:sz w:val="24"/>
          <w:szCs w:val="24"/>
        </w:rPr>
        <w:t xml:space="preserve"> одинаковой степенью точности;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6) таблица должна</w:t>
      </w:r>
      <w:r w:rsidR="009C4A0D" w:rsidRPr="00BD3374">
        <w:rPr>
          <w:sz w:val="24"/>
          <w:szCs w:val="24"/>
        </w:rPr>
        <w:t xml:space="preserve"> </w:t>
      </w:r>
      <w:r w:rsidRPr="00BD3374">
        <w:rPr>
          <w:sz w:val="24"/>
          <w:szCs w:val="24"/>
        </w:rPr>
        <w:t xml:space="preserve">иметь итоги по группам, подгруппам и в целом; </w:t>
      </w:r>
    </w:p>
    <w:p w:rsidR="00AD3EBB" w:rsidRPr="00BD3374" w:rsidRDefault="009C4A0D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7</w:t>
      </w:r>
      <w:r w:rsidR="00AD3EBB" w:rsidRPr="00BD3374">
        <w:rPr>
          <w:sz w:val="24"/>
          <w:szCs w:val="24"/>
        </w:rPr>
        <w:t xml:space="preserve">) если суммирование данных невозможно, то в этой графе ставят знак умножения; </w:t>
      </w:r>
    </w:p>
    <w:p w:rsidR="00AD3EBB" w:rsidRPr="00BD3374" w:rsidRDefault="00AD3EBB" w:rsidP="00AD3EBB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8) в больших таблицах после каждых пяти строк делается промежуток для удобства чтения и анализа.</w:t>
      </w:r>
    </w:p>
    <w:p w:rsidR="00C35B2E" w:rsidRDefault="00C35B2E" w:rsidP="00C35B2E">
      <w:pPr>
        <w:pStyle w:val="aa"/>
        <w:tabs>
          <w:tab w:val="left" w:pos="1134"/>
        </w:tabs>
        <w:ind w:left="0" w:firstLine="709"/>
        <w:contextualSpacing/>
        <w:jc w:val="both"/>
      </w:pPr>
    </w:p>
    <w:p w:rsidR="005F070B" w:rsidRPr="00BD3374" w:rsidRDefault="005F070B" w:rsidP="00C35B2E">
      <w:pPr>
        <w:pStyle w:val="aa"/>
        <w:tabs>
          <w:tab w:val="left" w:pos="1134"/>
        </w:tabs>
        <w:ind w:left="0" w:firstLine="709"/>
        <w:contextualSpacing/>
        <w:jc w:val="both"/>
      </w:pPr>
    </w:p>
    <w:p w:rsidR="00A47BCF" w:rsidRDefault="00A47BCF" w:rsidP="00A47BCF">
      <w:pPr>
        <w:ind w:firstLine="709"/>
        <w:jc w:val="both"/>
        <w:rPr>
          <w:b/>
          <w:sz w:val="24"/>
          <w:szCs w:val="24"/>
        </w:rPr>
      </w:pPr>
      <w:r w:rsidRPr="00BD3374">
        <w:rPr>
          <w:b/>
          <w:sz w:val="24"/>
          <w:szCs w:val="24"/>
        </w:rPr>
        <w:lastRenderedPageBreak/>
        <w:t>4. Критерии оценивания результатов выполнения заданий по самостоятельной работе обучающихся.</w:t>
      </w:r>
    </w:p>
    <w:p w:rsidR="005C2158" w:rsidRPr="00BD3374" w:rsidRDefault="005C2158" w:rsidP="00A47BCF">
      <w:pPr>
        <w:ind w:firstLine="709"/>
        <w:jc w:val="both"/>
        <w:rPr>
          <w:b/>
          <w:sz w:val="24"/>
          <w:szCs w:val="24"/>
        </w:rPr>
      </w:pPr>
    </w:p>
    <w:p w:rsidR="00A47BCF" w:rsidRPr="00BD3374" w:rsidRDefault="00A47BCF" w:rsidP="00F26807">
      <w:pPr>
        <w:ind w:firstLine="709"/>
        <w:jc w:val="both"/>
        <w:rPr>
          <w:sz w:val="24"/>
          <w:szCs w:val="24"/>
        </w:rPr>
      </w:pPr>
      <w:r w:rsidRPr="00BD3374">
        <w:rPr>
          <w:sz w:val="24"/>
          <w:szCs w:val="24"/>
        </w:rPr>
        <w:t>Критерии оценивания выполненных заданий представлены в фонде оценочных средств для проведения текущего контроля успеваемости и промежуточной аттестации по дисциплине, который прикреплен к рабочей программе дисциплины, раздел 6 «Учебно-методическое обеспечение по дисциплине (модулю)», в информационной системе Университета.</w:t>
      </w:r>
    </w:p>
    <w:sectPr w:rsidR="00A47BCF" w:rsidRPr="00BD3374" w:rsidSect="00BA5DB5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1AC" w:rsidRDefault="00D421AC" w:rsidP="00FD5B6B">
      <w:r>
        <w:separator/>
      </w:r>
    </w:p>
  </w:endnote>
  <w:endnote w:type="continuationSeparator" w:id="0">
    <w:p w:rsidR="00D421AC" w:rsidRDefault="00D421AC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834" w:rsidRDefault="006B3834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2C559E">
      <w:rPr>
        <w:noProof/>
      </w:rPr>
      <w:t>2</w:t>
    </w:r>
    <w:r>
      <w:fldChar w:fldCharType="end"/>
    </w:r>
  </w:p>
  <w:p w:rsidR="006B3834" w:rsidRDefault="006B383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1AC" w:rsidRDefault="00D421AC" w:rsidP="00FD5B6B">
      <w:r>
        <w:separator/>
      </w:r>
    </w:p>
  </w:footnote>
  <w:footnote w:type="continuationSeparator" w:id="0">
    <w:p w:rsidR="00D421AC" w:rsidRDefault="00D421AC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7D"/>
    <w:rsid w:val="00033367"/>
    <w:rsid w:val="0003403A"/>
    <w:rsid w:val="00060A6A"/>
    <w:rsid w:val="00083C34"/>
    <w:rsid w:val="0008752D"/>
    <w:rsid w:val="000931E3"/>
    <w:rsid w:val="000A4BC4"/>
    <w:rsid w:val="000B7A2E"/>
    <w:rsid w:val="000E19DB"/>
    <w:rsid w:val="000E3A76"/>
    <w:rsid w:val="000F562D"/>
    <w:rsid w:val="00100F27"/>
    <w:rsid w:val="00102AA1"/>
    <w:rsid w:val="00142982"/>
    <w:rsid w:val="00160224"/>
    <w:rsid w:val="00172D12"/>
    <w:rsid w:val="00184F38"/>
    <w:rsid w:val="00190794"/>
    <w:rsid w:val="001D05AE"/>
    <w:rsid w:val="001D7BA1"/>
    <w:rsid w:val="001F5EE1"/>
    <w:rsid w:val="002279D1"/>
    <w:rsid w:val="00254CDA"/>
    <w:rsid w:val="00257E8E"/>
    <w:rsid w:val="0026698D"/>
    <w:rsid w:val="00290BD3"/>
    <w:rsid w:val="002C559E"/>
    <w:rsid w:val="002D2784"/>
    <w:rsid w:val="002E278D"/>
    <w:rsid w:val="0033384A"/>
    <w:rsid w:val="003731FB"/>
    <w:rsid w:val="003B5F75"/>
    <w:rsid w:val="003C37BE"/>
    <w:rsid w:val="003E1358"/>
    <w:rsid w:val="0040189C"/>
    <w:rsid w:val="004277F9"/>
    <w:rsid w:val="00476000"/>
    <w:rsid w:val="004B2C94"/>
    <w:rsid w:val="004C1386"/>
    <w:rsid w:val="004C1C44"/>
    <w:rsid w:val="004D1091"/>
    <w:rsid w:val="004F70C6"/>
    <w:rsid w:val="00507DC7"/>
    <w:rsid w:val="00541545"/>
    <w:rsid w:val="00564996"/>
    <w:rsid w:val="005677BE"/>
    <w:rsid w:val="00571174"/>
    <w:rsid w:val="00582BA5"/>
    <w:rsid w:val="00593334"/>
    <w:rsid w:val="005C2158"/>
    <w:rsid w:val="005E5DCD"/>
    <w:rsid w:val="005F070B"/>
    <w:rsid w:val="00650FBA"/>
    <w:rsid w:val="0067310F"/>
    <w:rsid w:val="0067711C"/>
    <w:rsid w:val="006847B8"/>
    <w:rsid w:val="00693E11"/>
    <w:rsid w:val="00697B31"/>
    <w:rsid w:val="006B3834"/>
    <w:rsid w:val="006B4848"/>
    <w:rsid w:val="006B4E03"/>
    <w:rsid w:val="006C2411"/>
    <w:rsid w:val="006D50BA"/>
    <w:rsid w:val="006E7BC4"/>
    <w:rsid w:val="006F14A4"/>
    <w:rsid w:val="006F4ADD"/>
    <w:rsid w:val="006F7AD8"/>
    <w:rsid w:val="007268C0"/>
    <w:rsid w:val="00742208"/>
    <w:rsid w:val="00742E41"/>
    <w:rsid w:val="00744449"/>
    <w:rsid w:val="00755609"/>
    <w:rsid w:val="00780438"/>
    <w:rsid w:val="0079237F"/>
    <w:rsid w:val="007F7AF7"/>
    <w:rsid w:val="008113A5"/>
    <w:rsid w:val="008235E4"/>
    <w:rsid w:val="00832D24"/>
    <w:rsid w:val="00845C7D"/>
    <w:rsid w:val="0086409C"/>
    <w:rsid w:val="00893A61"/>
    <w:rsid w:val="008C4068"/>
    <w:rsid w:val="008D1CBE"/>
    <w:rsid w:val="008E027C"/>
    <w:rsid w:val="009071EB"/>
    <w:rsid w:val="00913C47"/>
    <w:rsid w:val="0093677A"/>
    <w:rsid w:val="0094148C"/>
    <w:rsid w:val="009511F7"/>
    <w:rsid w:val="00985E1D"/>
    <w:rsid w:val="009978D9"/>
    <w:rsid w:val="009A153B"/>
    <w:rsid w:val="009C2F35"/>
    <w:rsid w:val="009C4A0D"/>
    <w:rsid w:val="009F49C5"/>
    <w:rsid w:val="00A06491"/>
    <w:rsid w:val="00A24C38"/>
    <w:rsid w:val="00A45FEB"/>
    <w:rsid w:val="00A47BCF"/>
    <w:rsid w:val="00A61527"/>
    <w:rsid w:val="00A80435"/>
    <w:rsid w:val="00AA7585"/>
    <w:rsid w:val="00AC39D6"/>
    <w:rsid w:val="00AD3EBB"/>
    <w:rsid w:val="00AF327C"/>
    <w:rsid w:val="00B33DCB"/>
    <w:rsid w:val="00B350F3"/>
    <w:rsid w:val="00B55E32"/>
    <w:rsid w:val="00B64122"/>
    <w:rsid w:val="00B80CF5"/>
    <w:rsid w:val="00BA5DB5"/>
    <w:rsid w:val="00BB4F08"/>
    <w:rsid w:val="00BC09D0"/>
    <w:rsid w:val="00BD3374"/>
    <w:rsid w:val="00BF1CD1"/>
    <w:rsid w:val="00BF38C9"/>
    <w:rsid w:val="00C0779F"/>
    <w:rsid w:val="00C07DEF"/>
    <w:rsid w:val="00C1680F"/>
    <w:rsid w:val="00C35B2E"/>
    <w:rsid w:val="00C45B55"/>
    <w:rsid w:val="00C83AB7"/>
    <w:rsid w:val="00C9286D"/>
    <w:rsid w:val="00C9411B"/>
    <w:rsid w:val="00CC046F"/>
    <w:rsid w:val="00D01CCA"/>
    <w:rsid w:val="00D06B87"/>
    <w:rsid w:val="00D33524"/>
    <w:rsid w:val="00D35869"/>
    <w:rsid w:val="00D372AC"/>
    <w:rsid w:val="00D41A4A"/>
    <w:rsid w:val="00D421AC"/>
    <w:rsid w:val="00D471E6"/>
    <w:rsid w:val="00D5151A"/>
    <w:rsid w:val="00D54D42"/>
    <w:rsid w:val="00D55396"/>
    <w:rsid w:val="00D82974"/>
    <w:rsid w:val="00DD51B0"/>
    <w:rsid w:val="00DE6E31"/>
    <w:rsid w:val="00E4008C"/>
    <w:rsid w:val="00E57436"/>
    <w:rsid w:val="00E57C66"/>
    <w:rsid w:val="00E94655"/>
    <w:rsid w:val="00EA15C4"/>
    <w:rsid w:val="00EC06DB"/>
    <w:rsid w:val="00EE0445"/>
    <w:rsid w:val="00EE29E9"/>
    <w:rsid w:val="00EF037E"/>
    <w:rsid w:val="00F0245B"/>
    <w:rsid w:val="00F06067"/>
    <w:rsid w:val="00F0689E"/>
    <w:rsid w:val="00F1673C"/>
    <w:rsid w:val="00F26807"/>
    <w:rsid w:val="00F44E53"/>
    <w:rsid w:val="00F5136B"/>
    <w:rsid w:val="00F55788"/>
    <w:rsid w:val="00F8248C"/>
    <w:rsid w:val="00F8739C"/>
    <w:rsid w:val="00F922E9"/>
    <w:rsid w:val="00FA5995"/>
    <w:rsid w:val="00FD0197"/>
    <w:rsid w:val="00FD34ED"/>
    <w:rsid w:val="00FD5B6B"/>
    <w:rsid w:val="00FE1C0D"/>
    <w:rsid w:val="00FE3E32"/>
    <w:rsid w:val="00FF490C"/>
    <w:rsid w:val="00FF50FE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1D3E"/>
  <w15:docId w15:val="{14000299-A966-407C-9D0C-9FE5CF2B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3B2B-77B3-46F0-9D9A-7A25E6DB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14</Pages>
  <Words>4101</Words>
  <Characters>23381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User</cp:lastModifiedBy>
  <cp:revision>87</cp:revision>
  <dcterms:created xsi:type="dcterms:W3CDTF">2019-02-04T05:01:00Z</dcterms:created>
  <dcterms:modified xsi:type="dcterms:W3CDTF">2022-04-25T05:37:00Z</dcterms:modified>
</cp:coreProperties>
</file>