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”Человек и культура”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направлению подготовки (специальности) 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C028E" w:rsidRPr="004C028E" w:rsidRDefault="004C028E" w:rsidP="004C028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4C028E">
        <w:rPr>
          <w:rFonts w:ascii="Times New Roman" w:hAnsi="Times New Roman"/>
          <w:sz w:val="28"/>
          <w:szCs w:val="24"/>
        </w:rPr>
        <w:t>32.05.01Медико-профилактическое дело</w:t>
      </w: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0D" w:rsidRDefault="00EE2B0D" w:rsidP="00EE2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4C028E" w:rsidRPr="004C028E">
        <w:rPr>
          <w:rFonts w:ascii="Times New Roman" w:hAnsi="Times New Roman"/>
          <w:color w:val="000000"/>
          <w:sz w:val="24"/>
          <w:szCs w:val="24"/>
        </w:rPr>
        <w:t>32.05.01Медико-профилактическое дело</w:t>
      </w:r>
      <w:r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EE2B0D" w:rsidRDefault="00EE2B0D" w:rsidP="00EE2B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028E" w:rsidRPr="004C028E" w:rsidRDefault="004C028E" w:rsidP="004C028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4C028E">
        <w:rPr>
          <w:rFonts w:ascii="Times New Roman" w:hAnsi="Times New Roman"/>
          <w:color w:val="000000"/>
          <w:sz w:val="24"/>
          <w:szCs w:val="24"/>
        </w:rPr>
        <w:t>протокол № 11  от «22» июня   2018</w:t>
      </w:r>
    </w:p>
    <w:p w:rsidR="00EE2B0D" w:rsidRDefault="00EE2B0D" w:rsidP="00EE2B0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EE2B0D" w:rsidRDefault="00EE2B0D" w:rsidP="00EE2B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E2B0D" w:rsidRDefault="00EE2B0D" w:rsidP="00EE2B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E2B0D" w:rsidRDefault="00EE2B0D" w:rsidP="00EE2B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E2B0D" w:rsidRDefault="00EE2B0D" w:rsidP="00EE2B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E2B0D" w:rsidRDefault="00EE2B0D" w:rsidP="00EE2B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:rsidR="00EE2B0D" w:rsidRDefault="00EE2B0D" w:rsidP="00EE2B0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E2B0D" w:rsidRDefault="00EE2B0D" w:rsidP="00EE2B0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5314" w:rsidRDefault="00994B81">
      <w:pPr>
        <w:pStyle w:val="af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</w:p>
    <w:p w:rsidR="00BC5314" w:rsidRDefault="00BC5314">
      <w:pPr>
        <w:pStyle w:val="af0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BC5314" w:rsidRDefault="00994B81">
      <w:pPr>
        <w:pStyle w:val="af0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№1.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Основы общей культуры.</w:t>
      </w:r>
    </w:p>
    <w:p w:rsidR="00BC5314" w:rsidRDefault="00BC5314">
      <w:pPr>
        <w:pStyle w:val="af0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pStyle w:val="af0"/>
        <w:spacing w:after="0" w:line="240" w:lineRule="auto"/>
        <w:ind w:left="106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BC5314" w:rsidRDefault="00994B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Тема:</w:t>
      </w:r>
      <w:r>
        <w:rPr>
          <w:rFonts w:ascii="Times New Roman" w:hAnsi="Times New Roman"/>
          <w:color w:val="000000"/>
          <w:sz w:val="28"/>
          <w:szCs w:val="28"/>
        </w:rPr>
        <w:t xml:space="preserve"> Понятие культуры. Важнейшие этапы развития мировой культуры. Особенности Мировой художественной культуры.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сформировать у студентов представление понятия о культуре и изучить этапы развития мировой культуры.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лекции:</w:t>
      </w:r>
      <w:r>
        <w:rPr>
          <w:rFonts w:ascii="Times New Roman" w:hAnsi="Times New Roman"/>
          <w:sz w:val="28"/>
          <w:szCs w:val="28"/>
        </w:rPr>
        <w:t xml:space="preserve"> Сам термин культура имеет древние корни, уходящие в глубину аграрной античной эпохи. Первые слово «культура» появилось в латинском языке и обозначало обработку земли, земледельческий труд. В последующем оно приобрело более общее значение. Духовная и материальная культура.</w:t>
      </w:r>
    </w:p>
    <w:p w:rsidR="00BC5314" w:rsidRDefault="00994B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Форма организации лекции</w:t>
      </w:r>
      <w:r>
        <w:rPr>
          <w:rFonts w:ascii="Times New Roman" w:hAnsi="Times New Roman"/>
          <w:sz w:val="28"/>
          <w:szCs w:val="28"/>
        </w:rPr>
        <w:t xml:space="preserve"> – тематическая (содержит факты, их анализ, выводы, доказательства положений).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л</w:t>
      </w:r>
      <w:r>
        <w:rPr>
          <w:rFonts w:ascii="Times New Roman" w:hAnsi="Times New Roman"/>
          <w:sz w:val="28"/>
          <w:szCs w:val="28"/>
        </w:rPr>
        <w:t>екция с элементами проблемного изложения.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/>
          <w:sz w:val="28"/>
          <w:szCs w:val="28"/>
        </w:rPr>
        <w:t xml:space="preserve">: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атериально-технические (мел, доска).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BC5314" w:rsidRDefault="00BC531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 xml:space="preserve"> Культура личности и общества. Нравственность и культура.</w:t>
      </w:r>
    </w:p>
    <w:p w:rsidR="00BC5314" w:rsidRDefault="00994B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сформировать представление у студентов о  том, какая личность в социуме признаётся культурной. Какого соотношение понятий «нравственность « и «культура»</w:t>
      </w:r>
    </w:p>
    <w:p w:rsidR="00BC5314" w:rsidRDefault="00994B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Аннотация лекции:</w:t>
      </w:r>
      <w:r>
        <w:rPr>
          <w:rFonts w:ascii="Times New Roman" w:hAnsi="Times New Roman"/>
          <w:sz w:val="28"/>
          <w:szCs w:val="28"/>
        </w:rPr>
        <w:t xml:space="preserve"> Культура личности – это степень освоения и применения личностью накопленного социального опыта, в соответствии с нормами и традициями этого социума. В культуре находят своё отражение нравственные устои общества, поэтому своей силой воздействия культура формирует у личности представления о морали и нравственности.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bCs/>
          <w:color w:val="000000"/>
          <w:sz w:val="28"/>
          <w:szCs w:val="28"/>
        </w:rPr>
        <w:t>тематическая (содержит факты, их анализ, выводы, доказательства положений) с элементами беседы.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л</w:t>
      </w:r>
      <w:r>
        <w:rPr>
          <w:rFonts w:ascii="Times New Roman" w:hAnsi="Times New Roman"/>
          <w:sz w:val="28"/>
          <w:szCs w:val="28"/>
        </w:rPr>
        <w:t>екция с элементами проблемного изложения.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доска) </w:t>
      </w:r>
    </w:p>
    <w:p w:rsidR="00BC5314" w:rsidRDefault="00BC531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C5314" w:rsidRDefault="00994B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№3</w:t>
      </w:r>
    </w:p>
    <w:p w:rsidR="00BC5314" w:rsidRDefault="00994B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Тема: </w:t>
      </w:r>
      <w:r>
        <w:rPr>
          <w:rFonts w:ascii="Times New Roman" w:hAnsi="Times New Roman"/>
          <w:color w:val="000000"/>
          <w:sz w:val="28"/>
          <w:szCs w:val="28"/>
        </w:rPr>
        <w:t>Семья в современном российском обществе.</w:t>
      </w:r>
    </w:p>
    <w:p w:rsidR="00BC5314" w:rsidRDefault="00994B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сформировать  ценностные ориентиры современной семьи на основе традиционных норм. </w:t>
      </w:r>
    </w:p>
    <w:p w:rsidR="00BC5314" w:rsidRDefault="00994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Семья и семейные ценности – это два понятия, которые не могут существовать друг без друга. Семейные ценности теряют свое значение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не будет семьи. А семья не имеет возможности существовать без основополагающих принципов, которые смогут сохранить ее целостность и духовное здоровье. Семей2ные ценности – это отношение человека к человеку, насыщенные любовью и заботой. Мужчина и женщина, создавая союз, привносит в него каждый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свое, и все это вместе образует фундамент семейных отношений, создают атмосферу, в которой будут рождаться и расти их дети.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314" w:rsidRDefault="00994B8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bCs/>
          <w:color w:val="000000"/>
          <w:sz w:val="28"/>
          <w:szCs w:val="28"/>
        </w:rPr>
        <w:t>тематическая (содержит факты, их анализ, выводы, доказательства положений) с элементами беседы.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л</w:t>
      </w:r>
      <w:r>
        <w:rPr>
          <w:rFonts w:ascii="Times New Roman" w:hAnsi="Times New Roman"/>
          <w:sz w:val="28"/>
          <w:szCs w:val="28"/>
        </w:rPr>
        <w:t>екция с элементами проблемного изложения.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BC5314" w:rsidRDefault="00994B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C5314" w:rsidRDefault="00994B8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доска).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BC5314">
      <w:pPr>
        <w:pStyle w:val="af0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№2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Основы профессиональной культуры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5314" w:rsidRDefault="00994B8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 Медицинская этика и деонтология.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обобщить и систематизировать знания о медицинском этикете и деонтологии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ключевых понятиях профессиональной культуры будущего врача.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  <w:r>
        <w:rPr>
          <w:rFonts w:ascii="Times New Roman" w:hAnsi="Times New Roman"/>
          <w:sz w:val="28"/>
          <w:szCs w:val="28"/>
        </w:rPr>
        <w:t>1. Врач и общество. Нравственное самосознание медицинского сообщества. 2.</w:t>
      </w:r>
      <w:r>
        <w:rPr>
          <w:rFonts w:ascii="Times New Roman" w:hAnsi="Times New Roman"/>
          <w:sz w:val="28"/>
          <w:szCs w:val="28"/>
        </w:rPr>
        <w:tab/>
        <w:t>Врач и пациент. Профессиональная этика, деонтология и этикет. 3.</w:t>
      </w:r>
      <w:r>
        <w:rPr>
          <w:rFonts w:ascii="Times New Roman" w:hAnsi="Times New Roman"/>
          <w:sz w:val="28"/>
          <w:szCs w:val="28"/>
        </w:rPr>
        <w:tab/>
        <w:t>Этика профессионального общения. 4.Культура общения врача с медицинским коллективом.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bCs/>
          <w:color w:val="000000"/>
          <w:sz w:val="28"/>
          <w:szCs w:val="28"/>
        </w:rPr>
        <w:t>тематическая (содержит факты, их анализ, выводы, доказательства положений) с элементами беседы.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л</w:t>
      </w:r>
      <w:r>
        <w:rPr>
          <w:rFonts w:ascii="Times New Roman" w:hAnsi="Times New Roman"/>
          <w:sz w:val="28"/>
          <w:szCs w:val="28"/>
        </w:rPr>
        <w:t>екция с элементами проблемного изложения.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доска)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>: Культура профессионального саморазвития личности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..</w:t>
      </w:r>
      <w:proofErr w:type="gramEnd"/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сформировать у студентов общие представления о сущности, технологиях и навыках саморазвития личности.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 </w:t>
      </w:r>
      <w:r>
        <w:rPr>
          <w:rFonts w:ascii="Times New Roman" w:hAnsi="Times New Roman"/>
          <w:bCs/>
          <w:color w:val="000000"/>
          <w:sz w:val="28"/>
          <w:szCs w:val="28"/>
        </w:rPr>
        <w:t>1. Роль культуры в саморазвитии личности. 2. Профессиональное саморазвитие личности. 3. Стратегии профессионального саморазвития студента в медицинском образовании.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bCs/>
          <w:color w:val="000000"/>
          <w:sz w:val="28"/>
          <w:szCs w:val="28"/>
        </w:rPr>
        <w:t>тематическая (содержит факты, их анализ, выводы, доказательства положений) с элементами беседы.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л</w:t>
      </w:r>
      <w:r>
        <w:rPr>
          <w:rFonts w:ascii="Times New Roman" w:hAnsi="Times New Roman"/>
          <w:sz w:val="28"/>
          <w:szCs w:val="28"/>
        </w:rPr>
        <w:t>екция с элементами проблемного изложения.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(мел, доска)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red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BC531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BC5314" w:rsidRDefault="00994B8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семинаров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>
        <w:rPr>
          <w:rFonts w:ascii="Times New Roman" w:hAnsi="Times New Roman"/>
          <w:color w:val="000000"/>
          <w:sz w:val="28"/>
          <w:szCs w:val="28"/>
        </w:rPr>
        <w:t>Основы общей культуры.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color w:val="000000"/>
          <w:sz w:val="28"/>
          <w:szCs w:val="28"/>
        </w:rPr>
        <w:t xml:space="preserve"> Понятие культуры. Важнейшие этапы развития мировой культуры. Особенности Мировой художественной культуры.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 знания об основных этапах развития культуры.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BC" w:rsidRDefault="00BF5EBC" w:rsidP="00BF5EB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F5EBC" w:rsidRPr="00BF5EBC" w:rsidRDefault="00BF5EBC" w:rsidP="00BF5EBC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BF5EBC" w:rsidRPr="00BF5EBC" w:rsidRDefault="00BF5EBC" w:rsidP="00BF5EBC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Доклад</w:t>
            </w:r>
          </w:p>
          <w:p w:rsidR="00BF5EBC" w:rsidRPr="00BF5EBC" w:rsidRDefault="00BF5EBC" w:rsidP="00BF5EBC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презентации</w:t>
            </w:r>
          </w:p>
          <w:p w:rsidR="00BF5EBC" w:rsidRPr="00BF5EBC" w:rsidRDefault="00BF5EBC" w:rsidP="00BF5EB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</w:p>
          <w:p w:rsidR="00BC5314" w:rsidRDefault="00BF5EBC" w:rsidP="00BF5E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>
              <w:rPr>
                <w:rFonts w:ascii="Times New Roman" w:hAnsi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  <w:p w:rsidR="00BC5314" w:rsidRDefault="00BC5314" w:rsidP="00CD0F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</w:t>
      </w:r>
      <w:r>
        <w:rPr>
          <w:rFonts w:ascii="Times New Roman" w:hAnsi="Times New Roman"/>
          <w:color w:val="000000"/>
          <w:sz w:val="28"/>
          <w:szCs w:val="28"/>
        </w:rPr>
        <w:t xml:space="preserve"> Культура личности и общества. Нравственность и культура.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познакомить студентов с понятием «культура», «мораль», «нравственность».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8E" w:rsidRDefault="00CD0F8E" w:rsidP="00CD0F8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Доклад</w:t>
            </w:r>
          </w:p>
          <w:p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презентации</w:t>
            </w:r>
          </w:p>
          <w:p w:rsidR="00CD0F8E" w:rsidRPr="00BF5EBC" w:rsidRDefault="00CD0F8E" w:rsidP="00CD0F8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</w:p>
          <w:p w:rsidR="00CD0F8E" w:rsidRDefault="00CD0F8E" w:rsidP="00CD0F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>
              <w:rPr>
                <w:rFonts w:ascii="Times New Roman" w:hAnsi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  <w:p w:rsidR="00BC5314" w:rsidRDefault="00BC53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BC531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Этикет. Культура речи.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познакомить студентов с современными принципами этикета.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8E" w:rsidRDefault="00CD0F8E" w:rsidP="00CD0F8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Доклад</w:t>
            </w:r>
          </w:p>
          <w:p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презентации</w:t>
            </w:r>
          </w:p>
          <w:p w:rsidR="00CD0F8E" w:rsidRPr="00BF5EBC" w:rsidRDefault="00CD0F8E" w:rsidP="00CD0F8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</w:p>
          <w:p w:rsidR="00CD0F8E" w:rsidRDefault="00CD0F8E" w:rsidP="00CD0F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 xml:space="preserve">, который прикреплен к </w:t>
            </w:r>
            <w:r>
              <w:rPr>
                <w:rFonts w:ascii="Times New Roman" w:hAnsi="Times New Roman"/>
                <w:sz w:val="28"/>
              </w:rPr>
              <w:lastRenderedPageBreak/>
              <w:t>рабочей программе дисциплины, раздел 6 «Учебн</w:t>
            </w:r>
            <w:proofErr w:type="gramStart"/>
            <w:r>
              <w:rPr>
                <w:rFonts w:ascii="Times New Roman" w:hAnsi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  <w:p w:rsidR="00BC5314" w:rsidRDefault="00BC53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4. Семья в современном российском обществе.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color w:val="000000"/>
          <w:sz w:val="28"/>
          <w:szCs w:val="28"/>
        </w:rPr>
        <w:t xml:space="preserve"> семинар.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сформировать знания об основных ценностях современной семьи.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5314" w:rsidRDefault="00BC5314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BC5314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8E" w:rsidRDefault="00CD0F8E" w:rsidP="00CD0F8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Доклад</w:t>
            </w:r>
          </w:p>
          <w:p w:rsidR="00CD0F8E" w:rsidRPr="00BF5EBC" w:rsidRDefault="00CD0F8E" w:rsidP="00CD0F8E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презентации</w:t>
            </w:r>
          </w:p>
          <w:p w:rsidR="00CD0F8E" w:rsidRPr="00BF5EBC" w:rsidRDefault="00CD0F8E" w:rsidP="00CD0F8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</w:p>
          <w:p w:rsidR="00CD0F8E" w:rsidRDefault="00CD0F8E" w:rsidP="00CD0F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>
              <w:rPr>
                <w:rFonts w:ascii="Times New Roman" w:hAnsi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  <w:p w:rsidR="00BC5314" w:rsidRDefault="00BC5314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5314" w:rsidRDefault="00994B8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занятия;</w:t>
            </w:r>
          </w:p>
          <w:p w:rsidR="00BC5314" w:rsidRDefault="00994B8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выставление текущих оценок в учебный журнал;</w:t>
            </w:r>
          </w:p>
          <w:p w:rsidR="00BC5314" w:rsidRDefault="00994B8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BC5314" w:rsidRDefault="00BC531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314" w:rsidRDefault="00994B8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2</w:t>
      </w:r>
      <w:r>
        <w:rPr>
          <w:rFonts w:ascii="Times New Roman" w:hAnsi="Times New Roman"/>
          <w:color w:val="000000"/>
          <w:sz w:val="28"/>
          <w:szCs w:val="28"/>
        </w:rPr>
        <w:t>. Основы профессиональной культуры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 Медицинская этика и деонтология.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занятия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еминар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сформировать систему знаний в области этических 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деонтологических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аспектов врачебной деятельности.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37CF7" w:rsidRDefault="00E37CF7" w:rsidP="00E37CF7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E37CF7" w:rsidRDefault="00E37CF7" w:rsidP="00E37CF7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Доклад</w:t>
            </w:r>
          </w:p>
          <w:p w:rsidR="00E37CF7" w:rsidRDefault="00E37CF7" w:rsidP="00E37CF7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презентации</w:t>
            </w:r>
          </w:p>
          <w:p w:rsidR="00E37CF7" w:rsidRDefault="00E37CF7" w:rsidP="00E37CF7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ситуационных задач</w:t>
            </w:r>
          </w:p>
          <w:p w:rsidR="00E37CF7" w:rsidRDefault="00E37CF7" w:rsidP="00E37CF7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</w:p>
          <w:p w:rsidR="00E37CF7" w:rsidRDefault="00E37CF7" w:rsidP="00E37C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>
              <w:rPr>
                <w:rFonts w:ascii="Times New Roman" w:hAnsi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  <w:p w:rsidR="00BC5314" w:rsidRDefault="00BC53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5314"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2. Культура профессионального саморазвития личности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сформировать у студентов представления о методах и целях саморазвития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8"/>
          <w:szCs w:val="24"/>
        </w:rPr>
        <w:t xml:space="preserve">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100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BC531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531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37CF7" w:rsidRPr="00BF5EBC" w:rsidRDefault="00E37CF7" w:rsidP="00E37CF7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E37CF7" w:rsidRPr="00BF5EBC" w:rsidRDefault="00E37CF7" w:rsidP="00E37CF7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Доклад</w:t>
            </w:r>
          </w:p>
          <w:p w:rsidR="00E37CF7" w:rsidRPr="00BF5EBC" w:rsidRDefault="00E37CF7" w:rsidP="00E37CF7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презентации</w:t>
            </w:r>
          </w:p>
          <w:p w:rsidR="00E37CF7" w:rsidRPr="00BF5EBC" w:rsidRDefault="00E37CF7" w:rsidP="00E37CF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</w:p>
          <w:p w:rsidR="00E37CF7" w:rsidRDefault="00E37CF7" w:rsidP="00E37CF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>в фонде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>
              <w:rPr>
                <w:rFonts w:ascii="Times New Roman" w:hAnsi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  <w:p w:rsidR="00BC5314" w:rsidRDefault="00BC53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C531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3. Основы здорового образа жизни. Физическое здоровье. Вредные привычки 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девиантное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поведение.</w:t>
      </w:r>
    </w:p>
    <w:p w:rsidR="00BC5314" w:rsidRDefault="00BC531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семинар.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сформировать у студента органическую потребность в здоровом образе жизни.  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5314" w:rsidRDefault="00BC5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100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8788"/>
      </w:tblGrid>
      <w:tr w:rsidR="00BC531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531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5314" w:rsidRDefault="00BC53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531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EBC" w:rsidRDefault="00BF5EBC" w:rsidP="00BF5EB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F5EBC" w:rsidRPr="00BF5EBC" w:rsidRDefault="00BF5EBC" w:rsidP="00BF5EBC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</w:p>
          <w:p w:rsidR="00BF5EBC" w:rsidRPr="00BF5EBC" w:rsidRDefault="00BF5EBC" w:rsidP="00BF5EBC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Доклад</w:t>
            </w:r>
          </w:p>
          <w:p w:rsidR="00BF5EBC" w:rsidRPr="00BF5EBC" w:rsidRDefault="00BF5EBC" w:rsidP="00BF5EBC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презентации</w:t>
            </w:r>
          </w:p>
          <w:p w:rsidR="00BF5EBC" w:rsidRPr="00BF5EBC" w:rsidRDefault="00BF5EBC" w:rsidP="00BF5EB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E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</w:p>
          <w:p w:rsidR="00BC5314" w:rsidRDefault="00BF5EBC" w:rsidP="00BF5E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заданий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учебной деятельности </w:t>
            </w:r>
            <w:r>
              <w:rPr>
                <w:rFonts w:ascii="Times New Roman" w:hAnsi="Times New Roman"/>
                <w:sz w:val="28"/>
              </w:rPr>
              <w:t xml:space="preserve">обучающихся на занятии представлено 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в фонде оценочных средств для проведения текущего контроля успеваемости и </w:t>
            </w:r>
            <w:r>
              <w:rPr>
                <w:rFonts w:ascii="Times New Roman" w:hAnsi="Times New Roman"/>
                <w:b/>
                <w:i/>
                <w:sz w:val="28"/>
              </w:rPr>
              <w:lastRenderedPageBreak/>
              <w:t>промежуточной аттестации по дисциплине</w:t>
            </w:r>
            <w:r>
              <w:rPr>
                <w:rFonts w:ascii="Times New Roman" w:hAnsi="Times New Roman"/>
                <w:sz w:val="28"/>
              </w:rPr>
              <w:t>, который прикреплен к рабочей программе дисциплины, раздел 6 «Учебн</w:t>
            </w:r>
            <w:proofErr w:type="gramStart"/>
            <w:r>
              <w:rPr>
                <w:rFonts w:ascii="Times New Roman" w:hAnsi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методическое обеспечение по дисциплине (модулю)», в информационной системе Университета.</w:t>
            </w:r>
          </w:p>
        </w:tc>
      </w:tr>
      <w:tr w:rsidR="00BC5314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14" w:rsidRDefault="00994B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C5314" w:rsidRDefault="00994B81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C5314" w:rsidRDefault="00BC531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5314" w:rsidRDefault="00994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проектор).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5314" w:rsidRDefault="00BC5314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BC5314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E5B" w:rsidRDefault="00105E5B">
      <w:pPr>
        <w:spacing w:after="0" w:line="240" w:lineRule="auto"/>
      </w:pPr>
      <w:r>
        <w:separator/>
      </w:r>
    </w:p>
  </w:endnote>
  <w:endnote w:type="continuationSeparator" w:id="0">
    <w:p w:rsidR="00105E5B" w:rsidRDefault="0010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</w:sdtPr>
    <w:sdtEndPr/>
    <w:sdtContent>
      <w:p w:rsidR="00BC5314" w:rsidRDefault="00994B8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28E">
          <w:rPr>
            <w:noProof/>
          </w:rPr>
          <w:t>2</w:t>
        </w:r>
        <w:r>
          <w:fldChar w:fldCharType="end"/>
        </w:r>
      </w:p>
    </w:sdtContent>
  </w:sdt>
  <w:p w:rsidR="00BC5314" w:rsidRDefault="00BC53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E5B" w:rsidRDefault="00105E5B">
      <w:pPr>
        <w:spacing w:after="0" w:line="240" w:lineRule="auto"/>
      </w:pPr>
      <w:r>
        <w:separator/>
      </w:r>
    </w:p>
  </w:footnote>
  <w:footnote w:type="continuationSeparator" w:id="0">
    <w:p w:rsidR="00105E5B" w:rsidRDefault="00105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320C18"/>
    <w:multiLevelType w:val="singleLevel"/>
    <w:tmpl w:val="04190001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</w:abstractNum>
  <w:abstractNum w:abstractNumId="1">
    <w:nsid w:val="1A0E49DF"/>
    <w:multiLevelType w:val="multilevel"/>
    <w:tmpl w:val="1A0E49D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73BB5"/>
    <w:multiLevelType w:val="singleLevel"/>
    <w:tmpl w:val="2ED73BB5"/>
    <w:lvl w:ilvl="0">
      <w:start w:val="2"/>
      <w:numFmt w:val="decimal"/>
      <w:suff w:val="space"/>
      <w:lvlText w:val="%1."/>
      <w:lvlJc w:val="left"/>
    </w:lvl>
  </w:abstractNum>
  <w:abstractNum w:abstractNumId="3">
    <w:nsid w:val="3788106D"/>
    <w:multiLevelType w:val="multilevel"/>
    <w:tmpl w:val="3788106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30EBF"/>
    <w:multiLevelType w:val="hybridMultilevel"/>
    <w:tmpl w:val="CFF8D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CC432E"/>
    <w:multiLevelType w:val="multilevel"/>
    <w:tmpl w:val="4DCC43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50187B"/>
    <w:multiLevelType w:val="multilevel"/>
    <w:tmpl w:val="6050187B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801B84"/>
    <w:multiLevelType w:val="multilevel"/>
    <w:tmpl w:val="69801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5D94"/>
    <w:rsid w:val="00104C6C"/>
    <w:rsid w:val="00105E5B"/>
    <w:rsid w:val="00136B7E"/>
    <w:rsid w:val="002648DD"/>
    <w:rsid w:val="002749B5"/>
    <w:rsid w:val="002B5FA7"/>
    <w:rsid w:val="00305C98"/>
    <w:rsid w:val="00321A77"/>
    <w:rsid w:val="003262FD"/>
    <w:rsid w:val="003314E4"/>
    <w:rsid w:val="003A7817"/>
    <w:rsid w:val="003C6B85"/>
    <w:rsid w:val="00417FCB"/>
    <w:rsid w:val="004711E5"/>
    <w:rsid w:val="004A144F"/>
    <w:rsid w:val="004C028E"/>
    <w:rsid w:val="00511905"/>
    <w:rsid w:val="005301F1"/>
    <w:rsid w:val="0056447D"/>
    <w:rsid w:val="00586A55"/>
    <w:rsid w:val="005913A0"/>
    <w:rsid w:val="005B04FF"/>
    <w:rsid w:val="005B21F5"/>
    <w:rsid w:val="005C6E48"/>
    <w:rsid w:val="00616B40"/>
    <w:rsid w:val="006731E2"/>
    <w:rsid w:val="00674942"/>
    <w:rsid w:val="006816B9"/>
    <w:rsid w:val="006C27A9"/>
    <w:rsid w:val="0075623B"/>
    <w:rsid w:val="00774A23"/>
    <w:rsid w:val="0079716A"/>
    <w:rsid w:val="007F0A6F"/>
    <w:rsid w:val="008B34E0"/>
    <w:rsid w:val="008E01AA"/>
    <w:rsid w:val="0092223C"/>
    <w:rsid w:val="00951144"/>
    <w:rsid w:val="00994B81"/>
    <w:rsid w:val="00A210A5"/>
    <w:rsid w:val="00A44EEC"/>
    <w:rsid w:val="00A45FDC"/>
    <w:rsid w:val="00A52816"/>
    <w:rsid w:val="00AE75A9"/>
    <w:rsid w:val="00B62803"/>
    <w:rsid w:val="00BC5314"/>
    <w:rsid w:val="00BD193F"/>
    <w:rsid w:val="00BD661B"/>
    <w:rsid w:val="00BF5EBC"/>
    <w:rsid w:val="00C05E63"/>
    <w:rsid w:val="00C33FB9"/>
    <w:rsid w:val="00CD0F8E"/>
    <w:rsid w:val="00CF7355"/>
    <w:rsid w:val="00D25487"/>
    <w:rsid w:val="00D92318"/>
    <w:rsid w:val="00DA1FE4"/>
    <w:rsid w:val="00DC5C57"/>
    <w:rsid w:val="00DC622B"/>
    <w:rsid w:val="00DC794B"/>
    <w:rsid w:val="00E207AF"/>
    <w:rsid w:val="00E311EF"/>
    <w:rsid w:val="00E37CF7"/>
    <w:rsid w:val="00E42DBA"/>
    <w:rsid w:val="00E72595"/>
    <w:rsid w:val="00EC7D00"/>
    <w:rsid w:val="00EE2B0D"/>
    <w:rsid w:val="00F156F8"/>
    <w:rsid w:val="00FA0CE1"/>
    <w:rsid w:val="00FA5D02"/>
    <w:rsid w:val="00FD268C"/>
    <w:rsid w:val="038829B9"/>
    <w:rsid w:val="0BA64CFA"/>
    <w:rsid w:val="0E345B62"/>
    <w:rsid w:val="1D524CBC"/>
    <w:rsid w:val="276F3745"/>
    <w:rsid w:val="2C6B3242"/>
    <w:rsid w:val="342D1E22"/>
    <w:rsid w:val="45551738"/>
    <w:rsid w:val="4DDA0451"/>
    <w:rsid w:val="50025242"/>
    <w:rsid w:val="7379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F7"/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semiHidden/>
    <w:unhideWhenUsed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zh-CN"/>
    </w:rPr>
  </w:style>
  <w:style w:type="paragraph" w:styleId="a7">
    <w:name w:val="footer"/>
    <w:basedOn w:val="a"/>
    <w:link w:val="a8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qFormat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styleId="ad">
    <w:name w:val="page number"/>
    <w:basedOn w:val="a0"/>
    <w:qFormat/>
  </w:style>
  <w:style w:type="character" w:styleId="ae">
    <w:name w:val="Strong"/>
    <w:qFormat/>
    <w:rPr>
      <w:rFonts w:cs="Times New Roman"/>
      <w:b/>
      <w:bCs/>
    </w:rPr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eastAsia="Calibri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Pr>
      <w:rFonts w:ascii="Times New Roman" w:eastAsia="Calibri" w:hAnsi="Times New Roman" w:cs="Times New Roman"/>
      <w:sz w:val="20"/>
      <w:szCs w:val="20"/>
      <w:lang w:val="zh-CN"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postbody">
    <w:name w:val="postbody"/>
    <w:qFormat/>
    <w:rPr>
      <w:rFonts w:cs="Times New Roman"/>
    </w:rPr>
  </w:style>
  <w:style w:type="paragraph" w:customStyle="1" w:styleId="af1">
    <w:name w:val="Для таблиц"/>
    <w:basedOn w:val="a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F7"/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semiHidden/>
    <w:unhideWhenUsed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zh-CN"/>
    </w:rPr>
  </w:style>
  <w:style w:type="paragraph" w:styleId="a7">
    <w:name w:val="footer"/>
    <w:basedOn w:val="a"/>
    <w:link w:val="a8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qFormat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styleId="ad">
    <w:name w:val="page number"/>
    <w:basedOn w:val="a0"/>
    <w:qFormat/>
  </w:style>
  <w:style w:type="character" w:styleId="ae">
    <w:name w:val="Strong"/>
    <w:qFormat/>
    <w:rPr>
      <w:rFonts w:cs="Times New Roman"/>
      <w:b/>
      <w:bCs/>
    </w:rPr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eastAsia="Calibri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Pr>
      <w:rFonts w:ascii="Times New Roman" w:eastAsia="Calibri" w:hAnsi="Times New Roman" w:cs="Times New Roman"/>
      <w:sz w:val="20"/>
      <w:szCs w:val="20"/>
      <w:lang w:val="zh-CN"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postbody">
    <w:name w:val="postbody"/>
    <w:qFormat/>
    <w:rPr>
      <w:rFonts w:cs="Times New Roman"/>
    </w:rPr>
  </w:style>
  <w:style w:type="paragraph" w:customStyle="1" w:styleId="af1">
    <w:name w:val="Для таблиц"/>
    <w:basedOn w:val="a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Альбина</cp:lastModifiedBy>
  <cp:revision>12</cp:revision>
  <cp:lastPrinted>2019-02-05T10:00:00Z</cp:lastPrinted>
  <dcterms:created xsi:type="dcterms:W3CDTF">2019-03-21T09:56:00Z</dcterms:created>
  <dcterms:modified xsi:type="dcterms:W3CDTF">2019-10-13T09:09:00Z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