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A8" w:rsidRDefault="00F041A8" w:rsidP="002102E0">
      <w:pPr>
        <w:jc w:val="center"/>
        <w:rPr>
          <w:sz w:val="28"/>
          <w:szCs w:val="28"/>
        </w:rPr>
      </w:pPr>
      <w:r>
        <w:rPr>
          <w:sz w:val="28"/>
          <w:szCs w:val="28"/>
        </w:rPr>
        <w:t xml:space="preserve">Федеральное государственное бюджетное образовательное учреждение </w:t>
      </w:r>
    </w:p>
    <w:p w:rsidR="00F041A8" w:rsidRPr="004B2C94" w:rsidRDefault="00F041A8" w:rsidP="002102E0">
      <w:pPr>
        <w:jc w:val="center"/>
        <w:rPr>
          <w:sz w:val="28"/>
          <w:szCs w:val="28"/>
        </w:rPr>
      </w:pPr>
      <w:proofErr w:type="gramStart"/>
      <w:r>
        <w:rPr>
          <w:sz w:val="28"/>
          <w:szCs w:val="28"/>
        </w:rPr>
        <w:t>высшего</w:t>
      </w:r>
      <w:proofErr w:type="gramEnd"/>
      <w:r>
        <w:rPr>
          <w:sz w:val="28"/>
          <w:szCs w:val="28"/>
        </w:rPr>
        <w:t xml:space="preserve"> образования</w:t>
      </w:r>
    </w:p>
    <w:p w:rsidR="00F041A8" w:rsidRDefault="00F041A8" w:rsidP="002102E0">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F041A8" w:rsidRPr="004B2C94" w:rsidRDefault="00F041A8" w:rsidP="002102E0">
      <w:pPr>
        <w:jc w:val="center"/>
        <w:rPr>
          <w:sz w:val="28"/>
          <w:szCs w:val="28"/>
        </w:rPr>
      </w:pPr>
      <w:r>
        <w:rPr>
          <w:sz w:val="28"/>
          <w:szCs w:val="28"/>
        </w:rPr>
        <w:t>Министерства здравоохранения Российской Федерации</w:t>
      </w:r>
    </w:p>
    <w:p w:rsidR="00F041A8" w:rsidRPr="003D3F82" w:rsidRDefault="00F041A8" w:rsidP="002102E0">
      <w:pPr>
        <w:rPr>
          <w:b/>
          <w:bCs/>
          <w:color w:val="000000"/>
          <w:sz w:val="28"/>
          <w:szCs w:val="28"/>
        </w:rPr>
      </w:pPr>
    </w:p>
    <w:p w:rsidR="00F041A8" w:rsidRPr="003D3F82" w:rsidRDefault="00F041A8" w:rsidP="002102E0">
      <w:pPr>
        <w:rPr>
          <w:b/>
          <w:bCs/>
          <w:color w:val="000000"/>
          <w:sz w:val="28"/>
          <w:szCs w:val="28"/>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highlight w:val="yellow"/>
        </w:rPr>
      </w:pPr>
    </w:p>
    <w:p w:rsidR="00F041A8" w:rsidRPr="003D3F82" w:rsidRDefault="00F041A8" w:rsidP="002102E0">
      <w:pPr>
        <w:rPr>
          <w:b/>
          <w:bCs/>
          <w:color w:val="000000"/>
          <w:sz w:val="28"/>
          <w:szCs w:val="28"/>
        </w:rPr>
      </w:pPr>
    </w:p>
    <w:p w:rsidR="00F041A8" w:rsidRPr="00E836D2" w:rsidRDefault="00F041A8" w:rsidP="002102E0">
      <w:pPr>
        <w:jc w:val="center"/>
        <w:rPr>
          <w:b/>
          <w:bCs/>
          <w:color w:val="000000"/>
          <w:sz w:val="28"/>
          <w:szCs w:val="28"/>
        </w:rPr>
      </w:pPr>
      <w:r w:rsidRPr="00E836D2">
        <w:rPr>
          <w:b/>
          <w:bCs/>
          <w:color w:val="000000"/>
          <w:sz w:val="28"/>
          <w:szCs w:val="28"/>
        </w:rPr>
        <w:t xml:space="preserve">ФОНД ОЦЕНОЧНЫХ СРЕДСТВ </w:t>
      </w:r>
    </w:p>
    <w:p w:rsidR="00F041A8" w:rsidRPr="00E836D2" w:rsidRDefault="00F041A8" w:rsidP="002102E0">
      <w:pPr>
        <w:jc w:val="center"/>
        <w:rPr>
          <w:b/>
          <w:bCs/>
          <w:color w:val="000000"/>
          <w:sz w:val="28"/>
          <w:szCs w:val="28"/>
        </w:rPr>
      </w:pPr>
    </w:p>
    <w:p w:rsidR="00F041A8" w:rsidRPr="00E836D2" w:rsidRDefault="00F041A8" w:rsidP="002102E0">
      <w:pPr>
        <w:jc w:val="center"/>
        <w:rPr>
          <w:b/>
          <w:bCs/>
          <w:color w:val="000000"/>
          <w:sz w:val="28"/>
          <w:szCs w:val="28"/>
        </w:rPr>
      </w:pPr>
      <w:r w:rsidRPr="00E836D2">
        <w:rPr>
          <w:b/>
          <w:bCs/>
          <w:color w:val="000000"/>
          <w:sz w:val="28"/>
          <w:szCs w:val="28"/>
        </w:rPr>
        <w:t xml:space="preserve">ДЛЯ ПРОВЕДЕНИЯ ТЕКУЩЕГО </w:t>
      </w:r>
    </w:p>
    <w:p w:rsidR="00F041A8" w:rsidRPr="00E836D2" w:rsidRDefault="00F041A8" w:rsidP="002102E0">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F041A8" w:rsidRPr="00E836D2" w:rsidRDefault="00F041A8" w:rsidP="002102E0">
      <w:pPr>
        <w:jc w:val="center"/>
        <w:rPr>
          <w:b/>
          <w:bCs/>
          <w:color w:val="000000"/>
          <w:sz w:val="28"/>
          <w:szCs w:val="28"/>
        </w:rPr>
      </w:pPr>
      <w:r w:rsidRPr="00E836D2">
        <w:rPr>
          <w:b/>
          <w:bCs/>
          <w:color w:val="000000"/>
          <w:sz w:val="28"/>
          <w:szCs w:val="28"/>
        </w:rPr>
        <w:t>ОБУЧАЮЩИХСЯ ПО ДИСЦИПЛИНЕ</w:t>
      </w:r>
      <w:r w:rsidR="009374E7">
        <w:rPr>
          <w:b/>
          <w:bCs/>
          <w:color w:val="000000"/>
          <w:sz w:val="28"/>
          <w:szCs w:val="28"/>
        </w:rPr>
        <w:t xml:space="preserve"> ПО ВЫБОРУ</w:t>
      </w:r>
    </w:p>
    <w:p w:rsidR="00F041A8" w:rsidRPr="004B2C94" w:rsidRDefault="00F041A8" w:rsidP="002102E0">
      <w:pPr>
        <w:jc w:val="center"/>
        <w:rPr>
          <w:sz w:val="28"/>
          <w:szCs w:val="28"/>
        </w:rPr>
      </w:pPr>
    </w:p>
    <w:p w:rsidR="00F041A8" w:rsidRPr="004B2C94" w:rsidRDefault="009374E7" w:rsidP="002102E0">
      <w:pPr>
        <w:jc w:val="center"/>
        <w:rPr>
          <w:sz w:val="28"/>
          <w:szCs w:val="28"/>
        </w:rPr>
      </w:pPr>
      <w:r>
        <w:rPr>
          <w:sz w:val="28"/>
          <w:szCs w:val="28"/>
        </w:rPr>
        <w:t>ЧАСТНЫЕ ВОПРОСЫ ИНФЕКЦИОННОЙ ПАТОЛОГИИ</w:t>
      </w:r>
    </w:p>
    <w:p w:rsidR="00F041A8" w:rsidRPr="004B2C94" w:rsidRDefault="00F041A8" w:rsidP="002102E0">
      <w:pPr>
        <w:jc w:val="center"/>
        <w:rPr>
          <w:sz w:val="28"/>
          <w:szCs w:val="28"/>
        </w:rPr>
      </w:pPr>
    </w:p>
    <w:p w:rsidR="00F041A8" w:rsidRPr="004B2C94" w:rsidRDefault="00F041A8" w:rsidP="002102E0">
      <w:pPr>
        <w:jc w:val="center"/>
        <w:rPr>
          <w:sz w:val="28"/>
          <w:szCs w:val="28"/>
        </w:rPr>
      </w:pPr>
    </w:p>
    <w:p w:rsidR="00F041A8" w:rsidRPr="00CF7355" w:rsidRDefault="00F041A8" w:rsidP="002102E0">
      <w:pPr>
        <w:jc w:val="center"/>
        <w:rPr>
          <w:sz w:val="28"/>
          <w:szCs w:val="28"/>
        </w:rPr>
      </w:pPr>
    </w:p>
    <w:p w:rsidR="00F041A8" w:rsidRPr="00CF7355" w:rsidRDefault="002102E0" w:rsidP="002102E0">
      <w:pPr>
        <w:jc w:val="center"/>
        <w:rPr>
          <w:sz w:val="28"/>
          <w:szCs w:val="28"/>
        </w:rPr>
      </w:pPr>
      <w:r>
        <w:rPr>
          <w:sz w:val="28"/>
          <w:szCs w:val="28"/>
          <w:shd w:val="clear" w:color="auto" w:fill="FFFFFF"/>
        </w:rPr>
        <w:t xml:space="preserve">По </w:t>
      </w:r>
      <w:r w:rsidR="00F041A8" w:rsidRPr="00CD648E">
        <w:rPr>
          <w:sz w:val="28"/>
          <w:szCs w:val="28"/>
          <w:shd w:val="clear" w:color="auto" w:fill="FFFFFF"/>
        </w:rPr>
        <w:t>специальности</w:t>
      </w:r>
      <w:r w:rsidR="00F041A8">
        <w:rPr>
          <w:sz w:val="28"/>
          <w:szCs w:val="28"/>
        </w:rPr>
        <w:t xml:space="preserve"> 31.05.01 «Лечебное дело»</w:t>
      </w:r>
    </w:p>
    <w:p w:rsidR="00F041A8" w:rsidRPr="00CF7355" w:rsidRDefault="00F041A8" w:rsidP="002102E0">
      <w:pPr>
        <w:jc w:val="center"/>
        <w:rPr>
          <w:sz w:val="28"/>
          <w:szCs w:val="28"/>
        </w:rPr>
      </w:pPr>
    </w:p>
    <w:p w:rsidR="00F041A8" w:rsidRPr="00CF7355" w:rsidRDefault="00F041A8" w:rsidP="002102E0">
      <w:pPr>
        <w:jc w:val="center"/>
        <w:rPr>
          <w:sz w:val="28"/>
          <w:szCs w:val="28"/>
        </w:rPr>
      </w:pPr>
    </w:p>
    <w:p w:rsidR="00F041A8" w:rsidRPr="00BD661B" w:rsidRDefault="00F041A8" w:rsidP="002102E0">
      <w:pPr>
        <w:jc w:val="center"/>
      </w:pPr>
    </w:p>
    <w:p w:rsidR="00F041A8" w:rsidRDefault="00F041A8" w:rsidP="002102E0">
      <w:pPr>
        <w:jc w:val="center"/>
      </w:pPr>
    </w:p>
    <w:p w:rsidR="00F041A8" w:rsidRDefault="00F041A8" w:rsidP="002102E0">
      <w:pPr>
        <w:jc w:val="center"/>
      </w:pPr>
    </w:p>
    <w:p w:rsidR="00F041A8" w:rsidRDefault="00F041A8" w:rsidP="002102E0">
      <w:pPr>
        <w:jc w:val="center"/>
      </w:pPr>
    </w:p>
    <w:p w:rsidR="00F041A8" w:rsidRDefault="00F041A8" w:rsidP="002102E0">
      <w:pPr>
        <w:jc w:val="center"/>
      </w:pPr>
    </w:p>
    <w:p w:rsidR="00F041A8" w:rsidRDefault="00F041A8" w:rsidP="002102E0">
      <w:pPr>
        <w:jc w:val="center"/>
      </w:pPr>
    </w:p>
    <w:p w:rsidR="009374E7" w:rsidRDefault="009374E7" w:rsidP="002102E0">
      <w:pPr>
        <w:jc w:val="center"/>
      </w:pPr>
    </w:p>
    <w:p w:rsidR="00F041A8" w:rsidRDefault="00F041A8" w:rsidP="002102E0">
      <w:pPr>
        <w:jc w:val="center"/>
      </w:pPr>
    </w:p>
    <w:p w:rsidR="00F041A8" w:rsidRPr="00BD661B" w:rsidRDefault="00F041A8" w:rsidP="002102E0">
      <w:pPr>
        <w:jc w:val="center"/>
      </w:pPr>
    </w:p>
    <w:p w:rsidR="00F041A8" w:rsidRPr="00400B56" w:rsidRDefault="00F041A8" w:rsidP="002102E0">
      <w:pPr>
        <w:jc w:val="both"/>
        <w:rPr>
          <w:color w:val="000000"/>
          <w:sz w:val="28"/>
          <w:szCs w:val="28"/>
        </w:rPr>
      </w:pPr>
      <w:r w:rsidRPr="00400B56">
        <w:rPr>
          <w:color w:val="000000"/>
          <w:sz w:val="28"/>
          <w:szCs w:val="28"/>
        </w:rPr>
        <w:t xml:space="preserve">Является частью основной профессиональной образовательной программы высшего образования </w:t>
      </w:r>
      <w:r w:rsidRPr="00400B56">
        <w:rPr>
          <w:color w:val="000000"/>
          <w:sz w:val="28"/>
          <w:szCs w:val="28"/>
          <w:shd w:val="clear" w:color="auto" w:fill="FFFFFF"/>
        </w:rPr>
        <w:t>по специальности</w:t>
      </w:r>
      <w:r w:rsidRPr="00400B56">
        <w:rPr>
          <w:sz w:val="28"/>
          <w:szCs w:val="28"/>
        </w:rPr>
        <w:t>31.05.01 «Лечебное дело»</w:t>
      </w:r>
      <w:r w:rsidR="002102E0">
        <w:rPr>
          <w:sz w:val="28"/>
          <w:szCs w:val="28"/>
        </w:rPr>
        <w:t xml:space="preserve">, </w:t>
      </w:r>
      <w:r w:rsidRPr="00400B56">
        <w:rPr>
          <w:color w:val="000000"/>
          <w:sz w:val="28"/>
          <w:szCs w:val="28"/>
        </w:rPr>
        <w:t xml:space="preserve">утвержденной ученым советом ФГБОУ ВО </w:t>
      </w:r>
      <w:proofErr w:type="spellStart"/>
      <w:r w:rsidRPr="00400B56">
        <w:rPr>
          <w:color w:val="000000"/>
          <w:sz w:val="28"/>
          <w:szCs w:val="28"/>
        </w:rPr>
        <w:t>ОрГМУ</w:t>
      </w:r>
      <w:proofErr w:type="spellEnd"/>
      <w:r w:rsidRPr="00400B56">
        <w:rPr>
          <w:color w:val="000000"/>
          <w:sz w:val="28"/>
          <w:szCs w:val="28"/>
        </w:rPr>
        <w:t xml:space="preserve"> Минздрава России</w:t>
      </w:r>
      <w:r w:rsidR="002102E0">
        <w:rPr>
          <w:color w:val="000000"/>
          <w:sz w:val="28"/>
          <w:szCs w:val="28"/>
        </w:rPr>
        <w:t xml:space="preserve"> </w:t>
      </w:r>
      <w:r w:rsidRPr="00400B56">
        <w:rPr>
          <w:color w:val="000000"/>
          <w:sz w:val="28"/>
          <w:szCs w:val="28"/>
        </w:rPr>
        <w:t xml:space="preserve">протокол </w:t>
      </w:r>
      <w:proofErr w:type="gramStart"/>
      <w:r w:rsidRPr="00400B56">
        <w:rPr>
          <w:color w:val="000000"/>
          <w:sz w:val="28"/>
          <w:szCs w:val="28"/>
        </w:rPr>
        <w:t>№  8</w:t>
      </w:r>
      <w:proofErr w:type="gramEnd"/>
      <w:r w:rsidRPr="00400B56">
        <w:rPr>
          <w:color w:val="000000"/>
          <w:sz w:val="28"/>
          <w:szCs w:val="28"/>
        </w:rPr>
        <w:t xml:space="preserve">  от «25» марта  2016</w:t>
      </w:r>
    </w:p>
    <w:p w:rsidR="00F041A8" w:rsidRPr="00CF7355" w:rsidRDefault="00F041A8" w:rsidP="002102E0">
      <w:pPr>
        <w:ind w:firstLine="709"/>
        <w:jc w:val="center"/>
        <w:rPr>
          <w:sz w:val="28"/>
          <w:szCs w:val="28"/>
        </w:rPr>
      </w:pPr>
    </w:p>
    <w:p w:rsidR="00F041A8" w:rsidRDefault="00F041A8" w:rsidP="002102E0">
      <w:pPr>
        <w:ind w:firstLine="709"/>
        <w:jc w:val="center"/>
        <w:rPr>
          <w:sz w:val="28"/>
          <w:szCs w:val="28"/>
        </w:rPr>
      </w:pPr>
    </w:p>
    <w:p w:rsidR="00F041A8" w:rsidRDefault="00F041A8"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2102E0" w:rsidRDefault="002102E0" w:rsidP="002102E0">
      <w:pPr>
        <w:ind w:firstLine="709"/>
        <w:jc w:val="center"/>
        <w:rPr>
          <w:sz w:val="28"/>
          <w:szCs w:val="28"/>
        </w:rPr>
      </w:pPr>
    </w:p>
    <w:p w:rsidR="00F041A8" w:rsidRPr="00CF7355" w:rsidRDefault="00F041A8" w:rsidP="002102E0">
      <w:pPr>
        <w:ind w:firstLine="709"/>
        <w:jc w:val="center"/>
        <w:rPr>
          <w:sz w:val="28"/>
          <w:szCs w:val="28"/>
        </w:rPr>
      </w:pPr>
      <w:r w:rsidRPr="00CF7355">
        <w:rPr>
          <w:sz w:val="28"/>
          <w:szCs w:val="28"/>
        </w:rPr>
        <w:t>Оренбург</w:t>
      </w:r>
    </w:p>
    <w:p w:rsidR="00F041A8" w:rsidRPr="00E836D2" w:rsidRDefault="00F041A8" w:rsidP="002102E0">
      <w:pPr>
        <w:pStyle w:val="a5"/>
        <w:numPr>
          <w:ilvl w:val="0"/>
          <w:numId w:val="1"/>
        </w:numPr>
        <w:ind w:left="0" w:firstLine="709"/>
        <w:outlineLvl w:val="0"/>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F041A8" w:rsidRPr="00E836D2" w:rsidRDefault="00F041A8" w:rsidP="002102E0">
      <w:pPr>
        <w:pStyle w:val="a5"/>
        <w:ind w:left="0" w:firstLine="709"/>
        <w:rPr>
          <w:rFonts w:ascii="Times New Roman" w:hAnsi="Times New Roman" w:cs="Times New Roman"/>
          <w:b/>
          <w:bCs/>
          <w:color w:val="000000"/>
          <w:sz w:val="28"/>
          <w:szCs w:val="28"/>
          <w:highlight w:val="yellow"/>
        </w:rPr>
      </w:pPr>
    </w:p>
    <w:p w:rsidR="00F041A8" w:rsidRPr="00E836D2" w:rsidRDefault="00F041A8" w:rsidP="002102E0">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Фонд оценочных средств по </w:t>
      </w:r>
      <w:proofErr w:type="spellStart"/>
      <w:r w:rsidRPr="00E836D2">
        <w:rPr>
          <w:rFonts w:ascii="Times New Roman" w:hAnsi="Times New Roman" w:cs="Times New Roman"/>
          <w:color w:val="000000"/>
          <w:sz w:val="28"/>
          <w:szCs w:val="28"/>
        </w:rPr>
        <w:t>дисциплинесодержит</w:t>
      </w:r>
      <w:proofErr w:type="spellEnd"/>
      <w:r w:rsidRPr="00E836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экзамена</w:t>
      </w:r>
    </w:p>
    <w:p w:rsidR="00F041A8" w:rsidRPr="00E836D2" w:rsidRDefault="00F041A8" w:rsidP="002102E0">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s="Times New Roman"/>
          <w:color w:val="000000"/>
          <w:sz w:val="28"/>
          <w:szCs w:val="28"/>
        </w:rPr>
        <w:t>Контрольно</w:t>
      </w:r>
      <w:proofErr w:type="spellEnd"/>
      <w:r w:rsidRPr="00E836D2">
        <w:rPr>
          <w:rFonts w:ascii="Times New Roman" w:hAnsi="Times New Roman" w:cs="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
    <w:p w:rsidR="00F041A8" w:rsidRDefault="00F041A8" w:rsidP="002102E0">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F041A8" w:rsidRPr="00E836D2" w:rsidRDefault="00F041A8" w:rsidP="002102E0">
      <w:pPr>
        <w:pStyle w:val="a5"/>
        <w:ind w:left="0" w:firstLine="709"/>
        <w:rPr>
          <w:rFonts w:ascii="Times New Roman" w:hAnsi="Times New Roman" w:cs="Times New Roman"/>
          <w:b/>
          <w:bCs/>
          <w:color w:val="000000"/>
          <w:sz w:val="28"/>
          <w:szCs w:val="28"/>
        </w:rPr>
      </w:pPr>
    </w:p>
    <w:p w:rsidR="009374E7" w:rsidRDefault="00F041A8" w:rsidP="002102E0">
      <w:pPr>
        <w:jc w:val="both"/>
        <w:rPr>
          <w:color w:val="000000"/>
          <w:sz w:val="28"/>
          <w:szCs w:val="28"/>
          <w:shd w:val="clear" w:color="auto" w:fill="FFF0F7"/>
        </w:rPr>
      </w:pPr>
      <w:r w:rsidRPr="00D455B6">
        <w:rPr>
          <w:color w:val="000000"/>
          <w:sz w:val="28"/>
          <w:szCs w:val="28"/>
          <w:shd w:val="clear" w:color="auto" w:fill="FFF0F7"/>
        </w:rPr>
        <w:t>ПК</w:t>
      </w:r>
      <w:r w:rsidR="009374E7">
        <w:rPr>
          <w:color w:val="000000"/>
          <w:sz w:val="28"/>
          <w:szCs w:val="28"/>
          <w:shd w:val="clear" w:color="auto" w:fill="FFF0F7"/>
        </w:rPr>
        <w:t>-1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041A8" w:rsidRPr="00D455B6" w:rsidRDefault="00F041A8" w:rsidP="002102E0">
      <w:pPr>
        <w:jc w:val="both"/>
        <w:rPr>
          <w:color w:val="000000"/>
          <w:sz w:val="28"/>
          <w:szCs w:val="28"/>
          <w:shd w:val="clear" w:color="auto" w:fill="FFF0F7"/>
        </w:rPr>
      </w:pPr>
      <w:r>
        <w:rPr>
          <w:color w:val="000000"/>
          <w:sz w:val="28"/>
          <w:szCs w:val="28"/>
          <w:shd w:val="clear" w:color="auto" w:fill="FFF0F7"/>
        </w:rPr>
        <w:t>ПК-5 Г</w:t>
      </w:r>
      <w:r w:rsidRPr="00D455B6">
        <w:rPr>
          <w:color w:val="000000"/>
          <w:sz w:val="28"/>
          <w:szCs w:val="28"/>
          <w:shd w:val="clear" w:color="auto" w:fill="FFF0F7"/>
        </w:rPr>
        <w:t xml:space="preserve">отовность к сбору и анализу жалоб пациента, данных его анамнеза, результатов осмотра, лабораторных, инструментальных, </w:t>
      </w:r>
      <w:proofErr w:type="gramStart"/>
      <w:r w:rsidRPr="00D455B6">
        <w:rPr>
          <w:color w:val="000000"/>
          <w:sz w:val="28"/>
          <w:szCs w:val="28"/>
          <w:shd w:val="clear" w:color="auto" w:fill="FFF0F7"/>
        </w:rPr>
        <w:t>патолого-анатомических</w:t>
      </w:r>
      <w:proofErr w:type="gramEnd"/>
      <w:r w:rsidRPr="00D455B6">
        <w:rPr>
          <w:color w:val="000000"/>
          <w:sz w:val="28"/>
          <w:szCs w:val="28"/>
          <w:shd w:val="clear" w:color="auto" w:fill="FFF0F7"/>
        </w:rPr>
        <w:t xml:space="preserve"> и иных исследований в целях распознавания состояния или установления факта наличия или отсутствия заболевания</w:t>
      </w:r>
    </w:p>
    <w:p w:rsidR="00F041A8" w:rsidRDefault="00F041A8" w:rsidP="002102E0">
      <w:pPr>
        <w:jc w:val="both"/>
        <w:rPr>
          <w:color w:val="000000"/>
          <w:sz w:val="28"/>
          <w:szCs w:val="28"/>
          <w:shd w:val="clear" w:color="auto" w:fill="FFF0F7"/>
        </w:rPr>
      </w:pPr>
      <w:r>
        <w:rPr>
          <w:color w:val="000000"/>
          <w:sz w:val="28"/>
          <w:szCs w:val="28"/>
          <w:shd w:val="clear" w:color="auto" w:fill="FFF0F7"/>
        </w:rPr>
        <w:t>ПК-6 С</w:t>
      </w:r>
      <w:r w:rsidRPr="00D455B6">
        <w:rPr>
          <w:color w:val="000000"/>
          <w:sz w:val="28"/>
          <w:szCs w:val="28"/>
          <w:shd w:val="clear" w:color="auto" w:fill="FFF0F7"/>
        </w:rPr>
        <w:t>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9374E7" w:rsidRPr="00D455B6" w:rsidRDefault="009374E7" w:rsidP="002102E0">
      <w:pPr>
        <w:jc w:val="both"/>
        <w:rPr>
          <w:color w:val="000000"/>
          <w:sz w:val="28"/>
          <w:szCs w:val="28"/>
          <w:shd w:val="clear" w:color="auto" w:fill="FFF0F7"/>
        </w:rPr>
      </w:pPr>
    </w:p>
    <w:p w:rsidR="00F041A8" w:rsidRPr="00E836D2" w:rsidRDefault="00F041A8" w:rsidP="002102E0">
      <w:pPr>
        <w:pStyle w:val="a5"/>
        <w:numPr>
          <w:ilvl w:val="0"/>
          <w:numId w:val="1"/>
        </w:numPr>
        <w:ind w:left="0" w:firstLine="709"/>
        <w:outlineLvl w:val="0"/>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F041A8" w:rsidRDefault="00F041A8" w:rsidP="002102E0">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p>
    <w:p w:rsidR="00F041A8" w:rsidRPr="001A6802" w:rsidRDefault="00F041A8" w:rsidP="002102E0">
      <w:pPr>
        <w:pStyle w:val="a5"/>
        <w:ind w:left="0" w:firstLine="709"/>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Реферат</w:t>
      </w:r>
    </w:p>
    <w:p w:rsidR="00F041A8" w:rsidRPr="00F00ABB" w:rsidRDefault="00F041A8" w:rsidP="002102E0">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Темы рефератов</w:t>
      </w:r>
    </w:p>
    <w:p w:rsidR="00272B24" w:rsidRDefault="00272B24" w:rsidP="002102E0">
      <w:pPr>
        <w:numPr>
          <w:ilvl w:val="0"/>
          <w:numId w:val="13"/>
        </w:numPr>
        <w:jc w:val="both"/>
        <w:rPr>
          <w:sz w:val="28"/>
        </w:rPr>
      </w:pPr>
      <w:r>
        <w:rPr>
          <w:sz w:val="28"/>
        </w:rPr>
        <w:t>Специфическая и неспецифическая профилактика гастроэнтеритов вирусной этиологии</w:t>
      </w:r>
    </w:p>
    <w:p w:rsidR="00272B24" w:rsidRDefault="00272B24" w:rsidP="002102E0">
      <w:pPr>
        <w:numPr>
          <w:ilvl w:val="0"/>
          <w:numId w:val="13"/>
        </w:numPr>
        <w:jc w:val="both"/>
        <w:rPr>
          <w:sz w:val="28"/>
        </w:rPr>
      </w:pPr>
      <w:proofErr w:type="spellStart"/>
      <w:r>
        <w:rPr>
          <w:sz w:val="28"/>
        </w:rPr>
        <w:t>Фасциолез</w:t>
      </w:r>
      <w:proofErr w:type="spellEnd"/>
    </w:p>
    <w:p w:rsidR="00272B24" w:rsidRDefault="00272B24" w:rsidP="002102E0">
      <w:pPr>
        <w:numPr>
          <w:ilvl w:val="0"/>
          <w:numId w:val="13"/>
        </w:numPr>
        <w:jc w:val="both"/>
        <w:rPr>
          <w:sz w:val="28"/>
        </w:rPr>
      </w:pPr>
      <w:proofErr w:type="spellStart"/>
      <w:r>
        <w:rPr>
          <w:sz w:val="28"/>
        </w:rPr>
        <w:t>Гименолепидоз</w:t>
      </w:r>
      <w:proofErr w:type="spellEnd"/>
    </w:p>
    <w:p w:rsidR="00272B24" w:rsidRDefault="00272B24" w:rsidP="002102E0">
      <w:pPr>
        <w:numPr>
          <w:ilvl w:val="0"/>
          <w:numId w:val="13"/>
        </w:numPr>
        <w:jc w:val="both"/>
        <w:rPr>
          <w:sz w:val="28"/>
        </w:rPr>
      </w:pPr>
      <w:proofErr w:type="spellStart"/>
      <w:r>
        <w:rPr>
          <w:sz w:val="28"/>
        </w:rPr>
        <w:t>Стронгилоидоз</w:t>
      </w:r>
      <w:proofErr w:type="spellEnd"/>
    </w:p>
    <w:p w:rsidR="00272B24" w:rsidRDefault="00272B24" w:rsidP="002102E0">
      <w:pPr>
        <w:numPr>
          <w:ilvl w:val="0"/>
          <w:numId w:val="13"/>
        </w:numPr>
        <w:jc w:val="both"/>
        <w:rPr>
          <w:sz w:val="28"/>
        </w:rPr>
      </w:pPr>
      <w:r>
        <w:rPr>
          <w:sz w:val="28"/>
        </w:rPr>
        <w:t>Корь и краснуха на современном этапе</w:t>
      </w:r>
    </w:p>
    <w:p w:rsidR="00272B24" w:rsidRDefault="00272B24" w:rsidP="002102E0">
      <w:pPr>
        <w:numPr>
          <w:ilvl w:val="0"/>
          <w:numId w:val="13"/>
        </w:numPr>
        <w:jc w:val="both"/>
        <w:rPr>
          <w:sz w:val="28"/>
        </w:rPr>
      </w:pPr>
      <w:r>
        <w:rPr>
          <w:sz w:val="28"/>
        </w:rPr>
        <w:t>Патогенетическая терапия хронических вирусных гепатитов</w:t>
      </w:r>
    </w:p>
    <w:p w:rsidR="00272B24" w:rsidRDefault="00272B24" w:rsidP="002102E0">
      <w:pPr>
        <w:numPr>
          <w:ilvl w:val="0"/>
          <w:numId w:val="13"/>
        </w:numPr>
        <w:jc w:val="both"/>
        <w:rPr>
          <w:sz w:val="28"/>
        </w:rPr>
      </w:pPr>
      <w:proofErr w:type="spellStart"/>
      <w:r>
        <w:rPr>
          <w:sz w:val="28"/>
        </w:rPr>
        <w:t>Безинтерфероновые</w:t>
      </w:r>
      <w:proofErr w:type="spellEnd"/>
      <w:r>
        <w:rPr>
          <w:sz w:val="28"/>
        </w:rPr>
        <w:t xml:space="preserve"> схемы в лечении хронического гепатита С</w:t>
      </w:r>
    </w:p>
    <w:p w:rsidR="00272B24" w:rsidRDefault="00272B24" w:rsidP="002102E0">
      <w:pPr>
        <w:numPr>
          <w:ilvl w:val="0"/>
          <w:numId w:val="13"/>
        </w:numPr>
        <w:jc w:val="both"/>
        <w:rPr>
          <w:sz w:val="28"/>
        </w:rPr>
      </w:pPr>
      <w:r>
        <w:rPr>
          <w:sz w:val="28"/>
        </w:rPr>
        <w:t>Поражение почек при ВИЧ/СПИДе</w:t>
      </w:r>
    </w:p>
    <w:p w:rsidR="00272B24" w:rsidRPr="00272B24" w:rsidRDefault="00272B24" w:rsidP="002102E0">
      <w:pPr>
        <w:numPr>
          <w:ilvl w:val="0"/>
          <w:numId w:val="13"/>
        </w:numPr>
        <w:rPr>
          <w:sz w:val="28"/>
          <w:szCs w:val="28"/>
        </w:rPr>
      </w:pPr>
      <w:r w:rsidRPr="00272B24">
        <w:rPr>
          <w:sz w:val="28"/>
        </w:rPr>
        <w:lastRenderedPageBreak/>
        <w:t>Поражение сердечно-сосудистой системы при ВИЧ/СПИДе</w:t>
      </w:r>
    </w:p>
    <w:p w:rsidR="00F041A8" w:rsidRPr="00272B24" w:rsidRDefault="00272B24" w:rsidP="002102E0">
      <w:pPr>
        <w:numPr>
          <w:ilvl w:val="0"/>
          <w:numId w:val="13"/>
        </w:numPr>
        <w:rPr>
          <w:sz w:val="28"/>
          <w:szCs w:val="28"/>
        </w:rPr>
      </w:pPr>
      <w:r w:rsidRPr="00272B24">
        <w:rPr>
          <w:sz w:val="28"/>
          <w:szCs w:val="28"/>
        </w:rPr>
        <w:t xml:space="preserve"> Гематологические и онкологические проявления ВИЧ-инфекции</w:t>
      </w:r>
    </w:p>
    <w:p w:rsidR="00272B24" w:rsidRDefault="00272B24" w:rsidP="002102E0">
      <w:pPr>
        <w:pStyle w:val="a5"/>
        <w:ind w:left="0" w:firstLine="709"/>
        <w:jc w:val="center"/>
        <w:rPr>
          <w:rFonts w:ascii="Times New Roman" w:hAnsi="Times New Roman" w:cs="Times New Roman"/>
          <w:color w:val="000000"/>
          <w:sz w:val="28"/>
          <w:szCs w:val="28"/>
        </w:rPr>
      </w:pPr>
    </w:p>
    <w:p w:rsidR="00F041A8" w:rsidRDefault="00F041A8" w:rsidP="002102E0">
      <w:pPr>
        <w:pStyle w:val="a5"/>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rsidR="0023149B" w:rsidRDefault="0023149B" w:rsidP="002102E0">
      <w:pPr>
        <w:pStyle w:val="a5"/>
        <w:jc w:val="center"/>
        <w:rPr>
          <w:rFonts w:ascii="Times New Roman" w:hAnsi="Times New Roman"/>
          <w:b/>
          <w:color w:val="000000"/>
          <w:sz w:val="28"/>
          <w:szCs w:val="28"/>
        </w:rPr>
      </w:pPr>
      <w:r w:rsidRPr="00B74F11">
        <w:rPr>
          <w:rFonts w:ascii="Times New Roman" w:hAnsi="Times New Roman"/>
          <w:b/>
          <w:color w:val="000000"/>
          <w:sz w:val="28"/>
          <w:szCs w:val="28"/>
        </w:rPr>
        <w:t xml:space="preserve">Вопросы </w:t>
      </w:r>
      <w:r>
        <w:rPr>
          <w:rFonts w:ascii="Times New Roman" w:hAnsi="Times New Roman"/>
          <w:b/>
          <w:color w:val="000000"/>
          <w:sz w:val="28"/>
          <w:szCs w:val="28"/>
        </w:rPr>
        <w:t xml:space="preserve">рубежного </w:t>
      </w:r>
      <w:r w:rsidRPr="00B74F11">
        <w:rPr>
          <w:rFonts w:ascii="Times New Roman" w:hAnsi="Times New Roman"/>
          <w:b/>
          <w:color w:val="000000"/>
          <w:sz w:val="28"/>
          <w:szCs w:val="28"/>
        </w:rPr>
        <w:t>тестового контроля</w:t>
      </w:r>
    </w:p>
    <w:p w:rsidR="0023149B" w:rsidRDefault="0023149B" w:rsidP="002102E0">
      <w:pPr>
        <w:pStyle w:val="a5"/>
        <w:jc w:val="center"/>
        <w:rPr>
          <w:rFonts w:ascii="Times New Roman" w:hAnsi="Times New Roman"/>
          <w:b/>
          <w:color w:val="000000"/>
          <w:sz w:val="28"/>
          <w:szCs w:val="28"/>
        </w:rPr>
      </w:pPr>
    </w:p>
    <w:p w:rsidR="0023149B" w:rsidRPr="00913CAF" w:rsidRDefault="0023149B" w:rsidP="002102E0">
      <w:pPr>
        <w:pStyle w:val="af2"/>
        <w:jc w:val="both"/>
        <w:rPr>
          <w:rFonts w:ascii="Times New Roman" w:hAnsi="Times New Roman" w:cs="Times New Roman"/>
          <w:b/>
          <w:sz w:val="28"/>
          <w:szCs w:val="28"/>
        </w:rPr>
      </w:pPr>
      <w:r w:rsidRPr="00913CAF">
        <w:rPr>
          <w:rFonts w:ascii="Times New Roman" w:hAnsi="Times New Roman" w:cs="Times New Roman"/>
          <w:b/>
          <w:sz w:val="28"/>
          <w:szCs w:val="28"/>
        </w:rPr>
        <w:t xml:space="preserve">1. Основные лабораторные показатели цитолиза </w:t>
      </w:r>
      <w:proofErr w:type="spellStart"/>
      <w:r w:rsidRPr="00913CAF">
        <w:rPr>
          <w:rFonts w:ascii="Times New Roman" w:hAnsi="Times New Roman" w:cs="Times New Roman"/>
          <w:b/>
          <w:sz w:val="28"/>
          <w:szCs w:val="28"/>
        </w:rPr>
        <w:t>гепатоцитов</w:t>
      </w:r>
      <w:proofErr w:type="spellEnd"/>
    </w:p>
    <w:p w:rsidR="0023149B" w:rsidRPr="00E47680" w:rsidRDefault="0023149B" w:rsidP="002102E0">
      <w:pPr>
        <w:pStyle w:val="af2"/>
        <w:jc w:val="both"/>
        <w:rPr>
          <w:rFonts w:ascii="Times New Roman" w:hAnsi="Times New Roman" w:cs="Times New Roman"/>
          <w:sz w:val="28"/>
          <w:szCs w:val="28"/>
        </w:rPr>
      </w:pPr>
      <w:r w:rsidRPr="00913CAF">
        <w:rPr>
          <w:rFonts w:ascii="Times New Roman" w:hAnsi="Times New Roman" w:cs="Times New Roman"/>
          <w:sz w:val="28"/>
          <w:szCs w:val="28"/>
        </w:rPr>
        <w:t xml:space="preserve">   1</w:t>
      </w:r>
      <w:r w:rsidRPr="00E47680">
        <w:rPr>
          <w:rFonts w:ascii="Times New Roman" w:hAnsi="Times New Roman" w:cs="Times New Roman"/>
          <w:sz w:val="28"/>
          <w:szCs w:val="28"/>
        </w:rPr>
        <w:t xml:space="preserve">.Повышение уровня билирубина сыворотки крови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2.Повышение активности </w:t>
      </w:r>
      <w:proofErr w:type="spellStart"/>
      <w:r w:rsidRPr="00E47680">
        <w:rPr>
          <w:rFonts w:ascii="Times New Roman" w:hAnsi="Times New Roman" w:cs="Times New Roman"/>
          <w:sz w:val="28"/>
          <w:szCs w:val="28"/>
        </w:rPr>
        <w:t>АлАТ</w:t>
      </w:r>
      <w:proofErr w:type="spellEnd"/>
      <w:r w:rsidRPr="00E47680">
        <w:rPr>
          <w:rFonts w:ascii="Times New Roman" w:hAnsi="Times New Roman" w:cs="Times New Roman"/>
          <w:sz w:val="28"/>
          <w:szCs w:val="28"/>
        </w:rPr>
        <w:t xml:space="preserve"> и </w:t>
      </w:r>
      <w:proofErr w:type="spellStart"/>
      <w:r w:rsidRPr="00E47680">
        <w:rPr>
          <w:rFonts w:ascii="Times New Roman" w:hAnsi="Times New Roman" w:cs="Times New Roman"/>
          <w:sz w:val="28"/>
          <w:szCs w:val="28"/>
        </w:rPr>
        <w:t>АсАТ</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3.Гипоальбуминемия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4.Гипопротромбинемия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5.Все перечисленное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w:t>
      </w:r>
      <w:r w:rsidRPr="00E47680">
        <w:rPr>
          <w:rFonts w:ascii="Times New Roman" w:hAnsi="Times New Roman" w:cs="Times New Roman"/>
          <w:b/>
          <w:sz w:val="28"/>
          <w:szCs w:val="28"/>
        </w:rPr>
        <w:t xml:space="preserve">. Вирус гепатита В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1.РНК-содержащий </w:t>
      </w:r>
      <w:proofErr w:type="spellStart"/>
      <w:r w:rsidRPr="00E47680">
        <w:rPr>
          <w:rFonts w:ascii="Times New Roman" w:hAnsi="Times New Roman" w:cs="Times New Roman"/>
          <w:sz w:val="28"/>
          <w:szCs w:val="28"/>
        </w:rPr>
        <w:t>гепаднавирус</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2.ДНК-содержащий </w:t>
      </w:r>
      <w:proofErr w:type="spellStart"/>
      <w:r w:rsidRPr="00E47680">
        <w:rPr>
          <w:rFonts w:ascii="Times New Roman" w:hAnsi="Times New Roman" w:cs="Times New Roman"/>
          <w:sz w:val="28"/>
          <w:szCs w:val="28"/>
        </w:rPr>
        <w:t>гепаднавирус</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3.ДНК-содержащий </w:t>
      </w:r>
      <w:proofErr w:type="spellStart"/>
      <w:r w:rsidRPr="00E47680">
        <w:rPr>
          <w:rFonts w:ascii="Times New Roman" w:hAnsi="Times New Roman" w:cs="Times New Roman"/>
          <w:sz w:val="28"/>
          <w:szCs w:val="28"/>
        </w:rPr>
        <w:t>энтеровирус</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4.РНК-содержащий </w:t>
      </w:r>
      <w:proofErr w:type="spellStart"/>
      <w:r w:rsidRPr="00E47680">
        <w:rPr>
          <w:rFonts w:ascii="Times New Roman" w:hAnsi="Times New Roman" w:cs="Times New Roman"/>
          <w:sz w:val="28"/>
          <w:szCs w:val="28"/>
        </w:rPr>
        <w:t>пикорнавирус</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5.РНК-содержащий </w:t>
      </w:r>
      <w:proofErr w:type="spellStart"/>
      <w:r w:rsidRPr="00E47680">
        <w:rPr>
          <w:rFonts w:ascii="Times New Roman" w:hAnsi="Times New Roman" w:cs="Times New Roman"/>
          <w:sz w:val="28"/>
          <w:szCs w:val="28"/>
        </w:rPr>
        <w:t>энтеровирус</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w:t>
      </w:r>
      <w:r w:rsidRPr="00E47680">
        <w:rPr>
          <w:rFonts w:ascii="Times New Roman" w:hAnsi="Times New Roman" w:cs="Times New Roman"/>
          <w:b/>
          <w:sz w:val="28"/>
          <w:szCs w:val="28"/>
        </w:rPr>
        <w:t xml:space="preserve">. Механизм передачи вирусного гепатита В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1.Капельный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2.Контактный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3.Парентеральный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4.Трансмиссивный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5.Фекально-оральный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4</w:t>
      </w:r>
      <w:r w:rsidRPr="00E47680">
        <w:rPr>
          <w:rFonts w:ascii="Times New Roman" w:hAnsi="Times New Roman" w:cs="Times New Roman"/>
          <w:b/>
          <w:sz w:val="28"/>
          <w:szCs w:val="28"/>
        </w:rPr>
        <w:t xml:space="preserve">. В острой желтушной стадии вирусного гепатита В </w:t>
      </w:r>
      <w:proofErr w:type="spellStart"/>
      <w:r w:rsidRPr="00E47680">
        <w:rPr>
          <w:rFonts w:ascii="Times New Roman" w:hAnsi="Times New Roman" w:cs="Times New Roman"/>
          <w:b/>
          <w:sz w:val="28"/>
          <w:szCs w:val="28"/>
        </w:rPr>
        <w:t>в</w:t>
      </w:r>
      <w:proofErr w:type="spellEnd"/>
      <w:r w:rsidRPr="00E47680">
        <w:rPr>
          <w:rFonts w:ascii="Times New Roman" w:hAnsi="Times New Roman" w:cs="Times New Roman"/>
          <w:b/>
          <w:sz w:val="28"/>
          <w:szCs w:val="28"/>
        </w:rPr>
        <w:t xml:space="preserve"> крови можно обнаружить все перечисленные маркеры, кроме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1.HBs-антиген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2.AntiHBcor класса М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3.HBe-антиген                                                          </w:t>
      </w:r>
    </w:p>
    <w:p w:rsidR="0023149B" w:rsidRPr="00E47680" w:rsidRDefault="0023149B" w:rsidP="002102E0">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Pr="00E47680">
        <w:rPr>
          <w:rFonts w:ascii="Times New Roman" w:hAnsi="Times New Roman" w:cs="Times New Roman"/>
          <w:sz w:val="28"/>
          <w:szCs w:val="28"/>
        </w:rPr>
        <w:t>4. РНК ВГВ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ДНК ВГВ</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5</w:t>
      </w:r>
      <w:r w:rsidRPr="00E47680">
        <w:rPr>
          <w:rFonts w:ascii="Times New Roman" w:hAnsi="Times New Roman" w:cs="Times New Roman"/>
          <w:b/>
          <w:sz w:val="28"/>
          <w:szCs w:val="28"/>
        </w:rPr>
        <w:t xml:space="preserve">. К основным критериям тяжести вирусного гепатита В относятся все перечисленные, кроме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1.Степени </w:t>
      </w:r>
      <w:proofErr w:type="spellStart"/>
      <w:r w:rsidRPr="00E47680">
        <w:rPr>
          <w:rFonts w:ascii="Times New Roman" w:hAnsi="Times New Roman" w:cs="Times New Roman"/>
          <w:sz w:val="28"/>
          <w:szCs w:val="28"/>
        </w:rPr>
        <w:t>гипербилирубинемии</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2.Выраженности общей интоксикации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3.Геморрагического синдрома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4.Повышения тимоловой пробы</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5.Снижения </w:t>
      </w:r>
      <w:proofErr w:type="spellStart"/>
      <w:r w:rsidRPr="00E47680">
        <w:rPr>
          <w:rFonts w:ascii="Times New Roman" w:hAnsi="Times New Roman" w:cs="Times New Roman"/>
          <w:sz w:val="28"/>
          <w:szCs w:val="28"/>
        </w:rPr>
        <w:t>протромбинового</w:t>
      </w:r>
      <w:proofErr w:type="spellEnd"/>
      <w:r w:rsidRPr="00E47680">
        <w:rPr>
          <w:rFonts w:ascii="Times New Roman" w:hAnsi="Times New Roman" w:cs="Times New Roman"/>
          <w:sz w:val="28"/>
          <w:szCs w:val="28"/>
        </w:rPr>
        <w:t xml:space="preserve"> индекса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6</w:t>
      </w:r>
      <w:r w:rsidRPr="00E47680">
        <w:rPr>
          <w:rFonts w:ascii="Times New Roman" w:hAnsi="Times New Roman" w:cs="Times New Roman"/>
          <w:b/>
          <w:sz w:val="28"/>
          <w:szCs w:val="28"/>
        </w:rPr>
        <w:t xml:space="preserve">. При диспансеризации </w:t>
      </w:r>
      <w:proofErr w:type="spellStart"/>
      <w:r w:rsidRPr="00E47680">
        <w:rPr>
          <w:rFonts w:ascii="Times New Roman" w:hAnsi="Times New Roman" w:cs="Times New Roman"/>
          <w:b/>
          <w:sz w:val="28"/>
          <w:szCs w:val="28"/>
        </w:rPr>
        <w:t>реконвалесцентов</w:t>
      </w:r>
      <w:proofErr w:type="spellEnd"/>
      <w:r w:rsidRPr="00E47680">
        <w:rPr>
          <w:rFonts w:ascii="Times New Roman" w:hAnsi="Times New Roman" w:cs="Times New Roman"/>
          <w:b/>
          <w:sz w:val="28"/>
          <w:szCs w:val="28"/>
        </w:rPr>
        <w:t xml:space="preserve">, перенесших вирусный гепатит В выполняются все следующие правила, кроме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1.Обследование производится через 3,6,9,12 месяцев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2.Реконвалесценты могут быть сняты с учета через 3 месяца при          </w:t>
      </w:r>
    </w:p>
    <w:p w:rsidR="0023149B" w:rsidRPr="00E47680" w:rsidRDefault="0023149B" w:rsidP="002102E0">
      <w:pPr>
        <w:pStyle w:val="af2"/>
        <w:jc w:val="both"/>
        <w:rPr>
          <w:rFonts w:ascii="Times New Roman" w:hAnsi="Times New Roman" w:cs="Times New Roman"/>
          <w:sz w:val="28"/>
          <w:szCs w:val="28"/>
        </w:rPr>
      </w:pPr>
      <w:proofErr w:type="gramStart"/>
      <w:r w:rsidRPr="00E47680">
        <w:rPr>
          <w:rFonts w:ascii="Times New Roman" w:hAnsi="Times New Roman" w:cs="Times New Roman"/>
          <w:sz w:val="28"/>
          <w:szCs w:val="28"/>
        </w:rPr>
        <w:t>хороших</w:t>
      </w:r>
      <w:proofErr w:type="gramEnd"/>
      <w:r w:rsidRPr="00E47680">
        <w:rPr>
          <w:rFonts w:ascii="Times New Roman" w:hAnsi="Times New Roman" w:cs="Times New Roman"/>
          <w:sz w:val="28"/>
          <w:szCs w:val="28"/>
        </w:rPr>
        <w:t xml:space="preserve"> клинико-биохимических показателях</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3.Выписка на работу допускается не ранее, чем через 1 мес. при         </w:t>
      </w:r>
    </w:p>
    <w:p w:rsidR="0023149B" w:rsidRPr="00E47680" w:rsidRDefault="0023149B" w:rsidP="002102E0">
      <w:pPr>
        <w:pStyle w:val="af2"/>
        <w:jc w:val="both"/>
        <w:rPr>
          <w:rFonts w:ascii="Times New Roman" w:hAnsi="Times New Roman" w:cs="Times New Roman"/>
          <w:sz w:val="28"/>
          <w:szCs w:val="28"/>
        </w:rPr>
      </w:pPr>
      <w:proofErr w:type="gramStart"/>
      <w:r w:rsidRPr="00E47680">
        <w:rPr>
          <w:rFonts w:ascii="Times New Roman" w:hAnsi="Times New Roman" w:cs="Times New Roman"/>
          <w:sz w:val="28"/>
          <w:szCs w:val="28"/>
        </w:rPr>
        <w:t>удовлетворительных</w:t>
      </w:r>
      <w:proofErr w:type="gramEnd"/>
      <w:r w:rsidRPr="00E47680">
        <w:rPr>
          <w:rFonts w:ascii="Times New Roman" w:hAnsi="Times New Roman" w:cs="Times New Roman"/>
          <w:sz w:val="28"/>
          <w:szCs w:val="28"/>
        </w:rPr>
        <w:t xml:space="preserve"> клинико-биохимических показателях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4.Сроки освобождения от тяжелой физической работы и спорта 6-12 мес.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lastRenderedPageBreak/>
        <w:t xml:space="preserve">    5.В течение 6 </w:t>
      </w:r>
      <w:proofErr w:type="spellStart"/>
      <w:r w:rsidRPr="00E47680">
        <w:rPr>
          <w:rFonts w:ascii="Times New Roman" w:hAnsi="Times New Roman" w:cs="Times New Roman"/>
          <w:sz w:val="28"/>
          <w:szCs w:val="28"/>
        </w:rPr>
        <w:t>мес.противопоказаны</w:t>
      </w:r>
      <w:proofErr w:type="spellEnd"/>
      <w:r w:rsidRPr="00E47680">
        <w:rPr>
          <w:rFonts w:ascii="Times New Roman" w:hAnsi="Times New Roman" w:cs="Times New Roman"/>
          <w:sz w:val="28"/>
          <w:szCs w:val="28"/>
        </w:rPr>
        <w:t xml:space="preserve"> профилактические прививки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7</w:t>
      </w:r>
      <w:r w:rsidRPr="00E47680">
        <w:rPr>
          <w:rFonts w:ascii="Times New Roman" w:hAnsi="Times New Roman" w:cs="Times New Roman"/>
          <w:b/>
          <w:sz w:val="28"/>
          <w:szCs w:val="28"/>
        </w:rPr>
        <w:t xml:space="preserve">. Особенностями дельта-вируса является все перечисленное, кроме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1.Парентеральной передачи инфекции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2.Возможности естественного пути передачи вируса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3.Вирус может размножаться самостоятельно</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4.Характерно течение процесса в виде </w:t>
      </w:r>
      <w:proofErr w:type="spellStart"/>
      <w:r w:rsidRPr="00E47680">
        <w:rPr>
          <w:rFonts w:ascii="Times New Roman" w:hAnsi="Times New Roman" w:cs="Times New Roman"/>
          <w:sz w:val="28"/>
          <w:szCs w:val="28"/>
        </w:rPr>
        <w:t>коинфекции</w:t>
      </w:r>
      <w:proofErr w:type="spellEnd"/>
      <w:r w:rsidRPr="00E47680">
        <w:rPr>
          <w:rFonts w:ascii="Times New Roman" w:hAnsi="Times New Roman" w:cs="Times New Roman"/>
          <w:sz w:val="28"/>
          <w:szCs w:val="28"/>
        </w:rPr>
        <w:t xml:space="preserve"> и суперинфекции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5.Для репродукции вируса необходимо наличие </w:t>
      </w:r>
      <w:proofErr w:type="spellStart"/>
      <w:r w:rsidRPr="00E47680">
        <w:rPr>
          <w:rFonts w:ascii="Times New Roman" w:hAnsi="Times New Roman" w:cs="Times New Roman"/>
          <w:sz w:val="28"/>
          <w:szCs w:val="28"/>
        </w:rPr>
        <w:t>HBs</w:t>
      </w:r>
      <w:proofErr w:type="spellEnd"/>
      <w:r w:rsidRPr="00E47680">
        <w:rPr>
          <w:rFonts w:ascii="Times New Roman" w:hAnsi="Times New Roman" w:cs="Times New Roman"/>
          <w:sz w:val="28"/>
          <w:szCs w:val="28"/>
        </w:rPr>
        <w:t xml:space="preserve">-антигена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8</w:t>
      </w:r>
      <w:r w:rsidRPr="00E47680">
        <w:rPr>
          <w:rFonts w:ascii="Times New Roman" w:hAnsi="Times New Roman" w:cs="Times New Roman"/>
          <w:b/>
          <w:sz w:val="28"/>
          <w:szCs w:val="28"/>
        </w:rPr>
        <w:t xml:space="preserve">. При хроническом вирусном гепатите Д обнаруживают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1.HBs-антиген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2.HDV-РНК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3.Анти-дельта класса М и G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4.Дельта-антиген в печени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5.Все перечисленное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9</w:t>
      </w:r>
      <w:r w:rsidRPr="00E47680">
        <w:rPr>
          <w:rFonts w:ascii="Times New Roman" w:hAnsi="Times New Roman" w:cs="Times New Roman"/>
          <w:b/>
          <w:sz w:val="28"/>
          <w:szCs w:val="28"/>
        </w:rPr>
        <w:t xml:space="preserve">. Для лечения вирусного гепатита С применяют преимущественно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ПЕГ-интерферон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2.Ацикловир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3.Фоскарнет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4.Азидотимидин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5.Цитостатики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10</w:t>
      </w:r>
      <w:r w:rsidRPr="00E47680">
        <w:rPr>
          <w:rFonts w:ascii="Times New Roman" w:hAnsi="Times New Roman" w:cs="Times New Roman"/>
          <w:b/>
          <w:sz w:val="28"/>
          <w:szCs w:val="28"/>
        </w:rPr>
        <w:t xml:space="preserve">. Наиболее часто гепатит возникает при всех перечисленных заболеваниях, кроме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Лептоспироза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2.Инфекционного мононуклеоза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3.Гриппа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4.Цитомегаловирусной инфекции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w:t>
      </w:r>
      <w:proofErr w:type="spellStart"/>
      <w:r w:rsidRPr="00E47680">
        <w:rPr>
          <w:rFonts w:ascii="Times New Roman" w:hAnsi="Times New Roman" w:cs="Times New Roman"/>
          <w:sz w:val="28"/>
          <w:szCs w:val="28"/>
        </w:rPr>
        <w:t>Иерсиниоза</w:t>
      </w:r>
      <w:proofErr w:type="spellEnd"/>
    </w:p>
    <w:p w:rsidR="0023149B" w:rsidRPr="00E47680" w:rsidRDefault="0023149B" w:rsidP="002102E0">
      <w:pPr>
        <w:pStyle w:val="Default"/>
        <w:rPr>
          <w:b/>
          <w:sz w:val="28"/>
          <w:szCs w:val="28"/>
        </w:rPr>
      </w:pPr>
      <w:r>
        <w:rPr>
          <w:b/>
          <w:sz w:val="28"/>
          <w:szCs w:val="28"/>
        </w:rPr>
        <w:t>11</w:t>
      </w:r>
      <w:r w:rsidRPr="00E47680">
        <w:rPr>
          <w:b/>
          <w:sz w:val="28"/>
          <w:szCs w:val="28"/>
        </w:rPr>
        <w:t xml:space="preserve">. Укажите, какой из серологических маркеров не характерен для гепатита В </w:t>
      </w:r>
    </w:p>
    <w:p w:rsidR="0023149B" w:rsidRPr="00E47680" w:rsidRDefault="0023149B" w:rsidP="002102E0">
      <w:pPr>
        <w:pStyle w:val="Default"/>
        <w:rPr>
          <w:sz w:val="28"/>
          <w:szCs w:val="28"/>
          <w:lang w:val="en-US"/>
        </w:rPr>
      </w:pPr>
      <w:r w:rsidRPr="00E47680">
        <w:rPr>
          <w:sz w:val="28"/>
          <w:szCs w:val="28"/>
          <w:lang w:val="en-US"/>
        </w:rPr>
        <w:t xml:space="preserve">1. </w:t>
      </w:r>
      <w:proofErr w:type="spellStart"/>
      <w:r w:rsidRPr="00E47680">
        <w:rPr>
          <w:sz w:val="28"/>
          <w:szCs w:val="28"/>
          <w:lang w:val="en-US"/>
        </w:rPr>
        <w:t>HbsAg</w:t>
      </w:r>
      <w:proofErr w:type="spellEnd"/>
    </w:p>
    <w:p w:rsidR="0023149B" w:rsidRPr="00E47680" w:rsidRDefault="0023149B" w:rsidP="002102E0">
      <w:pPr>
        <w:pStyle w:val="Default"/>
        <w:rPr>
          <w:sz w:val="28"/>
          <w:szCs w:val="28"/>
          <w:lang w:val="en-US"/>
        </w:rPr>
      </w:pPr>
      <w:r w:rsidRPr="00E47680">
        <w:rPr>
          <w:sz w:val="28"/>
          <w:szCs w:val="28"/>
          <w:lang w:val="en-US"/>
        </w:rPr>
        <w:t xml:space="preserve">     2. anti-</w:t>
      </w:r>
      <w:proofErr w:type="spellStart"/>
      <w:r w:rsidRPr="00E47680">
        <w:rPr>
          <w:sz w:val="28"/>
          <w:szCs w:val="28"/>
          <w:lang w:val="en-US"/>
        </w:rPr>
        <w:t>HBcorIgM</w:t>
      </w:r>
      <w:proofErr w:type="spellEnd"/>
    </w:p>
    <w:p w:rsidR="0023149B" w:rsidRPr="00E47680" w:rsidRDefault="0023149B" w:rsidP="002102E0">
      <w:pPr>
        <w:pStyle w:val="Default"/>
        <w:rPr>
          <w:sz w:val="28"/>
          <w:szCs w:val="28"/>
          <w:lang w:val="en-US"/>
        </w:rPr>
      </w:pPr>
      <w:r w:rsidRPr="00E47680">
        <w:rPr>
          <w:sz w:val="28"/>
          <w:szCs w:val="28"/>
          <w:lang w:val="en-US"/>
        </w:rPr>
        <w:t xml:space="preserve">3. anti-HAV </w:t>
      </w:r>
      <w:proofErr w:type="spellStart"/>
      <w:r w:rsidRPr="00E47680">
        <w:rPr>
          <w:sz w:val="28"/>
          <w:szCs w:val="28"/>
          <w:lang w:val="en-US"/>
        </w:rPr>
        <w:t>IgM</w:t>
      </w:r>
      <w:proofErr w:type="spellEnd"/>
    </w:p>
    <w:p w:rsidR="0023149B" w:rsidRPr="008C7F83" w:rsidRDefault="0023149B" w:rsidP="002102E0">
      <w:pPr>
        <w:pStyle w:val="af2"/>
        <w:jc w:val="both"/>
        <w:rPr>
          <w:rFonts w:ascii="Times New Roman" w:hAnsi="Times New Roman" w:cs="Times New Roman"/>
          <w:sz w:val="28"/>
          <w:szCs w:val="28"/>
        </w:rPr>
      </w:pPr>
      <w:r w:rsidRPr="008C7F83">
        <w:rPr>
          <w:rFonts w:ascii="Times New Roman" w:hAnsi="Times New Roman" w:cs="Times New Roman"/>
          <w:sz w:val="28"/>
          <w:szCs w:val="28"/>
        </w:rPr>
        <w:t xml:space="preserve">4. </w:t>
      </w:r>
      <w:r w:rsidRPr="00E47680">
        <w:rPr>
          <w:rFonts w:ascii="Times New Roman" w:hAnsi="Times New Roman" w:cs="Times New Roman"/>
          <w:sz w:val="28"/>
          <w:szCs w:val="28"/>
          <w:lang w:val="en-US"/>
        </w:rPr>
        <w:t>anti</w:t>
      </w:r>
      <w:r w:rsidRPr="008C7F83">
        <w:rPr>
          <w:rFonts w:ascii="Times New Roman" w:hAnsi="Times New Roman" w:cs="Times New Roman"/>
          <w:sz w:val="28"/>
          <w:szCs w:val="28"/>
        </w:rPr>
        <w:t>-</w:t>
      </w:r>
      <w:proofErr w:type="spellStart"/>
      <w:r w:rsidRPr="00E47680">
        <w:rPr>
          <w:rFonts w:ascii="Times New Roman" w:hAnsi="Times New Roman" w:cs="Times New Roman"/>
          <w:sz w:val="28"/>
          <w:szCs w:val="28"/>
          <w:lang w:val="en-US"/>
        </w:rPr>
        <w:t>HBeIgM</w:t>
      </w:r>
      <w:proofErr w:type="spellEnd"/>
    </w:p>
    <w:p w:rsidR="0023149B" w:rsidRPr="00E47680" w:rsidRDefault="0023149B" w:rsidP="002102E0">
      <w:pPr>
        <w:autoSpaceDE w:val="0"/>
        <w:autoSpaceDN w:val="0"/>
        <w:adjustRightInd w:val="0"/>
        <w:rPr>
          <w:rFonts w:eastAsiaTheme="minorHAnsi"/>
          <w:b/>
          <w:color w:val="000000"/>
          <w:sz w:val="28"/>
          <w:szCs w:val="28"/>
          <w:lang w:eastAsia="en-US"/>
        </w:rPr>
      </w:pPr>
      <w:r>
        <w:rPr>
          <w:rFonts w:eastAsiaTheme="minorHAnsi"/>
          <w:b/>
          <w:color w:val="000000"/>
          <w:sz w:val="28"/>
          <w:szCs w:val="28"/>
          <w:lang w:eastAsia="en-US"/>
        </w:rPr>
        <w:t>12</w:t>
      </w:r>
      <w:r w:rsidRPr="00E47680">
        <w:rPr>
          <w:rFonts w:eastAsiaTheme="minorHAnsi"/>
          <w:b/>
          <w:color w:val="000000"/>
          <w:sz w:val="28"/>
          <w:szCs w:val="28"/>
          <w:lang w:eastAsia="en-US"/>
        </w:rPr>
        <w:t xml:space="preserve">. Укажите типичные изменения уровня билирубина и его фракций при вирусных гепатитах </w:t>
      </w:r>
    </w:p>
    <w:p w:rsidR="0023149B" w:rsidRPr="00E47680" w:rsidRDefault="0023149B" w:rsidP="002102E0">
      <w:pPr>
        <w:autoSpaceDE w:val="0"/>
        <w:autoSpaceDN w:val="0"/>
        <w:adjustRightInd w:val="0"/>
        <w:rPr>
          <w:rFonts w:eastAsiaTheme="minorHAnsi"/>
          <w:color w:val="000000"/>
          <w:sz w:val="28"/>
          <w:szCs w:val="28"/>
          <w:lang w:eastAsia="en-US"/>
        </w:rPr>
      </w:pPr>
      <w:r w:rsidRPr="00E47680">
        <w:rPr>
          <w:rFonts w:eastAsiaTheme="minorHAnsi"/>
          <w:color w:val="000000"/>
          <w:sz w:val="28"/>
          <w:szCs w:val="28"/>
          <w:lang w:eastAsia="en-US"/>
        </w:rPr>
        <w:t xml:space="preserve">    1. повышение связанной фракции </w:t>
      </w:r>
    </w:p>
    <w:p w:rsidR="0023149B" w:rsidRPr="00E47680" w:rsidRDefault="0023149B" w:rsidP="002102E0">
      <w:pPr>
        <w:autoSpaceDE w:val="0"/>
        <w:autoSpaceDN w:val="0"/>
        <w:adjustRightInd w:val="0"/>
        <w:rPr>
          <w:rFonts w:eastAsiaTheme="minorHAnsi"/>
          <w:color w:val="000000"/>
          <w:sz w:val="28"/>
          <w:szCs w:val="28"/>
          <w:lang w:eastAsia="en-US"/>
        </w:rPr>
      </w:pPr>
      <w:r w:rsidRPr="00E47680">
        <w:rPr>
          <w:rFonts w:eastAsiaTheme="minorHAnsi"/>
          <w:color w:val="000000"/>
          <w:sz w:val="28"/>
          <w:szCs w:val="28"/>
          <w:lang w:eastAsia="en-US"/>
        </w:rPr>
        <w:t xml:space="preserve">    2. повышение связанной и свободной фракций в одинаковой мере </w:t>
      </w:r>
    </w:p>
    <w:p w:rsidR="0023149B" w:rsidRPr="00E47680" w:rsidRDefault="0023149B" w:rsidP="002102E0">
      <w:pPr>
        <w:autoSpaceDE w:val="0"/>
        <w:autoSpaceDN w:val="0"/>
        <w:adjustRightInd w:val="0"/>
        <w:rPr>
          <w:rFonts w:eastAsiaTheme="minorHAnsi"/>
          <w:color w:val="000000"/>
          <w:sz w:val="28"/>
          <w:szCs w:val="28"/>
          <w:lang w:eastAsia="en-US"/>
        </w:rPr>
      </w:pPr>
      <w:r w:rsidRPr="00E47680">
        <w:rPr>
          <w:rFonts w:eastAsiaTheme="minorHAnsi"/>
          <w:color w:val="000000"/>
          <w:sz w:val="28"/>
          <w:szCs w:val="28"/>
          <w:lang w:eastAsia="en-US"/>
        </w:rPr>
        <w:t xml:space="preserve">    3. повышение свободной фракции </w:t>
      </w:r>
    </w:p>
    <w:p w:rsidR="0023149B" w:rsidRPr="00E47680" w:rsidRDefault="0023149B" w:rsidP="002102E0">
      <w:pPr>
        <w:pStyle w:val="af2"/>
        <w:jc w:val="both"/>
        <w:rPr>
          <w:rFonts w:ascii="Times New Roman" w:eastAsiaTheme="minorHAnsi" w:hAnsi="Times New Roman" w:cs="Times New Roman"/>
          <w:sz w:val="28"/>
          <w:szCs w:val="28"/>
          <w:lang w:eastAsia="en-US"/>
        </w:rPr>
      </w:pPr>
      <w:r w:rsidRPr="00E47680">
        <w:rPr>
          <w:rFonts w:ascii="Times New Roman" w:eastAsiaTheme="minorHAnsi" w:hAnsi="Times New Roman" w:cs="Times New Roman"/>
          <w:sz w:val="28"/>
          <w:szCs w:val="28"/>
          <w:lang w:eastAsia="en-US"/>
        </w:rPr>
        <w:t>4. повышение связанной фракции при умеренном повышении свободного билирубина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13</w:t>
      </w:r>
      <w:r w:rsidRPr="00E47680">
        <w:rPr>
          <w:rFonts w:ascii="Times New Roman" w:hAnsi="Times New Roman" w:cs="Times New Roman"/>
          <w:b/>
          <w:sz w:val="28"/>
          <w:szCs w:val="28"/>
        </w:rPr>
        <w:t>. Наиболее частый исход острого гепатита С</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фульминантная</w:t>
      </w:r>
      <w:proofErr w:type="spellEnd"/>
      <w:r w:rsidRPr="00E47680">
        <w:rPr>
          <w:rFonts w:ascii="Times New Roman" w:hAnsi="Times New Roman" w:cs="Times New Roman"/>
          <w:sz w:val="28"/>
          <w:szCs w:val="28"/>
        </w:rPr>
        <w:t xml:space="preserve"> форма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w:t>
      </w:r>
      <w:proofErr w:type="spellStart"/>
      <w:r w:rsidRPr="00E47680">
        <w:rPr>
          <w:rFonts w:ascii="Times New Roman" w:hAnsi="Times New Roman" w:cs="Times New Roman"/>
          <w:sz w:val="28"/>
          <w:szCs w:val="28"/>
        </w:rPr>
        <w:t>хронизация</w:t>
      </w:r>
      <w:proofErr w:type="spellEnd"/>
      <w:r w:rsidRPr="00E47680">
        <w:rPr>
          <w:rFonts w:ascii="Times New Roman" w:hAnsi="Times New Roman" w:cs="Times New Roman"/>
          <w:sz w:val="28"/>
          <w:szCs w:val="28"/>
        </w:rPr>
        <w:t xml:space="preserve"> процесса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выздоровление </w:t>
      </w:r>
    </w:p>
    <w:p w:rsidR="0023149B" w:rsidRPr="00E47680" w:rsidRDefault="0023149B" w:rsidP="002102E0">
      <w:pPr>
        <w:pStyle w:val="af2"/>
        <w:jc w:val="both"/>
        <w:rPr>
          <w:rFonts w:ascii="Times New Roman" w:eastAsiaTheme="minorHAnsi" w:hAnsi="Times New Roman" w:cs="Times New Roman"/>
          <w:sz w:val="28"/>
          <w:szCs w:val="28"/>
          <w:lang w:eastAsia="en-US"/>
        </w:rPr>
      </w:pPr>
      <w:r w:rsidRPr="00E47680">
        <w:rPr>
          <w:rFonts w:ascii="Times New Roman" w:hAnsi="Times New Roman" w:cs="Times New Roman"/>
          <w:sz w:val="28"/>
          <w:szCs w:val="28"/>
        </w:rPr>
        <w:t xml:space="preserve">    4. летальный исход</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14</w:t>
      </w:r>
      <w:r w:rsidRPr="00E47680">
        <w:rPr>
          <w:rFonts w:ascii="Times New Roman" w:hAnsi="Times New Roman" w:cs="Times New Roman"/>
          <w:b/>
          <w:sz w:val="28"/>
          <w:szCs w:val="28"/>
        </w:rPr>
        <w:t>. Вирус иммунодефицита человека относят к семейству</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Энтеровирусов</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w:t>
      </w:r>
      <w:proofErr w:type="spellStart"/>
      <w:r w:rsidRPr="00E47680">
        <w:rPr>
          <w:rFonts w:ascii="Times New Roman" w:hAnsi="Times New Roman" w:cs="Times New Roman"/>
          <w:sz w:val="28"/>
          <w:szCs w:val="28"/>
        </w:rPr>
        <w:t>Гепаднавирусов</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lastRenderedPageBreak/>
        <w:t xml:space="preserve">    3. </w:t>
      </w:r>
      <w:proofErr w:type="spellStart"/>
      <w:r w:rsidRPr="00E47680">
        <w:rPr>
          <w:rFonts w:ascii="Times New Roman" w:hAnsi="Times New Roman" w:cs="Times New Roman"/>
          <w:sz w:val="28"/>
          <w:szCs w:val="28"/>
        </w:rPr>
        <w:t>Ретровирусов</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Рабдовирусов</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w:t>
      </w:r>
      <w:proofErr w:type="spellStart"/>
      <w:r w:rsidRPr="00E47680">
        <w:rPr>
          <w:rFonts w:ascii="Times New Roman" w:hAnsi="Times New Roman" w:cs="Times New Roman"/>
          <w:sz w:val="28"/>
          <w:szCs w:val="28"/>
        </w:rPr>
        <w:t>Пикорнавирусов</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15</w:t>
      </w:r>
      <w:r w:rsidRPr="00E47680">
        <w:rPr>
          <w:rFonts w:ascii="Times New Roman" w:hAnsi="Times New Roman" w:cs="Times New Roman"/>
          <w:b/>
          <w:sz w:val="28"/>
          <w:szCs w:val="28"/>
        </w:rPr>
        <w:t>. Ферменты, входящие в состав вириона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Обратная транскриптаза, </w:t>
      </w:r>
      <w:proofErr w:type="spellStart"/>
      <w:proofErr w:type="gramStart"/>
      <w:r w:rsidRPr="00E47680">
        <w:rPr>
          <w:rFonts w:ascii="Times New Roman" w:hAnsi="Times New Roman" w:cs="Times New Roman"/>
          <w:sz w:val="28"/>
          <w:szCs w:val="28"/>
        </w:rPr>
        <w:t>интеграза</w:t>
      </w:r>
      <w:proofErr w:type="spellEnd"/>
      <w:r w:rsidRPr="00E47680">
        <w:rPr>
          <w:rFonts w:ascii="Times New Roman" w:hAnsi="Times New Roman" w:cs="Times New Roman"/>
          <w:sz w:val="28"/>
          <w:szCs w:val="28"/>
        </w:rPr>
        <w:t>,  протеаза</w:t>
      </w:r>
      <w:proofErr w:type="gram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Нейраминидаза, обратная транскриптаза, протеаза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РНК-транскриптаза, </w:t>
      </w:r>
      <w:proofErr w:type="spellStart"/>
      <w:proofErr w:type="gramStart"/>
      <w:r w:rsidRPr="00E47680">
        <w:rPr>
          <w:rFonts w:ascii="Times New Roman" w:hAnsi="Times New Roman" w:cs="Times New Roman"/>
          <w:sz w:val="28"/>
          <w:szCs w:val="28"/>
        </w:rPr>
        <w:t>интеграза</w:t>
      </w:r>
      <w:proofErr w:type="spellEnd"/>
      <w:r w:rsidRPr="00E47680">
        <w:rPr>
          <w:rFonts w:ascii="Times New Roman" w:hAnsi="Times New Roman" w:cs="Times New Roman"/>
          <w:sz w:val="28"/>
          <w:szCs w:val="28"/>
        </w:rPr>
        <w:t>,  протеаза</w:t>
      </w:r>
      <w:proofErr w:type="gram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Простагландинсинтетаза</w:t>
      </w:r>
      <w:proofErr w:type="spellEnd"/>
      <w:r w:rsidRPr="00E47680">
        <w:rPr>
          <w:rFonts w:ascii="Times New Roman" w:hAnsi="Times New Roman" w:cs="Times New Roman"/>
          <w:sz w:val="28"/>
          <w:szCs w:val="28"/>
        </w:rPr>
        <w:t>, обратная транскриптаза, протеаза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16</w:t>
      </w:r>
      <w:r w:rsidRPr="00E47680">
        <w:rPr>
          <w:rFonts w:ascii="Times New Roman" w:hAnsi="Times New Roman" w:cs="Times New Roman"/>
          <w:b/>
          <w:sz w:val="28"/>
          <w:szCs w:val="28"/>
        </w:rPr>
        <w:t xml:space="preserve">. Укажите антиген, связывающийся с </w:t>
      </w:r>
      <w:r w:rsidRPr="00E47680">
        <w:rPr>
          <w:rFonts w:ascii="Times New Roman" w:hAnsi="Times New Roman" w:cs="Times New Roman"/>
          <w:b/>
          <w:sz w:val="28"/>
          <w:szCs w:val="28"/>
          <w:lang w:val="en-US"/>
        </w:rPr>
        <w:t>CD</w:t>
      </w:r>
      <w:r w:rsidRPr="00E47680">
        <w:rPr>
          <w:rFonts w:ascii="Times New Roman" w:hAnsi="Times New Roman" w:cs="Times New Roman"/>
          <w:b/>
          <w:sz w:val="28"/>
          <w:szCs w:val="28"/>
        </w:rPr>
        <w:t xml:space="preserve">4 рецептором и </w:t>
      </w:r>
      <w:proofErr w:type="spellStart"/>
      <w:r w:rsidRPr="00E47680">
        <w:rPr>
          <w:rFonts w:ascii="Times New Roman" w:hAnsi="Times New Roman" w:cs="Times New Roman"/>
          <w:b/>
          <w:sz w:val="28"/>
          <w:szCs w:val="28"/>
        </w:rPr>
        <w:t>корецепторами</w:t>
      </w:r>
      <w:proofErr w:type="spellEnd"/>
      <w:r w:rsidRPr="00E47680">
        <w:rPr>
          <w:rFonts w:ascii="Times New Roman" w:hAnsi="Times New Roman" w:cs="Times New Roman"/>
          <w:b/>
          <w:sz w:val="28"/>
          <w:szCs w:val="28"/>
        </w:rPr>
        <w:t xml:space="preserve"> клетки-мишени</w:t>
      </w:r>
    </w:p>
    <w:p w:rsidR="0023149B" w:rsidRPr="00E47680" w:rsidRDefault="0023149B" w:rsidP="002102E0">
      <w:pPr>
        <w:pStyle w:val="af2"/>
        <w:jc w:val="both"/>
        <w:rPr>
          <w:rFonts w:ascii="Times New Roman" w:hAnsi="Times New Roman" w:cs="Times New Roman"/>
          <w:sz w:val="28"/>
          <w:szCs w:val="28"/>
        </w:rPr>
      </w:pPr>
      <w:bookmarkStart w:id="2" w:name="_Toc255998289"/>
      <w:r w:rsidRPr="00E47680">
        <w:rPr>
          <w:rFonts w:ascii="Times New Roman" w:hAnsi="Times New Roman" w:cs="Times New Roman"/>
          <w:sz w:val="28"/>
          <w:szCs w:val="28"/>
        </w:rPr>
        <w:t xml:space="preserve">    1.</w:t>
      </w:r>
      <w:proofErr w:type="spellStart"/>
      <w:r w:rsidRPr="00E47680">
        <w:rPr>
          <w:rFonts w:ascii="Times New Roman" w:hAnsi="Times New Roman" w:cs="Times New Roman"/>
          <w:sz w:val="28"/>
          <w:szCs w:val="28"/>
          <w:lang w:val="en-US"/>
        </w:rPr>
        <w:t>gp</w:t>
      </w:r>
      <w:proofErr w:type="spellEnd"/>
      <w:r w:rsidRPr="00E47680">
        <w:rPr>
          <w:rFonts w:ascii="Times New Roman" w:hAnsi="Times New Roman" w:cs="Times New Roman"/>
          <w:sz w:val="28"/>
          <w:szCs w:val="28"/>
        </w:rPr>
        <w:t>120</w:t>
      </w:r>
      <w:bookmarkEnd w:id="2"/>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w:t>
      </w:r>
      <w:proofErr w:type="spellStart"/>
      <w:r w:rsidRPr="00E47680">
        <w:rPr>
          <w:rFonts w:ascii="Times New Roman" w:hAnsi="Times New Roman" w:cs="Times New Roman"/>
          <w:sz w:val="28"/>
          <w:szCs w:val="28"/>
          <w:lang w:val="en-US"/>
        </w:rPr>
        <w:t>gp</w:t>
      </w:r>
      <w:proofErr w:type="spellEnd"/>
      <w:r w:rsidRPr="00E47680">
        <w:rPr>
          <w:rFonts w:ascii="Times New Roman" w:hAnsi="Times New Roman" w:cs="Times New Roman"/>
          <w:sz w:val="28"/>
          <w:szCs w:val="28"/>
        </w:rPr>
        <w:t>41</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w:t>
      </w:r>
      <w:r w:rsidRPr="00E47680">
        <w:rPr>
          <w:rFonts w:ascii="Times New Roman" w:hAnsi="Times New Roman" w:cs="Times New Roman"/>
          <w:sz w:val="28"/>
          <w:szCs w:val="28"/>
          <w:lang w:val="en-US"/>
        </w:rPr>
        <w:t>p</w:t>
      </w:r>
      <w:r w:rsidRPr="00E47680">
        <w:rPr>
          <w:rFonts w:ascii="Times New Roman" w:hAnsi="Times New Roman" w:cs="Times New Roman"/>
          <w:sz w:val="28"/>
          <w:szCs w:val="28"/>
        </w:rPr>
        <w:t xml:space="preserve">24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r w:rsidRPr="00E47680">
        <w:rPr>
          <w:rFonts w:ascii="Times New Roman" w:hAnsi="Times New Roman" w:cs="Times New Roman"/>
          <w:sz w:val="28"/>
          <w:szCs w:val="28"/>
          <w:lang w:val="en-US"/>
        </w:rPr>
        <w:t>p</w:t>
      </w:r>
      <w:r w:rsidRPr="00E47680">
        <w:rPr>
          <w:rFonts w:ascii="Times New Roman" w:hAnsi="Times New Roman" w:cs="Times New Roman"/>
          <w:sz w:val="28"/>
          <w:szCs w:val="28"/>
        </w:rPr>
        <w:t xml:space="preserve">7    </w:t>
      </w:r>
    </w:p>
    <w:p w:rsidR="0023149B" w:rsidRPr="00E47680" w:rsidRDefault="0023149B" w:rsidP="002102E0">
      <w:pPr>
        <w:pStyle w:val="af2"/>
        <w:jc w:val="both"/>
        <w:rPr>
          <w:rFonts w:ascii="Times New Roman" w:hAnsi="Times New Roman" w:cs="Times New Roman"/>
          <w:b/>
          <w:sz w:val="28"/>
          <w:szCs w:val="28"/>
        </w:rPr>
      </w:pPr>
      <w:r w:rsidRPr="00E47680">
        <w:rPr>
          <w:rFonts w:ascii="Times New Roman" w:hAnsi="Times New Roman" w:cs="Times New Roman"/>
          <w:sz w:val="28"/>
          <w:szCs w:val="28"/>
        </w:rPr>
        <w:t xml:space="preserve">    5. </w:t>
      </w:r>
      <w:r w:rsidRPr="00E47680">
        <w:rPr>
          <w:rFonts w:ascii="Times New Roman" w:hAnsi="Times New Roman" w:cs="Times New Roman"/>
          <w:sz w:val="28"/>
          <w:szCs w:val="28"/>
          <w:lang w:val="en-US"/>
        </w:rPr>
        <w:t>p</w:t>
      </w:r>
      <w:r w:rsidRPr="00E47680">
        <w:rPr>
          <w:rFonts w:ascii="Times New Roman" w:hAnsi="Times New Roman" w:cs="Times New Roman"/>
          <w:sz w:val="28"/>
          <w:szCs w:val="28"/>
        </w:rPr>
        <w:t>17</w:t>
      </w:r>
      <w:r w:rsidRPr="00E47680">
        <w:rPr>
          <w:rFonts w:ascii="Times New Roman" w:hAnsi="Times New Roman" w:cs="Times New Roman"/>
          <w:b/>
          <w:sz w:val="28"/>
          <w:szCs w:val="28"/>
        </w:rPr>
        <w:tab/>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17</w:t>
      </w:r>
      <w:r w:rsidRPr="00E47680">
        <w:rPr>
          <w:rFonts w:ascii="Times New Roman" w:hAnsi="Times New Roman" w:cs="Times New Roman"/>
          <w:b/>
          <w:sz w:val="28"/>
          <w:szCs w:val="28"/>
        </w:rPr>
        <w:t>. Вирусы, которые вызывают ВИЧ-ассоциированные инфекции</w:t>
      </w:r>
    </w:p>
    <w:p w:rsidR="0023149B" w:rsidRPr="00E47680" w:rsidRDefault="0023149B" w:rsidP="002102E0">
      <w:pPr>
        <w:pStyle w:val="af2"/>
        <w:ind w:left="300"/>
        <w:jc w:val="both"/>
        <w:rPr>
          <w:rFonts w:ascii="Times New Roman" w:hAnsi="Times New Roman" w:cs="Times New Roman"/>
          <w:sz w:val="28"/>
          <w:szCs w:val="28"/>
        </w:rPr>
      </w:pPr>
      <w:bookmarkStart w:id="3" w:name="_Toc255998296"/>
      <w:r w:rsidRPr="00E47680">
        <w:rPr>
          <w:rFonts w:ascii="Times New Roman" w:hAnsi="Times New Roman" w:cs="Times New Roman"/>
          <w:sz w:val="28"/>
          <w:szCs w:val="28"/>
        </w:rPr>
        <w:t>1. Вирус полиомиелита</w:t>
      </w:r>
      <w:bookmarkEnd w:id="3"/>
      <w:r w:rsidRPr="00E47680">
        <w:rPr>
          <w:rFonts w:ascii="Times New Roman" w:hAnsi="Times New Roman" w:cs="Times New Roman"/>
          <w:sz w:val="28"/>
          <w:szCs w:val="28"/>
        </w:rPr>
        <w:t xml:space="preserve">, </w:t>
      </w:r>
      <w:proofErr w:type="spellStart"/>
      <w:r w:rsidRPr="00E47680">
        <w:rPr>
          <w:rFonts w:ascii="Times New Roman" w:hAnsi="Times New Roman" w:cs="Times New Roman"/>
          <w:sz w:val="28"/>
          <w:szCs w:val="28"/>
        </w:rPr>
        <w:t>цитомегаловирус</w:t>
      </w:r>
      <w:proofErr w:type="spellEnd"/>
      <w:r w:rsidRPr="00E47680">
        <w:rPr>
          <w:rFonts w:ascii="Times New Roman" w:hAnsi="Times New Roman" w:cs="Times New Roman"/>
          <w:sz w:val="28"/>
          <w:szCs w:val="28"/>
        </w:rPr>
        <w:t>, вирус ветряной оспы – опоясывающего лишая</w:t>
      </w:r>
    </w:p>
    <w:p w:rsidR="0023149B" w:rsidRPr="00E47680" w:rsidRDefault="0023149B" w:rsidP="002102E0">
      <w:pPr>
        <w:pStyle w:val="af2"/>
        <w:ind w:left="300"/>
        <w:jc w:val="both"/>
        <w:rPr>
          <w:rFonts w:ascii="Times New Roman" w:hAnsi="Times New Roman" w:cs="Times New Roman"/>
          <w:sz w:val="28"/>
          <w:szCs w:val="28"/>
        </w:rPr>
      </w:pPr>
      <w:r w:rsidRPr="00E47680">
        <w:rPr>
          <w:rFonts w:ascii="Times New Roman" w:hAnsi="Times New Roman" w:cs="Times New Roman"/>
          <w:sz w:val="28"/>
          <w:szCs w:val="28"/>
        </w:rPr>
        <w:t xml:space="preserve">2. </w:t>
      </w:r>
      <w:proofErr w:type="spellStart"/>
      <w:r w:rsidRPr="00E47680">
        <w:rPr>
          <w:rFonts w:ascii="Times New Roman" w:hAnsi="Times New Roman" w:cs="Times New Roman"/>
          <w:sz w:val="28"/>
          <w:szCs w:val="28"/>
        </w:rPr>
        <w:t>Цитомегаловирус</w:t>
      </w:r>
      <w:proofErr w:type="spellEnd"/>
      <w:r w:rsidRPr="00E47680">
        <w:rPr>
          <w:rFonts w:ascii="Times New Roman" w:hAnsi="Times New Roman" w:cs="Times New Roman"/>
          <w:sz w:val="28"/>
          <w:szCs w:val="28"/>
        </w:rPr>
        <w:t>, вирус Эпштейна-</w:t>
      </w:r>
      <w:proofErr w:type="spellStart"/>
      <w:proofErr w:type="gramStart"/>
      <w:r w:rsidRPr="00E47680">
        <w:rPr>
          <w:rFonts w:ascii="Times New Roman" w:hAnsi="Times New Roman" w:cs="Times New Roman"/>
          <w:sz w:val="28"/>
          <w:szCs w:val="28"/>
        </w:rPr>
        <w:t>Барра</w:t>
      </w:r>
      <w:proofErr w:type="spellEnd"/>
      <w:r w:rsidRPr="00E47680">
        <w:rPr>
          <w:rFonts w:ascii="Times New Roman" w:hAnsi="Times New Roman" w:cs="Times New Roman"/>
          <w:sz w:val="28"/>
          <w:szCs w:val="28"/>
        </w:rPr>
        <w:t>,  вирус</w:t>
      </w:r>
      <w:proofErr w:type="gramEnd"/>
      <w:r w:rsidRPr="00E47680">
        <w:rPr>
          <w:rFonts w:ascii="Times New Roman" w:hAnsi="Times New Roman" w:cs="Times New Roman"/>
          <w:sz w:val="28"/>
          <w:szCs w:val="28"/>
        </w:rPr>
        <w:t xml:space="preserve"> ветряной оспы – опоясывающего лишая</w:t>
      </w:r>
    </w:p>
    <w:p w:rsidR="0023149B" w:rsidRPr="00E47680" w:rsidRDefault="0023149B" w:rsidP="002102E0">
      <w:pPr>
        <w:pStyle w:val="af2"/>
        <w:ind w:left="300"/>
        <w:jc w:val="both"/>
        <w:rPr>
          <w:rFonts w:ascii="Times New Roman" w:hAnsi="Times New Roman" w:cs="Times New Roman"/>
          <w:sz w:val="28"/>
          <w:szCs w:val="28"/>
        </w:rPr>
      </w:pPr>
      <w:r w:rsidRPr="00E47680">
        <w:rPr>
          <w:rFonts w:ascii="Times New Roman" w:hAnsi="Times New Roman" w:cs="Times New Roman"/>
          <w:sz w:val="28"/>
          <w:szCs w:val="28"/>
        </w:rPr>
        <w:t>3. вирус Эпштейна-</w:t>
      </w:r>
      <w:proofErr w:type="spellStart"/>
      <w:proofErr w:type="gramStart"/>
      <w:r w:rsidRPr="00E47680">
        <w:rPr>
          <w:rFonts w:ascii="Times New Roman" w:hAnsi="Times New Roman" w:cs="Times New Roman"/>
          <w:sz w:val="28"/>
          <w:szCs w:val="28"/>
        </w:rPr>
        <w:t>Барра</w:t>
      </w:r>
      <w:proofErr w:type="spellEnd"/>
      <w:r w:rsidRPr="00E47680">
        <w:rPr>
          <w:rFonts w:ascii="Times New Roman" w:hAnsi="Times New Roman" w:cs="Times New Roman"/>
          <w:sz w:val="28"/>
          <w:szCs w:val="28"/>
        </w:rPr>
        <w:t>,  вирус</w:t>
      </w:r>
      <w:proofErr w:type="gramEnd"/>
      <w:r w:rsidRPr="00E47680">
        <w:rPr>
          <w:rFonts w:ascii="Times New Roman" w:hAnsi="Times New Roman" w:cs="Times New Roman"/>
          <w:sz w:val="28"/>
          <w:szCs w:val="28"/>
        </w:rPr>
        <w:t xml:space="preserve"> ветряной оспы – опоясывающего лишая, вирус кори</w:t>
      </w:r>
    </w:p>
    <w:p w:rsidR="0023149B" w:rsidRPr="00E47680" w:rsidRDefault="0023149B" w:rsidP="002102E0">
      <w:pPr>
        <w:pStyle w:val="af2"/>
        <w:ind w:firstLine="300"/>
        <w:jc w:val="both"/>
        <w:rPr>
          <w:rFonts w:ascii="Times New Roman" w:hAnsi="Times New Roman" w:cs="Times New Roman"/>
          <w:sz w:val="28"/>
          <w:szCs w:val="28"/>
        </w:rPr>
      </w:pPr>
      <w:r w:rsidRPr="00E47680">
        <w:rPr>
          <w:rFonts w:ascii="Times New Roman" w:hAnsi="Times New Roman" w:cs="Times New Roman"/>
          <w:sz w:val="28"/>
          <w:szCs w:val="28"/>
        </w:rPr>
        <w:t xml:space="preserve">4. вирус краснухи, </w:t>
      </w:r>
      <w:proofErr w:type="spellStart"/>
      <w:r w:rsidRPr="00E47680">
        <w:rPr>
          <w:rFonts w:ascii="Times New Roman" w:hAnsi="Times New Roman" w:cs="Times New Roman"/>
          <w:sz w:val="28"/>
          <w:szCs w:val="28"/>
        </w:rPr>
        <w:t>цитомегаловирус</w:t>
      </w:r>
      <w:proofErr w:type="spellEnd"/>
      <w:r w:rsidRPr="00E47680">
        <w:rPr>
          <w:rFonts w:ascii="Times New Roman" w:hAnsi="Times New Roman" w:cs="Times New Roman"/>
          <w:sz w:val="28"/>
          <w:szCs w:val="28"/>
        </w:rPr>
        <w:t>, вирус Эпштейна-</w:t>
      </w:r>
      <w:proofErr w:type="spellStart"/>
      <w:r w:rsidRPr="00E47680">
        <w:rPr>
          <w:rFonts w:ascii="Times New Roman" w:hAnsi="Times New Roman" w:cs="Times New Roman"/>
          <w:sz w:val="28"/>
          <w:szCs w:val="28"/>
        </w:rPr>
        <w:t>Барра</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18</w:t>
      </w:r>
      <w:r w:rsidRPr="00E47680">
        <w:rPr>
          <w:rFonts w:ascii="Times New Roman" w:hAnsi="Times New Roman" w:cs="Times New Roman"/>
          <w:b/>
          <w:sz w:val="28"/>
          <w:szCs w:val="28"/>
        </w:rPr>
        <w:t>. Инфекция, не ассоциированная с ВИЧ-инфекцией</w:t>
      </w:r>
    </w:p>
    <w:p w:rsidR="0023149B" w:rsidRPr="00E47680" w:rsidRDefault="0023149B" w:rsidP="002102E0">
      <w:pPr>
        <w:pStyle w:val="af2"/>
        <w:ind w:firstLine="300"/>
        <w:jc w:val="both"/>
        <w:rPr>
          <w:rFonts w:ascii="Times New Roman" w:hAnsi="Times New Roman" w:cs="Times New Roman"/>
          <w:sz w:val="28"/>
          <w:szCs w:val="28"/>
        </w:rPr>
      </w:pPr>
      <w:bookmarkStart w:id="4" w:name="_Toc255998297"/>
      <w:r w:rsidRPr="00E47680">
        <w:rPr>
          <w:rFonts w:ascii="Times New Roman" w:hAnsi="Times New Roman" w:cs="Times New Roman"/>
          <w:sz w:val="28"/>
          <w:szCs w:val="28"/>
        </w:rPr>
        <w:t xml:space="preserve">1. </w:t>
      </w:r>
      <w:proofErr w:type="spellStart"/>
      <w:r w:rsidRPr="00E47680">
        <w:rPr>
          <w:rFonts w:ascii="Times New Roman" w:hAnsi="Times New Roman" w:cs="Times New Roman"/>
          <w:sz w:val="28"/>
          <w:szCs w:val="28"/>
        </w:rPr>
        <w:t>шигеллез</w:t>
      </w:r>
      <w:bookmarkEnd w:id="4"/>
      <w:proofErr w:type="spellEnd"/>
    </w:p>
    <w:p w:rsidR="0023149B" w:rsidRPr="00E47680" w:rsidRDefault="0023149B" w:rsidP="002102E0">
      <w:pPr>
        <w:pStyle w:val="af2"/>
        <w:ind w:firstLine="300"/>
        <w:jc w:val="both"/>
        <w:rPr>
          <w:rFonts w:ascii="Times New Roman" w:hAnsi="Times New Roman" w:cs="Times New Roman"/>
          <w:sz w:val="28"/>
          <w:szCs w:val="28"/>
        </w:rPr>
      </w:pPr>
      <w:r w:rsidRPr="00E47680">
        <w:rPr>
          <w:rFonts w:ascii="Times New Roman" w:hAnsi="Times New Roman" w:cs="Times New Roman"/>
          <w:sz w:val="28"/>
          <w:szCs w:val="28"/>
        </w:rPr>
        <w:t>2. туберкулез</w:t>
      </w:r>
    </w:p>
    <w:p w:rsidR="0023149B" w:rsidRPr="00E47680" w:rsidRDefault="0023149B" w:rsidP="002102E0">
      <w:pPr>
        <w:pStyle w:val="af2"/>
        <w:ind w:firstLine="300"/>
        <w:jc w:val="both"/>
        <w:rPr>
          <w:rFonts w:ascii="Times New Roman" w:hAnsi="Times New Roman" w:cs="Times New Roman"/>
          <w:sz w:val="28"/>
          <w:szCs w:val="28"/>
        </w:rPr>
      </w:pPr>
      <w:r w:rsidRPr="00E47680">
        <w:rPr>
          <w:rFonts w:ascii="Times New Roman" w:hAnsi="Times New Roman" w:cs="Times New Roman"/>
          <w:sz w:val="28"/>
          <w:szCs w:val="28"/>
        </w:rPr>
        <w:t>3. пневмоцистоз</w:t>
      </w:r>
    </w:p>
    <w:p w:rsidR="0023149B" w:rsidRPr="00E47680" w:rsidRDefault="0023149B" w:rsidP="002102E0">
      <w:pPr>
        <w:pStyle w:val="af2"/>
        <w:ind w:firstLine="300"/>
        <w:jc w:val="both"/>
        <w:rPr>
          <w:rFonts w:ascii="Times New Roman" w:hAnsi="Times New Roman" w:cs="Times New Roman"/>
          <w:sz w:val="28"/>
          <w:szCs w:val="28"/>
        </w:rPr>
      </w:pPr>
      <w:r w:rsidRPr="00E47680">
        <w:rPr>
          <w:rFonts w:ascii="Times New Roman" w:hAnsi="Times New Roman" w:cs="Times New Roman"/>
          <w:sz w:val="28"/>
          <w:szCs w:val="28"/>
        </w:rPr>
        <w:t xml:space="preserve">4. токсоплазмоз </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19</w:t>
      </w:r>
      <w:r w:rsidRPr="00E47680">
        <w:rPr>
          <w:rFonts w:ascii="Times New Roman" w:hAnsi="Times New Roman" w:cs="Times New Roman"/>
          <w:b/>
          <w:sz w:val="28"/>
          <w:szCs w:val="28"/>
        </w:rPr>
        <w:t>. Клетки, которые гибнут в результате инфицирования ВИЧ</w:t>
      </w:r>
    </w:p>
    <w:p w:rsidR="0023149B" w:rsidRPr="00E47680" w:rsidRDefault="0023149B" w:rsidP="002102E0">
      <w:pPr>
        <w:pStyle w:val="af2"/>
        <w:jc w:val="both"/>
        <w:rPr>
          <w:rFonts w:ascii="Times New Roman" w:hAnsi="Times New Roman" w:cs="Times New Roman"/>
          <w:sz w:val="28"/>
          <w:szCs w:val="28"/>
        </w:rPr>
      </w:pPr>
      <w:bookmarkStart w:id="5" w:name="_Toc255998299"/>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lang w:val="en-US"/>
        </w:rPr>
        <w:t>Th</w:t>
      </w:r>
      <w:proofErr w:type="spellEnd"/>
      <w:r w:rsidRPr="00E47680">
        <w:rPr>
          <w:rFonts w:ascii="Times New Roman" w:hAnsi="Times New Roman" w:cs="Times New Roman"/>
          <w:sz w:val="28"/>
          <w:szCs w:val="28"/>
        </w:rPr>
        <w:t xml:space="preserve"> (</w:t>
      </w:r>
      <w:r w:rsidRPr="00E47680">
        <w:rPr>
          <w:rFonts w:ascii="Times New Roman" w:hAnsi="Times New Roman" w:cs="Times New Roman"/>
          <w:sz w:val="28"/>
          <w:szCs w:val="28"/>
          <w:lang w:val="en-US"/>
        </w:rPr>
        <w:t>CD</w:t>
      </w:r>
      <w:r w:rsidRPr="00E47680">
        <w:rPr>
          <w:rFonts w:ascii="Times New Roman" w:hAnsi="Times New Roman" w:cs="Times New Roman"/>
          <w:sz w:val="28"/>
          <w:szCs w:val="28"/>
        </w:rPr>
        <w:t xml:space="preserve">4) </w:t>
      </w:r>
      <w:proofErr w:type="gramStart"/>
      <w:r w:rsidRPr="00E47680">
        <w:rPr>
          <w:rFonts w:ascii="Times New Roman" w:hAnsi="Times New Roman" w:cs="Times New Roman"/>
          <w:sz w:val="28"/>
          <w:szCs w:val="28"/>
        </w:rPr>
        <w:t>лимфоциты</w:t>
      </w:r>
      <w:bookmarkEnd w:id="5"/>
      <w:r w:rsidRPr="00E47680">
        <w:rPr>
          <w:rFonts w:ascii="Times New Roman" w:hAnsi="Times New Roman" w:cs="Times New Roman"/>
          <w:sz w:val="28"/>
          <w:szCs w:val="28"/>
        </w:rPr>
        <w:t xml:space="preserve">,  </w:t>
      </w:r>
      <w:proofErr w:type="spellStart"/>
      <w:r w:rsidRPr="00E47680">
        <w:rPr>
          <w:rFonts w:ascii="Times New Roman" w:hAnsi="Times New Roman" w:cs="Times New Roman"/>
          <w:sz w:val="28"/>
          <w:szCs w:val="28"/>
        </w:rPr>
        <w:t>клеткимикроглии</w:t>
      </w:r>
      <w:proofErr w:type="spellEnd"/>
      <w:proofErr w:type="gramEnd"/>
      <w:r w:rsidRPr="00E47680">
        <w:rPr>
          <w:rFonts w:ascii="Times New Roman" w:hAnsi="Times New Roman" w:cs="Times New Roman"/>
          <w:sz w:val="28"/>
          <w:szCs w:val="28"/>
        </w:rPr>
        <w:t xml:space="preserve"> мозга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В-лимфоциты, макрофаги, тромбоциты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клетки </w:t>
      </w:r>
      <w:proofErr w:type="spellStart"/>
      <w:r w:rsidRPr="00E47680">
        <w:rPr>
          <w:rFonts w:ascii="Times New Roman" w:hAnsi="Times New Roman" w:cs="Times New Roman"/>
          <w:sz w:val="28"/>
          <w:szCs w:val="28"/>
        </w:rPr>
        <w:t>микроглии</w:t>
      </w:r>
      <w:proofErr w:type="spellEnd"/>
      <w:r w:rsidRPr="00E47680">
        <w:rPr>
          <w:rFonts w:ascii="Times New Roman" w:hAnsi="Times New Roman" w:cs="Times New Roman"/>
          <w:sz w:val="28"/>
          <w:szCs w:val="28"/>
        </w:rPr>
        <w:t xml:space="preserve"> </w:t>
      </w:r>
      <w:proofErr w:type="gramStart"/>
      <w:r w:rsidRPr="00E47680">
        <w:rPr>
          <w:rFonts w:ascii="Times New Roman" w:hAnsi="Times New Roman" w:cs="Times New Roman"/>
          <w:sz w:val="28"/>
          <w:szCs w:val="28"/>
        </w:rPr>
        <w:t>мозга,  дендритные</w:t>
      </w:r>
      <w:proofErr w:type="gramEnd"/>
      <w:r w:rsidRPr="00E47680">
        <w:rPr>
          <w:rFonts w:ascii="Times New Roman" w:hAnsi="Times New Roman" w:cs="Times New Roman"/>
          <w:sz w:val="28"/>
          <w:szCs w:val="28"/>
        </w:rPr>
        <w:t xml:space="preserve"> клетки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В-лимфоциты, клетки </w:t>
      </w:r>
      <w:proofErr w:type="spellStart"/>
      <w:r w:rsidRPr="00E47680">
        <w:rPr>
          <w:rFonts w:ascii="Times New Roman" w:hAnsi="Times New Roman" w:cs="Times New Roman"/>
          <w:sz w:val="28"/>
          <w:szCs w:val="28"/>
        </w:rPr>
        <w:t>микроглии</w:t>
      </w:r>
      <w:proofErr w:type="spellEnd"/>
      <w:r w:rsidRPr="00E47680">
        <w:rPr>
          <w:rFonts w:ascii="Times New Roman" w:hAnsi="Times New Roman" w:cs="Times New Roman"/>
          <w:sz w:val="28"/>
          <w:szCs w:val="28"/>
        </w:rPr>
        <w:t xml:space="preserve"> мозга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20</w:t>
      </w:r>
      <w:r w:rsidRPr="00E47680">
        <w:rPr>
          <w:rFonts w:ascii="Times New Roman" w:hAnsi="Times New Roman" w:cs="Times New Roman"/>
          <w:b/>
          <w:sz w:val="28"/>
          <w:szCs w:val="28"/>
        </w:rPr>
        <w:t>. Минимальные сроки появления антител после инфицирования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1неделя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3 недели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1 месяц</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3 месяца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6 месяца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21</w:t>
      </w:r>
      <w:r w:rsidRPr="00E47680">
        <w:rPr>
          <w:rFonts w:ascii="Times New Roman" w:hAnsi="Times New Roman" w:cs="Times New Roman"/>
          <w:b/>
          <w:sz w:val="28"/>
          <w:szCs w:val="28"/>
        </w:rPr>
        <w:t xml:space="preserve">. Для </w:t>
      </w:r>
      <w:proofErr w:type="spellStart"/>
      <w:r w:rsidRPr="00E47680">
        <w:rPr>
          <w:rFonts w:ascii="Times New Roman" w:hAnsi="Times New Roman" w:cs="Times New Roman"/>
          <w:b/>
          <w:sz w:val="28"/>
          <w:szCs w:val="28"/>
        </w:rPr>
        <w:t>скрининговой</w:t>
      </w:r>
      <w:proofErr w:type="spellEnd"/>
      <w:r w:rsidRPr="00E47680">
        <w:rPr>
          <w:rFonts w:ascii="Times New Roman" w:hAnsi="Times New Roman" w:cs="Times New Roman"/>
          <w:b/>
          <w:sz w:val="28"/>
          <w:szCs w:val="28"/>
        </w:rPr>
        <w:t xml:space="preserve"> лабораторной диагностики ВИЧ-инфекции используется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иммуноблотинг</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ИФА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ПЦР</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реакцию нейтрализации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РСК</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22</w:t>
      </w:r>
      <w:r w:rsidRPr="00E47680">
        <w:rPr>
          <w:rFonts w:ascii="Times New Roman" w:hAnsi="Times New Roman" w:cs="Times New Roman"/>
          <w:b/>
          <w:sz w:val="28"/>
          <w:szCs w:val="28"/>
        </w:rPr>
        <w:t xml:space="preserve">. В </w:t>
      </w:r>
      <w:proofErr w:type="spellStart"/>
      <w:r w:rsidRPr="00E47680">
        <w:rPr>
          <w:rFonts w:ascii="Times New Roman" w:hAnsi="Times New Roman" w:cs="Times New Roman"/>
          <w:b/>
          <w:sz w:val="28"/>
          <w:szCs w:val="28"/>
        </w:rPr>
        <w:t>референс</w:t>
      </w:r>
      <w:proofErr w:type="spellEnd"/>
      <w:r w:rsidRPr="00E47680">
        <w:rPr>
          <w:rFonts w:ascii="Times New Roman" w:hAnsi="Times New Roman" w:cs="Times New Roman"/>
          <w:b/>
          <w:sz w:val="28"/>
          <w:szCs w:val="28"/>
        </w:rPr>
        <w:t xml:space="preserve"> лаборатории для подтверждения ВИЧ-инфекции используют</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lastRenderedPageBreak/>
        <w:t xml:space="preserve">     1. ПЦР</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РСК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реакцию нейтрализации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иммуноблотинг</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РНГА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22</w:t>
      </w:r>
      <w:r w:rsidRPr="00E47680">
        <w:rPr>
          <w:rFonts w:ascii="Times New Roman" w:hAnsi="Times New Roman" w:cs="Times New Roman"/>
          <w:b/>
          <w:sz w:val="28"/>
          <w:szCs w:val="28"/>
        </w:rPr>
        <w:t xml:space="preserve">. </w:t>
      </w:r>
      <w:proofErr w:type="spellStart"/>
      <w:r w:rsidRPr="00E47680">
        <w:rPr>
          <w:rFonts w:ascii="Times New Roman" w:hAnsi="Times New Roman" w:cs="Times New Roman"/>
          <w:b/>
          <w:sz w:val="28"/>
          <w:szCs w:val="28"/>
        </w:rPr>
        <w:t>Иммуноблотинг</w:t>
      </w:r>
      <w:proofErr w:type="spellEnd"/>
      <w:r w:rsidRPr="00E47680">
        <w:rPr>
          <w:rFonts w:ascii="Times New Roman" w:hAnsi="Times New Roman" w:cs="Times New Roman"/>
          <w:b/>
          <w:sz w:val="28"/>
          <w:szCs w:val="28"/>
        </w:rPr>
        <w:t xml:space="preserve"> позволяет выявить</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Все антигены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Отдельные виды антигенов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Вирусную нуклеиновую кислоту</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Суммарные антитела к антигенам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Отдельные виды антител к антигенам ВИЧ</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22</w:t>
      </w:r>
      <w:r w:rsidRPr="00E47680">
        <w:rPr>
          <w:rFonts w:ascii="Times New Roman" w:hAnsi="Times New Roman" w:cs="Times New Roman"/>
          <w:b/>
          <w:sz w:val="28"/>
          <w:szCs w:val="28"/>
        </w:rPr>
        <w:t>. Собственные антитела к ВИЧ у детей, рожденных инфицированными                                   женщинами, можно обнаружить</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1 месяц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6 месяцев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9 месяцев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1,5 года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3 года</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23</w:t>
      </w:r>
      <w:r w:rsidRPr="00E47680">
        <w:rPr>
          <w:rFonts w:ascii="Times New Roman" w:hAnsi="Times New Roman" w:cs="Times New Roman"/>
          <w:b/>
          <w:sz w:val="28"/>
          <w:szCs w:val="28"/>
        </w:rPr>
        <w:t>. Окончательный диагноз ВИЧ-инфекции ставится на основании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Клинического обследования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Выявления антител к ВИЧ в ИФА в </w:t>
      </w:r>
      <w:proofErr w:type="spellStart"/>
      <w:r w:rsidRPr="00E47680">
        <w:rPr>
          <w:rFonts w:ascii="Times New Roman" w:hAnsi="Times New Roman" w:cs="Times New Roman"/>
          <w:sz w:val="28"/>
          <w:szCs w:val="28"/>
        </w:rPr>
        <w:t>скрининговой</w:t>
      </w:r>
      <w:proofErr w:type="spellEnd"/>
      <w:r w:rsidRPr="00E47680">
        <w:rPr>
          <w:rFonts w:ascii="Times New Roman" w:hAnsi="Times New Roman" w:cs="Times New Roman"/>
          <w:sz w:val="28"/>
          <w:szCs w:val="28"/>
        </w:rPr>
        <w:t xml:space="preserve"> лаборатории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Выявление ВИЧ-антител в </w:t>
      </w:r>
      <w:proofErr w:type="spellStart"/>
      <w:r w:rsidRPr="00E47680">
        <w:rPr>
          <w:rFonts w:ascii="Times New Roman" w:hAnsi="Times New Roman" w:cs="Times New Roman"/>
          <w:sz w:val="28"/>
          <w:szCs w:val="28"/>
        </w:rPr>
        <w:t>иммуноблотинге</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Выявление абсолютного снижения уровня </w:t>
      </w:r>
      <w:r w:rsidRPr="00E47680">
        <w:rPr>
          <w:rFonts w:ascii="Times New Roman" w:hAnsi="Times New Roman" w:cs="Times New Roman"/>
          <w:sz w:val="28"/>
          <w:szCs w:val="28"/>
          <w:lang w:val="en-US"/>
        </w:rPr>
        <w:t>CD</w:t>
      </w:r>
      <w:r w:rsidRPr="00E47680">
        <w:rPr>
          <w:rFonts w:ascii="Times New Roman" w:hAnsi="Times New Roman" w:cs="Times New Roman"/>
          <w:sz w:val="28"/>
          <w:szCs w:val="28"/>
        </w:rPr>
        <w:t>4-лимфоцитов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Выявление р24 в </w:t>
      </w:r>
      <w:proofErr w:type="spellStart"/>
      <w:r w:rsidRPr="00E47680">
        <w:rPr>
          <w:rFonts w:ascii="Times New Roman" w:hAnsi="Times New Roman" w:cs="Times New Roman"/>
          <w:sz w:val="28"/>
          <w:szCs w:val="28"/>
        </w:rPr>
        <w:t>иммуноблотинге</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24</w:t>
      </w:r>
      <w:r w:rsidRPr="00E47680">
        <w:rPr>
          <w:rFonts w:ascii="Times New Roman" w:hAnsi="Times New Roman" w:cs="Times New Roman"/>
          <w:b/>
          <w:sz w:val="28"/>
          <w:szCs w:val="28"/>
        </w:rPr>
        <w:t>. При ВИЧ-инфекции поражения иммунной системы характеризуются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Снижением числа Т-лимфоцитов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Функциональным нарушением В-лимфоцитов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Функциональным нарушением естественных киллеров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Появлением аутоиммунных нарушений</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Всем перечисленным</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25</w:t>
      </w:r>
      <w:r w:rsidRPr="00E47680">
        <w:rPr>
          <w:rFonts w:ascii="Times New Roman" w:hAnsi="Times New Roman" w:cs="Times New Roman"/>
          <w:b/>
          <w:sz w:val="28"/>
          <w:szCs w:val="28"/>
        </w:rPr>
        <w:t>. Для инфекции ВИЧ характерно</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Поражение иммунной системы</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Поражение ЦНС</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Поражение дыхательного тракта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Поражение пищеварительного тракта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Все перечисленное</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26</w:t>
      </w:r>
      <w:r w:rsidRPr="00E47680">
        <w:rPr>
          <w:rFonts w:ascii="Times New Roman" w:hAnsi="Times New Roman" w:cs="Times New Roman"/>
          <w:b/>
          <w:sz w:val="28"/>
          <w:szCs w:val="28"/>
        </w:rPr>
        <w:t>. Лабораторный показатель, наиболее важный для решения вопроса о начале АРВТ при ВИЧ инфекции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Панцитопения</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Высокий уровень </w:t>
      </w:r>
      <w:proofErr w:type="spellStart"/>
      <w:r w:rsidRPr="00E47680">
        <w:rPr>
          <w:rFonts w:ascii="Times New Roman" w:hAnsi="Times New Roman" w:cs="Times New Roman"/>
          <w:sz w:val="28"/>
          <w:szCs w:val="28"/>
          <w:lang w:val="en-US"/>
        </w:rPr>
        <w:t>IgM</w:t>
      </w:r>
      <w:proofErr w:type="spellEnd"/>
      <w:r w:rsidRPr="00E47680">
        <w:rPr>
          <w:rFonts w:ascii="Times New Roman" w:hAnsi="Times New Roman" w:cs="Times New Roman"/>
          <w:sz w:val="28"/>
          <w:szCs w:val="28"/>
        </w:rPr>
        <w:t xml:space="preserve"> </w:t>
      </w:r>
      <w:proofErr w:type="gramStart"/>
      <w:r w:rsidRPr="00E47680">
        <w:rPr>
          <w:rFonts w:ascii="Times New Roman" w:hAnsi="Times New Roman" w:cs="Times New Roman"/>
          <w:sz w:val="28"/>
          <w:szCs w:val="28"/>
        </w:rPr>
        <w:t xml:space="preserve">и  </w:t>
      </w:r>
      <w:proofErr w:type="spellStart"/>
      <w:r w:rsidRPr="00E47680">
        <w:rPr>
          <w:rFonts w:ascii="Times New Roman" w:hAnsi="Times New Roman" w:cs="Times New Roman"/>
          <w:sz w:val="28"/>
          <w:szCs w:val="28"/>
          <w:lang w:val="en-US"/>
        </w:rPr>
        <w:t>IgG</w:t>
      </w:r>
      <w:proofErr w:type="spellEnd"/>
      <w:proofErr w:type="gramEnd"/>
      <w:r w:rsidRPr="00E47680">
        <w:rPr>
          <w:rFonts w:ascii="Times New Roman" w:hAnsi="Times New Roman" w:cs="Times New Roman"/>
          <w:sz w:val="28"/>
          <w:szCs w:val="28"/>
        </w:rPr>
        <w:t xml:space="preserve"> в сыворотке крови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Снижение уровня </w:t>
      </w:r>
      <w:r w:rsidRPr="00E47680">
        <w:rPr>
          <w:rFonts w:ascii="Times New Roman" w:hAnsi="Times New Roman" w:cs="Times New Roman"/>
          <w:sz w:val="28"/>
          <w:szCs w:val="28"/>
          <w:lang w:val="en-US"/>
        </w:rPr>
        <w:t>CD</w:t>
      </w:r>
      <w:r w:rsidRPr="00E47680">
        <w:rPr>
          <w:rFonts w:ascii="Times New Roman" w:hAnsi="Times New Roman" w:cs="Times New Roman"/>
          <w:sz w:val="28"/>
          <w:szCs w:val="28"/>
        </w:rPr>
        <w:t xml:space="preserve">4 положительных Т- лимфоцитов </w:t>
      </w:r>
      <w:proofErr w:type="gramStart"/>
      <w:r w:rsidRPr="00E47680">
        <w:rPr>
          <w:rFonts w:ascii="Times New Roman" w:hAnsi="Times New Roman" w:cs="Times New Roman"/>
          <w:sz w:val="28"/>
          <w:szCs w:val="28"/>
        </w:rPr>
        <w:t>&lt; 350</w:t>
      </w:r>
      <w:proofErr w:type="gramEnd"/>
      <w:r w:rsidRPr="00E47680">
        <w:rPr>
          <w:rFonts w:ascii="Times New Roman" w:hAnsi="Times New Roman" w:cs="Times New Roman"/>
          <w:sz w:val="28"/>
          <w:szCs w:val="28"/>
        </w:rPr>
        <w:t xml:space="preserve"> клеток в 1 </w:t>
      </w:r>
      <w:proofErr w:type="spellStart"/>
      <w:r w:rsidRPr="00E47680">
        <w:rPr>
          <w:rFonts w:ascii="Times New Roman" w:hAnsi="Times New Roman" w:cs="Times New Roman"/>
          <w:sz w:val="28"/>
          <w:szCs w:val="28"/>
        </w:rPr>
        <w:t>мкл</w:t>
      </w:r>
      <w:proofErr w:type="spellEnd"/>
      <w:r w:rsidRPr="00E47680">
        <w:rPr>
          <w:rFonts w:ascii="Times New Roman" w:hAnsi="Times New Roman" w:cs="Times New Roman"/>
          <w:sz w:val="28"/>
          <w:szCs w:val="28"/>
        </w:rPr>
        <w:t xml:space="preserve">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Появление </w:t>
      </w:r>
      <w:proofErr w:type="spellStart"/>
      <w:r w:rsidRPr="00E47680">
        <w:rPr>
          <w:rFonts w:ascii="Times New Roman" w:hAnsi="Times New Roman" w:cs="Times New Roman"/>
          <w:sz w:val="28"/>
          <w:szCs w:val="28"/>
          <w:lang w:val="en-US"/>
        </w:rPr>
        <w:t>gp</w:t>
      </w:r>
      <w:proofErr w:type="spellEnd"/>
      <w:r w:rsidRPr="00E47680">
        <w:rPr>
          <w:rFonts w:ascii="Times New Roman" w:hAnsi="Times New Roman" w:cs="Times New Roman"/>
          <w:sz w:val="28"/>
          <w:szCs w:val="28"/>
        </w:rPr>
        <w:t xml:space="preserve"> 160 в сыворотке крови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Появление </w:t>
      </w:r>
      <w:r w:rsidRPr="00E47680">
        <w:rPr>
          <w:rFonts w:ascii="Times New Roman" w:hAnsi="Times New Roman" w:cs="Times New Roman"/>
          <w:sz w:val="28"/>
          <w:szCs w:val="28"/>
          <w:lang w:val="en-US"/>
        </w:rPr>
        <w:t>p</w:t>
      </w:r>
      <w:r w:rsidRPr="00E47680">
        <w:rPr>
          <w:rFonts w:ascii="Times New Roman" w:hAnsi="Times New Roman" w:cs="Times New Roman"/>
          <w:sz w:val="28"/>
          <w:szCs w:val="28"/>
        </w:rPr>
        <w:t xml:space="preserve"> 24 в сыворотке крови</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27</w:t>
      </w:r>
      <w:r w:rsidRPr="00E47680">
        <w:rPr>
          <w:rFonts w:ascii="Times New Roman" w:hAnsi="Times New Roman" w:cs="Times New Roman"/>
          <w:b/>
          <w:sz w:val="28"/>
          <w:szCs w:val="28"/>
        </w:rPr>
        <w:t>. Иммунодефицит при ВИЧ-инфекции не сопровождается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Снижением уровня </w:t>
      </w:r>
      <w:r w:rsidRPr="00E47680">
        <w:rPr>
          <w:rFonts w:ascii="Times New Roman" w:hAnsi="Times New Roman" w:cs="Times New Roman"/>
          <w:sz w:val="28"/>
          <w:szCs w:val="28"/>
          <w:lang w:val="en-US"/>
        </w:rPr>
        <w:t>CD</w:t>
      </w:r>
      <w:r w:rsidRPr="00E47680">
        <w:rPr>
          <w:rFonts w:ascii="Times New Roman" w:hAnsi="Times New Roman" w:cs="Times New Roman"/>
          <w:sz w:val="28"/>
          <w:szCs w:val="28"/>
        </w:rPr>
        <w:t>4 - лимфоцитов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Высоким уровнем ЦИК</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lastRenderedPageBreak/>
        <w:t xml:space="preserve">     3. Высоким уровнем иммуноглобулинов всех классов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Лимфоцитозом</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28</w:t>
      </w:r>
      <w:r w:rsidRPr="00E47680">
        <w:rPr>
          <w:rFonts w:ascii="Times New Roman" w:hAnsi="Times New Roman" w:cs="Times New Roman"/>
          <w:b/>
          <w:sz w:val="28"/>
          <w:szCs w:val="28"/>
        </w:rPr>
        <w:t>. Лечение ВИЧ-инфекции включает в себя назначение</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антиретровирусных препаратов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w:t>
      </w:r>
      <w:proofErr w:type="spellStart"/>
      <w:r w:rsidRPr="00E47680">
        <w:rPr>
          <w:rFonts w:ascii="Times New Roman" w:hAnsi="Times New Roman" w:cs="Times New Roman"/>
          <w:sz w:val="28"/>
          <w:szCs w:val="28"/>
        </w:rPr>
        <w:t>цитостатиков</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иммуномодуляторов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глюкокортикостероидов</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29</w:t>
      </w:r>
      <w:r w:rsidRPr="00E47680">
        <w:rPr>
          <w:rFonts w:ascii="Times New Roman" w:hAnsi="Times New Roman" w:cs="Times New Roman"/>
          <w:b/>
          <w:sz w:val="28"/>
          <w:szCs w:val="28"/>
        </w:rPr>
        <w:t>. Фаза 4В вторичных заболеваний при инфекции ВИЧ характеризуется</w:t>
      </w:r>
    </w:p>
    <w:p w:rsidR="0023149B" w:rsidRPr="00E47680" w:rsidRDefault="0023149B" w:rsidP="002102E0">
      <w:pPr>
        <w:pStyle w:val="af2"/>
        <w:ind w:left="360"/>
        <w:jc w:val="both"/>
        <w:rPr>
          <w:rFonts w:ascii="Times New Roman" w:hAnsi="Times New Roman" w:cs="Times New Roman"/>
          <w:sz w:val="28"/>
          <w:szCs w:val="28"/>
        </w:rPr>
      </w:pPr>
      <w:r w:rsidRPr="00E47680">
        <w:rPr>
          <w:rFonts w:ascii="Times New Roman" w:hAnsi="Times New Roman" w:cs="Times New Roman"/>
          <w:sz w:val="28"/>
          <w:szCs w:val="28"/>
        </w:rPr>
        <w:t xml:space="preserve">1. Кахексией, поражением нервной системы различной этиологии, </w:t>
      </w:r>
      <w:proofErr w:type="spellStart"/>
      <w:r w:rsidRPr="00E47680">
        <w:rPr>
          <w:rFonts w:ascii="Times New Roman" w:hAnsi="Times New Roman" w:cs="Times New Roman"/>
          <w:sz w:val="28"/>
          <w:szCs w:val="28"/>
        </w:rPr>
        <w:t>генерализованными</w:t>
      </w:r>
      <w:proofErr w:type="spellEnd"/>
      <w:r w:rsidRPr="00E47680">
        <w:rPr>
          <w:rFonts w:ascii="Times New Roman" w:hAnsi="Times New Roman" w:cs="Times New Roman"/>
          <w:sz w:val="28"/>
          <w:szCs w:val="28"/>
        </w:rPr>
        <w:t xml:space="preserve"> бактериальными, вирусными грибковыми, протозойными заболеваниями</w:t>
      </w:r>
    </w:p>
    <w:p w:rsidR="0023149B" w:rsidRPr="00E47680" w:rsidRDefault="0023149B" w:rsidP="002102E0">
      <w:pPr>
        <w:pStyle w:val="af2"/>
        <w:ind w:firstLine="360"/>
        <w:jc w:val="both"/>
        <w:rPr>
          <w:rFonts w:ascii="Times New Roman" w:hAnsi="Times New Roman" w:cs="Times New Roman"/>
          <w:sz w:val="28"/>
          <w:szCs w:val="28"/>
        </w:rPr>
      </w:pPr>
      <w:r w:rsidRPr="00E47680">
        <w:rPr>
          <w:rFonts w:ascii="Times New Roman" w:hAnsi="Times New Roman" w:cs="Times New Roman"/>
          <w:sz w:val="28"/>
          <w:szCs w:val="28"/>
        </w:rPr>
        <w:t xml:space="preserve">2. Снижением массы тела менее 10%, </w:t>
      </w:r>
      <w:proofErr w:type="spellStart"/>
      <w:r w:rsidRPr="00E47680">
        <w:rPr>
          <w:rFonts w:ascii="Times New Roman" w:hAnsi="Times New Roman" w:cs="Times New Roman"/>
          <w:sz w:val="28"/>
          <w:szCs w:val="28"/>
        </w:rPr>
        <w:t>кандидозным</w:t>
      </w:r>
      <w:proofErr w:type="spellEnd"/>
      <w:r w:rsidRPr="00E47680">
        <w:rPr>
          <w:rFonts w:ascii="Times New Roman" w:hAnsi="Times New Roman" w:cs="Times New Roman"/>
          <w:sz w:val="28"/>
          <w:szCs w:val="28"/>
        </w:rPr>
        <w:t xml:space="preserve"> поражением пищевода</w:t>
      </w:r>
    </w:p>
    <w:p w:rsidR="0023149B" w:rsidRPr="00E47680" w:rsidRDefault="0023149B" w:rsidP="002102E0">
      <w:pPr>
        <w:pStyle w:val="af2"/>
        <w:ind w:firstLine="360"/>
        <w:jc w:val="both"/>
        <w:rPr>
          <w:rFonts w:ascii="Times New Roman" w:hAnsi="Times New Roman" w:cs="Times New Roman"/>
          <w:sz w:val="28"/>
          <w:szCs w:val="28"/>
        </w:rPr>
      </w:pPr>
      <w:r w:rsidRPr="00E47680">
        <w:rPr>
          <w:rFonts w:ascii="Times New Roman" w:hAnsi="Times New Roman" w:cs="Times New Roman"/>
          <w:sz w:val="28"/>
          <w:szCs w:val="28"/>
        </w:rPr>
        <w:t xml:space="preserve">3. Локализованной саркомой </w:t>
      </w:r>
      <w:proofErr w:type="spellStart"/>
      <w:r w:rsidRPr="00E47680">
        <w:rPr>
          <w:rFonts w:ascii="Times New Roman" w:hAnsi="Times New Roman" w:cs="Times New Roman"/>
          <w:sz w:val="28"/>
          <w:szCs w:val="28"/>
        </w:rPr>
        <w:t>Капоши</w:t>
      </w:r>
      <w:proofErr w:type="spellEnd"/>
      <w:r w:rsidRPr="00E47680">
        <w:rPr>
          <w:rFonts w:ascii="Times New Roman" w:hAnsi="Times New Roman" w:cs="Times New Roman"/>
          <w:sz w:val="28"/>
          <w:szCs w:val="28"/>
        </w:rPr>
        <w:t>, туберкулезом легких</w:t>
      </w:r>
    </w:p>
    <w:p w:rsidR="0023149B" w:rsidRPr="00E47680" w:rsidRDefault="0023149B" w:rsidP="002102E0">
      <w:pPr>
        <w:pStyle w:val="af2"/>
        <w:ind w:firstLine="360"/>
        <w:jc w:val="both"/>
        <w:rPr>
          <w:rFonts w:ascii="Times New Roman" w:hAnsi="Times New Roman" w:cs="Times New Roman"/>
          <w:sz w:val="28"/>
          <w:szCs w:val="28"/>
        </w:rPr>
      </w:pPr>
      <w:r w:rsidRPr="00E47680">
        <w:rPr>
          <w:rFonts w:ascii="Times New Roman" w:hAnsi="Times New Roman" w:cs="Times New Roman"/>
          <w:sz w:val="28"/>
          <w:szCs w:val="28"/>
        </w:rPr>
        <w:t xml:space="preserve">4. </w:t>
      </w:r>
      <w:proofErr w:type="spellStart"/>
      <w:r w:rsidRPr="00E47680">
        <w:rPr>
          <w:rFonts w:ascii="Times New Roman" w:hAnsi="Times New Roman" w:cs="Times New Roman"/>
          <w:sz w:val="28"/>
          <w:szCs w:val="28"/>
        </w:rPr>
        <w:t>Персистирующейгенерализованнойлимфоаденопатией</w:t>
      </w:r>
      <w:proofErr w:type="spellEnd"/>
    </w:p>
    <w:p w:rsidR="0023149B" w:rsidRPr="00E47680" w:rsidRDefault="0023149B" w:rsidP="002102E0">
      <w:pPr>
        <w:pStyle w:val="af2"/>
        <w:jc w:val="both"/>
        <w:rPr>
          <w:rFonts w:ascii="Times New Roman" w:hAnsi="Times New Roman" w:cs="Times New Roman"/>
          <w:b/>
          <w:sz w:val="28"/>
          <w:szCs w:val="28"/>
        </w:rPr>
      </w:pPr>
      <w:r w:rsidRPr="00E47680">
        <w:rPr>
          <w:rFonts w:ascii="Times New Roman" w:hAnsi="Times New Roman" w:cs="Times New Roman"/>
          <w:b/>
          <w:sz w:val="28"/>
          <w:szCs w:val="28"/>
        </w:rPr>
        <w:t>3</w:t>
      </w:r>
      <w:r>
        <w:rPr>
          <w:rFonts w:ascii="Times New Roman" w:hAnsi="Times New Roman" w:cs="Times New Roman"/>
          <w:b/>
          <w:sz w:val="28"/>
          <w:szCs w:val="28"/>
        </w:rPr>
        <w:t>0</w:t>
      </w:r>
      <w:r w:rsidRPr="00E47680">
        <w:rPr>
          <w:rFonts w:ascii="Times New Roman" w:hAnsi="Times New Roman" w:cs="Times New Roman"/>
          <w:b/>
          <w:sz w:val="28"/>
          <w:szCs w:val="28"/>
        </w:rPr>
        <w:t xml:space="preserve">. Для профилактики и лечения </w:t>
      </w:r>
      <w:proofErr w:type="spellStart"/>
      <w:proofErr w:type="gramStart"/>
      <w:r w:rsidRPr="00E47680">
        <w:rPr>
          <w:rFonts w:ascii="Times New Roman" w:hAnsi="Times New Roman" w:cs="Times New Roman"/>
          <w:b/>
          <w:sz w:val="28"/>
          <w:szCs w:val="28"/>
        </w:rPr>
        <w:t>пневмоцистной</w:t>
      </w:r>
      <w:proofErr w:type="spellEnd"/>
      <w:r w:rsidRPr="00E47680">
        <w:rPr>
          <w:rFonts w:ascii="Times New Roman" w:hAnsi="Times New Roman" w:cs="Times New Roman"/>
          <w:b/>
          <w:sz w:val="28"/>
          <w:szCs w:val="28"/>
        </w:rPr>
        <w:t xml:space="preserve">  пневмонии</w:t>
      </w:r>
      <w:proofErr w:type="gramEnd"/>
      <w:r w:rsidRPr="00E47680">
        <w:rPr>
          <w:rFonts w:ascii="Times New Roman" w:hAnsi="Times New Roman" w:cs="Times New Roman"/>
          <w:b/>
          <w:sz w:val="28"/>
          <w:szCs w:val="28"/>
        </w:rPr>
        <w:t xml:space="preserve"> назначают</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Цефалексин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Ацикловир</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w:t>
      </w:r>
      <w:proofErr w:type="spellStart"/>
      <w:r w:rsidRPr="00E47680">
        <w:rPr>
          <w:rFonts w:ascii="Times New Roman" w:hAnsi="Times New Roman" w:cs="Times New Roman"/>
          <w:sz w:val="28"/>
          <w:szCs w:val="28"/>
        </w:rPr>
        <w:t>Дифлюкан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Нистатин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Бисептол</w:t>
      </w:r>
    </w:p>
    <w:p w:rsidR="0023149B" w:rsidRPr="00E47680" w:rsidRDefault="0023149B" w:rsidP="002102E0">
      <w:pPr>
        <w:pStyle w:val="af2"/>
        <w:jc w:val="both"/>
        <w:rPr>
          <w:rFonts w:ascii="Times New Roman" w:hAnsi="Times New Roman" w:cs="Times New Roman"/>
          <w:b/>
          <w:sz w:val="28"/>
          <w:szCs w:val="28"/>
        </w:rPr>
      </w:pPr>
      <w:r w:rsidRPr="00E47680">
        <w:rPr>
          <w:rFonts w:ascii="Times New Roman" w:hAnsi="Times New Roman" w:cs="Times New Roman"/>
          <w:b/>
          <w:sz w:val="28"/>
          <w:szCs w:val="28"/>
        </w:rPr>
        <w:t xml:space="preserve"> 3</w:t>
      </w:r>
      <w:r>
        <w:rPr>
          <w:rFonts w:ascii="Times New Roman" w:hAnsi="Times New Roman" w:cs="Times New Roman"/>
          <w:b/>
          <w:sz w:val="28"/>
          <w:szCs w:val="28"/>
        </w:rPr>
        <w:t>1</w:t>
      </w:r>
      <w:r w:rsidRPr="00E47680">
        <w:rPr>
          <w:rFonts w:ascii="Times New Roman" w:hAnsi="Times New Roman" w:cs="Times New Roman"/>
          <w:b/>
          <w:sz w:val="28"/>
          <w:szCs w:val="28"/>
        </w:rPr>
        <w:t>. Терминальная стадия ВИЧ-инфекции сопровождается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Высоким уровнем антител к ВИЧ</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Высокой вирусной нагрузкой</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Резким падением вирусной нагрузки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Нарастанием количества </w:t>
      </w:r>
      <w:r w:rsidRPr="00E47680">
        <w:rPr>
          <w:rFonts w:ascii="Times New Roman" w:hAnsi="Times New Roman" w:cs="Times New Roman"/>
          <w:sz w:val="28"/>
          <w:szCs w:val="28"/>
          <w:lang w:val="en-US"/>
        </w:rPr>
        <w:t>CD</w:t>
      </w:r>
      <w:r w:rsidRPr="00E47680">
        <w:rPr>
          <w:rFonts w:ascii="Times New Roman" w:hAnsi="Times New Roman" w:cs="Times New Roman"/>
          <w:sz w:val="28"/>
          <w:szCs w:val="28"/>
        </w:rPr>
        <w:t>4-лимфоцитов</w:t>
      </w:r>
    </w:p>
    <w:p w:rsidR="0023149B" w:rsidRPr="00E47680" w:rsidRDefault="0023149B" w:rsidP="002102E0">
      <w:pPr>
        <w:pStyle w:val="af2"/>
        <w:jc w:val="both"/>
        <w:rPr>
          <w:rFonts w:ascii="Times New Roman" w:hAnsi="Times New Roman" w:cs="Times New Roman"/>
          <w:b/>
          <w:sz w:val="28"/>
          <w:szCs w:val="28"/>
        </w:rPr>
      </w:pPr>
      <w:r w:rsidRPr="00E47680">
        <w:rPr>
          <w:rFonts w:ascii="Times New Roman" w:hAnsi="Times New Roman" w:cs="Times New Roman"/>
          <w:b/>
          <w:sz w:val="28"/>
          <w:szCs w:val="28"/>
        </w:rPr>
        <w:t>3</w:t>
      </w:r>
      <w:r>
        <w:rPr>
          <w:rFonts w:ascii="Times New Roman" w:hAnsi="Times New Roman" w:cs="Times New Roman"/>
          <w:b/>
          <w:sz w:val="28"/>
          <w:szCs w:val="28"/>
        </w:rPr>
        <w:t>2</w:t>
      </w:r>
      <w:r w:rsidRPr="00E47680">
        <w:rPr>
          <w:rFonts w:ascii="Times New Roman" w:hAnsi="Times New Roman" w:cs="Times New Roman"/>
          <w:b/>
          <w:sz w:val="28"/>
          <w:szCs w:val="28"/>
        </w:rPr>
        <w:t xml:space="preserve">. Саркома </w:t>
      </w:r>
      <w:proofErr w:type="spellStart"/>
      <w:r w:rsidRPr="00E47680">
        <w:rPr>
          <w:rFonts w:ascii="Times New Roman" w:hAnsi="Times New Roman" w:cs="Times New Roman"/>
          <w:b/>
          <w:sz w:val="28"/>
          <w:szCs w:val="28"/>
        </w:rPr>
        <w:t>Капоши</w:t>
      </w:r>
      <w:proofErr w:type="spellEnd"/>
      <w:r w:rsidRPr="00E47680">
        <w:rPr>
          <w:rFonts w:ascii="Times New Roman" w:hAnsi="Times New Roman" w:cs="Times New Roman"/>
          <w:b/>
          <w:sz w:val="28"/>
          <w:szCs w:val="28"/>
        </w:rPr>
        <w:t xml:space="preserve"> - это поражение</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Костной ткани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Эндотелия лимфатических сосудов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Эпидермиса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Костного мозга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Альвеолярного эпителия</w:t>
      </w:r>
    </w:p>
    <w:p w:rsidR="0023149B" w:rsidRPr="00E47680" w:rsidRDefault="0023149B" w:rsidP="002102E0">
      <w:pPr>
        <w:pStyle w:val="af2"/>
        <w:jc w:val="both"/>
        <w:rPr>
          <w:rFonts w:ascii="Times New Roman" w:hAnsi="Times New Roman" w:cs="Times New Roman"/>
          <w:b/>
          <w:sz w:val="28"/>
          <w:szCs w:val="28"/>
        </w:rPr>
      </w:pPr>
      <w:r w:rsidRPr="00E47680">
        <w:rPr>
          <w:rFonts w:ascii="Times New Roman" w:hAnsi="Times New Roman" w:cs="Times New Roman"/>
          <w:b/>
          <w:sz w:val="28"/>
          <w:szCs w:val="28"/>
        </w:rPr>
        <w:t>3</w:t>
      </w:r>
      <w:r>
        <w:rPr>
          <w:rFonts w:ascii="Times New Roman" w:hAnsi="Times New Roman" w:cs="Times New Roman"/>
          <w:b/>
          <w:sz w:val="28"/>
          <w:szCs w:val="28"/>
        </w:rPr>
        <w:t>3</w:t>
      </w:r>
      <w:r w:rsidRPr="00E47680">
        <w:rPr>
          <w:rFonts w:ascii="Times New Roman" w:hAnsi="Times New Roman" w:cs="Times New Roman"/>
          <w:b/>
          <w:sz w:val="28"/>
          <w:szCs w:val="28"/>
        </w:rPr>
        <w:t xml:space="preserve">. Диагноз </w:t>
      </w:r>
      <w:proofErr w:type="spellStart"/>
      <w:r w:rsidRPr="00E47680">
        <w:rPr>
          <w:rFonts w:ascii="Times New Roman" w:hAnsi="Times New Roman" w:cs="Times New Roman"/>
          <w:b/>
          <w:sz w:val="28"/>
          <w:szCs w:val="28"/>
        </w:rPr>
        <w:t>пневмоцистной</w:t>
      </w:r>
      <w:proofErr w:type="spellEnd"/>
      <w:r w:rsidRPr="00E47680">
        <w:rPr>
          <w:rFonts w:ascii="Times New Roman" w:hAnsi="Times New Roman" w:cs="Times New Roman"/>
          <w:b/>
          <w:sz w:val="28"/>
          <w:szCs w:val="28"/>
        </w:rPr>
        <w:t xml:space="preserve"> пневмонии подтверждается на основании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Положительного посева крови на питательные среды</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Положительных результатов цитологического исследования </w:t>
      </w:r>
      <w:proofErr w:type="spellStart"/>
      <w:r w:rsidRPr="00E47680">
        <w:rPr>
          <w:rFonts w:ascii="Times New Roman" w:hAnsi="Times New Roman" w:cs="Times New Roman"/>
          <w:sz w:val="28"/>
          <w:szCs w:val="28"/>
        </w:rPr>
        <w:t>пунктата</w:t>
      </w:r>
      <w:proofErr w:type="spellEnd"/>
      <w:r w:rsidRPr="00E47680">
        <w:rPr>
          <w:rFonts w:ascii="Times New Roman" w:hAnsi="Times New Roman" w:cs="Times New Roman"/>
          <w:sz w:val="28"/>
          <w:szCs w:val="28"/>
        </w:rPr>
        <w:t xml:space="preserve"> </w:t>
      </w:r>
      <w:proofErr w:type="gramStart"/>
      <w:r w:rsidRPr="00E47680">
        <w:rPr>
          <w:rFonts w:ascii="Times New Roman" w:hAnsi="Times New Roman" w:cs="Times New Roman"/>
          <w:sz w:val="28"/>
          <w:szCs w:val="28"/>
        </w:rPr>
        <w:t>из  лимфатических</w:t>
      </w:r>
      <w:proofErr w:type="gramEnd"/>
      <w:r w:rsidRPr="00E47680">
        <w:rPr>
          <w:rFonts w:ascii="Times New Roman" w:hAnsi="Times New Roman" w:cs="Times New Roman"/>
          <w:sz w:val="28"/>
          <w:szCs w:val="28"/>
        </w:rPr>
        <w:t xml:space="preserve"> узлов средостения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Положительных результатах серологического исследования на АТ к                                                                                                                                                                                                    пневмоцисте</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Выделение пневмоцисты из бронхолёгочного </w:t>
      </w:r>
      <w:proofErr w:type="spellStart"/>
      <w:r w:rsidRPr="00E47680">
        <w:rPr>
          <w:rFonts w:ascii="Times New Roman" w:hAnsi="Times New Roman" w:cs="Times New Roman"/>
          <w:sz w:val="28"/>
          <w:szCs w:val="28"/>
        </w:rPr>
        <w:t>лаважа</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34</w:t>
      </w:r>
      <w:r w:rsidRPr="00E47680">
        <w:rPr>
          <w:rFonts w:ascii="Times New Roman" w:hAnsi="Times New Roman" w:cs="Times New Roman"/>
          <w:b/>
          <w:sz w:val="28"/>
          <w:szCs w:val="28"/>
        </w:rPr>
        <w:t>. Препараты для лечения герпетической инфекции у ВИЧ- инфицированных</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Ацикловир, </w:t>
      </w:r>
      <w:proofErr w:type="spellStart"/>
      <w:r w:rsidRPr="00E47680">
        <w:rPr>
          <w:rFonts w:ascii="Times New Roman" w:hAnsi="Times New Roman" w:cs="Times New Roman"/>
          <w:sz w:val="28"/>
          <w:szCs w:val="28"/>
        </w:rPr>
        <w:t>фамцикловир</w:t>
      </w:r>
      <w:proofErr w:type="spellEnd"/>
      <w:r w:rsidRPr="00E47680">
        <w:rPr>
          <w:rFonts w:ascii="Times New Roman" w:hAnsi="Times New Roman" w:cs="Times New Roman"/>
          <w:sz w:val="28"/>
          <w:szCs w:val="28"/>
        </w:rPr>
        <w:t xml:space="preserve">, </w:t>
      </w:r>
      <w:proofErr w:type="spellStart"/>
      <w:r w:rsidRPr="00E47680">
        <w:rPr>
          <w:rFonts w:ascii="Times New Roman" w:hAnsi="Times New Roman" w:cs="Times New Roman"/>
          <w:sz w:val="28"/>
          <w:szCs w:val="28"/>
        </w:rPr>
        <w:t>валацикловир</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Интерферон, </w:t>
      </w:r>
      <w:proofErr w:type="spellStart"/>
      <w:r w:rsidRPr="00E47680">
        <w:rPr>
          <w:rFonts w:ascii="Times New Roman" w:hAnsi="Times New Roman" w:cs="Times New Roman"/>
          <w:sz w:val="28"/>
          <w:szCs w:val="28"/>
        </w:rPr>
        <w:t>рибаверин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w:t>
      </w:r>
      <w:proofErr w:type="spellStart"/>
      <w:r w:rsidRPr="00E47680">
        <w:rPr>
          <w:rFonts w:ascii="Times New Roman" w:hAnsi="Times New Roman" w:cs="Times New Roman"/>
          <w:sz w:val="28"/>
          <w:szCs w:val="28"/>
        </w:rPr>
        <w:t>Осельтамивир</w:t>
      </w:r>
      <w:proofErr w:type="spellEnd"/>
      <w:r w:rsidRPr="00E47680">
        <w:rPr>
          <w:rFonts w:ascii="Times New Roman" w:hAnsi="Times New Roman" w:cs="Times New Roman"/>
          <w:sz w:val="28"/>
          <w:szCs w:val="28"/>
        </w:rPr>
        <w:t xml:space="preserve">, </w:t>
      </w:r>
      <w:proofErr w:type="spellStart"/>
      <w:r w:rsidRPr="00E47680">
        <w:rPr>
          <w:rFonts w:ascii="Times New Roman" w:hAnsi="Times New Roman" w:cs="Times New Roman"/>
          <w:sz w:val="28"/>
          <w:szCs w:val="28"/>
        </w:rPr>
        <w:t>ингавирин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Полиоксидоний</w:t>
      </w:r>
      <w:proofErr w:type="spellEnd"/>
      <w:r w:rsidRPr="00E47680">
        <w:rPr>
          <w:rFonts w:ascii="Times New Roman" w:hAnsi="Times New Roman" w:cs="Times New Roman"/>
          <w:sz w:val="28"/>
          <w:szCs w:val="28"/>
        </w:rPr>
        <w:t>, циклоферон</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35</w:t>
      </w:r>
      <w:r w:rsidRPr="00E47680">
        <w:rPr>
          <w:rFonts w:ascii="Times New Roman" w:hAnsi="Times New Roman" w:cs="Times New Roman"/>
          <w:b/>
          <w:sz w:val="28"/>
          <w:szCs w:val="28"/>
        </w:rPr>
        <w:t>. Развитие волосистой лейкоплакии языка у ВИЧ-инфицированных связано с активацией</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Вирус простого герпеса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lastRenderedPageBreak/>
        <w:t xml:space="preserve">     2. </w:t>
      </w:r>
      <w:proofErr w:type="spellStart"/>
      <w:r w:rsidRPr="00E47680">
        <w:rPr>
          <w:rFonts w:ascii="Times New Roman" w:hAnsi="Times New Roman" w:cs="Times New Roman"/>
          <w:sz w:val="28"/>
          <w:szCs w:val="28"/>
        </w:rPr>
        <w:t>Цитомегаловируса</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Вируса герпеса 6 типа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Вируса Эпштейна-</w:t>
      </w:r>
      <w:proofErr w:type="spellStart"/>
      <w:r w:rsidRPr="00E47680">
        <w:rPr>
          <w:rFonts w:ascii="Times New Roman" w:hAnsi="Times New Roman" w:cs="Times New Roman"/>
          <w:sz w:val="28"/>
          <w:szCs w:val="28"/>
        </w:rPr>
        <w:t>Барр</w:t>
      </w:r>
      <w:proofErr w:type="spellEnd"/>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36</w:t>
      </w:r>
      <w:r w:rsidRPr="00E47680">
        <w:rPr>
          <w:rFonts w:ascii="Times New Roman" w:hAnsi="Times New Roman" w:cs="Times New Roman"/>
          <w:b/>
          <w:sz w:val="28"/>
          <w:szCs w:val="28"/>
        </w:rPr>
        <w:t xml:space="preserve">. Препарат для лечения </w:t>
      </w:r>
      <w:proofErr w:type="spellStart"/>
      <w:r w:rsidRPr="00E47680">
        <w:rPr>
          <w:rFonts w:ascii="Times New Roman" w:hAnsi="Times New Roman" w:cs="Times New Roman"/>
          <w:b/>
          <w:sz w:val="28"/>
          <w:szCs w:val="28"/>
        </w:rPr>
        <w:t>цитомегаловирусной</w:t>
      </w:r>
      <w:proofErr w:type="spellEnd"/>
      <w:r w:rsidRPr="00E47680">
        <w:rPr>
          <w:rFonts w:ascii="Times New Roman" w:hAnsi="Times New Roman" w:cs="Times New Roman"/>
          <w:b/>
          <w:sz w:val="28"/>
          <w:szCs w:val="28"/>
        </w:rPr>
        <w:t xml:space="preserve"> инфекции у пациентов с ВИЧ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w:t>
      </w:r>
      <w:proofErr w:type="spellStart"/>
      <w:r w:rsidRPr="00E47680">
        <w:rPr>
          <w:rFonts w:ascii="Times New Roman" w:hAnsi="Times New Roman" w:cs="Times New Roman"/>
          <w:sz w:val="28"/>
          <w:szCs w:val="28"/>
        </w:rPr>
        <w:t>Ретровир</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w:t>
      </w:r>
      <w:proofErr w:type="spellStart"/>
      <w:r w:rsidRPr="00E47680">
        <w:rPr>
          <w:rFonts w:ascii="Times New Roman" w:hAnsi="Times New Roman" w:cs="Times New Roman"/>
          <w:sz w:val="28"/>
          <w:szCs w:val="28"/>
        </w:rPr>
        <w:t>Итерферон</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w:t>
      </w:r>
      <w:proofErr w:type="spellStart"/>
      <w:r w:rsidRPr="00E47680">
        <w:rPr>
          <w:rFonts w:ascii="Times New Roman" w:hAnsi="Times New Roman" w:cs="Times New Roman"/>
          <w:sz w:val="28"/>
          <w:szCs w:val="28"/>
        </w:rPr>
        <w:t>Ганцикловир</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w:t>
      </w:r>
      <w:proofErr w:type="spellStart"/>
      <w:r w:rsidRPr="00E47680">
        <w:rPr>
          <w:rFonts w:ascii="Times New Roman" w:hAnsi="Times New Roman" w:cs="Times New Roman"/>
          <w:sz w:val="28"/>
          <w:szCs w:val="28"/>
        </w:rPr>
        <w:t>Клотримазол</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Ацикловир</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37</w:t>
      </w:r>
      <w:r w:rsidRPr="00E47680">
        <w:rPr>
          <w:rFonts w:ascii="Times New Roman" w:hAnsi="Times New Roman" w:cs="Times New Roman"/>
          <w:b/>
          <w:sz w:val="28"/>
          <w:szCs w:val="28"/>
        </w:rPr>
        <w:t>. Антитела к ВИЧ появляются в стадии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Инкубации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Первичных проявлений</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Субклинической</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Вторичных заболеваний </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Терминальной</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38</w:t>
      </w:r>
      <w:r w:rsidRPr="00E47680">
        <w:rPr>
          <w:rFonts w:ascii="Times New Roman" w:hAnsi="Times New Roman" w:cs="Times New Roman"/>
          <w:b/>
          <w:sz w:val="28"/>
          <w:szCs w:val="28"/>
        </w:rPr>
        <w:t>. Оптимальные сроки «</w:t>
      </w:r>
      <w:proofErr w:type="spellStart"/>
      <w:r w:rsidRPr="00E47680">
        <w:rPr>
          <w:rFonts w:ascii="Times New Roman" w:hAnsi="Times New Roman" w:cs="Times New Roman"/>
          <w:b/>
          <w:sz w:val="28"/>
          <w:szCs w:val="28"/>
        </w:rPr>
        <w:t>карантинизации</w:t>
      </w:r>
      <w:proofErr w:type="spellEnd"/>
      <w:r w:rsidRPr="00E47680">
        <w:rPr>
          <w:rFonts w:ascii="Times New Roman" w:hAnsi="Times New Roman" w:cs="Times New Roman"/>
          <w:b/>
          <w:sz w:val="28"/>
          <w:szCs w:val="28"/>
        </w:rPr>
        <w:t>» компонентов крови</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1 месяц</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3 месяцев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6 месяцев</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12 месяцев</w:t>
      </w:r>
    </w:p>
    <w:p w:rsidR="0023149B" w:rsidRPr="00E47680" w:rsidRDefault="0023149B" w:rsidP="002102E0">
      <w:pPr>
        <w:pStyle w:val="af2"/>
        <w:jc w:val="both"/>
        <w:rPr>
          <w:rFonts w:ascii="Times New Roman" w:hAnsi="Times New Roman" w:cs="Times New Roman"/>
          <w:b/>
          <w:sz w:val="28"/>
          <w:szCs w:val="28"/>
        </w:rPr>
      </w:pPr>
      <w:r>
        <w:rPr>
          <w:rFonts w:ascii="Times New Roman" w:hAnsi="Times New Roman" w:cs="Times New Roman"/>
          <w:b/>
          <w:sz w:val="28"/>
          <w:szCs w:val="28"/>
        </w:rPr>
        <w:t>39</w:t>
      </w:r>
      <w:r w:rsidRPr="00E47680">
        <w:rPr>
          <w:rFonts w:ascii="Times New Roman" w:hAnsi="Times New Roman" w:cs="Times New Roman"/>
          <w:b/>
          <w:sz w:val="28"/>
          <w:szCs w:val="28"/>
        </w:rPr>
        <w:t>.  Самым ранним симптомом ВИЧ-инфекции является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1. Потеря веса</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2. Длительная диарея</w:t>
      </w:r>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3. </w:t>
      </w:r>
      <w:proofErr w:type="spellStart"/>
      <w:r w:rsidRPr="00E47680">
        <w:rPr>
          <w:rFonts w:ascii="Times New Roman" w:hAnsi="Times New Roman" w:cs="Times New Roman"/>
          <w:sz w:val="28"/>
          <w:szCs w:val="28"/>
        </w:rPr>
        <w:t>Генерализованнаялимфоаденопатия</w:t>
      </w:r>
      <w:proofErr w:type="spellEnd"/>
    </w:p>
    <w:p w:rsidR="0023149B" w:rsidRPr="00E47680"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4. Саркома </w:t>
      </w:r>
      <w:proofErr w:type="spellStart"/>
      <w:r w:rsidRPr="00E47680">
        <w:rPr>
          <w:rFonts w:ascii="Times New Roman" w:hAnsi="Times New Roman" w:cs="Times New Roman"/>
          <w:sz w:val="28"/>
          <w:szCs w:val="28"/>
        </w:rPr>
        <w:t>Капоши</w:t>
      </w:r>
      <w:proofErr w:type="spellEnd"/>
    </w:p>
    <w:p w:rsidR="0023149B" w:rsidRDefault="0023149B" w:rsidP="002102E0">
      <w:pPr>
        <w:pStyle w:val="af2"/>
        <w:jc w:val="both"/>
        <w:rPr>
          <w:rFonts w:ascii="Times New Roman" w:hAnsi="Times New Roman" w:cs="Times New Roman"/>
          <w:sz w:val="28"/>
          <w:szCs w:val="28"/>
        </w:rPr>
      </w:pPr>
      <w:r w:rsidRPr="00E47680">
        <w:rPr>
          <w:rFonts w:ascii="Times New Roman" w:hAnsi="Times New Roman" w:cs="Times New Roman"/>
          <w:sz w:val="28"/>
          <w:szCs w:val="28"/>
        </w:rPr>
        <w:t xml:space="preserve">     5. </w:t>
      </w:r>
      <w:proofErr w:type="spellStart"/>
      <w:r w:rsidRPr="00E47680">
        <w:rPr>
          <w:rFonts w:ascii="Times New Roman" w:hAnsi="Times New Roman" w:cs="Times New Roman"/>
          <w:sz w:val="28"/>
          <w:szCs w:val="28"/>
        </w:rPr>
        <w:t>Мононуклеозоподобный</w:t>
      </w:r>
      <w:proofErr w:type="spellEnd"/>
      <w:r w:rsidRPr="00E47680">
        <w:rPr>
          <w:rFonts w:ascii="Times New Roman" w:hAnsi="Times New Roman" w:cs="Times New Roman"/>
          <w:sz w:val="28"/>
          <w:szCs w:val="28"/>
        </w:rPr>
        <w:t xml:space="preserve"> синдром</w:t>
      </w:r>
    </w:p>
    <w:p w:rsidR="0023149B" w:rsidRPr="008C7F83" w:rsidRDefault="0023149B" w:rsidP="002102E0">
      <w:pPr>
        <w:pStyle w:val="af2"/>
        <w:rPr>
          <w:rFonts w:ascii="Times New Roman" w:hAnsi="Times New Roman"/>
          <w:b/>
          <w:sz w:val="28"/>
          <w:szCs w:val="28"/>
        </w:rPr>
      </w:pPr>
      <w:r w:rsidRPr="008C7F83">
        <w:rPr>
          <w:rFonts w:ascii="Times New Roman" w:hAnsi="Times New Roman"/>
          <w:b/>
          <w:sz w:val="28"/>
          <w:szCs w:val="28"/>
        </w:rPr>
        <w:t>40. Основные характеристики ВИЧ</w:t>
      </w:r>
    </w:p>
    <w:p w:rsidR="0023149B" w:rsidRPr="008C7F83" w:rsidRDefault="0023149B" w:rsidP="002102E0">
      <w:pPr>
        <w:pStyle w:val="af2"/>
        <w:rPr>
          <w:rFonts w:ascii="Times New Roman" w:hAnsi="Times New Roman"/>
          <w:sz w:val="28"/>
          <w:szCs w:val="28"/>
        </w:rPr>
      </w:pPr>
      <w:r w:rsidRPr="008C7F83">
        <w:rPr>
          <w:rFonts w:ascii="Times New Roman" w:hAnsi="Times New Roman"/>
          <w:sz w:val="28"/>
          <w:szCs w:val="28"/>
        </w:rPr>
        <w:t xml:space="preserve">1. </w:t>
      </w:r>
      <w:proofErr w:type="spellStart"/>
      <w:r w:rsidRPr="008C7F83">
        <w:rPr>
          <w:rFonts w:ascii="Times New Roman" w:hAnsi="Times New Roman"/>
          <w:sz w:val="28"/>
          <w:szCs w:val="28"/>
        </w:rPr>
        <w:t>Ретровирус</w:t>
      </w:r>
      <w:proofErr w:type="spellEnd"/>
      <w:r w:rsidRPr="008C7F83">
        <w:rPr>
          <w:rFonts w:ascii="Times New Roman" w:hAnsi="Times New Roman"/>
          <w:sz w:val="28"/>
          <w:szCs w:val="28"/>
        </w:rPr>
        <w:t xml:space="preserve"> </w:t>
      </w:r>
    </w:p>
    <w:p w:rsidR="0023149B" w:rsidRPr="008C7F83" w:rsidRDefault="0023149B" w:rsidP="002102E0">
      <w:pPr>
        <w:pStyle w:val="af2"/>
        <w:rPr>
          <w:rFonts w:ascii="Times New Roman" w:hAnsi="Times New Roman"/>
          <w:sz w:val="28"/>
          <w:szCs w:val="28"/>
        </w:rPr>
      </w:pPr>
      <w:r w:rsidRPr="008C7F83">
        <w:rPr>
          <w:rFonts w:ascii="Times New Roman" w:hAnsi="Times New Roman"/>
          <w:sz w:val="28"/>
          <w:szCs w:val="28"/>
        </w:rPr>
        <w:t xml:space="preserve">2. Относится к </w:t>
      </w:r>
      <w:proofErr w:type="spellStart"/>
      <w:r w:rsidRPr="008C7F83">
        <w:rPr>
          <w:rFonts w:ascii="Times New Roman" w:hAnsi="Times New Roman"/>
          <w:sz w:val="28"/>
          <w:szCs w:val="28"/>
        </w:rPr>
        <w:t>лентивирусам</w:t>
      </w:r>
      <w:proofErr w:type="spellEnd"/>
      <w:r w:rsidRPr="008C7F83">
        <w:rPr>
          <w:rFonts w:ascii="Times New Roman" w:hAnsi="Times New Roman"/>
          <w:sz w:val="28"/>
          <w:szCs w:val="28"/>
        </w:rPr>
        <w:t xml:space="preserve"> </w:t>
      </w:r>
    </w:p>
    <w:p w:rsidR="0023149B" w:rsidRPr="008C7F83" w:rsidRDefault="0023149B" w:rsidP="002102E0">
      <w:pPr>
        <w:pStyle w:val="af2"/>
        <w:rPr>
          <w:rFonts w:ascii="Times New Roman" w:hAnsi="Times New Roman"/>
          <w:sz w:val="28"/>
          <w:szCs w:val="28"/>
        </w:rPr>
      </w:pPr>
      <w:r w:rsidRPr="008C7F83">
        <w:rPr>
          <w:rFonts w:ascii="Times New Roman" w:hAnsi="Times New Roman"/>
          <w:sz w:val="28"/>
          <w:szCs w:val="28"/>
        </w:rPr>
        <w:t>3. РНК-содержащий</w:t>
      </w:r>
    </w:p>
    <w:p w:rsidR="0023149B" w:rsidRPr="008C7F83" w:rsidRDefault="0023149B" w:rsidP="002102E0">
      <w:pPr>
        <w:pStyle w:val="af2"/>
        <w:rPr>
          <w:rFonts w:ascii="Times New Roman" w:hAnsi="Times New Roman"/>
          <w:sz w:val="28"/>
          <w:szCs w:val="28"/>
        </w:rPr>
      </w:pPr>
      <w:r w:rsidRPr="008C7F83">
        <w:rPr>
          <w:rFonts w:ascii="Times New Roman" w:hAnsi="Times New Roman"/>
          <w:sz w:val="28"/>
          <w:szCs w:val="28"/>
        </w:rPr>
        <w:t>4. Содержит ревертазу (обратную транскриптазу)</w:t>
      </w:r>
    </w:p>
    <w:p w:rsidR="0023149B" w:rsidRPr="008C7F83" w:rsidRDefault="0023149B" w:rsidP="002102E0">
      <w:pPr>
        <w:pStyle w:val="af2"/>
        <w:jc w:val="both"/>
        <w:rPr>
          <w:rFonts w:ascii="Times New Roman" w:hAnsi="Times New Roman"/>
          <w:sz w:val="28"/>
          <w:szCs w:val="28"/>
        </w:rPr>
      </w:pPr>
      <w:r w:rsidRPr="008C7F83">
        <w:rPr>
          <w:rFonts w:ascii="Times New Roman" w:hAnsi="Times New Roman"/>
          <w:sz w:val="28"/>
          <w:szCs w:val="28"/>
        </w:rPr>
        <w:t>5. Все перечисленное</w:t>
      </w:r>
    </w:p>
    <w:p w:rsidR="00F041A8" w:rsidRPr="001A6802" w:rsidRDefault="00F041A8" w:rsidP="002102E0">
      <w:pPr>
        <w:pStyle w:val="a5"/>
        <w:ind w:left="0" w:firstLine="709"/>
        <w:rPr>
          <w:rFonts w:ascii="Times New Roman" w:hAnsi="Times New Roman" w:cs="Times New Roman"/>
          <w:b/>
          <w:bCs/>
          <w:color w:val="000000"/>
          <w:sz w:val="28"/>
          <w:szCs w:val="28"/>
        </w:rPr>
      </w:pPr>
    </w:p>
    <w:p w:rsidR="00F041A8" w:rsidRPr="00E836D2" w:rsidRDefault="00F041A8" w:rsidP="002102E0">
      <w:pPr>
        <w:pStyle w:val="a5"/>
        <w:ind w:left="0" w:firstLine="709"/>
        <w:rPr>
          <w:rFonts w:ascii="Times New Roman" w:hAnsi="Times New Roman" w:cs="Times New Roman"/>
          <w:i/>
          <w:iCs/>
          <w:color w:val="000000"/>
          <w:sz w:val="28"/>
          <w:szCs w:val="28"/>
        </w:rPr>
      </w:pPr>
    </w:p>
    <w:p w:rsidR="00F041A8" w:rsidRPr="00B16231" w:rsidRDefault="00F041A8" w:rsidP="002102E0">
      <w:pPr>
        <w:pStyle w:val="a5"/>
        <w:keepLines/>
        <w:widowControl/>
        <w:ind w:left="0" w:firstLine="709"/>
        <w:rPr>
          <w:rFonts w:ascii="Times New Roman" w:hAnsi="Times New Roman" w:cs="Times New Roman"/>
          <w:b/>
          <w:bCs/>
          <w:color w:val="000000"/>
          <w:sz w:val="28"/>
          <w:szCs w:val="28"/>
        </w:rPr>
      </w:pPr>
      <w:r w:rsidRPr="00B16231">
        <w:rPr>
          <w:rFonts w:ascii="Times New Roman" w:hAnsi="Times New Roman" w:cs="Times New Roman"/>
          <w:b/>
          <w:bCs/>
          <w:color w:val="000000"/>
          <w:sz w:val="28"/>
          <w:szCs w:val="28"/>
        </w:rPr>
        <w:t>Оценочные материалы по каждой теме дисциплины</w:t>
      </w:r>
    </w:p>
    <w:p w:rsidR="00B16231" w:rsidRDefault="00B16231" w:rsidP="002102E0">
      <w:pPr>
        <w:ind w:right="-293"/>
        <w:jc w:val="both"/>
        <w:rPr>
          <w:b/>
          <w:i/>
          <w:sz w:val="28"/>
        </w:rPr>
      </w:pPr>
    </w:p>
    <w:p w:rsidR="00B16231" w:rsidRDefault="00B16231" w:rsidP="002102E0">
      <w:pPr>
        <w:ind w:right="-293"/>
        <w:jc w:val="both"/>
        <w:rPr>
          <w:b/>
          <w:bCs/>
          <w:color w:val="000000"/>
          <w:sz w:val="28"/>
          <w:szCs w:val="28"/>
        </w:rPr>
      </w:pPr>
      <w:r w:rsidRPr="00B16231">
        <w:rPr>
          <w:b/>
          <w:i/>
          <w:sz w:val="28"/>
        </w:rPr>
        <w:t xml:space="preserve">Тема: </w:t>
      </w:r>
      <w:r w:rsidRPr="00B16231">
        <w:rPr>
          <w:b/>
          <w:bCs/>
          <w:color w:val="000000"/>
          <w:sz w:val="28"/>
          <w:szCs w:val="28"/>
        </w:rPr>
        <w:t xml:space="preserve">Актуальные вопросы гельминтозов и </w:t>
      </w:r>
      <w:proofErr w:type="spellStart"/>
      <w:r w:rsidRPr="00B16231">
        <w:rPr>
          <w:b/>
          <w:bCs/>
          <w:color w:val="000000"/>
          <w:sz w:val="28"/>
          <w:szCs w:val="28"/>
        </w:rPr>
        <w:t>протозоозов</w:t>
      </w:r>
      <w:proofErr w:type="spellEnd"/>
      <w:r w:rsidRPr="00B16231">
        <w:rPr>
          <w:b/>
          <w:bCs/>
          <w:color w:val="000000"/>
          <w:sz w:val="28"/>
          <w:szCs w:val="28"/>
        </w:rPr>
        <w:t xml:space="preserve">. Эхинококкоз. </w:t>
      </w:r>
      <w:proofErr w:type="spellStart"/>
      <w:r w:rsidRPr="00B16231">
        <w:rPr>
          <w:b/>
          <w:bCs/>
          <w:color w:val="000000"/>
          <w:sz w:val="28"/>
          <w:szCs w:val="28"/>
        </w:rPr>
        <w:t>Токсокароз</w:t>
      </w:r>
      <w:proofErr w:type="spellEnd"/>
      <w:r w:rsidRPr="00B16231">
        <w:rPr>
          <w:b/>
          <w:bCs/>
          <w:color w:val="000000"/>
          <w:sz w:val="28"/>
          <w:szCs w:val="28"/>
        </w:rPr>
        <w:t xml:space="preserve">. Трихинеллез. Редкие гельминтозы. </w:t>
      </w:r>
      <w:proofErr w:type="spellStart"/>
      <w:r w:rsidRPr="00B16231">
        <w:rPr>
          <w:b/>
          <w:bCs/>
          <w:color w:val="000000"/>
          <w:sz w:val="28"/>
          <w:szCs w:val="28"/>
        </w:rPr>
        <w:t>Дирофиляриоз</w:t>
      </w:r>
      <w:proofErr w:type="spellEnd"/>
      <w:r w:rsidRPr="00B16231">
        <w:rPr>
          <w:b/>
          <w:bCs/>
          <w:color w:val="000000"/>
          <w:sz w:val="28"/>
          <w:szCs w:val="28"/>
        </w:rPr>
        <w:t xml:space="preserve">. </w:t>
      </w:r>
      <w:proofErr w:type="spellStart"/>
      <w:r w:rsidRPr="00B16231">
        <w:rPr>
          <w:b/>
          <w:bCs/>
          <w:color w:val="000000"/>
          <w:sz w:val="28"/>
          <w:szCs w:val="28"/>
        </w:rPr>
        <w:t>Лямблиоз</w:t>
      </w:r>
      <w:proofErr w:type="spellEnd"/>
    </w:p>
    <w:p w:rsidR="00B16231" w:rsidRDefault="00B16231" w:rsidP="002102E0">
      <w:pPr>
        <w:ind w:right="-293"/>
        <w:jc w:val="both"/>
        <w:rPr>
          <w:b/>
          <w:bCs/>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EF34DB">
        <w:rPr>
          <w:i/>
          <w:iCs/>
          <w:color w:val="000000"/>
          <w:sz w:val="28"/>
          <w:szCs w:val="28"/>
        </w:rPr>
        <w:t>, ситуационная задача</w:t>
      </w:r>
    </w:p>
    <w:p w:rsidR="00EF34DB" w:rsidRDefault="00EF34DB" w:rsidP="002102E0">
      <w:pPr>
        <w:jc w:val="center"/>
        <w:rPr>
          <w:b/>
          <w:i/>
          <w:sz w:val="28"/>
        </w:rPr>
      </w:pPr>
    </w:p>
    <w:p w:rsidR="00EF34DB" w:rsidRPr="009A5DAB" w:rsidRDefault="00EF34DB" w:rsidP="002102E0">
      <w:pPr>
        <w:jc w:val="center"/>
        <w:rPr>
          <w:b/>
          <w:i/>
          <w:sz w:val="28"/>
        </w:rPr>
      </w:pPr>
      <w:r w:rsidRPr="009A5DAB">
        <w:rPr>
          <w:b/>
          <w:i/>
          <w:sz w:val="28"/>
        </w:rPr>
        <w:t>Входной контроль знаний студентов</w:t>
      </w:r>
    </w:p>
    <w:p w:rsidR="00EF34DB" w:rsidRDefault="00EF34DB" w:rsidP="002102E0">
      <w:pPr>
        <w:jc w:val="center"/>
        <w:rPr>
          <w:b/>
          <w:i/>
          <w:sz w:val="28"/>
        </w:rPr>
      </w:pPr>
    </w:p>
    <w:p w:rsidR="00EF34DB" w:rsidRPr="009A5DAB" w:rsidRDefault="00EF34DB" w:rsidP="002102E0">
      <w:pPr>
        <w:jc w:val="center"/>
        <w:rPr>
          <w:b/>
          <w:i/>
          <w:sz w:val="28"/>
        </w:rPr>
      </w:pPr>
      <w:r w:rsidRPr="009A5DAB">
        <w:rPr>
          <w:b/>
          <w:i/>
          <w:sz w:val="28"/>
        </w:rPr>
        <w:t>1 вариант</w:t>
      </w:r>
    </w:p>
    <w:p w:rsidR="00EF34DB" w:rsidRPr="00315C94" w:rsidRDefault="00EF34DB" w:rsidP="002102E0">
      <w:pPr>
        <w:pStyle w:val="a5"/>
        <w:widowControl/>
        <w:numPr>
          <w:ilvl w:val="0"/>
          <w:numId w:val="18"/>
        </w:numPr>
        <w:autoSpaceDE/>
        <w:autoSpaceDN/>
        <w:adjustRightInd/>
        <w:contextualSpacing/>
        <w:rPr>
          <w:rFonts w:ascii="Times New Roman" w:hAnsi="Times New Roman"/>
          <w:sz w:val="28"/>
        </w:rPr>
      </w:pPr>
      <w:r w:rsidRPr="00315C94">
        <w:rPr>
          <w:rFonts w:ascii="Times New Roman" w:hAnsi="Times New Roman"/>
          <w:sz w:val="28"/>
        </w:rPr>
        <w:lastRenderedPageBreak/>
        <w:t>Классификация гельминтозов.</w:t>
      </w:r>
    </w:p>
    <w:p w:rsidR="00EF34DB" w:rsidRPr="0039648B" w:rsidRDefault="00EF34DB" w:rsidP="002102E0">
      <w:pPr>
        <w:pStyle w:val="a5"/>
        <w:widowControl/>
        <w:numPr>
          <w:ilvl w:val="0"/>
          <w:numId w:val="18"/>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proofErr w:type="spellStart"/>
      <w:r w:rsidRPr="0039648B">
        <w:rPr>
          <w:rFonts w:ascii="Times New Roman" w:hAnsi="Times New Roman"/>
          <w:color w:val="000000"/>
          <w:sz w:val="28"/>
          <w:szCs w:val="28"/>
        </w:rPr>
        <w:t>нематодозам</w:t>
      </w:r>
      <w:proofErr w:type="spellEnd"/>
    </w:p>
    <w:p w:rsidR="00EF34DB" w:rsidRPr="0039648B" w:rsidRDefault="00EF34DB" w:rsidP="002102E0">
      <w:pPr>
        <w:pStyle w:val="a5"/>
        <w:widowControl/>
        <w:numPr>
          <w:ilvl w:val="0"/>
          <w:numId w:val="18"/>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Методы лабораторной диагностики гельминтозов</w:t>
      </w:r>
    </w:p>
    <w:p w:rsidR="00EF34DB" w:rsidRPr="0039648B" w:rsidRDefault="00EF34DB" w:rsidP="002102E0">
      <w:pPr>
        <w:pStyle w:val="a5"/>
        <w:ind w:left="1069"/>
        <w:jc w:val="center"/>
        <w:rPr>
          <w:rFonts w:ascii="Times New Roman" w:hAnsi="Times New Roman"/>
          <w:color w:val="000000"/>
          <w:sz w:val="28"/>
          <w:szCs w:val="28"/>
        </w:rPr>
      </w:pPr>
    </w:p>
    <w:p w:rsidR="00EF34DB" w:rsidRPr="00913CAF" w:rsidRDefault="00EF34DB" w:rsidP="002102E0">
      <w:pPr>
        <w:pStyle w:val="a5"/>
        <w:widowControl/>
        <w:numPr>
          <w:ilvl w:val="0"/>
          <w:numId w:val="19"/>
        </w:numPr>
        <w:autoSpaceDE/>
        <w:autoSpaceDN/>
        <w:adjustRightInd/>
        <w:contextualSpacing/>
        <w:jc w:val="center"/>
        <w:rPr>
          <w:rFonts w:ascii="Times New Roman" w:hAnsi="Times New Roman"/>
          <w:b/>
          <w:color w:val="000000"/>
          <w:spacing w:val="-4"/>
          <w:sz w:val="28"/>
          <w:szCs w:val="28"/>
        </w:rPr>
      </w:pPr>
      <w:proofErr w:type="gramStart"/>
      <w:r w:rsidRPr="00913CAF">
        <w:rPr>
          <w:rFonts w:ascii="Times New Roman" w:hAnsi="Times New Roman"/>
          <w:b/>
          <w:sz w:val="28"/>
          <w:szCs w:val="28"/>
        </w:rPr>
        <w:t>вариант</w:t>
      </w:r>
      <w:proofErr w:type="gramEnd"/>
    </w:p>
    <w:p w:rsidR="00EF34DB" w:rsidRPr="00C86AD4" w:rsidRDefault="00EF34DB" w:rsidP="002102E0">
      <w:pPr>
        <w:pStyle w:val="a5"/>
        <w:widowControl/>
        <w:numPr>
          <w:ilvl w:val="0"/>
          <w:numId w:val="20"/>
        </w:numPr>
        <w:autoSpaceDE/>
        <w:autoSpaceDN/>
        <w:adjustRightInd/>
        <w:contextualSpacing/>
        <w:rPr>
          <w:rFonts w:ascii="Times New Roman" w:hAnsi="Times New Roman"/>
          <w:color w:val="000000"/>
          <w:sz w:val="28"/>
          <w:szCs w:val="28"/>
        </w:rPr>
      </w:pPr>
      <w:r w:rsidRPr="00C86AD4">
        <w:rPr>
          <w:rFonts w:ascii="Times New Roman" w:hAnsi="Times New Roman"/>
          <w:color w:val="000000"/>
          <w:sz w:val="28"/>
          <w:szCs w:val="28"/>
        </w:rPr>
        <w:t>Перечислить гельминтозы, относящиеся к трематодозам и цестодозам</w:t>
      </w:r>
    </w:p>
    <w:p w:rsidR="00EF34DB" w:rsidRPr="00C86AD4" w:rsidRDefault="00EF34DB" w:rsidP="002102E0">
      <w:pPr>
        <w:pStyle w:val="a5"/>
        <w:widowControl/>
        <w:numPr>
          <w:ilvl w:val="0"/>
          <w:numId w:val="20"/>
        </w:numPr>
        <w:autoSpaceDE/>
        <w:autoSpaceDN/>
        <w:adjustRightInd/>
        <w:contextualSpacing/>
        <w:rPr>
          <w:rFonts w:ascii="Times New Roman" w:hAnsi="Times New Roman"/>
          <w:color w:val="000000"/>
          <w:sz w:val="28"/>
          <w:szCs w:val="28"/>
        </w:rPr>
      </w:pPr>
      <w:r w:rsidRPr="00C86AD4">
        <w:rPr>
          <w:rFonts w:ascii="Times New Roman" w:hAnsi="Times New Roman"/>
          <w:color w:val="000000"/>
          <w:sz w:val="28"/>
          <w:szCs w:val="28"/>
        </w:rPr>
        <w:t>Препараты для этиотропного лечения гельминтозов</w:t>
      </w:r>
    </w:p>
    <w:p w:rsidR="00B16231" w:rsidRDefault="00EF34DB" w:rsidP="002102E0">
      <w:pPr>
        <w:ind w:right="-293"/>
        <w:jc w:val="center"/>
        <w:rPr>
          <w:b/>
          <w:i/>
          <w:sz w:val="28"/>
        </w:rPr>
      </w:pPr>
      <w:r w:rsidRPr="009A5DAB">
        <w:rPr>
          <w:sz w:val="28"/>
          <w:szCs w:val="28"/>
        </w:rPr>
        <w:t>Общие клинические проявления паразитарных заболеваний</w:t>
      </w:r>
    </w:p>
    <w:p w:rsidR="00EF34DB" w:rsidRDefault="00EF34DB"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B16231" w:rsidRPr="00B16231" w:rsidRDefault="00B16231" w:rsidP="002102E0">
      <w:pPr>
        <w:ind w:right="-293"/>
        <w:jc w:val="both"/>
        <w:rPr>
          <w:b/>
          <w:bCs/>
          <w:color w:val="000000"/>
          <w:sz w:val="28"/>
          <w:szCs w:val="28"/>
        </w:rPr>
      </w:pPr>
    </w:p>
    <w:p w:rsidR="00B16231" w:rsidRPr="00B16231" w:rsidRDefault="00B16231" w:rsidP="002102E0">
      <w:pPr>
        <w:pStyle w:val="a4"/>
        <w:numPr>
          <w:ilvl w:val="0"/>
          <w:numId w:val="6"/>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Значение гельминтов в патологии человека.</w:t>
      </w:r>
    </w:p>
    <w:p w:rsidR="00B16231" w:rsidRPr="00B16231" w:rsidRDefault="00B16231" w:rsidP="002102E0">
      <w:pPr>
        <w:pStyle w:val="a4"/>
        <w:numPr>
          <w:ilvl w:val="0"/>
          <w:numId w:val="6"/>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Классификация гельминтозов. </w:t>
      </w:r>
      <w:proofErr w:type="spellStart"/>
      <w:r w:rsidRPr="00B16231">
        <w:rPr>
          <w:rFonts w:ascii="Times New Roman" w:hAnsi="Times New Roman" w:cs="Times New Roman"/>
          <w:sz w:val="28"/>
        </w:rPr>
        <w:t>Нематодозы</w:t>
      </w:r>
      <w:proofErr w:type="spellEnd"/>
      <w:r w:rsidRPr="00B16231">
        <w:rPr>
          <w:rFonts w:ascii="Times New Roman" w:hAnsi="Times New Roman" w:cs="Times New Roman"/>
          <w:sz w:val="28"/>
        </w:rPr>
        <w:t xml:space="preserve">. Трематодозы. Цестодозы. </w:t>
      </w:r>
      <w:proofErr w:type="spellStart"/>
      <w:r w:rsidRPr="00B16231">
        <w:rPr>
          <w:rFonts w:ascii="Times New Roman" w:hAnsi="Times New Roman" w:cs="Times New Roman"/>
          <w:sz w:val="28"/>
        </w:rPr>
        <w:t>Биогельминтозы</w:t>
      </w:r>
      <w:proofErr w:type="spellEnd"/>
      <w:r w:rsidRPr="00B16231">
        <w:rPr>
          <w:rFonts w:ascii="Times New Roman" w:hAnsi="Times New Roman" w:cs="Times New Roman"/>
          <w:sz w:val="28"/>
        </w:rPr>
        <w:t xml:space="preserve">. </w:t>
      </w:r>
      <w:proofErr w:type="spellStart"/>
      <w:r w:rsidRPr="00B16231">
        <w:rPr>
          <w:rFonts w:ascii="Times New Roman" w:hAnsi="Times New Roman" w:cs="Times New Roman"/>
          <w:sz w:val="28"/>
        </w:rPr>
        <w:t>Геогельминтозы</w:t>
      </w:r>
      <w:proofErr w:type="spellEnd"/>
      <w:r w:rsidRPr="00B16231">
        <w:rPr>
          <w:rFonts w:ascii="Times New Roman" w:hAnsi="Times New Roman" w:cs="Times New Roman"/>
          <w:sz w:val="28"/>
        </w:rPr>
        <w:t>. Контактные гельминтозы.</w:t>
      </w:r>
    </w:p>
    <w:p w:rsidR="00B16231" w:rsidRPr="00B16231" w:rsidRDefault="00B16231" w:rsidP="002102E0">
      <w:pPr>
        <w:pStyle w:val="a4"/>
        <w:numPr>
          <w:ilvl w:val="0"/>
          <w:numId w:val="6"/>
        </w:numPr>
        <w:spacing w:before="0" w:beforeAutospacing="0" w:after="0" w:afterAutospacing="0"/>
        <w:rPr>
          <w:rFonts w:ascii="Times New Roman" w:hAnsi="Times New Roman" w:cs="Times New Roman"/>
          <w:sz w:val="28"/>
        </w:rPr>
      </w:pPr>
      <w:proofErr w:type="spellStart"/>
      <w:r w:rsidRPr="00B16231">
        <w:rPr>
          <w:rFonts w:ascii="Times New Roman" w:hAnsi="Times New Roman" w:cs="Times New Roman"/>
          <w:sz w:val="28"/>
        </w:rPr>
        <w:t>Токсокароз</w:t>
      </w:r>
      <w:proofErr w:type="spellEnd"/>
      <w:r w:rsidRPr="00B16231">
        <w:rPr>
          <w:rFonts w:ascii="Times New Roman" w:hAnsi="Times New Roman" w:cs="Times New Roman"/>
          <w:sz w:val="28"/>
        </w:rPr>
        <w:t>. Жизненный цикл гельминта. Клинические проявления. Диагностика. Лечение. Профилактика.</w:t>
      </w:r>
    </w:p>
    <w:p w:rsidR="00B16231" w:rsidRPr="00B16231" w:rsidRDefault="00B16231" w:rsidP="002102E0">
      <w:pPr>
        <w:pStyle w:val="a4"/>
        <w:numPr>
          <w:ilvl w:val="0"/>
          <w:numId w:val="6"/>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Трихинеллез. Жизненный цикл гельминта. Клинические проявления. Диагностика. Лечение. Профилактика.</w:t>
      </w:r>
    </w:p>
    <w:p w:rsidR="00B16231" w:rsidRPr="00B16231" w:rsidRDefault="00B16231" w:rsidP="002102E0">
      <w:pPr>
        <w:pStyle w:val="a4"/>
        <w:numPr>
          <w:ilvl w:val="0"/>
          <w:numId w:val="6"/>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Эхинококкоз. Жизненный цикл гельминта. Клинические проявления. Диагностика. Лечение. Профилактика.</w:t>
      </w:r>
    </w:p>
    <w:p w:rsidR="00B16231" w:rsidRPr="00EF34DB" w:rsidRDefault="00B16231" w:rsidP="002102E0">
      <w:pPr>
        <w:pStyle w:val="a4"/>
        <w:numPr>
          <w:ilvl w:val="0"/>
          <w:numId w:val="6"/>
        </w:numPr>
        <w:spacing w:before="0" w:beforeAutospacing="0" w:after="0" w:afterAutospacing="0"/>
        <w:rPr>
          <w:rFonts w:ascii="Times New Roman" w:hAnsi="Times New Roman" w:cs="Times New Roman"/>
          <w:b/>
          <w:i/>
          <w:sz w:val="28"/>
        </w:rPr>
      </w:pPr>
      <w:proofErr w:type="spellStart"/>
      <w:r w:rsidRPr="00B16231">
        <w:rPr>
          <w:rFonts w:ascii="Times New Roman" w:hAnsi="Times New Roman" w:cs="Times New Roman"/>
          <w:sz w:val="28"/>
        </w:rPr>
        <w:t>Лямблиоз</w:t>
      </w:r>
      <w:proofErr w:type="spellEnd"/>
      <w:r w:rsidRPr="00B16231">
        <w:rPr>
          <w:rFonts w:ascii="Times New Roman" w:hAnsi="Times New Roman" w:cs="Times New Roman"/>
          <w:sz w:val="28"/>
        </w:rPr>
        <w:t>. Жизненный цикл. Клинические проявления. Диагностика. Лечение. Профилактика.</w:t>
      </w:r>
    </w:p>
    <w:p w:rsidR="00EF34DB" w:rsidRPr="00EF34DB" w:rsidRDefault="00EF34DB" w:rsidP="002102E0">
      <w:pPr>
        <w:pStyle w:val="a5"/>
        <w:jc w:val="center"/>
        <w:rPr>
          <w:rFonts w:ascii="Times New Roman" w:hAnsi="Times New Roman"/>
          <w:b/>
          <w:i/>
          <w:color w:val="000000"/>
          <w:sz w:val="28"/>
          <w:szCs w:val="28"/>
        </w:rPr>
      </w:pPr>
      <w:r w:rsidRPr="00EF34DB">
        <w:rPr>
          <w:rFonts w:ascii="Times New Roman" w:hAnsi="Times New Roman"/>
          <w:b/>
          <w:i/>
          <w:color w:val="000000"/>
          <w:sz w:val="28"/>
          <w:szCs w:val="28"/>
        </w:rPr>
        <w:t>Задача № 1.</w:t>
      </w:r>
    </w:p>
    <w:p w:rsidR="00EF34DB" w:rsidRPr="003A57E7" w:rsidRDefault="00EF34DB" w:rsidP="002102E0">
      <w:pPr>
        <w:ind w:firstLine="360"/>
        <w:jc w:val="both"/>
        <w:rPr>
          <w:color w:val="000000"/>
          <w:sz w:val="28"/>
          <w:szCs w:val="28"/>
        </w:rPr>
      </w:pPr>
      <w:r>
        <w:rPr>
          <w:color w:val="000000"/>
          <w:sz w:val="28"/>
          <w:szCs w:val="28"/>
        </w:rPr>
        <w:t>Больная Н, 18</w:t>
      </w:r>
      <w:r w:rsidRPr="003A57E7">
        <w:rPr>
          <w:color w:val="000000"/>
          <w:sz w:val="28"/>
          <w:szCs w:val="28"/>
        </w:rPr>
        <w:t xml:space="preserve"> лет, была госпитализирована с жалобами на высокую лихорадку, боли в мышцах,</w:t>
      </w:r>
      <w:r>
        <w:rPr>
          <w:color w:val="000000"/>
          <w:sz w:val="28"/>
          <w:szCs w:val="28"/>
        </w:rPr>
        <w:t xml:space="preserve"> </w:t>
      </w:r>
      <w:r w:rsidRPr="003A57E7">
        <w:rPr>
          <w:color w:val="000000"/>
          <w:sz w:val="28"/>
          <w:szCs w:val="28"/>
        </w:rPr>
        <w:t>кашель, головную боль, рвоту неоднократно. Больна в течение 2-ух месяцев, когда впервые стали беспокоить приступообразные боли в животе. Последние три дня ухудшение состояния с присоединением сильной головной боли, болей в мышцах, лихорадки. Из анамнеза жизни:</w:t>
      </w:r>
      <w:r>
        <w:rPr>
          <w:color w:val="000000"/>
          <w:sz w:val="28"/>
          <w:szCs w:val="28"/>
        </w:rPr>
        <w:t xml:space="preserve"> </w:t>
      </w:r>
      <w:r w:rsidRPr="003A57E7">
        <w:rPr>
          <w:color w:val="000000"/>
          <w:sz w:val="28"/>
          <w:szCs w:val="28"/>
        </w:rPr>
        <w:t>семья больной проживает в пригороде, продукты питания покупают на «стихийном рынке», 2 месяца назад употребляли в пищу мясо кабана (отец охотник).</w:t>
      </w:r>
    </w:p>
    <w:p w:rsidR="00EF34DB" w:rsidRPr="003A57E7" w:rsidRDefault="00EF34DB" w:rsidP="002102E0">
      <w:pPr>
        <w:ind w:firstLine="360"/>
        <w:jc w:val="both"/>
        <w:rPr>
          <w:color w:val="000000"/>
          <w:sz w:val="28"/>
          <w:szCs w:val="28"/>
        </w:rPr>
      </w:pPr>
      <w:r w:rsidRPr="003A57E7">
        <w:rPr>
          <w:color w:val="000000"/>
          <w:sz w:val="28"/>
          <w:szCs w:val="28"/>
        </w:rPr>
        <w:t xml:space="preserve">При поступлении состояние тяжелое, вялая, заторможенная, высоко лихорадит. Жалуется на сильные мышечные боли, конечности болезненные даже при незначительном прикосновении. Отмечается умеренная пастозность и одутловатость лица. Видимые слизистые чистые. В легких дыхание жесткое, единичные сухие и влажные хрипы в нижних отделах. </w:t>
      </w:r>
      <w:proofErr w:type="spellStart"/>
      <w:r w:rsidRPr="003A57E7">
        <w:rPr>
          <w:color w:val="000000"/>
          <w:sz w:val="28"/>
          <w:szCs w:val="28"/>
        </w:rPr>
        <w:t>Перкуторно</w:t>
      </w:r>
      <w:proofErr w:type="spellEnd"/>
      <w:r w:rsidRPr="003A57E7">
        <w:rPr>
          <w:color w:val="000000"/>
          <w:sz w:val="28"/>
          <w:szCs w:val="28"/>
        </w:rPr>
        <w:t xml:space="preserve"> легочный звук с коробочным оттенком. Тоны сердца ритмичные, несколько </w:t>
      </w:r>
      <w:proofErr w:type="spellStart"/>
      <w:r w:rsidRPr="003A57E7">
        <w:rPr>
          <w:color w:val="000000"/>
          <w:sz w:val="28"/>
          <w:szCs w:val="28"/>
        </w:rPr>
        <w:t>приглушены.Границы</w:t>
      </w:r>
      <w:proofErr w:type="spellEnd"/>
      <w:r w:rsidRPr="003A57E7">
        <w:rPr>
          <w:color w:val="000000"/>
          <w:sz w:val="28"/>
          <w:szCs w:val="28"/>
        </w:rPr>
        <w:t xml:space="preserve"> сердца несколько расширены. Живот мягкий, болезненный при пальпации. Печень+3 </w:t>
      </w:r>
      <w:proofErr w:type="spellStart"/>
      <w:r w:rsidRPr="003A57E7">
        <w:rPr>
          <w:color w:val="000000"/>
          <w:sz w:val="28"/>
          <w:szCs w:val="28"/>
        </w:rPr>
        <w:t>см.из</w:t>
      </w:r>
      <w:proofErr w:type="spellEnd"/>
      <w:r w:rsidRPr="003A57E7">
        <w:rPr>
          <w:color w:val="000000"/>
          <w:sz w:val="28"/>
          <w:szCs w:val="28"/>
        </w:rPr>
        <w:t xml:space="preserve">- под края реберной дуги. Стул оформленный, мочеиспускание не нарушено. </w:t>
      </w:r>
    </w:p>
    <w:p w:rsidR="00EF34DB" w:rsidRPr="003A57E7" w:rsidRDefault="00EF34DB" w:rsidP="002102E0">
      <w:pPr>
        <w:ind w:firstLine="360"/>
        <w:jc w:val="both"/>
        <w:rPr>
          <w:color w:val="000000"/>
          <w:sz w:val="28"/>
          <w:szCs w:val="28"/>
        </w:rPr>
      </w:pPr>
      <w:r w:rsidRPr="003A57E7">
        <w:rPr>
          <w:color w:val="000000"/>
          <w:sz w:val="28"/>
          <w:szCs w:val="28"/>
        </w:rPr>
        <w:t xml:space="preserve">В ОАК-Нв-110г/л; </w:t>
      </w:r>
      <w:proofErr w:type="gramStart"/>
      <w:r w:rsidRPr="003A57E7">
        <w:rPr>
          <w:color w:val="000000"/>
          <w:sz w:val="28"/>
          <w:szCs w:val="28"/>
        </w:rPr>
        <w:t>Эр.-</w:t>
      </w:r>
      <w:proofErr w:type="gramEnd"/>
      <w:r w:rsidRPr="003A57E7">
        <w:rPr>
          <w:color w:val="000000"/>
          <w:sz w:val="28"/>
          <w:szCs w:val="28"/>
        </w:rPr>
        <w:t>3,0*1012/л; лейкоциты-20,0*109;;п//я нейтрофилы-2%, с/я нейтрофилы-42%,эозинофилы -34%, лимфоциты 21%, моноциты-1%, СОЭ-28 мм/ч. На рентгенограмме легких с обеих сторон усиление легочного рисунка</w:t>
      </w:r>
    </w:p>
    <w:p w:rsidR="00EF34DB" w:rsidRPr="003A57E7" w:rsidRDefault="00EF34DB" w:rsidP="002102E0">
      <w:pPr>
        <w:pStyle w:val="a5"/>
        <w:rPr>
          <w:rFonts w:ascii="Times New Roman" w:hAnsi="Times New Roman"/>
          <w:color w:val="000000"/>
          <w:sz w:val="28"/>
          <w:szCs w:val="28"/>
        </w:rPr>
      </w:pPr>
      <w:r w:rsidRPr="003A57E7">
        <w:rPr>
          <w:rFonts w:ascii="Times New Roman" w:hAnsi="Times New Roman"/>
          <w:color w:val="000000"/>
          <w:sz w:val="28"/>
          <w:szCs w:val="28"/>
        </w:rPr>
        <w:t>1. Поставьте диагноз</w:t>
      </w:r>
    </w:p>
    <w:p w:rsidR="00EF34DB" w:rsidRPr="003A57E7" w:rsidRDefault="00EF34DB" w:rsidP="002102E0">
      <w:pPr>
        <w:pStyle w:val="a5"/>
        <w:rPr>
          <w:rFonts w:ascii="Times New Roman" w:hAnsi="Times New Roman"/>
          <w:color w:val="000000"/>
          <w:sz w:val="28"/>
          <w:szCs w:val="28"/>
        </w:rPr>
      </w:pPr>
      <w:r w:rsidRPr="003A57E7">
        <w:rPr>
          <w:rFonts w:ascii="Times New Roman" w:hAnsi="Times New Roman"/>
          <w:color w:val="000000"/>
          <w:sz w:val="28"/>
          <w:szCs w:val="28"/>
        </w:rPr>
        <w:t>2.Предполагаемый источник инвазии</w:t>
      </w:r>
    </w:p>
    <w:p w:rsidR="00EF34DB" w:rsidRPr="003A57E7" w:rsidRDefault="00EF34DB" w:rsidP="002102E0">
      <w:pPr>
        <w:pStyle w:val="a5"/>
        <w:widowControl/>
        <w:autoSpaceDE/>
        <w:autoSpaceDN/>
        <w:adjustRightInd/>
        <w:ind w:firstLine="0"/>
        <w:contextualSpacing/>
        <w:rPr>
          <w:rFonts w:ascii="Times New Roman" w:hAnsi="Times New Roman"/>
          <w:color w:val="000000"/>
          <w:sz w:val="28"/>
          <w:szCs w:val="28"/>
        </w:rPr>
      </w:pPr>
      <w:r w:rsidRPr="003A57E7">
        <w:rPr>
          <w:rFonts w:ascii="Times New Roman" w:hAnsi="Times New Roman"/>
          <w:color w:val="000000"/>
          <w:sz w:val="28"/>
          <w:szCs w:val="28"/>
        </w:rPr>
        <w:t xml:space="preserve">3. С какими заболеваниями необходимо провести дифференциальную диагностику </w:t>
      </w: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r w:rsidRPr="00237D49">
        <w:rPr>
          <w:rFonts w:ascii="Times New Roman" w:hAnsi="Times New Roman" w:cs="Times New Roman"/>
          <w:b/>
          <w:color w:val="000000"/>
          <w:sz w:val="28"/>
          <w:szCs w:val="28"/>
        </w:rPr>
        <w:lastRenderedPageBreak/>
        <w:t>Темы презентаций</w:t>
      </w:r>
    </w:p>
    <w:p w:rsidR="00237D49" w:rsidRPr="00EC0155" w:rsidRDefault="00237D49" w:rsidP="002102E0">
      <w:pPr>
        <w:pStyle w:val="a5"/>
        <w:widowControl/>
        <w:numPr>
          <w:ilvl w:val="0"/>
          <w:numId w:val="32"/>
        </w:numPr>
        <w:autoSpaceDE/>
        <w:autoSpaceDN/>
        <w:adjustRightInd/>
        <w:ind w:left="1434" w:right="-295" w:hanging="357"/>
        <w:contextualSpacing/>
        <w:jc w:val="left"/>
        <w:rPr>
          <w:rFonts w:ascii="Times New Roman" w:hAnsi="Times New Roman"/>
          <w:sz w:val="28"/>
        </w:rPr>
      </w:pPr>
      <w:proofErr w:type="spellStart"/>
      <w:r w:rsidRPr="00EC0155">
        <w:rPr>
          <w:rFonts w:ascii="Times New Roman" w:hAnsi="Times New Roman"/>
          <w:sz w:val="28"/>
        </w:rPr>
        <w:t>Шистосомоз</w:t>
      </w:r>
      <w:proofErr w:type="spellEnd"/>
    </w:p>
    <w:p w:rsidR="00237D49" w:rsidRPr="00EC0155" w:rsidRDefault="00237D49" w:rsidP="002102E0">
      <w:pPr>
        <w:pStyle w:val="a5"/>
        <w:widowControl/>
        <w:numPr>
          <w:ilvl w:val="0"/>
          <w:numId w:val="32"/>
        </w:numPr>
        <w:autoSpaceDE/>
        <w:autoSpaceDN/>
        <w:adjustRightInd/>
        <w:ind w:left="1434" w:right="-295" w:hanging="357"/>
        <w:contextualSpacing/>
        <w:jc w:val="left"/>
        <w:rPr>
          <w:rFonts w:ascii="Times New Roman" w:hAnsi="Times New Roman"/>
          <w:sz w:val="28"/>
        </w:rPr>
      </w:pPr>
      <w:r w:rsidRPr="00EC0155">
        <w:rPr>
          <w:rFonts w:ascii="Times New Roman" w:hAnsi="Times New Roman"/>
          <w:sz w:val="28"/>
        </w:rPr>
        <w:t xml:space="preserve">Токсоплазмоз </w:t>
      </w:r>
    </w:p>
    <w:p w:rsidR="00B16231" w:rsidRPr="00080CCA" w:rsidRDefault="00B16231" w:rsidP="002102E0">
      <w:pPr>
        <w:pStyle w:val="a4"/>
        <w:spacing w:before="0" w:beforeAutospacing="0" w:after="0" w:afterAutospacing="0"/>
        <w:ind w:firstLine="709"/>
        <w:jc w:val="center"/>
        <w:rPr>
          <w:b/>
          <w:color w:val="000000"/>
          <w:sz w:val="28"/>
          <w:szCs w:val="28"/>
        </w:rPr>
      </w:pPr>
    </w:p>
    <w:p w:rsidR="00B16231" w:rsidRDefault="00B16231" w:rsidP="002102E0">
      <w:pPr>
        <w:pStyle w:val="a5"/>
        <w:ind w:left="360"/>
        <w:rPr>
          <w:rFonts w:ascii="Times New Roman" w:hAnsi="Times New Roman"/>
          <w:b/>
          <w:sz w:val="28"/>
        </w:rPr>
      </w:pPr>
      <w:r w:rsidRPr="00DF1916">
        <w:rPr>
          <w:rFonts w:ascii="Times New Roman" w:hAnsi="Times New Roman"/>
          <w:b/>
          <w:i/>
          <w:sz w:val="28"/>
        </w:rPr>
        <w:t xml:space="preserve">Тема: </w:t>
      </w:r>
      <w:r w:rsidRPr="00DF1916">
        <w:rPr>
          <w:rFonts w:ascii="Times New Roman" w:hAnsi="Times New Roman"/>
          <w:b/>
          <w:sz w:val="28"/>
        </w:rPr>
        <w:t>Экзантемы при инфекционных болезнях. Дифференциальная диагностика экзантем</w:t>
      </w:r>
    </w:p>
    <w:p w:rsidR="00B16231" w:rsidRDefault="00B16231" w:rsidP="002102E0">
      <w:pPr>
        <w:pStyle w:val="a5"/>
        <w:ind w:left="360"/>
        <w:rPr>
          <w:rFonts w:ascii="Times New Roman" w:hAnsi="Times New Roman"/>
          <w:b/>
          <w:sz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2C7683">
        <w:rPr>
          <w:i/>
          <w:iCs/>
          <w:color w:val="000000"/>
          <w:sz w:val="28"/>
          <w:szCs w:val="28"/>
        </w:rPr>
        <w:t>, ситуационная задача</w:t>
      </w:r>
    </w:p>
    <w:p w:rsidR="002C7683" w:rsidRPr="009A5DAB" w:rsidRDefault="002C7683" w:rsidP="002102E0">
      <w:pPr>
        <w:jc w:val="center"/>
        <w:rPr>
          <w:b/>
          <w:i/>
          <w:sz w:val="28"/>
        </w:rPr>
      </w:pPr>
      <w:r w:rsidRPr="009A5DAB">
        <w:rPr>
          <w:b/>
          <w:i/>
          <w:sz w:val="28"/>
        </w:rPr>
        <w:t>Входной контроль знаний студентов</w:t>
      </w:r>
    </w:p>
    <w:p w:rsidR="002C7683" w:rsidRDefault="002C7683" w:rsidP="002102E0">
      <w:pPr>
        <w:jc w:val="center"/>
        <w:rPr>
          <w:b/>
          <w:i/>
          <w:sz w:val="28"/>
        </w:rPr>
      </w:pPr>
    </w:p>
    <w:p w:rsidR="002C7683" w:rsidRPr="009A5DAB" w:rsidRDefault="002C7683" w:rsidP="002102E0">
      <w:pPr>
        <w:jc w:val="center"/>
        <w:rPr>
          <w:b/>
          <w:i/>
          <w:sz w:val="28"/>
        </w:rPr>
      </w:pPr>
      <w:r w:rsidRPr="009A5DAB">
        <w:rPr>
          <w:b/>
          <w:i/>
          <w:sz w:val="28"/>
        </w:rPr>
        <w:t>1 вариант</w:t>
      </w:r>
    </w:p>
    <w:p w:rsidR="002C7683" w:rsidRDefault="002C7683" w:rsidP="002102E0">
      <w:pPr>
        <w:pStyle w:val="a5"/>
        <w:widowControl/>
        <w:numPr>
          <w:ilvl w:val="0"/>
          <w:numId w:val="21"/>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Виды экзантем</w:t>
      </w:r>
    </w:p>
    <w:p w:rsidR="002C7683" w:rsidRDefault="002C7683" w:rsidP="002102E0">
      <w:pPr>
        <w:pStyle w:val="a5"/>
        <w:widowControl/>
        <w:numPr>
          <w:ilvl w:val="0"/>
          <w:numId w:val="21"/>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Характеристика сыпи при кори</w:t>
      </w:r>
    </w:p>
    <w:p w:rsidR="002C7683" w:rsidRPr="0039648B" w:rsidRDefault="002C7683" w:rsidP="002102E0">
      <w:pPr>
        <w:pStyle w:val="a5"/>
        <w:widowControl/>
        <w:numPr>
          <w:ilvl w:val="0"/>
          <w:numId w:val="21"/>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Перечислить заболевания, для которых характерна мелкоточечная сыпь</w:t>
      </w:r>
    </w:p>
    <w:p w:rsidR="002C7683" w:rsidRPr="00913CAF" w:rsidRDefault="002C7683" w:rsidP="002102E0">
      <w:pPr>
        <w:pStyle w:val="a5"/>
        <w:widowControl/>
        <w:numPr>
          <w:ilvl w:val="0"/>
          <w:numId w:val="19"/>
        </w:numPr>
        <w:autoSpaceDE/>
        <w:autoSpaceDN/>
        <w:adjustRightInd/>
        <w:contextualSpacing/>
        <w:jc w:val="center"/>
        <w:rPr>
          <w:rFonts w:ascii="Times New Roman" w:hAnsi="Times New Roman"/>
          <w:b/>
          <w:color w:val="000000"/>
          <w:spacing w:val="-4"/>
          <w:sz w:val="28"/>
          <w:szCs w:val="28"/>
        </w:rPr>
      </w:pPr>
      <w:proofErr w:type="gramStart"/>
      <w:r w:rsidRPr="00913CAF">
        <w:rPr>
          <w:rFonts w:ascii="Times New Roman" w:hAnsi="Times New Roman"/>
          <w:b/>
          <w:sz w:val="28"/>
          <w:szCs w:val="28"/>
        </w:rPr>
        <w:t>вариант</w:t>
      </w:r>
      <w:proofErr w:type="gramEnd"/>
    </w:p>
    <w:p w:rsidR="002C7683" w:rsidRDefault="002C7683" w:rsidP="002102E0">
      <w:pPr>
        <w:pStyle w:val="a5"/>
        <w:widowControl/>
        <w:numPr>
          <w:ilvl w:val="0"/>
          <w:numId w:val="22"/>
        </w:numPr>
        <w:autoSpaceDE/>
        <w:autoSpaceDN/>
        <w:adjustRightInd/>
        <w:contextualSpacing/>
        <w:rPr>
          <w:rFonts w:ascii="Times New Roman" w:hAnsi="Times New Roman"/>
          <w:sz w:val="28"/>
        </w:rPr>
      </w:pPr>
      <w:r>
        <w:rPr>
          <w:rFonts w:ascii="Times New Roman" w:hAnsi="Times New Roman"/>
          <w:sz w:val="28"/>
        </w:rPr>
        <w:t>Характеристика элементов сыпи при ветряной оспе.</w:t>
      </w:r>
    </w:p>
    <w:p w:rsidR="002C7683" w:rsidRDefault="002C7683" w:rsidP="002102E0">
      <w:pPr>
        <w:pStyle w:val="a5"/>
        <w:widowControl/>
        <w:numPr>
          <w:ilvl w:val="0"/>
          <w:numId w:val="22"/>
        </w:numPr>
        <w:autoSpaceDE/>
        <w:autoSpaceDN/>
        <w:adjustRightInd/>
        <w:contextualSpacing/>
        <w:rPr>
          <w:rFonts w:ascii="Times New Roman" w:hAnsi="Times New Roman"/>
          <w:sz w:val="28"/>
        </w:rPr>
      </w:pPr>
      <w:r>
        <w:rPr>
          <w:rFonts w:ascii="Times New Roman" w:hAnsi="Times New Roman"/>
          <w:sz w:val="28"/>
        </w:rPr>
        <w:t>Перечислить заболевания, протекающие с пятнисто-папулезной сыпью</w:t>
      </w:r>
    </w:p>
    <w:p w:rsidR="002C7683" w:rsidRPr="001C76A1" w:rsidRDefault="002C7683" w:rsidP="002102E0">
      <w:pPr>
        <w:pStyle w:val="a5"/>
        <w:widowControl/>
        <w:numPr>
          <w:ilvl w:val="0"/>
          <w:numId w:val="22"/>
        </w:numPr>
        <w:autoSpaceDE/>
        <w:autoSpaceDN/>
        <w:adjustRightInd/>
        <w:contextualSpacing/>
        <w:rPr>
          <w:rFonts w:ascii="Times New Roman" w:hAnsi="Times New Roman"/>
          <w:sz w:val="28"/>
        </w:rPr>
      </w:pPr>
      <w:r>
        <w:rPr>
          <w:rFonts w:ascii="Times New Roman" w:hAnsi="Times New Roman"/>
          <w:sz w:val="28"/>
        </w:rPr>
        <w:t xml:space="preserve">Укажите, в какие сроки болезни появляется </w:t>
      </w:r>
      <w:proofErr w:type="spellStart"/>
      <w:r>
        <w:rPr>
          <w:rFonts w:ascii="Times New Roman" w:hAnsi="Times New Roman"/>
          <w:sz w:val="28"/>
        </w:rPr>
        <w:t>розеолезная</w:t>
      </w:r>
      <w:proofErr w:type="spellEnd"/>
      <w:r>
        <w:rPr>
          <w:rFonts w:ascii="Times New Roman" w:hAnsi="Times New Roman"/>
          <w:sz w:val="28"/>
        </w:rPr>
        <w:t xml:space="preserve"> сыпь при брюшном тифе</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B16231" w:rsidRDefault="00B16231" w:rsidP="002102E0">
      <w:pPr>
        <w:pStyle w:val="a5"/>
        <w:ind w:left="360"/>
        <w:rPr>
          <w:rFonts w:ascii="Times New Roman" w:hAnsi="Times New Roman"/>
          <w:b/>
          <w:sz w:val="28"/>
        </w:rPr>
      </w:pPr>
    </w:p>
    <w:p w:rsidR="00B16231" w:rsidRPr="00DF1916" w:rsidRDefault="00B16231" w:rsidP="002102E0">
      <w:pPr>
        <w:pStyle w:val="a5"/>
        <w:numPr>
          <w:ilvl w:val="0"/>
          <w:numId w:val="17"/>
        </w:numPr>
        <w:rPr>
          <w:rFonts w:ascii="Times New Roman" w:hAnsi="Times New Roman"/>
          <w:color w:val="000000"/>
          <w:spacing w:val="-4"/>
          <w:sz w:val="28"/>
          <w:szCs w:val="28"/>
        </w:rPr>
      </w:pPr>
      <w:r w:rsidRPr="00DF1916">
        <w:rPr>
          <w:rFonts w:ascii="Times New Roman" w:hAnsi="Times New Roman"/>
          <w:sz w:val="28"/>
          <w:szCs w:val="28"/>
        </w:rPr>
        <w:t xml:space="preserve"> </w:t>
      </w:r>
      <w:r w:rsidRPr="00DF1916">
        <w:rPr>
          <w:rFonts w:ascii="Times New Roman" w:hAnsi="Times New Roman"/>
          <w:sz w:val="28"/>
        </w:rPr>
        <w:t>Виды экзантем</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Заболевания, протекающие с синдромом экзантем.</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 xml:space="preserve">Дифференциальная диагностика болезней, протекающих с </w:t>
      </w:r>
      <w:proofErr w:type="spellStart"/>
      <w:r w:rsidRPr="00DF1916">
        <w:rPr>
          <w:rFonts w:ascii="Times New Roman" w:hAnsi="Times New Roman"/>
          <w:sz w:val="28"/>
        </w:rPr>
        <w:t>везикулезной</w:t>
      </w:r>
      <w:proofErr w:type="spellEnd"/>
      <w:r w:rsidRPr="00DF1916">
        <w:rPr>
          <w:rFonts w:ascii="Times New Roman" w:hAnsi="Times New Roman"/>
          <w:sz w:val="28"/>
        </w:rPr>
        <w:t xml:space="preserve"> сыпью  </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 xml:space="preserve">Дифференциальная диагностика болезней, протекающих с пятнист-папулезной сыпью  </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 xml:space="preserve">Дифференциальная диагностика болезней, протекающих с мелкоточечной сыпью  </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 xml:space="preserve">Дифференциальная диагностика болезней, протекающих с </w:t>
      </w:r>
      <w:proofErr w:type="spellStart"/>
      <w:r w:rsidRPr="00DF1916">
        <w:rPr>
          <w:rFonts w:ascii="Times New Roman" w:hAnsi="Times New Roman"/>
          <w:sz w:val="28"/>
        </w:rPr>
        <w:t>розеолезной</w:t>
      </w:r>
      <w:proofErr w:type="spellEnd"/>
      <w:r w:rsidRPr="00DF1916">
        <w:rPr>
          <w:rFonts w:ascii="Times New Roman" w:hAnsi="Times New Roman"/>
          <w:sz w:val="28"/>
        </w:rPr>
        <w:t xml:space="preserve"> сыпью  </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sz w:val="28"/>
        </w:rPr>
        <w:t xml:space="preserve">Дифференциальная диагностика болезней, протекающих с </w:t>
      </w:r>
      <w:proofErr w:type="spellStart"/>
      <w:r w:rsidRPr="00DF1916">
        <w:rPr>
          <w:rFonts w:ascii="Times New Roman" w:hAnsi="Times New Roman"/>
          <w:sz w:val="28"/>
        </w:rPr>
        <w:t>петехиальной</w:t>
      </w:r>
      <w:proofErr w:type="spellEnd"/>
      <w:r w:rsidRPr="00DF1916">
        <w:rPr>
          <w:rFonts w:ascii="Times New Roman" w:hAnsi="Times New Roman"/>
          <w:sz w:val="28"/>
        </w:rPr>
        <w:t xml:space="preserve"> сыпью  </w:t>
      </w:r>
    </w:p>
    <w:p w:rsidR="00B16231" w:rsidRPr="00DF1916" w:rsidRDefault="00B16231" w:rsidP="002102E0">
      <w:pPr>
        <w:pStyle w:val="a5"/>
        <w:widowControl/>
        <w:numPr>
          <w:ilvl w:val="0"/>
          <w:numId w:val="17"/>
        </w:numPr>
        <w:autoSpaceDE/>
        <w:autoSpaceDN/>
        <w:adjustRightInd/>
        <w:contextualSpacing/>
        <w:rPr>
          <w:rFonts w:ascii="Times New Roman" w:hAnsi="Times New Roman"/>
          <w:color w:val="000000"/>
          <w:spacing w:val="-4"/>
          <w:sz w:val="28"/>
          <w:szCs w:val="28"/>
        </w:rPr>
      </w:pPr>
      <w:r w:rsidRPr="00DF1916">
        <w:rPr>
          <w:rFonts w:ascii="Times New Roman" w:hAnsi="Times New Roman"/>
          <w:color w:val="000000"/>
          <w:spacing w:val="-4"/>
          <w:sz w:val="28"/>
          <w:szCs w:val="28"/>
        </w:rPr>
        <w:t>Первичный аффект при некоторых инфекционных заболеваниях</w:t>
      </w:r>
    </w:p>
    <w:p w:rsidR="002C7683" w:rsidRDefault="002C7683" w:rsidP="002102E0">
      <w:pPr>
        <w:ind w:left="1429"/>
        <w:jc w:val="center"/>
        <w:rPr>
          <w:b/>
          <w:color w:val="000000"/>
          <w:spacing w:val="-4"/>
          <w:sz w:val="28"/>
          <w:szCs w:val="28"/>
        </w:rPr>
      </w:pPr>
    </w:p>
    <w:p w:rsidR="002C7683" w:rsidRPr="000B7531" w:rsidRDefault="002C7683" w:rsidP="002102E0">
      <w:pPr>
        <w:ind w:left="1429"/>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№1</w:t>
      </w:r>
    </w:p>
    <w:p w:rsidR="002C7683" w:rsidRPr="00821559" w:rsidRDefault="002C7683" w:rsidP="002102E0">
      <w:pPr>
        <w:numPr>
          <w:ilvl w:val="0"/>
          <w:numId w:val="17"/>
        </w:numPr>
        <w:jc w:val="both"/>
        <w:rPr>
          <w:sz w:val="28"/>
          <w:szCs w:val="20"/>
        </w:rPr>
      </w:pPr>
      <w:r w:rsidRPr="00821559">
        <w:rPr>
          <w:sz w:val="28"/>
          <w:szCs w:val="20"/>
        </w:rPr>
        <w:t xml:space="preserve">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слабость и головная боль, исчез аппетит, к вечеру поднялась температура до 37,5 </w:t>
      </w:r>
      <w:r w:rsidRPr="00821559">
        <w:rPr>
          <w:sz w:val="28"/>
          <w:szCs w:val="20"/>
        </w:rPr>
        <w:lastRenderedPageBreak/>
        <w:t xml:space="preserve">°С.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w:t>
      </w:r>
      <w:proofErr w:type="spellStart"/>
      <w:r w:rsidRPr="00821559">
        <w:rPr>
          <w:sz w:val="28"/>
          <w:szCs w:val="20"/>
        </w:rPr>
        <w:t>мезогастрия</w:t>
      </w:r>
      <w:proofErr w:type="spellEnd"/>
      <w:r w:rsidRPr="00821559">
        <w:rPr>
          <w:sz w:val="28"/>
          <w:szCs w:val="20"/>
        </w:rPr>
        <w:t xml:space="preserve">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Вялая, </w:t>
      </w:r>
      <w:proofErr w:type="spellStart"/>
      <w:r w:rsidRPr="00821559">
        <w:rPr>
          <w:sz w:val="28"/>
          <w:szCs w:val="20"/>
        </w:rPr>
        <w:t>адинамичная</w:t>
      </w:r>
      <w:proofErr w:type="spellEnd"/>
      <w:r w:rsidRPr="00821559">
        <w:rPr>
          <w:sz w:val="28"/>
          <w:szCs w:val="20"/>
        </w:rPr>
        <w:t xml:space="preserve">, в контакт вступает охотно, на вопросы отвечает правильно. Кожные покровы бледные. На коже живота в области </w:t>
      </w:r>
      <w:proofErr w:type="spellStart"/>
      <w:r w:rsidRPr="00821559">
        <w:rPr>
          <w:sz w:val="28"/>
          <w:szCs w:val="20"/>
        </w:rPr>
        <w:t>эпигастрия</w:t>
      </w:r>
      <w:proofErr w:type="spellEnd"/>
      <w:r w:rsidRPr="00821559">
        <w:rPr>
          <w:sz w:val="28"/>
          <w:szCs w:val="20"/>
        </w:rPr>
        <w:t xml:space="preserve">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w:t>
      </w:r>
      <w:r>
        <w:rPr>
          <w:sz w:val="28"/>
          <w:szCs w:val="20"/>
        </w:rPr>
        <w:t xml:space="preserve">нормы, тоны глухие, пульс 62 ударов </w:t>
      </w:r>
      <w:r w:rsidRPr="00821559">
        <w:rPr>
          <w:sz w:val="28"/>
          <w:szCs w:val="20"/>
        </w:rPr>
        <w:t>в минуту, удовлетворительного наполнения и напряжения. АД 100/</w:t>
      </w:r>
      <w:proofErr w:type="gramStart"/>
      <w:r w:rsidRPr="00821559">
        <w:rPr>
          <w:sz w:val="28"/>
          <w:szCs w:val="20"/>
        </w:rPr>
        <w:t>60  мм</w:t>
      </w:r>
      <w:proofErr w:type="gramEnd"/>
      <w:r w:rsidRPr="00821559">
        <w:rPr>
          <w:sz w:val="28"/>
          <w:szCs w:val="20"/>
        </w:rPr>
        <w:t xml:space="preserve">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w:t>
      </w:r>
      <w:proofErr w:type="spellStart"/>
      <w:r w:rsidRPr="00821559">
        <w:rPr>
          <w:sz w:val="28"/>
          <w:szCs w:val="20"/>
        </w:rPr>
        <w:t>перкуторного</w:t>
      </w:r>
      <w:proofErr w:type="spellEnd"/>
      <w:r w:rsidRPr="00821559">
        <w:rPr>
          <w:sz w:val="28"/>
          <w:szCs w:val="20"/>
        </w:rPr>
        <w:t xml:space="preserve">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w:t>
      </w:r>
      <w:proofErr w:type="spellStart"/>
      <w:r w:rsidRPr="00821559">
        <w:rPr>
          <w:sz w:val="28"/>
          <w:szCs w:val="20"/>
        </w:rPr>
        <w:t>Пастернацкого</w:t>
      </w:r>
      <w:proofErr w:type="spellEnd"/>
      <w:r w:rsidRPr="00821559">
        <w:rPr>
          <w:sz w:val="28"/>
          <w:szCs w:val="20"/>
        </w:rPr>
        <w:t xml:space="preserve">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здоровы. Кровь на 11-й день болезни: эр. – 4500000, </w:t>
      </w:r>
      <w:proofErr w:type="spellStart"/>
      <w:r w:rsidRPr="00821559">
        <w:rPr>
          <w:sz w:val="28"/>
          <w:szCs w:val="20"/>
        </w:rPr>
        <w:t>Нв</w:t>
      </w:r>
      <w:proofErr w:type="spellEnd"/>
      <w:r w:rsidRPr="00821559">
        <w:rPr>
          <w:sz w:val="28"/>
          <w:szCs w:val="20"/>
        </w:rPr>
        <w:t xml:space="preserve"> – 135 г/л, Л. – 4000, п. – 10, с. – 45. Лимф. – 36, м. – 9, СОЭ – 20 мм/ час. Моча без особенностей.</w:t>
      </w:r>
    </w:p>
    <w:p w:rsidR="002C7683" w:rsidRPr="00010A9C" w:rsidRDefault="002C7683" w:rsidP="002102E0">
      <w:pPr>
        <w:ind w:left="1429"/>
        <w:jc w:val="both"/>
        <w:rPr>
          <w:sz w:val="28"/>
          <w:szCs w:val="20"/>
        </w:rPr>
      </w:pPr>
      <w:r w:rsidRPr="00010A9C">
        <w:rPr>
          <w:sz w:val="28"/>
          <w:szCs w:val="20"/>
        </w:rPr>
        <w:t>1.Какое заболевание можно заподозрить у больной?</w:t>
      </w:r>
    </w:p>
    <w:p w:rsidR="002C7683" w:rsidRDefault="002C7683" w:rsidP="002102E0">
      <w:pPr>
        <w:ind w:left="1069" w:firstLine="347"/>
        <w:jc w:val="both"/>
        <w:rPr>
          <w:sz w:val="28"/>
          <w:szCs w:val="20"/>
        </w:rPr>
      </w:pPr>
      <w:r w:rsidRPr="00010A9C">
        <w:rPr>
          <w:sz w:val="28"/>
          <w:szCs w:val="20"/>
        </w:rPr>
        <w:t>2.</w:t>
      </w:r>
      <w:r>
        <w:rPr>
          <w:sz w:val="28"/>
          <w:szCs w:val="20"/>
        </w:rPr>
        <w:t>Укажите характер сыпи.</w:t>
      </w:r>
    </w:p>
    <w:p w:rsidR="002C7683" w:rsidRDefault="002C7683" w:rsidP="002102E0">
      <w:pPr>
        <w:ind w:left="1069" w:firstLine="347"/>
        <w:jc w:val="both"/>
        <w:rPr>
          <w:sz w:val="28"/>
          <w:szCs w:val="20"/>
        </w:rPr>
      </w:pPr>
      <w:r>
        <w:rPr>
          <w:sz w:val="28"/>
          <w:szCs w:val="20"/>
        </w:rPr>
        <w:t>3. Проведите дифференциальный диагноз</w:t>
      </w:r>
    </w:p>
    <w:p w:rsidR="002C7683" w:rsidRDefault="002C7683" w:rsidP="002102E0">
      <w:pPr>
        <w:jc w:val="both"/>
        <w:rPr>
          <w:color w:val="000000"/>
        </w:rPr>
      </w:pPr>
    </w:p>
    <w:p w:rsidR="00B16231" w:rsidRPr="00BD5203" w:rsidRDefault="00B16231" w:rsidP="002102E0">
      <w:pPr>
        <w:ind w:right="-293"/>
        <w:jc w:val="both"/>
        <w:rPr>
          <w:sz w:val="28"/>
          <w:highlight w:val="yellow"/>
        </w:rPr>
      </w:pPr>
    </w:p>
    <w:p w:rsidR="00B16231" w:rsidRDefault="00B16231" w:rsidP="002102E0">
      <w:pPr>
        <w:ind w:right="-293"/>
        <w:jc w:val="both"/>
        <w:rPr>
          <w:b/>
          <w:sz w:val="28"/>
        </w:rPr>
      </w:pPr>
      <w:r w:rsidRPr="00452D83">
        <w:rPr>
          <w:b/>
          <w:i/>
          <w:sz w:val="28"/>
        </w:rPr>
        <w:t xml:space="preserve">Тема: </w:t>
      </w:r>
      <w:r>
        <w:rPr>
          <w:b/>
          <w:sz w:val="28"/>
        </w:rPr>
        <w:t xml:space="preserve">Актуальные вопросы кишечных инфекций. Вирусные гастроэнтериты. </w:t>
      </w:r>
      <w:proofErr w:type="spellStart"/>
      <w:r>
        <w:rPr>
          <w:b/>
          <w:sz w:val="28"/>
        </w:rPr>
        <w:t>Ротавирусная</w:t>
      </w:r>
      <w:proofErr w:type="spellEnd"/>
      <w:r>
        <w:rPr>
          <w:b/>
          <w:sz w:val="28"/>
        </w:rPr>
        <w:t xml:space="preserve"> инфекция. </w:t>
      </w:r>
      <w:proofErr w:type="spellStart"/>
      <w:r>
        <w:rPr>
          <w:b/>
          <w:sz w:val="28"/>
        </w:rPr>
        <w:t>Норовирусная</w:t>
      </w:r>
      <w:proofErr w:type="spellEnd"/>
      <w:r>
        <w:rPr>
          <w:b/>
          <w:sz w:val="28"/>
        </w:rPr>
        <w:t xml:space="preserve"> инфекция.</w:t>
      </w:r>
    </w:p>
    <w:p w:rsidR="00B16231" w:rsidRDefault="00B16231" w:rsidP="002102E0">
      <w:pPr>
        <w:keepLines/>
        <w:jc w:val="both"/>
        <w:rPr>
          <w:b/>
          <w:bCs/>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w:t>
      </w:r>
      <w:r>
        <w:rPr>
          <w:i/>
          <w:iCs/>
          <w:color w:val="000000"/>
          <w:sz w:val="28"/>
          <w:szCs w:val="28"/>
        </w:rPr>
        <w:t>устного опроса (во</w:t>
      </w:r>
      <w:r w:rsidR="00263E7D">
        <w:rPr>
          <w:i/>
          <w:iCs/>
          <w:color w:val="000000"/>
          <w:sz w:val="28"/>
          <w:szCs w:val="28"/>
        </w:rPr>
        <w:t xml:space="preserve">просы для подготовки к занятиям), ситуационная задача, </w:t>
      </w:r>
      <w:proofErr w:type="spellStart"/>
      <w:r w:rsidR="00263E7D">
        <w:rPr>
          <w:i/>
          <w:iCs/>
          <w:color w:val="000000"/>
          <w:sz w:val="28"/>
          <w:szCs w:val="28"/>
        </w:rPr>
        <w:t>курация</w:t>
      </w:r>
      <w:proofErr w:type="spellEnd"/>
      <w:r w:rsidR="00263E7D">
        <w:rPr>
          <w:i/>
          <w:iCs/>
          <w:color w:val="000000"/>
          <w:sz w:val="28"/>
          <w:szCs w:val="28"/>
        </w:rPr>
        <w:t xml:space="preserve"> больного</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lastRenderedPageBreak/>
        <w:t>Вопросы для подготовки к практическим занятиям</w:t>
      </w:r>
    </w:p>
    <w:p w:rsidR="00B16231" w:rsidRDefault="00B16231" w:rsidP="002102E0">
      <w:pPr>
        <w:ind w:right="-293"/>
        <w:jc w:val="both"/>
        <w:rPr>
          <w:b/>
          <w:sz w:val="28"/>
        </w:rPr>
      </w:pP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sidRPr="00B47745">
        <w:rPr>
          <w:rFonts w:ascii="Times New Roman" w:hAnsi="Times New Roman"/>
          <w:sz w:val="28"/>
          <w:szCs w:val="28"/>
        </w:rPr>
        <w:t xml:space="preserve">Этиология </w:t>
      </w:r>
      <w:r>
        <w:rPr>
          <w:rFonts w:ascii="Times New Roman" w:hAnsi="Times New Roman"/>
          <w:sz w:val="28"/>
          <w:szCs w:val="28"/>
        </w:rPr>
        <w:t>вирусных гастроэнтеритов, их место в структуре заболеваемости кишечными инфекциями.</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Характеристика </w:t>
      </w:r>
      <w:proofErr w:type="spellStart"/>
      <w:r>
        <w:rPr>
          <w:rFonts w:ascii="Times New Roman" w:hAnsi="Times New Roman"/>
          <w:sz w:val="28"/>
          <w:szCs w:val="28"/>
        </w:rPr>
        <w:t>ротавирусов</w:t>
      </w:r>
      <w:proofErr w:type="spellEnd"/>
      <w:r>
        <w:rPr>
          <w:rFonts w:ascii="Times New Roman" w:hAnsi="Times New Roman"/>
          <w:sz w:val="28"/>
          <w:szCs w:val="28"/>
        </w:rPr>
        <w:t xml:space="preserve">, </w:t>
      </w:r>
      <w:proofErr w:type="spellStart"/>
      <w:r>
        <w:rPr>
          <w:rFonts w:ascii="Times New Roman" w:hAnsi="Times New Roman"/>
          <w:sz w:val="28"/>
          <w:szCs w:val="28"/>
        </w:rPr>
        <w:t>норовирусов</w:t>
      </w:r>
      <w:proofErr w:type="spellEnd"/>
      <w:r>
        <w:rPr>
          <w:rFonts w:ascii="Times New Roman" w:hAnsi="Times New Roman"/>
          <w:sz w:val="28"/>
          <w:szCs w:val="28"/>
        </w:rPr>
        <w:t>, их строение, устойчивость в окружающей среде.</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Эпидемиология </w:t>
      </w:r>
      <w:proofErr w:type="spellStart"/>
      <w:r>
        <w:rPr>
          <w:rFonts w:ascii="Times New Roman" w:hAnsi="Times New Roman"/>
          <w:sz w:val="28"/>
          <w:szCs w:val="28"/>
        </w:rPr>
        <w:t>ротавирусной</w:t>
      </w:r>
      <w:proofErr w:type="spellEnd"/>
      <w:r>
        <w:rPr>
          <w:rFonts w:ascii="Times New Roman" w:hAnsi="Times New Roman"/>
          <w:sz w:val="28"/>
          <w:szCs w:val="28"/>
        </w:rPr>
        <w:t xml:space="preserve"> инфекции. Источник инфекции, пути передачи, восприимчивость.</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Патогенез вирусных гастроэнтеритов. Клинические проявления </w:t>
      </w:r>
      <w:proofErr w:type="spellStart"/>
      <w:r>
        <w:rPr>
          <w:rFonts w:ascii="Times New Roman" w:hAnsi="Times New Roman"/>
          <w:sz w:val="28"/>
          <w:szCs w:val="28"/>
        </w:rPr>
        <w:t>ротавирусной</w:t>
      </w:r>
      <w:proofErr w:type="spellEnd"/>
      <w:r>
        <w:rPr>
          <w:rFonts w:ascii="Times New Roman" w:hAnsi="Times New Roman"/>
          <w:sz w:val="28"/>
          <w:szCs w:val="28"/>
        </w:rPr>
        <w:t xml:space="preserve"> инфекции. </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Эпидемиология </w:t>
      </w:r>
      <w:proofErr w:type="spellStart"/>
      <w:r>
        <w:rPr>
          <w:rFonts w:ascii="Times New Roman" w:hAnsi="Times New Roman"/>
          <w:sz w:val="28"/>
          <w:szCs w:val="28"/>
        </w:rPr>
        <w:t>норовирусной</w:t>
      </w:r>
      <w:proofErr w:type="spellEnd"/>
      <w:r>
        <w:rPr>
          <w:rFonts w:ascii="Times New Roman" w:hAnsi="Times New Roman"/>
          <w:sz w:val="28"/>
          <w:szCs w:val="28"/>
        </w:rPr>
        <w:t xml:space="preserve"> инфекции.</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Клинические проявления </w:t>
      </w:r>
      <w:proofErr w:type="spellStart"/>
      <w:r>
        <w:rPr>
          <w:rFonts w:ascii="Times New Roman" w:hAnsi="Times New Roman"/>
          <w:sz w:val="28"/>
          <w:szCs w:val="28"/>
        </w:rPr>
        <w:t>норовирусной</w:t>
      </w:r>
      <w:proofErr w:type="spellEnd"/>
      <w:r>
        <w:rPr>
          <w:rFonts w:ascii="Times New Roman" w:hAnsi="Times New Roman"/>
          <w:sz w:val="28"/>
          <w:szCs w:val="28"/>
        </w:rPr>
        <w:t xml:space="preserve"> инфекции.</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Лабораторная диагностика вирусных гастроэнтеритов. Возможности молекулярно-генетических методов. Правила забора материала для лабораторных исследований.</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 xml:space="preserve">Дифференциальная диагностика вирусных гастроэнтеритов и других кишечных инфекций (пищевые </w:t>
      </w:r>
      <w:proofErr w:type="spellStart"/>
      <w:r>
        <w:rPr>
          <w:rFonts w:ascii="Times New Roman" w:hAnsi="Times New Roman"/>
          <w:sz w:val="28"/>
          <w:szCs w:val="28"/>
        </w:rPr>
        <w:t>токсткоинфекцтт</w:t>
      </w:r>
      <w:proofErr w:type="spellEnd"/>
      <w:r>
        <w:rPr>
          <w:rFonts w:ascii="Times New Roman" w:hAnsi="Times New Roman"/>
          <w:sz w:val="28"/>
          <w:szCs w:val="28"/>
        </w:rPr>
        <w:t>, сальмонеллез, дизентерия)</w:t>
      </w:r>
    </w:p>
    <w:p w:rsidR="00B16231" w:rsidRDefault="00B16231" w:rsidP="002102E0">
      <w:pPr>
        <w:pStyle w:val="a5"/>
        <w:widowControl/>
        <w:numPr>
          <w:ilvl w:val="0"/>
          <w:numId w:val="11"/>
        </w:numPr>
        <w:tabs>
          <w:tab w:val="left" w:pos="1950"/>
        </w:tabs>
        <w:autoSpaceDE/>
        <w:autoSpaceDN/>
        <w:adjustRightInd/>
        <w:ind w:left="644"/>
        <w:contextualSpacing/>
        <w:rPr>
          <w:rFonts w:ascii="Times New Roman" w:hAnsi="Times New Roman"/>
          <w:sz w:val="28"/>
          <w:szCs w:val="28"/>
        </w:rPr>
      </w:pPr>
      <w:r>
        <w:rPr>
          <w:rFonts w:ascii="Times New Roman" w:hAnsi="Times New Roman"/>
          <w:sz w:val="28"/>
          <w:szCs w:val="28"/>
        </w:rPr>
        <w:t>Принципы лечения при гастроэнтеритах вирусной этиологии.</w:t>
      </w:r>
    </w:p>
    <w:p w:rsidR="00263E7D" w:rsidRDefault="00B16231" w:rsidP="002102E0">
      <w:pPr>
        <w:jc w:val="center"/>
        <w:rPr>
          <w:b/>
          <w:color w:val="000000"/>
          <w:spacing w:val="-4"/>
          <w:sz w:val="28"/>
          <w:szCs w:val="28"/>
        </w:rPr>
      </w:pPr>
      <w:r>
        <w:rPr>
          <w:sz w:val="28"/>
          <w:szCs w:val="28"/>
        </w:rPr>
        <w:t>Профилактические и первичные противоэпидемические мероприятия при вирусных гастроэнтеритах. Возможности специфической профилактики.</w:t>
      </w:r>
      <w:r w:rsidR="00263E7D" w:rsidRPr="00263E7D">
        <w:rPr>
          <w:b/>
          <w:color w:val="000000"/>
          <w:spacing w:val="-4"/>
          <w:sz w:val="28"/>
          <w:szCs w:val="28"/>
        </w:rPr>
        <w:t xml:space="preserve"> </w:t>
      </w:r>
    </w:p>
    <w:p w:rsidR="00263E7D" w:rsidRDefault="00263E7D" w:rsidP="002102E0">
      <w:pPr>
        <w:jc w:val="center"/>
        <w:rPr>
          <w:b/>
          <w:color w:val="000000"/>
          <w:spacing w:val="-4"/>
          <w:sz w:val="28"/>
          <w:szCs w:val="28"/>
        </w:rPr>
      </w:pPr>
    </w:p>
    <w:p w:rsidR="00263E7D" w:rsidRPr="000B7531" w:rsidRDefault="00263E7D" w:rsidP="002102E0">
      <w:pPr>
        <w:jc w:val="center"/>
        <w:rPr>
          <w:b/>
          <w:color w:val="000000"/>
          <w:spacing w:val="-4"/>
          <w:sz w:val="28"/>
          <w:szCs w:val="28"/>
        </w:rPr>
      </w:pPr>
      <w:r w:rsidRPr="000B7531">
        <w:rPr>
          <w:b/>
          <w:color w:val="000000"/>
          <w:spacing w:val="-4"/>
          <w:sz w:val="28"/>
          <w:szCs w:val="28"/>
        </w:rPr>
        <w:t>Ситуационная задача</w:t>
      </w:r>
      <w:r>
        <w:rPr>
          <w:b/>
          <w:color w:val="000000"/>
          <w:spacing w:val="-4"/>
          <w:sz w:val="28"/>
          <w:szCs w:val="28"/>
        </w:rPr>
        <w:t xml:space="preserve"> №1</w:t>
      </w:r>
    </w:p>
    <w:p w:rsidR="00263E7D" w:rsidRPr="0065595C" w:rsidRDefault="00263E7D" w:rsidP="002102E0">
      <w:pPr>
        <w:ind w:firstLine="708"/>
        <w:jc w:val="both"/>
        <w:rPr>
          <w:sz w:val="28"/>
          <w:szCs w:val="20"/>
        </w:rPr>
      </w:pPr>
      <w:r>
        <w:rPr>
          <w:sz w:val="28"/>
          <w:szCs w:val="20"/>
        </w:rPr>
        <w:t>16.08 к больному А., 20</w:t>
      </w:r>
      <w:r w:rsidRPr="0065595C">
        <w:rPr>
          <w:sz w:val="28"/>
          <w:szCs w:val="20"/>
        </w:rPr>
        <w:t xml:space="preserve"> лет, был приглашен участковый врач. Больной жаловался на по</w:t>
      </w:r>
      <w:r>
        <w:rPr>
          <w:sz w:val="28"/>
          <w:szCs w:val="20"/>
        </w:rPr>
        <w:t>вышение температуры тела до 38</w:t>
      </w:r>
      <w:r w:rsidRPr="0065595C">
        <w:rPr>
          <w:sz w:val="28"/>
          <w:szCs w:val="20"/>
        </w:rPr>
        <w:t xml:space="preserve">°С, головную боль, слабость, сухость во рту, тошноту, </w:t>
      </w:r>
      <w:r>
        <w:rPr>
          <w:sz w:val="28"/>
          <w:szCs w:val="20"/>
        </w:rPr>
        <w:t xml:space="preserve">умеренные </w:t>
      </w:r>
      <w:r w:rsidRPr="0065595C">
        <w:rPr>
          <w:sz w:val="28"/>
          <w:szCs w:val="20"/>
        </w:rPr>
        <w:t xml:space="preserve">схваткообразные боли в животе, частый </w:t>
      </w:r>
      <w:r>
        <w:rPr>
          <w:sz w:val="28"/>
          <w:szCs w:val="20"/>
        </w:rPr>
        <w:t xml:space="preserve">обильный, </w:t>
      </w:r>
      <w:r w:rsidRPr="0065595C">
        <w:rPr>
          <w:sz w:val="28"/>
          <w:szCs w:val="20"/>
        </w:rPr>
        <w:t>жидкий стул</w:t>
      </w:r>
      <w:r>
        <w:rPr>
          <w:sz w:val="28"/>
          <w:szCs w:val="20"/>
        </w:rPr>
        <w:t xml:space="preserve"> без патологических примесей, чувство вздутия </w:t>
      </w:r>
      <w:proofErr w:type="gramStart"/>
      <w:r>
        <w:rPr>
          <w:sz w:val="28"/>
          <w:szCs w:val="20"/>
        </w:rPr>
        <w:t>живота</w:t>
      </w:r>
      <w:r w:rsidRPr="0065595C">
        <w:rPr>
          <w:sz w:val="28"/>
          <w:szCs w:val="20"/>
        </w:rPr>
        <w:t xml:space="preserve"> .</w:t>
      </w:r>
      <w:proofErr w:type="gramEnd"/>
    </w:p>
    <w:p w:rsidR="00263E7D" w:rsidRPr="0065595C" w:rsidRDefault="00263E7D" w:rsidP="002102E0">
      <w:pPr>
        <w:jc w:val="both"/>
        <w:rPr>
          <w:sz w:val="28"/>
          <w:szCs w:val="20"/>
        </w:rPr>
      </w:pPr>
      <w:r>
        <w:rPr>
          <w:sz w:val="28"/>
          <w:szCs w:val="20"/>
        </w:rPr>
        <w:tab/>
        <w:t>Анамнез заболевания: Болен 2</w:t>
      </w:r>
      <w:r w:rsidRPr="0065595C">
        <w:rPr>
          <w:sz w:val="28"/>
          <w:szCs w:val="20"/>
        </w:rPr>
        <w:t xml:space="preserve">-й день. Болезнь началась с повышения температуры тела, затем появилась тошнота, повторная рвота, приносящая кратковременное облегчение, стул вначале был </w:t>
      </w:r>
      <w:proofErr w:type="spellStart"/>
      <w:r w:rsidRPr="0065595C">
        <w:rPr>
          <w:sz w:val="28"/>
          <w:szCs w:val="20"/>
        </w:rPr>
        <w:t>кащицеобразным</w:t>
      </w:r>
      <w:proofErr w:type="spellEnd"/>
      <w:r w:rsidRPr="0065595C">
        <w:rPr>
          <w:sz w:val="28"/>
          <w:szCs w:val="20"/>
        </w:rPr>
        <w:t>, затем стал обильным, до 8-10 раз в сутки. Самостоятельно промывал желудок двумя стаканами воды, но без эффекта.</w:t>
      </w:r>
    </w:p>
    <w:p w:rsidR="00263E7D" w:rsidRPr="0065595C" w:rsidRDefault="00263E7D" w:rsidP="002102E0">
      <w:pPr>
        <w:ind w:firstLine="708"/>
        <w:jc w:val="both"/>
        <w:rPr>
          <w:sz w:val="28"/>
          <w:szCs w:val="20"/>
        </w:rPr>
      </w:pPr>
      <w:r>
        <w:rPr>
          <w:sz w:val="28"/>
          <w:szCs w:val="20"/>
        </w:rPr>
        <w:t>Эпидемиологический анамнез: 14</w:t>
      </w:r>
      <w:r w:rsidRPr="0065595C">
        <w:rPr>
          <w:sz w:val="28"/>
          <w:szCs w:val="20"/>
        </w:rPr>
        <w:t>.08 пил молоко, купленное на рынке, ел жареные пирожки с мясом, яичницу-глазунью. В семье</w:t>
      </w:r>
      <w:r>
        <w:rPr>
          <w:sz w:val="28"/>
          <w:szCs w:val="20"/>
        </w:rPr>
        <w:t xml:space="preserve"> неделю назад острую кишечную инфекцию перенесла младшая сестра, лечилась амбулаторно под наблюдением участкового педиатра. </w:t>
      </w:r>
      <w:r w:rsidRPr="0065595C">
        <w:rPr>
          <w:sz w:val="28"/>
          <w:szCs w:val="20"/>
        </w:rPr>
        <w:t xml:space="preserve"> </w:t>
      </w:r>
    </w:p>
    <w:p w:rsidR="00263E7D" w:rsidRPr="0065595C" w:rsidRDefault="00263E7D" w:rsidP="002102E0">
      <w:pPr>
        <w:jc w:val="both"/>
        <w:rPr>
          <w:sz w:val="28"/>
          <w:szCs w:val="20"/>
        </w:rPr>
      </w:pPr>
      <w:r w:rsidRPr="0065595C">
        <w:rPr>
          <w:sz w:val="28"/>
          <w:szCs w:val="20"/>
        </w:rPr>
        <w:t xml:space="preserve">Объективно при осмотре: Масса тела пациента 70 кг. Больной вялый. Тургор тканей </w:t>
      </w:r>
      <w:r>
        <w:rPr>
          <w:sz w:val="28"/>
          <w:szCs w:val="20"/>
        </w:rPr>
        <w:t>снижен. ЧСС 100 в 1 мин. АД 100/</w:t>
      </w:r>
      <w:r w:rsidRPr="0065595C">
        <w:rPr>
          <w:sz w:val="28"/>
          <w:szCs w:val="20"/>
        </w:rPr>
        <w:t xml:space="preserve">70 мм </w:t>
      </w:r>
      <w:proofErr w:type="spellStart"/>
      <w:r w:rsidRPr="0065595C">
        <w:rPr>
          <w:sz w:val="28"/>
          <w:szCs w:val="20"/>
        </w:rPr>
        <w:t>рт.ст</w:t>
      </w:r>
      <w:proofErr w:type="spellEnd"/>
      <w:r w:rsidRPr="0065595C">
        <w:rPr>
          <w:sz w:val="28"/>
          <w:szCs w:val="20"/>
        </w:rPr>
        <w:t xml:space="preserve">. Язык сухой. При пальпации живот мягкий, отмечается болезненность в </w:t>
      </w:r>
      <w:proofErr w:type="spellStart"/>
      <w:r w:rsidRPr="0065595C">
        <w:rPr>
          <w:sz w:val="28"/>
          <w:szCs w:val="20"/>
        </w:rPr>
        <w:t>эпигастрии</w:t>
      </w:r>
      <w:proofErr w:type="spellEnd"/>
      <w:r w:rsidRPr="0065595C">
        <w:rPr>
          <w:sz w:val="28"/>
          <w:szCs w:val="20"/>
        </w:rPr>
        <w:t>, околопупочной и подвздошных областях. Симптомов раздражения брюшины не выявлено. Печень не пальпируется. Сигмовидная кишка болезненная, в виде плотного тяжа. Диурез снижен.</w:t>
      </w:r>
    </w:p>
    <w:p w:rsidR="00263E7D" w:rsidRDefault="00263E7D" w:rsidP="002102E0">
      <w:pPr>
        <w:jc w:val="both"/>
        <w:rPr>
          <w:sz w:val="28"/>
          <w:szCs w:val="20"/>
        </w:rPr>
      </w:pPr>
      <w:r w:rsidRPr="0065595C">
        <w:rPr>
          <w:sz w:val="28"/>
          <w:szCs w:val="20"/>
        </w:rPr>
        <w:t>В клинич</w:t>
      </w:r>
      <w:r>
        <w:rPr>
          <w:sz w:val="28"/>
          <w:szCs w:val="20"/>
        </w:rPr>
        <w:t>еском анализе крови лейкоциты 5,0</w:t>
      </w:r>
      <w:r w:rsidRPr="00BB1EB1">
        <w:rPr>
          <w:sz w:val="20"/>
          <w:szCs w:val="20"/>
        </w:rPr>
        <w:t>Х</w:t>
      </w:r>
      <w:r w:rsidRPr="0065595C">
        <w:rPr>
          <w:sz w:val="28"/>
          <w:szCs w:val="20"/>
        </w:rPr>
        <w:t>10</w:t>
      </w:r>
      <w:r w:rsidRPr="00BB1EB1">
        <w:rPr>
          <w:sz w:val="28"/>
          <w:szCs w:val="20"/>
          <w:vertAlign w:val="superscript"/>
        </w:rPr>
        <w:t>9</w:t>
      </w:r>
      <w:r>
        <w:rPr>
          <w:sz w:val="28"/>
          <w:szCs w:val="20"/>
        </w:rPr>
        <w:t xml:space="preserve">/л, СОЭ 10 мм/ч; индекс гематокрита 48%. В </w:t>
      </w:r>
      <w:proofErr w:type="spellStart"/>
      <w:r>
        <w:rPr>
          <w:sz w:val="28"/>
          <w:szCs w:val="20"/>
        </w:rPr>
        <w:t>копрограмме</w:t>
      </w:r>
      <w:proofErr w:type="spellEnd"/>
      <w:r>
        <w:rPr>
          <w:sz w:val="28"/>
          <w:szCs w:val="20"/>
        </w:rPr>
        <w:t xml:space="preserve"> лейкоциты 2-3</w:t>
      </w:r>
      <w:r w:rsidRPr="0065595C">
        <w:rPr>
          <w:sz w:val="28"/>
          <w:szCs w:val="20"/>
        </w:rPr>
        <w:t xml:space="preserve"> в поле зрения, </w:t>
      </w:r>
    </w:p>
    <w:p w:rsidR="00263E7D" w:rsidRPr="0065595C" w:rsidRDefault="00263E7D" w:rsidP="002102E0">
      <w:pPr>
        <w:jc w:val="both"/>
        <w:rPr>
          <w:sz w:val="28"/>
          <w:szCs w:val="20"/>
        </w:rPr>
      </w:pPr>
      <w:r>
        <w:rPr>
          <w:sz w:val="28"/>
          <w:szCs w:val="20"/>
        </w:rPr>
        <w:t>Вопросы:</w:t>
      </w:r>
    </w:p>
    <w:p w:rsidR="00263E7D" w:rsidRPr="0065595C" w:rsidRDefault="00263E7D" w:rsidP="002102E0">
      <w:pPr>
        <w:jc w:val="both"/>
        <w:rPr>
          <w:sz w:val="28"/>
          <w:szCs w:val="20"/>
        </w:rPr>
      </w:pPr>
      <w:r>
        <w:rPr>
          <w:sz w:val="28"/>
          <w:szCs w:val="20"/>
        </w:rPr>
        <w:t>1.</w:t>
      </w:r>
      <w:r w:rsidRPr="0065595C">
        <w:rPr>
          <w:sz w:val="28"/>
          <w:szCs w:val="20"/>
        </w:rPr>
        <w:t>Сформулируйте и обоснуйте предварительный диагноз</w:t>
      </w:r>
      <w:r>
        <w:rPr>
          <w:sz w:val="28"/>
          <w:szCs w:val="20"/>
        </w:rPr>
        <w:t>.</w:t>
      </w:r>
    </w:p>
    <w:p w:rsidR="00263E7D" w:rsidRPr="0065595C" w:rsidRDefault="00263E7D" w:rsidP="002102E0">
      <w:pPr>
        <w:jc w:val="both"/>
        <w:rPr>
          <w:sz w:val="28"/>
          <w:szCs w:val="20"/>
        </w:rPr>
      </w:pPr>
      <w:r>
        <w:rPr>
          <w:sz w:val="28"/>
          <w:szCs w:val="20"/>
        </w:rPr>
        <w:t>2.</w:t>
      </w:r>
      <w:r w:rsidRPr="0065595C">
        <w:rPr>
          <w:sz w:val="28"/>
          <w:szCs w:val="20"/>
        </w:rPr>
        <w:t>Определите тактику участкового врача</w:t>
      </w:r>
      <w:r>
        <w:rPr>
          <w:sz w:val="28"/>
          <w:szCs w:val="20"/>
        </w:rPr>
        <w:t>.</w:t>
      </w:r>
    </w:p>
    <w:p w:rsidR="00263E7D" w:rsidRPr="0065595C" w:rsidRDefault="00263E7D" w:rsidP="002102E0">
      <w:pPr>
        <w:jc w:val="both"/>
        <w:rPr>
          <w:sz w:val="28"/>
          <w:szCs w:val="20"/>
        </w:rPr>
      </w:pPr>
      <w:r>
        <w:rPr>
          <w:sz w:val="28"/>
          <w:szCs w:val="20"/>
        </w:rPr>
        <w:lastRenderedPageBreak/>
        <w:t>3.</w:t>
      </w:r>
      <w:r w:rsidRPr="0065595C">
        <w:rPr>
          <w:sz w:val="28"/>
          <w:szCs w:val="20"/>
        </w:rPr>
        <w:t>Составьте план обследования больного</w:t>
      </w:r>
      <w:r>
        <w:rPr>
          <w:sz w:val="28"/>
          <w:szCs w:val="20"/>
        </w:rPr>
        <w:t>.</w:t>
      </w:r>
    </w:p>
    <w:p w:rsidR="00263E7D" w:rsidRPr="0065595C" w:rsidRDefault="00263E7D" w:rsidP="002102E0">
      <w:pPr>
        <w:jc w:val="both"/>
        <w:rPr>
          <w:sz w:val="28"/>
          <w:szCs w:val="20"/>
        </w:rPr>
      </w:pPr>
      <w:r>
        <w:rPr>
          <w:sz w:val="28"/>
          <w:szCs w:val="20"/>
        </w:rPr>
        <w:t>4.</w:t>
      </w:r>
      <w:r w:rsidRPr="0065595C">
        <w:rPr>
          <w:sz w:val="28"/>
          <w:szCs w:val="20"/>
        </w:rPr>
        <w:t>Составить план лечения</w:t>
      </w:r>
      <w:r>
        <w:rPr>
          <w:sz w:val="28"/>
          <w:szCs w:val="20"/>
        </w:rPr>
        <w:t>.</w:t>
      </w:r>
    </w:p>
    <w:p w:rsidR="00263E7D" w:rsidRDefault="00263E7D" w:rsidP="002102E0">
      <w:pPr>
        <w:jc w:val="both"/>
        <w:rPr>
          <w:sz w:val="28"/>
          <w:szCs w:val="20"/>
        </w:rPr>
      </w:pPr>
      <w:r>
        <w:rPr>
          <w:sz w:val="28"/>
          <w:szCs w:val="20"/>
        </w:rPr>
        <w:t>5.</w:t>
      </w:r>
      <w:r w:rsidRPr="0065595C">
        <w:rPr>
          <w:sz w:val="28"/>
          <w:szCs w:val="20"/>
        </w:rPr>
        <w:t>Определить первичные противоэпидемические мероприятия в эпидемическом очаге по месту жительства</w:t>
      </w:r>
      <w:r>
        <w:rPr>
          <w:sz w:val="28"/>
          <w:szCs w:val="20"/>
        </w:rPr>
        <w:t>.</w:t>
      </w:r>
    </w:p>
    <w:p w:rsidR="00263E7D" w:rsidRDefault="00263E7D" w:rsidP="002102E0">
      <w:pPr>
        <w:ind w:firstLine="708"/>
        <w:jc w:val="both"/>
        <w:rPr>
          <w:color w:val="000000"/>
          <w:spacing w:val="-4"/>
          <w:sz w:val="28"/>
          <w:szCs w:val="28"/>
        </w:rPr>
      </w:pPr>
    </w:p>
    <w:p w:rsidR="00263E7D" w:rsidRPr="00D91BAB" w:rsidRDefault="00263E7D" w:rsidP="002102E0">
      <w:pPr>
        <w:ind w:firstLine="708"/>
        <w:jc w:val="both"/>
        <w:rPr>
          <w:color w:val="000000"/>
          <w:spacing w:val="-4"/>
          <w:sz w:val="28"/>
          <w:szCs w:val="28"/>
        </w:rPr>
      </w:pPr>
      <w:r>
        <w:rPr>
          <w:color w:val="000000"/>
          <w:spacing w:val="-4"/>
          <w:sz w:val="28"/>
          <w:szCs w:val="28"/>
        </w:rPr>
        <w:t xml:space="preserve">Проводится </w:t>
      </w:r>
      <w:proofErr w:type="spellStart"/>
      <w:r w:rsidRPr="00D91BAB">
        <w:rPr>
          <w:b/>
          <w:color w:val="000000"/>
          <w:spacing w:val="-4"/>
          <w:sz w:val="28"/>
          <w:szCs w:val="28"/>
        </w:rPr>
        <w:t>курация</w:t>
      </w:r>
      <w:proofErr w:type="spellEnd"/>
      <w:r>
        <w:rPr>
          <w:color w:val="000000"/>
          <w:spacing w:val="-4"/>
          <w:sz w:val="28"/>
          <w:szCs w:val="28"/>
        </w:rPr>
        <w:t xml:space="preserve"> больных с кишечными инфекциями в отделениях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237D49" w:rsidRDefault="00237D49" w:rsidP="002102E0">
      <w:pPr>
        <w:pStyle w:val="a4"/>
        <w:spacing w:before="0" w:beforeAutospacing="0" w:after="0" w:afterAutospacing="0"/>
        <w:ind w:firstLine="709"/>
        <w:jc w:val="center"/>
        <w:rPr>
          <w:b/>
          <w:color w:val="000000"/>
          <w:sz w:val="28"/>
          <w:szCs w:val="28"/>
        </w:rPr>
      </w:pP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r w:rsidRPr="00237D49">
        <w:rPr>
          <w:rFonts w:ascii="Times New Roman" w:hAnsi="Times New Roman" w:cs="Times New Roman"/>
          <w:b/>
          <w:color w:val="000000"/>
          <w:sz w:val="28"/>
          <w:szCs w:val="28"/>
        </w:rPr>
        <w:t>Темы презентаций</w:t>
      </w:r>
    </w:p>
    <w:p w:rsidR="00237D49" w:rsidRPr="00EC0155" w:rsidRDefault="00237D49" w:rsidP="002102E0">
      <w:pPr>
        <w:pStyle w:val="a5"/>
        <w:widowControl/>
        <w:numPr>
          <w:ilvl w:val="0"/>
          <w:numId w:val="34"/>
        </w:numPr>
        <w:autoSpaceDE/>
        <w:autoSpaceDN/>
        <w:adjustRightInd/>
        <w:ind w:left="1434" w:right="-295" w:hanging="357"/>
        <w:contextualSpacing/>
        <w:jc w:val="left"/>
        <w:rPr>
          <w:rFonts w:ascii="Times New Roman" w:hAnsi="Times New Roman"/>
          <w:sz w:val="28"/>
        </w:rPr>
      </w:pPr>
      <w:r w:rsidRPr="00EC0155">
        <w:rPr>
          <w:rFonts w:ascii="Times New Roman" w:hAnsi="Times New Roman"/>
          <w:color w:val="000000"/>
          <w:sz w:val="28"/>
          <w:szCs w:val="28"/>
        </w:rPr>
        <w:t>Гастроэнтериты энтеровирусной этиологии</w:t>
      </w:r>
    </w:p>
    <w:p w:rsidR="00F041A8" w:rsidRPr="00B16231" w:rsidRDefault="00F041A8" w:rsidP="002102E0">
      <w:pPr>
        <w:keepLines/>
        <w:ind w:firstLine="709"/>
        <w:jc w:val="both"/>
        <w:rPr>
          <w:i/>
          <w:iCs/>
          <w:color w:val="000000"/>
          <w:sz w:val="28"/>
          <w:szCs w:val="28"/>
        </w:rPr>
      </w:pPr>
      <w:r w:rsidRPr="00B16231">
        <w:rPr>
          <w:i/>
          <w:iCs/>
          <w:color w:val="000000"/>
          <w:sz w:val="28"/>
          <w:szCs w:val="28"/>
        </w:rPr>
        <w:t>.</w:t>
      </w:r>
    </w:p>
    <w:p w:rsidR="0023149B" w:rsidRPr="00B16231" w:rsidRDefault="0023149B" w:rsidP="002102E0">
      <w:pPr>
        <w:ind w:right="-293"/>
        <w:jc w:val="both"/>
        <w:rPr>
          <w:b/>
          <w:sz w:val="28"/>
        </w:rPr>
      </w:pPr>
      <w:proofErr w:type="gramStart"/>
      <w:r w:rsidRPr="00B16231">
        <w:rPr>
          <w:b/>
          <w:i/>
          <w:sz w:val="28"/>
        </w:rPr>
        <w:t xml:space="preserve">Тема:  </w:t>
      </w:r>
      <w:r w:rsidRPr="00B16231">
        <w:rPr>
          <w:b/>
          <w:sz w:val="28"/>
        </w:rPr>
        <w:t>Актуальные</w:t>
      </w:r>
      <w:proofErr w:type="gramEnd"/>
      <w:r w:rsidRPr="00B16231">
        <w:rPr>
          <w:b/>
          <w:sz w:val="28"/>
        </w:rPr>
        <w:t xml:space="preserve"> вопросы вирусных гепатитов. Хронические вирусные гепатиты на современном этапе. Подходы к диагностике. Дифференциальная диагностика</w:t>
      </w:r>
    </w:p>
    <w:p w:rsidR="00B16231" w:rsidRDefault="00B16231" w:rsidP="002102E0">
      <w:pPr>
        <w:keepLines/>
        <w:jc w:val="both"/>
        <w:rPr>
          <w:b/>
          <w:bCs/>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5238E7">
        <w:rPr>
          <w:i/>
          <w:iCs/>
          <w:color w:val="000000"/>
          <w:sz w:val="28"/>
          <w:szCs w:val="28"/>
        </w:rPr>
        <w:t xml:space="preserve">, </w:t>
      </w:r>
      <w:proofErr w:type="spellStart"/>
      <w:r w:rsidR="005238E7">
        <w:rPr>
          <w:i/>
          <w:iCs/>
          <w:color w:val="000000"/>
          <w:sz w:val="28"/>
          <w:szCs w:val="28"/>
        </w:rPr>
        <w:t>курация</w:t>
      </w:r>
      <w:proofErr w:type="spellEnd"/>
      <w:r w:rsidR="005238E7">
        <w:rPr>
          <w:i/>
          <w:iCs/>
          <w:color w:val="000000"/>
          <w:sz w:val="28"/>
          <w:szCs w:val="28"/>
        </w:rPr>
        <w:t xml:space="preserve"> больного</w:t>
      </w:r>
    </w:p>
    <w:p w:rsidR="005238E7" w:rsidRDefault="005238E7" w:rsidP="002102E0">
      <w:pPr>
        <w:ind w:firstLine="709"/>
        <w:jc w:val="center"/>
        <w:rPr>
          <w:b/>
          <w:i/>
          <w:color w:val="000000"/>
          <w:sz w:val="28"/>
          <w:szCs w:val="28"/>
        </w:rPr>
      </w:pPr>
    </w:p>
    <w:p w:rsidR="005238E7" w:rsidRDefault="005238E7" w:rsidP="002102E0">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5238E7" w:rsidRPr="000E67E6" w:rsidRDefault="005238E7" w:rsidP="002102E0">
      <w:pPr>
        <w:ind w:firstLine="709"/>
        <w:jc w:val="center"/>
        <w:rPr>
          <w:b/>
          <w:color w:val="000000"/>
          <w:sz w:val="28"/>
          <w:szCs w:val="28"/>
        </w:rPr>
      </w:pPr>
      <w:r w:rsidRPr="000E67E6">
        <w:rPr>
          <w:b/>
          <w:color w:val="000000"/>
          <w:sz w:val="28"/>
          <w:szCs w:val="28"/>
        </w:rPr>
        <w:t>1 вариант</w:t>
      </w:r>
    </w:p>
    <w:p w:rsidR="005238E7" w:rsidRDefault="005238E7" w:rsidP="002102E0">
      <w:pPr>
        <w:pStyle w:val="a5"/>
        <w:widowControl/>
        <w:numPr>
          <w:ilvl w:val="0"/>
          <w:numId w:val="2"/>
        </w:numPr>
        <w:autoSpaceDE/>
        <w:autoSpaceDN/>
        <w:adjustRightInd/>
        <w:contextualSpacing/>
        <w:rPr>
          <w:rFonts w:ascii="Times New Roman" w:hAnsi="Times New Roman"/>
          <w:color w:val="000000"/>
          <w:sz w:val="28"/>
          <w:szCs w:val="28"/>
        </w:rPr>
      </w:pPr>
      <w:r w:rsidRPr="00F50827">
        <w:rPr>
          <w:rFonts w:ascii="Times New Roman" w:hAnsi="Times New Roman"/>
          <w:color w:val="000000"/>
          <w:sz w:val="28"/>
          <w:szCs w:val="28"/>
        </w:rPr>
        <w:t>Укажите частоту формирования хронического процесса при вирусных гепатитах В, С</w:t>
      </w:r>
    </w:p>
    <w:p w:rsidR="005238E7" w:rsidRDefault="005238E7" w:rsidP="002102E0">
      <w:pPr>
        <w:pStyle w:val="a5"/>
        <w:widowControl/>
        <w:numPr>
          <w:ilvl w:val="0"/>
          <w:numId w:val="2"/>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Основные клинические проявления хронического вирусного гепатита</w:t>
      </w:r>
    </w:p>
    <w:p w:rsidR="005238E7" w:rsidRDefault="005238E7" w:rsidP="002102E0">
      <w:pPr>
        <w:pStyle w:val="a5"/>
        <w:widowControl/>
        <w:numPr>
          <w:ilvl w:val="0"/>
          <w:numId w:val="2"/>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Серологические маркеры хронического гепатита С</w:t>
      </w:r>
    </w:p>
    <w:p w:rsidR="005238E7" w:rsidRPr="000E67E6" w:rsidRDefault="005238E7" w:rsidP="002102E0">
      <w:pPr>
        <w:pStyle w:val="a5"/>
        <w:ind w:left="1069"/>
        <w:rPr>
          <w:rFonts w:ascii="Times New Roman" w:hAnsi="Times New Roman"/>
          <w:color w:val="000000"/>
          <w:sz w:val="28"/>
          <w:szCs w:val="28"/>
        </w:rPr>
      </w:pPr>
    </w:p>
    <w:p w:rsidR="005238E7" w:rsidRPr="000E67E6" w:rsidRDefault="005238E7" w:rsidP="002102E0">
      <w:pPr>
        <w:pStyle w:val="a5"/>
        <w:widowControl/>
        <w:numPr>
          <w:ilvl w:val="0"/>
          <w:numId w:val="3"/>
        </w:numPr>
        <w:autoSpaceDE/>
        <w:autoSpaceDN/>
        <w:adjustRightInd/>
        <w:contextualSpacing/>
        <w:jc w:val="center"/>
        <w:rPr>
          <w:rFonts w:ascii="Times New Roman" w:hAnsi="Times New Roman"/>
          <w:b/>
          <w:color w:val="000000"/>
          <w:spacing w:val="-4"/>
          <w:sz w:val="28"/>
          <w:szCs w:val="28"/>
        </w:rPr>
      </w:pPr>
      <w:proofErr w:type="gramStart"/>
      <w:r w:rsidRPr="000E67E6">
        <w:rPr>
          <w:rFonts w:ascii="Times New Roman" w:hAnsi="Times New Roman"/>
          <w:b/>
          <w:sz w:val="28"/>
          <w:szCs w:val="28"/>
        </w:rPr>
        <w:t>вариант</w:t>
      </w:r>
      <w:proofErr w:type="gramEnd"/>
    </w:p>
    <w:p w:rsidR="005238E7" w:rsidRPr="009255D3" w:rsidRDefault="005238E7" w:rsidP="002102E0">
      <w:pPr>
        <w:pStyle w:val="a5"/>
        <w:widowControl/>
        <w:numPr>
          <w:ilvl w:val="0"/>
          <w:numId w:val="4"/>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 xml:space="preserve">Укажите специфические лабораторные маркеры </w:t>
      </w:r>
      <w:proofErr w:type="gramStart"/>
      <w:r>
        <w:rPr>
          <w:rFonts w:ascii="Times New Roman" w:hAnsi="Times New Roman"/>
          <w:color w:val="000000"/>
          <w:sz w:val="28"/>
          <w:szCs w:val="28"/>
        </w:rPr>
        <w:t>хронического  гепатита</w:t>
      </w:r>
      <w:proofErr w:type="gramEnd"/>
      <w:r>
        <w:rPr>
          <w:rFonts w:ascii="Times New Roman" w:hAnsi="Times New Roman"/>
          <w:color w:val="000000"/>
          <w:sz w:val="28"/>
          <w:szCs w:val="28"/>
        </w:rPr>
        <w:t xml:space="preserve"> В</w:t>
      </w:r>
    </w:p>
    <w:p w:rsidR="005238E7" w:rsidRPr="009255D3" w:rsidRDefault="005238E7" w:rsidP="002102E0">
      <w:pPr>
        <w:pStyle w:val="a5"/>
        <w:widowControl/>
        <w:numPr>
          <w:ilvl w:val="0"/>
          <w:numId w:val="4"/>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 xml:space="preserve">Укажите методы </w:t>
      </w:r>
      <w:proofErr w:type="spellStart"/>
      <w:r>
        <w:rPr>
          <w:rFonts w:ascii="Times New Roman" w:hAnsi="Times New Roman"/>
          <w:color w:val="000000"/>
          <w:sz w:val="28"/>
          <w:szCs w:val="28"/>
        </w:rPr>
        <w:t>неинвазивной</w:t>
      </w:r>
      <w:proofErr w:type="spellEnd"/>
      <w:r>
        <w:rPr>
          <w:rFonts w:ascii="Times New Roman" w:hAnsi="Times New Roman"/>
          <w:color w:val="000000"/>
          <w:sz w:val="28"/>
          <w:szCs w:val="28"/>
        </w:rPr>
        <w:t xml:space="preserve"> диагностики стадии фиброза при хронических гепатитах</w:t>
      </w:r>
    </w:p>
    <w:p w:rsidR="005238E7" w:rsidRPr="00F50827" w:rsidRDefault="005238E7" w:rsidP="002102E0">
      <w:pPr>
        <w:pStyle w:val="a5"/>
        <w:widowControl/>
        <w:numPr>
          <w:ilvl w:val="0"/>
          <w:numId w:val="4"/>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Перечислите заболевания, требующие проведения дифференциальной диагностики с хроническими вирусными гепатитами</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Классификация хронических гепатитов.</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Эпидемиология хронических вирусных гепатитов на современном этапе.</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Причины </w:t>
      </w:r>
      <w:proofErr w:type="spellStart"/>
      <w:r w:rsidRPr="00B16231">
        <w:rPr>
          <w:rFonts w:ascii="Times New Roman" w:hAnsi="Times New Roman" w:cs="Times New Roman"/>
          <w:sz w:val="28"/>
        </w:rPr>
        <w:t>хронизации</w:t>
      </w:r>
      <w:proofErr w:type="spellEnd"/>
      <w:r w:rsidRPr="00B16231">
        <w:rPr>
          <w:rFonts w:ascii="Times New Roman" w:hAnsi="Times New Roman" w:cs="Times New Roman"/>
          <w:sz w:val="28"/>
        </w:rPr>
        <w:t xml:space="preserve"> при вирусных гепатитах различной этиологии, частота формирования хронического процесса при вирусном гепатите В, С.</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 Клинические проявления хронических вирусных гепатитов. Внепеченочные </w:t>
      </w:r>
      <w:proofErr w:type="spellStart"/>
      <w:r w:rsidRPr="00B16231">
        <w:rPr>
          <w:rFonts w:ascii="Times New Roman" w:hAnsi="Times New Roman" w:cs="Times New Roman"/>
          <w:sz w:val="28"/>
        </w:rPr>
        <w:t>прявления</w:t>
      </w:r>
      <w:proofErr w:type="spellEnd"/>
      <w:r w:rsidRPr="00B16231">
        <w:rPr>
          <w:rFonts w:ascii="Times New Roman" w:hAnsi="Times New Roman" w:cs="Times New Roman"/>
          <w:sz w:val="28"/>
        </w:rPr>
        <w:t>.</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Методы лабораторной диагностики хронических вирусных гепатитов. Биохимические показатели; специфические маркеры. Значение молекулярно-генетических методов диагностики. </w:t>
      </w:r>
      <w:proofErr w:type="spellStart"/>
      <w:r w:rsidRPr="00B16231">
        <w:rPr>
          <w:rFonts w:ascii="Times New Roman" w:hAnsi="Times New Roman" w:cs="Times New Roman"/>
          <w:sz w:val="28"/>
        </w:rPr>
        <w:t>Неинвазивные</w:t>
      </w:r>
      <w:proofErr w:type="spellEnd"/>
      <w:r w:rsidRPr="00B16231">
        <w:rPr>
          <w:rFonts w:ascii="Times New Roman" w:hAnsi="Times New Roman" w:cs="Times New Roman"/>
          <w:sz w:val="28"/>
        </w:rPr>
        <w:t xml:space="preserve"> методы диагностики стадии фиброза.</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lastRenderedPageBreak/>
        <w:t xml:space="preserve"> Инструментальные методами диагностики при хронических вирусных гепатитах.</w:t>
      </w:r>
    </w:p>
    <w:p w:rsidR="0023149B" w:rsidRPr="00B16231" w:rsidRDefault="0023149B" w:rsidP="002102E0">
      <w:pPr>
        <w:pStyle w:val="a4"/>
        <w:numPr>
          <w:ilvl w:val="1"/>
          <w:numId w:val="5"/>
        </w:numPr>
        <w:spacing w:before="0" w:beforeAutospacing="0" w:after="0" w:afterAutospacing="0"/>
        <w:rPr>
          <w:rFonts w:ascii="Times New Roman" w:hAnsi="Times New Roman" w:cs="Times New Roman"/>
          <w:sz w:val="28"/>
        </w:rPr>
      </w:pPr>
      <w:r w:rsidRPr="00B16231">
        <w:rPr>
          <w:rFonts w:ascii="Times New Roman" w:hAnsi="Times New Roman" w:cs="Times New Roman"/>
          <w:sz w:val="28"/>
        </w:rPr>
        <w:t>Пункционная биопсия печени как метод оценки морфологических изменений печени у больных с хроническим вирусным гепатитом.</w:t>
      </w:r>
    </w:p>
    <w:p w:rsidR="0023149B" w:rsidRPr="00B16231" w:rsidRDefault="0023149B" w:rsidP="002102E0">
      <w:pPr>
        <w:ind w:right="-293"/>
        <w:jc w:val="both"/>
        <w:rPr>
          <w:sz w:val="28"/>
        </w:rPr>
      </w:pPr>
      <w:r w:rsidRPr="00B16231">
        <w:rPr>
          <w:sz w:val="28"/>
        </w:rPr>
        <w:t>Дифференциальная диагностика хронических гепатитов вирусной и другой этиологии</w:t>
      </w:r>
    </w:p>
    <w:p w:rsidR="005238E7" w:rsidRDefault="005238E7" w:rsidP="002102E0">
      <w:pPr>
        <w:ind w:firstLine="708"/>
        <w:jc w:val="both"/>
        <w:rPr>
          <w:color w:val="000000"/>
          <w:spacing w:val="-4"/>
          <w:sz w:val="28"/>
          <w:szCs w:val="28"/>
        </w:rPr>
      </w:pPr>
    </w:p>
    <w:p w:rsidR="005238E7" w:rsidRDefault="005238E7" w:rsidP="002102E0">
      <w:pPr>
        <w:ind w:firstLine="708"/>
        <w:jc w:val="both"/>
        <w:rPr>
          <w:color w:val="000000"/>
          <w:spacing w:val="-4"/>
          <w:sz w:val="28"/>
          <w:szCs w:val="28"/>
        </w:rPr>
      </w:pPr>
      <w:r>
        <w:rPr>
          <w:color w:val="000000"/>
          <w:spacing w:val="-4"/>
          <w:sz w:val="28"/>
          <w:szCs w:val="28"/>
        </w:rPr>
        <w:t xml:space="preserve">Проводится </w:t>
      </w:r>
      <w:proofErr w:type="spellStart"/>
      <w:proofErr w:type="gramStart"/>
      <w:r w:rsidRPr="00D91BAB">
        <w:rPr>
          <w:b/>
          <w:color w:val="000000"/>
          <w:spacing w:val="-4"/>
          <w:sz w:val="28"/>
          <w:szCs w:val="28"/>
        </w:rPr>
        <w:t>курация</w:t>
      </w:r>
      <w:proofErr w:type="spellEnd"/>
      <w:r>
        <w:rPr>
          <w:b/>
          <w:color w:val="000000"/>
          <w:spacing w:val="-4"/>
          <w:sz w:val="28"/>
          <w:szCs w:val="28"/>
        </w:rPr>
        <w:t xml:space="preserve"> </w:t>
      </w:r>
      <w:r>
        <w:rPr>
          <w:color w:val="000000"/>
          <w:spacing w:val="-4"/>
          <w:sz w:val="28"/>
          <w:szCs w:val="28"/>
        </w:rPr>
        <w:t xml:space="preserve"> больных</w:t>
      </w:r>
      <w:proofErr w:type="gramEnd"/>
      <w:r>
        <w:rPr>
          <w:color w:val="000000"/>
          <w:spacing w:val="-4"/>
          <w:sz w:val="28"/>
          <w:szCs w:val="28"/>
        </w:rPr>
        <w:t xml:space="preserve"> с хроническим вирусным гепатитом,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w:t>
      </w: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r w:rsidRPr="00237D49">
        <w:rPr>
          <w:rFonts w:ascii="Times New Roman" w:hAnsi="Times New Roman" w:cs="Times New Roman"/>
          <w:b/>
          <w:color w:val="000000"/>
          <w:sz w:val="28"/>
          <w:szCs w:val="28"/>
        </w:rPr>
        <w:t>Темы презентаций</w:t>
      </w:r>
    </w:p>
    <w:p w:rsidR="00237D49" w:rsidRPr="00EC0155" w:rsidRDefault="00237D49" w:rsidP="002102E0">
      <w:pPr>
        <w:pStyle w:val="a5"/>
        <w:widowControl/>
        <w:numPr>
          <w:ilvl w:val="0"/>
          <w:numId w:val="33"/>
        </w:numPr>
        <w:autoSpaceDE/>
        <w:autoSpaceDN/>
        <w:adjustRightInd/>
        <w:ind w:left="1434" w:right="-295" w:hanging="357"/>
        <w:contextualSpacing/>
        <w:jc w:val="left"/>
        <w:rPr>
          <w:rFonts w:ascii="Times New Roman" w:hAnsi="Times New Roman"/>
          <w:color w:val="000000"/>
          <w:sz w:val="28"/>
          <w:szCs w:val="28"/>
        </w:rPr>
      </w:pPr>
      <w:r w:rsidRPr="00EC0155">
        <w:rPr>
          <w:rFonts w:ascii="Times New Roman" w:hAnsi="Times New Roman"/>
          <w:color w:val="000000"/>
          <w:sz w:val="28"/>
          <w:szCs w:val="28"/>
        </w:rPr>
        <w:t>Внепеченочные проявления при хронических вирусных гепатитах</w:t>
      </w:r>
    </w:p>
    <w:p w:rsidR="0023149B" w:rsidRPr="00B16231" w:rsidRDefault="0023149B" w:rsidP="002102E0">
      <w:pPr>
        <w:ind w:right="-293"/>
        <w:jc w:val="both"/>
        <w:rPr>
          <w:b/>
          <w:i/>
          <w:sz w:val="28"/>
        </w:rPr>
      </w:pPr>
    </w:p>
    <w:p w:rsidR="0023149B" w:rsidRDefault="0023149B" w:rsidP="002102E0">
      <w:pPr>
        <w:ind w:right="-293"/>
        <w:jc w:val="both"/>
        <w:rPr>
          <w:b/>
          <w:sz w:val="28"/>
        </w:rPr>
      </w:pPr>
      <w:r w:rsidRPr="00B16231">
        <w:rPr>
          <w:b/>
          <w:i/>
          <w:sz w:val="28"/>
        </w:rPr>
        <w:t xml:space="preserve">Тема: </w:t>
      </w:r>
      <w:r w:rsidRPr="00B16231">
        <w:rPr>
          <w:b/>
          <w:sz w:val="28"/>
        </w:rPr>
        <w:t>Исходы хронических вирусных гепатитов. Осложнения. Тактика ведения больных.</w:t>
      </w:r>
    </w:p>
    <w:p w:rsidR="00B16231" w:rsidRDefault="00B16231" w:rsidP="002102E0">
      <w:pPr>
        <w:keepLines/>
        <w:jc w:val="both"/>
        <w:rPr>
          <w:b/>
          <w:bCs/>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5238E7">
        <w:rPr>
          <w:i/>
          <w:iCs/>
          <w:color w:val="000000"/>
          <w:sz w:val="28"/>
          <w:szCs w:val="28"/>
        </w:rPr>
        <w:t xml:space="preserve">, </w:t>
      </w:r>
      <w:proofErr w:type="spellStart"/>
      <w:r w:rsidR="005238E7">
        <w:rPr>
          <w:i/>
          <w:iCs/>
          <w:color w:val="000000"/>
          <w:sz w:val="28"/>
          <w:szCs w:val="28"/>
        </w:rPr>
        <w:t>курация</w:t>
      </w:r>
      <w:proofErr w:type="spellEnd"/>
      <w:r w:rsidR="005238E7">
        <w:rPr>
          <w:i/>
          <w:iCs/>
          <w:color w:val="000000"/>
          <w:sz w:val="28"/>
          <w:szCs w:val="28"/>
        </w:rPr>
        <w:t xml:space="preserve"> больного</w:t>
      </w:r>
    </w:p>
    <w:p w:rsidR="005238E7" w:rsidRDefault="005238E7" w:rsidP="002102E0">
      <w:pPr>
        <w:ind w:firstLine="709"/>
        <w:jc w:val="center"/>
        <w:rPr>
          <w:b/>
          <w:i/>
          <w:color w:val="000000"/>
          <w:sz w:val="28"/>
          <w:szCs w:val="28"/>
        </w:rPr>
      </w:pPr>
    </w:p>
    <w:p w:rsidR="005238E7" w:rsidRDefault="005238E7" w:rsidP="002102E0">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5238E7" w:rsidRPr="000E67E6" w:rsidRDefault="005238E7" w:rsidP="002102E0">
      <w:pPr>
        <w:ind w:firstLine="709"/>
        <w:jc w:val="center"/>
        <w:rPr>
          <w:b/>
          <w:color w:val="000000"/>
          <w:sz w:val="28"/>
          <w:szCs w:val="28"/>
        </w:rPr>
      </w:pPr>
      <w:r w:rsidRPr="000E67E6">
        <w:rPr>
          <w:b/>
          <w:color w:val="000000"/>
          <w:sz w:val="28"/>
          <w:szCs w:val="28"/>
        </w:rPr>
        <w:t>1 вариант</w:t>
      </w:r>
    </w:p>
    <w:p w:rsidR="005238E7" w:rsidRDefault="005238E7" w:rsidP="002102E0">
      <w:pPr>
        <w:pStyle w:val="a5"/>
        <w:widowControl/>
        <w:numPr>
          <w:ilvl w:val="1"/>
          <w:numId w:val="10"/>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Укажите возможные исходы хронических вирусных гепатитов</w:t>
      </w:r>
    </w:p>
    <w:p w:rsidR="005238E7" w:rsidRDefault="005238E7" w:rsidP="002102E0">
      <w:pPr>
        <w:pStyle w:val="a5"/>
        <w:widowControl/>
        <w:numPr>
          <w:ilvl w:val="1"/>
          <w:numId w:val="10"/>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Клинические синдромы при циррозе печени</w:t>
      </w:r>
    </w:p>
    <w:p w:rsidR="005238E7" w:rsidRPr="000E67E6" w:rsidRDefault="005238E7" w:rsidP="002102E0">
      <w:pPr>
        <w:pStyle w:val="a5"/>
        <w:widowControl/>
        <w:numPr>
          <w:ilvl w:val="1"/>
          <w:numId w:val="10"/>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Биохимические показатели при циррозе печени</w:t>
      </w:r>
    </w:p>
    <w:p w:rsidR="005238E7" w:rsidRPr="000E67E6" w:rsidRDefault="005238E7" w:rsidP="002102E0">
      <w:pPr>
        <w:pStyle w:val="a5"/>
        <w:widowControl/>
        <w:numPr>
          <w:ilvl w:val="0"/>
          <w:numId w:val="24"/>
        </w:numPr>
        <w:autoSpaceDE/>
        <w:autoSpaceDN/>
        <w:adjustRightInd/>
        <w:contextualSpacing/>
        <w:jc w:val="center"/>
        <w:rPr>
          <w:rFonts w:ascii="Times New Roman" w:hAnsi="Times New Roman"/>
          <w:b/>
          <w:color w:val="000000"/>
          <w:spacing w:val="-4"/>
          <w:sz w:val="28"/>
          <w:szCs w:val="28"/>
        </w:rPr>
      </w:pPr>
      <w:proofErr w:type="gramStart"/>
      <w:r w:rsidRPr="000E67E6">
        <w:rPr>
          <w:rFonts w:ascii="Times New Roman" w:hAnsi="Times New Roman"/>
          <w:b/>
          <w:sz w:val="28"/>
          <w:szCs w:val="28"/>
        </w:rPr>
        <w:t>вариант</w:t>
      </w:r>
      <w:proofErr w:type="gramEnd"/>
    </w:p>
    <w:p w:rsidR="005238E7" w:rsidRDefault="005238E7" w:rsidP="002102E0">
      <w:pPr>
        <w:pStyle w:val="a5"/>
        <w:widowControl/>
        <w:numPr>
          <w:ilvl w:val="0"/>
          <w:numId w:val="23"/>
        </w:numPr>
        <w:autoSpaceDE/>
        <w:autoSpaceDN/>
        <w:adjustRightInd/>
        <w:contextualSpacing/>
        <w:rPr>
          <w:rFonts w:ascii="Times New Roman" w:hAnsi="Times New Roman"/>
          <w:color w:val="000000"/>
          <w:sz w:val="28"/>
          <w:szCs w:val="28"/>
        </w:rPr>
      </w:pPr>
      <w:r w:rsidRPr="001540DA">
        <w:rPr>
          <w:rFonts w:ascii="Times New Roman" w:hAnsi="Times New Roman"/>
          <w:color w:val="000000"/>
          <w:sz w:val="28"/>
          <w:szCs w:val="28"/>
        </w:rPr>
        <w:t>Клинические проявления синдрома портальной гипертензии.</w:t>
      </w:r>
    </w:p>
    <w:p w:rsidR="005238E7" w:rsidRDefault="005238E7" w:rsidP="002102E0">
      <w:pPr>
        <w:pStyle w:val="a5"/>
        <w:widowControl/>
        <w:numPr>
          <w:ilvl w:val="0"/>
          <w:numId w:val="23"/>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Возможные осложнения при циррозе печени</w:t>
      </w:r>
    </w:p>
    <w:p w:rsidR="005238E7" w:rsidRDefault="005238E7" w:rsidP="002102E0">
      <w:pPr>
        <w:pStyle w:val="a5"/>
        <w:widowControl/>
        <w:numPr>
          <w:ilvl w:val="0"/>
          <w:numId w:val="23"/>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Патогенетическая терапия при циррозе печени</w:t>
      </w:r>
    </w:p>
    <w:p w:rsidR="005238E7" w:rsidRPr="001540DA" w:rsidRDefault="005238E7" w:rsidP="002102E0">
      <w:pPr>
        <w:pStyle w:val="a5"/>
        <w:ind w:left="360"/>
        <w:rPr>
          <w:rFonts w:ascii="Times New Roman" w:hAnsi="Times New Roman"/>
          <w:color w:val="000000"/>
          <w:sz w:val="28"/>
          <w:szCs w:val="28"/>
        </w:rPr>
      </w:pPr>
    </w:p>
    <w:p w:rsidR="005238E7" w:rsidRPr="00B16231" w:rsidRDefault="005238E7" w:rsidP="002102E0">
      <w:pPr>
        <w:ind w:right="-293"/>
        <w:jc w:val="center"/>
        <w:rPr>
          <w:b/>
          <w:i/>
          <w:sz w:val="28"/>
        </w:rPr>
      </w:pPr>
      <w:r>
        <w:rPr>
          <w:b/>
          <w:i/>
          <w:sz w:val="28"/>
        </w:rPr>
        <w:t>Вопросы для подготовки к практическим занятиям</w:t>
      </w:r>
    </w:p>
    <w:p w:rsidR="00B16231" w:rsidRPr="00B16231" w:rsidRDefault="00B16231" w:rsidP="002102E0">
      <w:pPr>
        <w:ind w:right="-293"/>
        <w:jc w:val="both"/>
        <w:rPr>
          <w:b/>
          <w:sz w:val="28"/>
        </w:rPr>
      </w:pPr>
    </w:p>
    <w:p w:rsidR="005238E7" w:rsidRDefault="005238E7" w:rsidP="002102E0">
      <w:pPr>
        <w:pStyle w:val="a4"/>
        <w:spacing w:before="0" w:beforeAutospacing="0" w:after="0" w:afterAutospacing="0"/>
        <w:ind w:left="709"/>
        <w:rPr>
          <w:rFonts w:ascii="Times New Roman" w:hAnsi="Times New Roman" w:cs="Times New Roman"/>
          <w:sz w:val="28"/>
        </w:rPr>
      </w:pPr>
      <w:r>
        <w:rPr>
          <w:rFonts w:ascii="Times New Roman" w:hAnsi="Times New Roman" w:cs="Times New Roman"/>
          <w:sz w:val="28"/>
        </w:rPr>
        <w:t>1.</w:t>
      </w:r>
      <w:r w:rsidR="0023149B" w:rsidRPr="005238E7">
        <w:rPr>
          <w:rFonts w:ascii="Times New Roman" w:hAnsi="Times New Roman" w:cs="Times New Roman"/>
          <w:sz w:val="28"/>
        </w:rPr>
        <w:t>Этиология циррозов печени, классификация.</w:t>
      </w:r>
    </w:p>
    <w:p w:rsidR="0023149B" w:rsidRPr="005238E7" w:rsidRDefault="005238E7" w:rsidP="002102E0">
      <w:pPr>
        <w:pStyle w:val="a4"/>
        <w:tabs>
          <w:tab w:val="num" w:pos="1800"/>
        </w:tabs>
        <w:spacing w:before="0" w:beforeAutospacing="0" w:after="0" w:afterAutospacing="0"/>
        <w:rPr>
          <w:rFonts w:ascii="Times New Roman" w:hAnsi="Times New Roman" w:cs="Times New Roman"/>
          <w:sz w:val="28"/>
        </w:rPr>
      </w:pPr>
      <w:r>
        <w:rPr>
          <w:rFonts w:ascii="Times New Roman" w:hAnsi="Times New Roman" w:cs="Times New Roman"/>
          <w:sz w:val="28"/>
        </w:rPr>
        <w:t xml:space="preserve">         2.</w:t>
      </w:r>
      <w:r w:rsidR="0023149B" w:rsidRPr="005238E7">
        <w:rPr>
          <w:rFonts w:ascii="Times New Roman" w:hAnsi="Times New Roman" w:cs="Times New Roman"/>
          <w:sz w:val="28"/>
        </w:rPr>
        <w:t>Клинические синдромы при циррозе печени.</w:t>
      </w:r>
    </w:p>
    <w:p w:rsidR="0023149B" w:rsidRPr="00B16231" w:rsidRDefault="005238E7" w:rsidP="002102E0">
      <w:pPr>
        <w:pStyle w:val="a4"/>
        <w:tabs>
          <w:tab w:val="num" w:pos="1800"/>
        </w:tabs>
        <w:spacing w:before="0" w:beforeAutospacing="0" w:after="0" w:afterAutospacing="0"/>
        <w:rPr>
          <w:rFonts w:ascii="Times New Roman" w:hAnsi="Times New Roman" w:cs="Times New Roman"/>
          <w:sz w:val="28"/>
        </w:rPr>
      </w:pPr>
      <w:r>
        <w:rPr>
          <w:rFonts w:ascii="Times New Roman" w:hAnsi="Times New Roman" w:cs="Times New Roman"/>
          <w:sz w:val="28"/>
        </w:rPr>
        <w:t xml:space="preserve">         3.</w:t>
      </w:r>
      <w:r w:rsidR="0023149B" w:rsidRPr="00B16231">
        <w:rPr>
          <w:rFonts w:ascii="Times New Roman" w:hAnsi="Times New Roman" w:cs="Times New Roman"/>
          <w:sz w:val="28"/>
        </w:rPr>
        <w:t>Синдром портальной гипертензии, его проявления</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Синдром печеночно-клеточной недостаточности. </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Синдром </w:t>
      </w:r>
      <w:proofErr w:type="spellStart"/>
      <w:r w:rsidRPr="00B16231">
        <w:rPr>
          <w:rFonts w:ascii="Times New Roman" w:hAnsi="Times New Roman" w:cs="Times New Roman"/>
          <w:sz w:val="28"/>
        </w:rPr>
        <w:t>гиперспленизма</w:t>
      </w:r>
      <w:proofErr w:type="spellEnd"/>
      <w:r w:rsidRPr="00B16231">
        <w:rPr>
          <w:rFonts w:ascii="Times New Roman" w:hAnsi="Times New Roman" w:cs="Times New Roman"/>
          <w:sz w:val="28"/>
        </w:rPr>
        <w:t>, его клинико-лабораторные характеристика.</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Гепаторенальный синдром.</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Осложнения цирроза печени. Спонтанный бактериальный перитонит. Кровотечения из вен пищевода. Флегмона толстой кишки. Печеночная энцефалопатия.</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 xml:space="preserve">Классификация цирроза печени по </w:t>
      </w:r>
      <w:proofErr w:type="spellStart"/>
      <w:r w:rsidRPr="00B16231">
        <w:rPr>
          <w:rFonts w:ascii="Times New Roman" w:hAnsi="Times New Roman" w:cs="Times New Roman"/>
          <w:sz w:val="28"/>
        </w:rPr>
        <w:t>Чайлд</w:t>
      </w:r>
      <w:proofErr w:type="spellEnd"/>
      <w:r w:rsidRPr="00B16231">
        <w:rPr>
          <w:rFonts w:ascii="Times New Roman" w:hAnsi="Times New Roman" w:cs="Times New Roman"/>
          <w:sz w:val="28"/>
        </w:rPr>
        <w:t>-Пью.</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t>Терапевтическая тактика при циррозе печени и его осложнениях. Диета, режим. Патогенетическая терапия. Показания к хирургическому лечению.</w:t>
      </w:r>
    </w:p>
    <w:p w:rsidR="0023149B" w:rsidRPr="00B16231" w:rsidRDefault="0023149B" w:rsidP="002102E0">
      <w:pPr>
        <w:pStyle w:val="a4"/>
        <w:numPr>
          <w:ilvl w:val="0"/>
          <w:numId w:val="4"/>
        </w:numPr>
        <w:tabs>
          <w:tab w:val="num" w:pos="1800"/>
        </w:tabs>
        <w:spacing w:before="0" w:beforeAutospacing="0" w:after="0" w:afterAutospacing="0"/>
        <w:rPr>
          <w:rFonts w:ascii="Times New Roman" w:hAnsi="Times New Roman" w:cs="Times New Roman"/>
          <w:sz w:val="28"/>
        </w:rPr>
      </w:pPr>
      <w:r w:rsidRPr="00B16231">
        <w:rPr>
          <w:rFonts w:ascii="Times New Roman" w:hAnsi="Times New Roman" w:cs="Times New Roman"/>
          <w:sz w:val="28"/>
        </w:rPr>
        <w:lastRenderedPageBreak/>
        <w:t>Гепатоцеллюлярная карцинома. Клиника, лабораторные маркеры, инструментальная диагностика, подходы к лечению.</w:t>
      </w:r>
    </w:p>
    <w:p w:rsidR="005238E7" w:rsidRDefault="005238E7" w:rsidP="002102E0">
      <w:pPr>
        <w:ind w:left="1429"/>
        <w:jc w:val="both"/>
        <w:rPr>
          <w:color w:val="000000"/>
          <w:spacing w:val="-4"/>
          <w:sz w:val="28"/>
          <w:szCs w:val="28"/>
        </w:rPr>
      </w:pPr>
    </w:p>
    <w:p w:rsidR="005238E7" w:rsidRDefault="005238E7" w:rsidP="002102E0">
      <w:pPr>
        <w:ind w:left="1429"/>
        <w:jc w:val="both"/>
        <w:rPr>
          <w:color w:val="000000"/>
          <w:spacing w:val="-4"/>
          <w:sz w:val="28"/>
          <w:szCs w:val="28"/>
        </w:rPr>
      </w:pPr>
      <w:r>
        <w:rPr>
          <w:color w:val="000000"/>
          <w:spacing w:val="-4"/>
          <w:sz w:val="28"/>
          <w:szCs w:val="28"/>
        </w:rPr>
        <w:t xml:space="preserve">Проводится </w:t>
      </w:r>
      <w:proofErr w:type="spellStart"/>
      <w:proofErr w:type="gramStart"/>
      <w:r w:rsidRPr="00D91BAB">
        <w:rPr>
          <w:b/>
          <w:color w:val="000000"/>
          <w:spacing w:val="-4"/>
          <w:sz w:val="28"/>
          <w:szCs w:val="28"/>
        </w:rPr>
        <w:t>курация</w:t>
      </w:r>
      <w:proofErr w:type="spellEnd"/>
      <w:r>
        <w:rPr>
          <w:b/>
          <w:color w:val="000000"/>
          <w:spacing w:val="-4"/>
          <w:sz w:val="28"/>
          <w:szCs w:val="28"/>
        </w:rPr>
        <w:t xml:space="preserve"> </w:t>
      </w:r>
      <w:r>
        <w:rPr>
          <w:color w:val="000000"/>
          <w:spacing w:val="-4"/>
          <w:sz w:val="28"/>
          <w:szCs w:val="28"/>
        </w:rPr>
        <w:t xml:space="preserve"> больных</w:t>
      </w:r>
      <w:proofErr w:type="gramEnd"/>
      <w:r>
        <w:rPr>
          <w:color w:val="000000"/>
          <w:spacing w:val="-4"/>
          <w:sz w:val="28"/>
          <w:szCs w:val="28"/>
        </w:rPr>
        <w:t xml:space="preserve"> с хроническим вирусным гепатитом, циррозом печени в исходе хронического вирусного гепатита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w:t>
      </w:r>
    </w:p>
    <w:p w:rsidR="0023149B" w:rsidRPr="00B16231" w:rsidRDefault="0023149B" w:rsidP="002102E0">
      <w:pPr>
        <w:ind w:right="-293"/>
        <w:jc w:val="both"/>
        <w:rPr>
          <w:b/>
          <w:i/>
          <w:sz w:val="28"/>
          <w:highlight w:val="yellow"/>
        </w:rPr>
      </w:pPr>
    </w:p>
    <w:p w:rsidR="0023149B" w:rsidRDefault="0023149B" w:rsidP="002102E0">
      <w:pPr>
        <w:ind w:right="-293"/>
        <w:jc w:val="both"/>
        <w:rPr>
          <w:b/>
          <w:sz w:val="28"/>
        </w:rPr>
      </w:pPr>
      <w:r w:rsidRPr="00B16231">
        <w:rPr>
          <w:b/>
          <w:i/>
          <w:sz w:val="28"/>
        </w:rPr>
        <w:t xml:space="preserve">Тема: </w:t>
      </w:r>
      <w:r w:rsidRPr="00B16231">
        <w:rPr>
          <w:b/>
          <w:sz w:val="28"/>
        </w:rPr>
        <w:t>Современные подходы к противовирусной терапии хронических вирусных гепатитов</w:t>
      </w:r>
    </w:p>
    <w:p w:rsidR="00B16231" w:rsidRDefault="00B16231" w:rsidP="002102E0">
      <w:pPr>
        <w:keepLines/>
        <w:jc w:val="both"/>
        <w:rPr>
          <w:b/>
          <w:bCs/>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5D0B80">
        <w:rPr>
          <w:i/>
          <w:iCs/>
          <w:color w:val="000000"/>
          <w:sz w:val="28"/>
          <w:szCs w:val="28"/>
        </w:rPr>
        <w:t xml:space="preserve">, </w:t>
      </w:r>
      <w:proofErr w:type="spellStart"/>
      <w:r w:rsidR="005D0B80">
        <w:rPr>
          <w:i/>
          <w:iCs/>
          <w:color w:val="000000"/>
          <w:sz w:val="28"/>
          <w:szCs w:val="28"/>
        </w:rPr>
        <w:t>курация</w:t>
      </w:r>
      <w:proofErr w:type="spellEnd"/>
      <w:r w:rsidR="005D0B80">
        <w:rPr>
          <w:i/>
          <w:iCs/>
          <w:color w:val="000000"/>
          <w:sz w:val="28"/>
          <w:szCs w:val="28"/>
        </w:rPr>
        <w:t xml:space="preserve"> больного</w:t>
      </w:r>
    </w:p>
    <w:p w:rsidR="00B16231" w:rsidRDefault="00B16231" w:rsidP="002102E0">
      <w:pPr>
        <w:ind w:right="-293"/>
        <w:jc w:val="center"/>
        <w:rPr>
          <w:b/>
          <w:i/>
          <w:sz w:val="28"/>
        </w:rPr>
      </w:pPr>
    </w:p>
    <w:p w:rsidR="005D0B80" w:rsidRDefault="005D0B80" w:rsidP="002102E0">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5D0B80" w:rsidRPr="001A2B33" w:rsidRDefault="005D0B80" w:rsidP="002102E0">
      <w:pPr>
        <w:pStyle w:val="a5"/>
        <w:widowControl/>
        <w:numPr>
          <w:ilvl w:val="0"/>
          <w:numId w:val="25"/>
        </w:numPr>
        <w:autoSpaceDE/>
        <w:autoSpaceDN/>
        <w:adjustRightInd/>
        <w:contextualSpacing/>
        <w:jc w:val="center"/>
        <w:rPr>
          <w:rFonts w:ascii="Times New Roman" w:hAnsi="Times New Roman"/>
          <w:b/>
          <w:color w:val="000000"/>
          <w:sz w:val="28"/>
          <w:szCs w:val="28"/>
        </w:rPr>
      </w:pPr>
      <w:proofErr w:type="gramStart"/>
      <w:r w:rsidRPr="001A2B33">
        <w:rPr>
          <w:rFonts w:ascii="Times New Roman" w:hAnsi="Times New Roman"/>
          <w:b/>
          <w:color w:val="000000"/>
          <w:sz w:val="28"/>
          <w:szCs w:val="28"/>
        </w:rPr>
        <w:t>вариант</w:t>
      </w:r>
      <w:proofErr w:type="gramEnd"/>
    </w:p>
    <w:p w:rsidR="005D0B80" w:rsidRPr="001A2B33" w:rsidRDefault="005D0B80" w:rsidP="002102E0">
      <w:pPr>
        <w:ind w:left="709"/>
        <w:jc w:val="both"/>
        <w:rPr>
          <w:color w:val="000000"/>
          <w:sz w:val="28"/>
          <w:szCs w:val="28"/>
        </w:rPr>
      </w:pPr>
      <w:r>
        <w:rPr>
          <w:color w:val="000000"/>
          <w:sz w:val="28"/>
          <w:szCs w:val="28"/>
        </w:rPr>
        <w:t>1.</w:t>
      </w:r>
      <w:r w:rsidRPr="001A2B33">
        <w:rPr>
          <w:color w:val="000000"/>
          <w:sz w:val="28"/>
          <w:szCs w:val="28"/>
        </w:rPr>
        <w:t>Укажите группы препаратов для лечения хронического вирусного гепатита С</w:t>
      </w:r>
    </w:p>
    <w:p w:rsidR="005D0B80" w:rsidRDefault="005D0B80" w:rsidP="002102E0">
      <w:pPr>
        <w:ind w:left="709"/>
        <w:jc w:val="both"/>
        <w:rPr>
          <w:color w:val="000000"/>
          <w:sz w:val="28"/>
          <w:szCs w:val="28"/>
        </w:rPr>
      </w:pPr>
      <w:r>
        <w:rPr>
          <w:color w:val="000000"/>
          <w:sz w:val="28"/>
          <w:szCs w:val="28"/>
        </w:rPr>
        <w:t>2.</w:t>
      </w:r>
      <w:r w:rsidRPr="001A2B33">
        <w:rPr>
          <w:color w:val="000000"/>
          <w:sz w:val="28"/>
          <w:szCs w:val="28"/>
        </w:rPr>
        <w:t xml:space="preserve">Противопоказания для назначения </w:t>
      </w:r>
      <w:proofErr w:type="spellStart"/>
      <w:r w:rsidRPr="001A2B33">
        <w:rPr>
          <w:color w:val="000000"/>
          <w:sz w:val="28"/>
          <w:szCs w:val="28"/>
        </w:rPr>
        <w:t>интерферонсодержащих</w:t>
      </w:r>
      <w:proofErr w:type="spellEnd"/>
      <w:r w:rsidRPr="001A2B33">
        <w:rPr>
          <w:color w:val="000000"/>
          <w:sz w:val="28"/>
          <w:szCs w:val="28"/>
        </w:rPr>
        <w:t xml:space="preserve"> схем лечения</w:t>
      </w:r>
    </w:p>
    <w:p w:rsidR="005D0B80" w:rsidRPr="001A2B33" w:rsidRDefault="005D0B80" w:rsidP="002102E0">
      <w:pPr>
        <w:ind w:left="709"/>
        <w:jc w:val="both"/>
        <w:rPr>
          <w:color w:val="000000"/>
          <w:sz w:val="28"/>
          <w:szCs w:val="28"/>
        </w:rPr>
      </w:pPr>
      <w:r>
        <w:rPr>
          <w:color w:val="000000"/>
          <w:sz w:val="28"/>
          <w:szCs w:val="28"/>
        </w:rPr>
        <w:t>3.Критерии эффективности терапии при лечении вирусного хронического гепатита</w:t>
      </w:r>
    </w:p>
    <w:p w:rsidR="005D0B80" w:rsidRPr="000E67E6" w:rsidRDefault="005D0B80" w:rsidP="002102E0">
      <w:pPr>
        <w:pStyle w:val="a5"/>
        <w:ind w:left="1069"/>
        <w:rPr>
          <w:rFonts w:ascii="Times New Roman" w:hAnsi="Times New Roman"/>
          <w:color w:val="000000"/>
          <w:sz w:val="28"/>
          <w:szCs w:val="28"/>
        </w:rPr>
      </w:pPr>
    </w:p>
    <w:p w:rsidR="005D0B80" w:rsidRPr="000E67E6" w:rsidRDefault="005D0B80" w:rsidP="002102E0">
      <w:pPr>
        <w:pStyle w:val="a5"/>
        <w:widowControl/>
        <w:numPr>
          <w:ilvl w:val="0"/>
          <w:numId w:val="3"/>
        </w:numPr>
        <w:autoSpaceDE/>
        <w:autoSpaceDN/>
        <w:adjustRightInd/>
        <w:contextualSpacing/>
        <w:jc w:val="center"/>
        <w:rPr>
          <w:rFonts w:ascii="Times New Roman" w:hAnsi="Times New Roman"/>
          <w:b/>
          <w:color w:val="000000"/>
          <w:spacing w:val="-4"/>
          <w:sz w:val="28"/>
          <w:szCs w:val="28"/>
        </w:rPr>
      </w:pPr>
      <w:proofErr w:type="gramStart"/>
      <w:r w:rsidRPr="000E67E6">
        <w:rPr>
          <w:rFonts w:ascii="Times New Roman" w:hAnsi="Times New Roman"/>
          <w:b/>
          <w:sz w:val="28"/>
          <w:szCs w:val="28"/>
        </w:rPr>
        <w:t>вариант</w:t>
      </w:r>
      <w:proofErr w:type="gramEnd"/>
    </w:p>
    <w:p w:rsidR="005D0B80" w:rsidRPr="001A2B33" w:rsidRDefault="005D0B80" w:rsidP="002102E0">
      <w:pPr>
        <w:pStyle w:val="a5"/>
        <w:widowControl/>
        <w:numPr>
          <w:ilvl w:val="1"/>
          <w:numId w:val="10"/>
        </w:numPr>
        <w:autoSpaceDE/>
        <w:autoSpaceDN/>
        <w:adjustRightInd/>
        <w:contextualSpacing/>
        <w:rPr>
          <w:rFonts w:ascii="Times New Roman" w:hAnsi="Times New Roman"/>
          <w:color w:val="000000"/>
          <w:sz w:val="28"/>
          <w:szCs w:val="28"/>
        </w:rPr>
      </w:pPr>
      <w:r w:rsidRPr="001A2B33">
        <w:rPr>
          <w:rFonts w:ascii="Times New Roman" w:hAnsi="Times New Roman"/>
          <w:color w:val="000000"/>
          <w:sz w:val="28"/>
          <w:szCs w:val="28"/>
        </w:rPr>
        <w:t>План обследования пациента перед началом противовирусной терапии гепатита С</w:t>
      </w:r>
    </w:p>
    <w:p w:rsidR="005D0B80" w:rsidRDefault="005D0B80" w:rsidP="002102E0">
      <w:pPr>
        <w:pStyle w:val="a5"/>
        <w:widowControl/>
        <w:numPr>
          <w:ilvl w:val="1"/>
          <w:numId w:val="10"/>
        </w:numPr>
        <w:autoSpaceDE/>
        <w:autoSpaceDN/>
        <w:adjustRightInd/>
        <w:contextualSpacing/>
        <w:rPr>
          <w:rFonts w:ascii="Times New Roman" w:hAnsi="Times New Roman"/>
          <w:color w:val="000000"/>
          <w:sz w:val="28"/>
          <w:szCs w:val="28"/>
        </w:rPr>
      </w:pPr>
      <w:r w:rsidRPr="001A2B33">
        <w:rPr>
          <w:rFonts w:ascii="Times New Roman" w:hAnsi="Times New Roman"/>
          <w:color w:val="000000"/>
          <w:sz w:val="28"/>
          <w:szCs w:val="28"/>
        </w:rPr>
        <w:t>Группы препаратов для лечения хронического вирусного гепатита В</w:t>
      </w:r>
    </w:p>
    <w:p w:rsidR="005D0B80" w:rsidRPr="001A2B33" w:rsidRDefault="005D0B80" w:rsidP="002102E0">
      <w:pPr>
        <w:pStyle w:val="a5"/>
        <w:widowControl/>
        <w:numPr>
          <w:ilvl w:val="1"/>
          <w:numId w:val="10"/>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препараты прямого противовирусного действия для лечения гепатита С</w:t>
      </w:r>
    </w:p>
    <w:p w:rsidR="005D0B80" w:rsidRDefault="005D0B80" w:rsidP="002102E0">
      <w:pPr>
        <w:jc w:val="center"/>
        <w:rPr>
          <w:b/>
          <w:color w:val="000000"/>
          <w:sz w:val="28"/>
          <w:szCs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B16231" w:rsidRPr="00B16231" w:rsidRDefault="00B16231" w:rsidP="002102E0">
      <w:pPr>
        <w:ind w:right="-293"/>
        <w:jc w:val="both"/>
        <w:rPr>
          <w:b/>
          <w:i/>
          <w:sz w:val="28"/>
        </w:rPr>
      </w:pP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Лечение хронического гепатита В. Показания к терапии.</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 xml:space="preserve">Группы препаратов для лечения хронического вирусного гепатита В. Интерфероны стандартные, </w:t>
      </w:r>
      <w:proofErr w:type="spellStart"/>
      <w:r>
        <w:rPr>
          <w:rFonts w:ascii="Times New Roman" w:hAnsi="Times New Roman"/>
          <w:color w:val="000000"/>
          <w:spacing w:val="-4"/>
          <w:sz w:val="28"/>
          <w:szCs w:val="28"/>
        </w:rPr>
        <w:t>пегилированные</w:t>
      </w:r>
      <w:proofErr w:type="spellEnd"/>
      <w:r>
        <w:rPr>
          <w:rFonts w:ascii="Times New Roman" w:hAnsi="Times New Roman"/>
          <w:color w:val="000000"/>
          <w:spacing w:val="-4"/>
          <w:sz w:val="28"/>
          <w:szCs w:val="28"/>
        </w:rPr>
        <w:t>, аналоги нуклеозидов/нуклеотидов. Критерии эффективности.</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Побочные эффекты и противопоказания для назначения интерферонов.</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Лечение хронического гепатита В с дельта-агентом.</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Лечение хронического гепатита С. Группы препаратов и различные схемы.</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Предикторы благоприятного ответа на противовирусную терапию хронического гепатит С.</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 xml:space="preserve">План обследования перед началом противовирусной терапии. </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Двойная терапия хронического гепатита С. Длительность. Критерии эффективности. Быстрый вирусологический ответ, ранний вирусологический ответ, устойчивый вирусологический ответ.</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lastRenderedPageBreak/>
        <w:t>Тактика при нежелательных явлениях противовирусной терапии.</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 xml:space="preserve">Тройная терапия хронического гепатита С </w:t>
      </w:r>
      <w:proofErr w:type="spellStart"/>
      <w:r>
        <w:rPr>
          <w:rFonts w:ascii="Times New Roman" w:hAnsi="Times New Roman"/>
          <w:color w:val="000000"/>
          <w:spacing w:val="-4"/>
          <w:sz w:val="28"/>
          <w:szCs w:val="28"/>
        </w:rPr>
        <w:t>с</w:t>
      </w:r>
      <w:proofErr w:type="spellEnd"/>
      <w:r>
        <w:rPr>
          <w:rFonts w:ascii="Times New Roman" w:hAnsi="Times New Roman"/>
          <w:color w:val="000000"/>
          <w:spacing w:val="-4"/>
          <w:sz w:val="28"/>
          <w:szCs w:val="28"/>
        </w:rPr>
        <w:t xml:space="preserve"> включением ингибиторов протеазы.</w:t>
      </w:r>
    </w:p>
    <w:p w:rsidR="0023149B" w:rsidRDefault="0023149B" w:rsidP="002102E0">
      <w:pPr>
        <w:pStyle w:val="a5"/>
        <w:widowControl/>
        <w:numPr>
          <w:ilvl w:val="0"/>
          <w:numId w:val="14"/>
        </w:numPr>
        <w:autoSpaceDE/>
        <w:autoSpaceDN/>
        <w:adjustRightInd/>
        <w:contextualSpacing/>
        <w:rPr>
          <w:rFonts w:ascii="Times New Roman" w:hAnsi="Times New Roman"/>
          <w:color w:val="000000"/>
          <w:spacing w:val="-4"/>
          <w:sz w:val="28"/>
          <w:szCs w:val="28"/>
        </w:rPr>
      </w:pPr>
      <w:r>
        <w:rPr>
          <w:rFonts w:ascii="Times New Roman" w:hAnsi="Times New Roman"/>
          <w:color w:val="000000"/>
          <w:spacing w:val="-4"/>
          <w:sz w:val="28"/>
          <w:szCs w:val="28"/>
        </w:rPr>
        <w:t xml:space="preserve">Препараты прямого противовирусного действия. Комбинации препаратов. </w:t>
      </w:r>
      <w:proofErr w:type="spellStart"/>
      <w:r>
        <w:rPr>
          <w:rFonts w:ascii="Times New Roman" w:hAnsi="Times New Roman"/>
          <w:color w:val="000000"/>
          <w:spacing w:val="-4"/>
          <w:sz w:val="28"/>
          <w:szCs w:val="28"/>
        </w:rPr>
        <w:t>Безинтефероновые</w:t>
      </w:r>
      <w:proofErr w:type="spellEnd"/>
      <w:r>
        <w:rPr>
          <w:rFonts w:ascii="Times New Roman" w:hAnsi="Times New Roman"/>
          <w:color w:val="000000"/>
          <w:spacing w:val="-4"/>
          <w:sz w:val="28"/>
          <w:szCs w:val="28"/>
        </w:rPr>
        <w:t xml:space="preserve"> схемы. 3</w:t>
      </w:r>
      <w:r>
        <w:rPr>
          <w:rFonts w:ascii="Times New Roman" w:hAnsi="Times New Roman"/>
          <w:color w:val="000000"/>
          <w:spacing w:val="-4"/>
          <w:sz w:val="28"/>
          <w:szCs w:val="28"/>
          <w:lang w:val="en-US"/>
        </w:rPr>
        <w:t>D</w:t>
      </w:r>
      <w:r>
        <w:rPr>
          <w:rFonts w:ascii="Times New Roman" w:hAnsi="Times New Roman"/>
          <w:color w:val="000000"/>
          <w:spacing w:val="-4"/>
          <w:sz w:val="28"/>
          <w:szCs w:val="28"/>
        </w:rPr>
        <w:t>-терапия.</w:t>
      </w:r>
    </w:p>
    <w:p w:rsidR="005D0B80" w:rsidRDefault="005D0B80" w:rsidP="002102E0">
      <w:pPr>
        <w:ind w:left="720"/>
        <w:jc w:val="both"/>
        <w:rPr>
          <w:color w:val="000000"/>
          <w:spacing w:val="-4"/>
          <w:sz w:val="28"/>
          <w:szCs w:val="28"/>
        </w:rPr>
      </w:pPr>
    </w:p>
    <w:p w:rsidR="005D0B80" w:rsidRDefault="005D0B80" w:rsidP="002102E0">
      <w:pPr>
        <w:ind w:left="720"/>
        <w:jc w:val="both"/>
        <w:rPr>
          <w:color w:val="000000"/>
          <w:spacing w:val="-4"/>
          <w:sz w:val="28"/>
          <w:szCs w:val="28"/>
        </w:rPr>
      </w:pPr>
      <w:r>
        <w:rPr>
          <w:color w:val="000000"/>
          <w:spacing w:val="-4"/>
          <w:sz w:val="28"/>
          <w:szCs w:val="28"/>
        </w:rPr>
        <w:t xml:space="preserve">Проводится </w:t>
      </w:r>
      <w:proofErr w:type="spellStart"/>
      <w:proofErr w:type="gramStart"/>
      <w:r w:rsidRPr="00D91BAB">
        <w:rPr>
          <w:b/>
          <w:color w:val="000000"/>
          <w:spacing w:val="-4"/>
          <w:sz w:val="28"/>
          <w:szCs w:val="28"/>
        </w:rPr>
        <w:t>курация</w:t>
      </w:r>
      <w:proofErr w:type="spellEnd"/>
      <w:r>
        <w:rPr>
          <w:b/>
          <w:color w:val="000000"/>
          <w:spacing w:val="-4"/>
          <w:sz w:val="28"/>
          <w:szCs w:val="28"/>
        </w:rPr>
        <w:t xml:space="preserve"> </w:t>
      </w:r>
      <w:r>
        <w:rPr>
          <w:color w:val="000000"/>
          <w:spacing w:val="-4"/>
          <w:sz w:val="28"/>
          <w:szCs w:val="28"/>
        </w:rPr>
        <w:t xml:space="preserve"> больных</w:t>
      </w:r>
      <w:proofErr w:type="gramEnd"/>
      <w:r>
        <w:rPr>
          <w:color w:val="000000"/>
          <w:spacing w:val="-4"/>
          <w:sz w:val="28"/>
          <w:szCs w:val="28"/>
        </w:rPr>
        <w:t xml:space="preserve"> с хроническим вирусным гепатитом, в отделении под руководством преподавателя с последующим разбором, обсуждением вопросов противовирусной терапии.</w:t>
      </w:r>
    </w:p>
    <w:p w:rsidR="0023149B" w:rsidRPr="00B75DC6" w:rsidRDefault="0023149B" w:rsidP="002102E0">
      <w:pPr>
        <w:ind w:right="-293"/>
        <w:jc w:val="both"/>
        <w:rPr>
          <w:b/>
          <w:i/>
          <w:sz w:val="28"/>
        </w:rPr>
      </w:pPr>
    </w:p>
    <w:p w:rsidR="0023149B" w:rsidRDefault="0023149B" w:rsidP="002102E0">
      <w:pPr>
        <w:jc w:val="both"/>
        <w:rPr>
          <w:b/>
          <w:color w:val="000000"/>
          <w:sz w:val="28"/>
          <w:szCs w:val="28"/>
        </w:rPr>
      </w:pPr>
      <w:r w:rsidRPr="00B75DC6">
        <w:rPr>
          <w:b/>
          <w:i/>
          <w:sz w:val="28"/>
        </w:rPr>
        <w:t>Тема</w:t>
      </w:r>
      <w:r w:rsidR="00B16231">
        <w:rPr>
          <w:b/>
          <w:i/>
          <w:sz w:val="28"/>
        </w:rPr>
        <w:t xml:space="preserve">: </w:t>
      </w:r>
      <w:r>
        <w:rPr>
          <w:b/>
          <w:color w:val="000000"/>
          <w:sz w:val="28"/>
          <w:szCs w:val="28"/>
        </w:rPr>
        <w:t>Актуальные вопросы ВИЧ-инфекции. Особенности эпидемического процесса на современном этапе. Принципы профилактики.</w:t>
      </w:r>
    </w:p>
    <w:p w:rsidR="0023149B" w:rsidRDefault="0023149B" w:rsidP="002102E0">
      <w:pPr>
        <w:jc w:val="both"/>
        <w:rPr>
          <w:color w:val="000000"/>
          <w:spacing w:val="-4"/>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ED4EBA">
        <w:rPr>
          <w:i/>
          <w:iCs/>
          <w:color w:val="000000"/>
          <w:sz w:val="28"/>
          <w:szCs w:val="28"/>
        </w:rPr>
        <w:t>, ситуационная задача</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ED4EBA" w:rsidRDefault="00ED4EBA" w:rsidP="002102E0">
      <w:pPr>
        <w:ind w:firstLine="709"/>
        <w:jc w:val="center"/>
        <w:rPr>
          <w:b/>
          <w:i/>
          <w:color w:val="000000"/>
          <w:sz w:val="28"/>
          <w:szCs w:val="28"/>
        </w:rPr>
      </w:pPr>
    </w:p>
    <w:p w:rsidR="00ED4EBA" w:rsidRDefault="00ED4EBA" w:rsidP="002102E0">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ED4EBA" w:rsidRPr="000E67E6" w:rsidRDefault="00ED4EBA" w:rsidP="002102E0">
      <w:pPr>
        <w:pStyle w:val="a5"/>
        <w:widowControl/>
        <w:numPr>
          <w:ilvl w:val="0"/>
          <w:numId w:val="7"/>
        </w:numPr>
        <w:autoSpaceDE/>
        <w:autoSpaceDN/>
        <w:adjustRightInd/>
        <w:contextualSpacing/>
        <w:jc w:val="center"/>
        <w:rPr>
          <w:rFonts w:ascii="Times New Roman" w:hAnsi="Times New Roman"/>
          <w:b/>
          <w:color w:val="000000"/>
          <w:sz w:val="28"/>
          <w:szCs w:val="28"/>
        </w:rPr>
      </w:pPr>
      <w:proofErr w:type="gramStart"/>
      <w:r w:rsidRPr="000E67E6">
        <w:rPr>
          <w:rFonts w:ascii="Times New Roman" w:hAnsi="Times New Roman"/>
          <w:b/>
          <w:color w:val="000000"/>
          <w:sz w:val="28"/>
          <w:szCs w:val="28"/>
        </w:rPr>
        <w:t>вариант</w:t>
      </w:r>
      <w:proofErr w:type="gramEnd"/>
    </w:p>
    <w:p w:rsidR="00ED4EBA" w:rsidRDefault="00ED4EBA" w:rsidP="002102E0">
      <w:pPr>
        <w:pStyle w:val="a5"/>
        <w:widowControl/>
        <w:numPr>
          <w:ilvl w:val="0"/>
          <w:numId w:val="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Приоритетные пути передачи ВИЧ на современном этапе</w:t>
      </w:r>
    </w:p>
    <w:p w:rsidR="00ED4EBA" w:rsidRDefault="00ED4EBA" w:rsidP="002102E0">
      <w:pPr>
        <w:pStyle w:val="a5"/>
        <w:widowControl/>
        <w:numPr>
          <w:ilvl w:val="0"/>
          <w:numId w:val="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Устойчивость ВИЧ в окружающей среде</w:t>
      </w:r>
    </w:p>
    <w:p w:rsidR="00ED4EBA" w:rsidRPr="00F50827" w:rsidRDefault="00ED4EBA" w:rsidP="002102E0">
      <w:pPr>
        <w:pStyle w:val="a5"/>
        <w:widowControl/>
        <w:numPr>
          <w:ilvl w:val="0"/>
          <w:numId w:val="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Алгоритм действий при аварийной ситуации</w:t>
      </w:r>
    </w:p>
    <w:p w:rsidR="00ED4EBA" w:rsidRPr="000E67E6" w:rsidRDefault="00ED4EBA" w:rsidP="002102E0">
      <w:pPr>
        <w:pStyle w:val="a5"/>
        <w:widowControl/>
        <w:numPr>
          <w:ilvl w:val="0"/>
          <w:numId w:val="7"/>
        </w:numPr>
        <w:autoSpaceDE/>
        <w:autoSpaceDN/>
        <w:adjustRightInd/>
        <w:contextualSpacing/>
        <w:jc w:val="center"/>
        <w:rPr>
          <w:rFonts w:ascii="Times New Roman" w:hAnsi="Times New Roman"/>
          <w:b/>
          <w:sz w:val="28"/>
          <w:szCs w:val="28"/>
        </w:rPr>
      </w:pPr>
      <w:proofErr w:type="gramStart"/>
      <w:r w:rsidRPr="000E67E6">
        <w:rPr>
          <w:rFonts w:ascii="Times New Roman" w:hAnsi="Times New Roman"/>
          <w:b/>
          <w:sz w:val="28"/>
          <w:szCs w:val="28"/>
        </w:rPr>
        <w:t>вариант</w:t>
      </w:r>
      <w:proofErr w:type="gramEnd"/>
    </w:p>
    <w:p w:rsidR="00ED4EBA" w:rsidRPr="00EE4426" w:rsidRDefault="00ED4EBA" w:rsidP="002102E0">
      <w:pPr>
        <w:pStyle w:val="a5"/>
        <w:widowControl/>
        <w:numPr>
          <w:ilvl w:val="0"/>
          <w:numId w:val="27"/>
        </w:numPr>
        <w:autoSpaceDE/>
        <w:autoSpaceDN/>
        <w:adjustRightInd/>
        <w:contextualSpacing/>
        <w:jc w:val="left"/>
        <w:rPr>
          <w:rFonts w:ascii="Times New Roman" w:hAnsi="Times New Roman"/>
          <w:i/>
          <w:color w:val="000000"/>
          <w:spacing w:val="-4"/>
          <w:sz w:val="28"/>
          <w:szCs w:val="28"/>
        </w:rPr>
      </w:pPr>
      <w:r>
        <w:rPr>
          <w:rFonts w:ascii="Times New Roman" w:hAnsi="Times New Roman"/>
          <w:color w:val="000000"/>
          <w:spacing w:val="-4"/>
          <w:sz w:val="28"/>
          <w:szCs w:val="28"/>
        </w:rPr>
        <w:t>3-х компонентная профилактика вертикальной передачи ВИЧ</w:t>
      </w:r>
    </w:p>
    <w:p w:rsidR="00ED4EBA" w:rsidRPr="00EE4426" w:rsidRDefault="00ED4EBA" w:rsidP="002102E0">
      <w:pPr>
        <w:pStyle w:val="a5"/>
        <w:widowControl/>
        <w:numPr>
          <w:ilvl w:val="0"/>
          <w:numId w:val="27"/>
        </w:numPr>
        <w:autoSpaceDE/>
        <w:autoSpaceDN/>
        <w:adjustRightInd/>
        <w:contextualSpacing/>
        <w:jc w:val="left"/>
        <w:rPr>
          <w:rFonts w:ascii="Times New Roman" w:hAnsi="Times New Roman"/>
          <w:i/>
          <w:color w:val="000000"/>
          <w:spacing w:val="-4"/>
          <w:sz w:val="28"/>
          <w:szCs w:val="28"/>
        </w:rPr>
      </w:pPr>
      <w:r>
        <w:rPr>
          <w:rFonts w:ascii="Times New Roman" w:hAnsi="Times New Roman"/>
          <w:color w:val="000000"/>
          <w:spacing w:val="-4"/>
          <w:sz w:val="28"/>
          <w:szCs w:val="28"/>
        </w:rPr>
        <w:t>Стадии эпидемии ВИЧ-инфекции в РФ</w:t>
      </w:r>
    </w:p>
    <w:p w:rsidR="00ED4EBA" w:rsidRPr="00B561CA" w:rsidRDefault="00ED4EBA" w:rsidP="002102E0">
      <w:pPr>
        <w:pStyle w:val="a5"/>
        <w:widowControl/>
        <w:numPr>
          <w:ilvl w:val="0"/>
          <w:numId w:val="27"/>
        </w:numPr>
        <w:autoSpaceDE/>
        <w:autoSpaceDN/>
        <w:adjustRightInd/>
        <w:contextualSpacing/>
        <w:jc w:val="left"/>
        <w:rPr>
          <w:rFonts w:ascii="Times New Roman" w:hAnsi="Times New Roman"/>
          <w:i/>
          <w:color w:val="000000"/>
          <w:spacing w:val="-4"/>
          <w:sz w:val="28"/>
          <w:szCs w:val="28"/>
        </w:rPr>
      </w:pPr>
      <w:r>
        <w:rPr>
          <w:rFonts w:ascii="Times New Roman" w:hAnsi="Times New Roman"/>
          <w:sz w:val="28"/>
          <w:szCs w:val="28"/>
        </w:rPr>
        <w:t>С</w:t>
      </w:r>
      <w:r w:rsidRPr="00E93D12">
        <w:rPr>
          <w:rFonts w:ascii="Times New Roman" w:hAnsi="Times New Roman"/>
          <w:sz w:val="28"/>
          <w:szCs w:val="28"/>
        </w:rPr>
        <w:t>оциально-экономические</w:t>
      </w:r>
      <w:r w:rsidRPr="00EE4426">
        <w:rPr>
          <w:rFonts w:ascii="Times New Roman" w:hAnsi="Times New Roman"/>
          <w:sz w:val="28"/>
          <w:szCs w:val="28"/>
        </w:rPr>
        <w:t xml:space="preserve"> </w:t>
      </w:r>
      <w:r>
        <w:rPr>
          <w:rFonts w:ascii="Times New Roman" w:hAnsi="Times New Roman"/>
          <w:sz w:val="28"/>
          <w:szCs w:val="28"/>
        </w:rPr>
        <w:t>и с</w:t>
      </w:r>
      <w:r w:rsidRPr="00E93D12">
        <w:rPr>
          <w:rFonts w:ascii="Times New Roman" w:hAnsi="Times New Roman"/>
          <w:sz w:val="28"/>
          <w:szCs w:val="28"/>
        </w:rPr>
        <w:t>оциально-биологические последствия распространения ВИЧ – инфекции</w:t>
      </w:r>
    </w:p>
    <w:p w:rsidR="00B16231" w:rsidRPr="00DF1916" w:rsidRDefault="00B16231" w:rsidP="002102E0">
      <w:pPr>
        <w:jc w:val="both"/>
        <w:rPr>
          <w:color w:val="000000"/>
          <w:spacing w:val="-4"/>
          <w:sz w:val="28"/>
          <w:szCs w:val="28"/>
        </w:rPr>
      </w:pPr>
    </w:p>
    <w:p w:rsidR="0023149B" w:rsidRDefault="0023149B" w:rsidP="002102E0">
      <w:pPr>
        <w:numPr>
          <w:ilvl w:val="0"/>
          <w:numId w:val="8"/>
        </w:numPr>
        <w:ind w:left="0"/>
        <w:jc w:val="both"/>
        <w:rPr>
          <w:color w:val="000000"/>
          <w:spacing w:val="-4"/>
          <w:sz w:val="28"/>
          <w:szCs w:val="28"/>
        </w:rPr>
      </w:pPr>
      <w:r w:rsidRPr="00E93D12">
        <w:rPr>
          <w:sz w:val="28"/>
          <w:szCs w:val="28"/>
        </w:rPr>
        <w:t xml:space="preserve">Особенности эпидемического процесса ВИЧ-инфекции на современном этапе. Распространение ВИЧ – инфекции в мире, РФ, Оренбургской области. </w:t>
      </w:r>
    </w:p>
    <w:p w:rsidR="0023149B" w:rsidRDefault="0023149B" w:rsidP="002102E0">
      <w:pPr>
        <w:numPr>
          <w:ilvl w:val="0"/>
          <w:numId w:val="8"/>
        </w:numPr>
        <w:ind w:left="0" w:firstLine="0"/>
        <w:jc w:val="both"/>
        <w:rPr>
          <w:sz w:val="28"/>
          <w:szCs w:val="28"/>
        </w:rPr>
      </w:pPr>
      <w:r w:rsidRPr="00B83F38">
        <w:rPr>
          <w:sz w:val="28"/>
          <w:szCs w:val="28"/>
        </w:rPr>
        <w:t>Социально-биологические, социально-экономические, социально-психологические последствия распространения ВИЧ – инфекции.</w:t>
      </w:r>
    </w:p>
    <w:p w:rsidR="0023149B" w:rsidRPr="00B83F38" w:rsidRDefault="0023149B" w:rsidP="002102E0">
      <w:pPr>
        <w:numPr>
          <w:ilvl w:val="0"/>
          <w:numId w:val="8"/>
        </w:numPr>
        <w:ind w:left="0" w:firstLine="0"/>
        <w:jc w:val="both"/>
        <w:rPr>
          <w:color w:val="000000"/>
          <w:spacing w:val="-4"/>
          <w:sz w:val="28"/>
          <w:szCs w:val="28"/>
        </w:rPr>
      </w:pPr>
      <w:r w:rsidRPr="00B83F38">
        <w:rPr>
          <w:sz w:val="28"/>
          <w:szCs w:val="28"/>
        </w:rPr>
        <w:t>Основные правовые документы по ВИЧ-инфекции / СПИДу в России, программы ВОЗ и документы ВОЗ и ЮНЭЙДС по профилактике и лечению ВИЧ-инфекции.</w:t>
      </w:r>
    </w:p>
    <w:p w:rsidR="0023149B" w:rsidRPr="00B83F38" w:rsidRDefault="0023149B" w:rsidP="002102E0">
      <w:pPr>
        <w:numPr>
          <w:ilvl w:val="0"/>
          <w:numId w:val="8"/>
        </w:numPr>
        <w:ind w:left="0" w:firstLine="0"/>
        <w:jc w:val="both"/>
        <w:rPr>
          <w:color w:val="000000"/>
          <w:sz w:val="28"/>
          <w:szCs w:val="28"/>
        </w:rPr>
      </w:pPr>
      <w:r w:rsidRPr="00B83F38">
        <w:rPr>
          <w:color w:val="000000"/>
          <w:spacing w:val="-4"/>
          <w:sz w:val="28"/>
          <w:szCs w:val="28"/>
        </w:rPr>
        <w:t xml:space="preserve"> Профилактика ВИЧ-инфекции. Основные направления. </w:t>
      </w:r>
    </w:p>
    <w:p w:rsidR="0023149B" w:rsidRPr="00B83F38" w:rsidRDefault="0023149B" w:rsidP="002102E0">
      <w:pPr>
        <w:numPr>
          <w:ilvl w:val="0"/>
          <w:numId w:val="8"/>
        </w:numPr>
        <w:ind w:left="0" w:firstLine="0"/>
        <w:jc w:val="both"/>
        <w:rPr>
          <w:color w:val="000000"/>
          <w:sz w:val="28"/>
          <w:szCs w:val="28"/>
        </w:rPr>
      </w:pPr>
      <w:r w:rsidRPr="00B83F38">
        <w:rPr>
          <w:color w:val="000000"/>
          <w:spacing w:val="-4"/>
          <w:sz w:val="28"/>
          <w:szCs w:val="28"/>
        </w:rPr>
        <w:t xml:space="preserve">Нормативные документы, регламентирующие профилактические мероприятия в </w:t>
      </w:r>
      <w:proofErr w:type="gramStart"/>
      <w:r w:rsidRPr="00B83F38">
        <w:rPr>
          <w:color w:val="000000"/>
          <w:spacing w:val="-4"/>
          <w:sz w:val="28"/>
          <w:szCs w:val="28"/>
        </w:rPr>
        <w:t>отношении</w:t>
      </w:r>
      <w:proofErr w:type="gramEnd"/>
      <w:r w:rsidRPr="00B83F38">
        <w:rPr>
          <w:color w:val="000000"/>
          <w:spacing w:val="-4"/>
          <w:sz w:val="28"/>
          <w:szCs w:val="28"/>
        </w:rPr>
        <w:t xml:space="preserve"> ВИЧ-инфекции. Государственная стратегия противодействия распространению ВИЧ-инфекции в РФ</w:t>
      </w:r>
    </w:p>
    <w:p w:rsidR="0023149B" w:rsidRPr="004C5FA1" w:rsidRDefault="0023149B" w:rsidP="002102E0">
      <w:pPr>
        <w:numPr>
          <w:ilvl w:val="0"/>
          <w:numId w:val="8"/>
        </w:numPr>
        <w:ind w:left="0"/>
        <w:jc w:val="both"/>
        <w:rPr>
          <w:color w:val="000000"/>
          <w:spacing w:val="-4"/>
          <w:sz w:val="28"/>
          <w:szCs w:val="28"/>
        </w:rPr>
      </w:pPr>
      <w:r>
        <w:rPr>
          <w:sz w:val="28"/>
          <w:szCs w:val="28"/>
        </w:rPr>
        <w:t>О</w:t>
      </w:r>
      <w:r w:rsidRPr="004C5FA1">
        <w:rPr>
          <w:sz w:val="28"/>
          <w:szCs w:val="28"/>
        </w:rPr>
        <w:t>рганизационная структура, теоретические и методические основы эпидемиологического надзора за ВИЧ-инфекцией</w:t>
      </w:r>
    </w:p>
    <w:p w:rsidR="0023149B" w:rsidRDefault="0023149B" w:rsidP="002102E0">
      <w:pPr>
        <w:numPr>
          <w:ilvl w:val="0"/>
          <w:numId w:val="8"/>
        </w:numPr>
        <w:ind w:left="0"/>
        <w:jc w:val="both"/>
        <w:rPr>
          <w:sz w:val="28"/>
          <w:szCs w:val="28"/>
        </w:rPr>
      </w:pPr>
      <w:r w:rsidRPr="004C5FA1">
        <w:rPr>
          <w:sz w:val="28"/>
          <w:szCs w:val="28"/>
        </w:rPr>
        <w:t>Социально – психологические аспекты ВИЧ – инфекции. Консультирование в профилактике ВИЧ – инфекции</w:t>
      </w:r>
    </w:p>
    <w:p w:rsidR="0023149B" w:rsidRDefault="0023149B" w:rsidP="002102E0">
      <w:pPr>
        <w:numPr>
          <w:ilvl w:val="0"/>
          <w:numId w:val="8"/>
        </w:numPr>
        <w:ind w:left="0"/>
        <w:jc w:val="both"/>
        <w:rPr>
          <w:sz w:val="28"/>
          <w:szCs w:val="28"/>
        </w:rPr>
      </w:pPr>
      <w:r w:rsidRPr="004C5FA1">
        <w:rPr>
          <w:sz w:val="28"/>
          <w:szCs w:val="28"/>
        </w:rPr>
        <w:t>Предупреждение передачи ВИЧ – инфекции от матери ребенку.</w:t>
      </w:r>
    </w:p>
    <w:p w:rsidR="0023149B" w:rsidRDefault="0023149B" w:rsidP="002102E0">
      <w:pPr>
        <w:numPr>
          <w:ilvl w:val="0"/>
          <w:numId w:val="8"/>
        </w:numPr>
        <w:ind w:left="0"/>
        <w:jc w:val="both"/>
        <w:rPr>
          <w:sz w:val="28"/>
          <w:szCs w:val="28"/>
        </w:rPr>
      </w:pPr>
      <w:r w:rsidRPr="004C5FA1">
        <w:rPr>
          <w:sz w:val="28"/>
          <w:szCs w:val="28"/>
        </w:rPr>
        <w:lastRenderedPageBreak/>
        <w:t>Профилактика ВИЧ – инфекции в медицинских учреждениях. Безопасность донорской крови и ее продуктов.</w:t>
      </w:r>
    </w:p>
    <w:p w:rsidR="00ED4EBA" w:rsidRDefault="00ED4EBA" w:rsidP="002102E0">
      <w:pPr>
        <w:jc w:val="center"/>
        <w:rPr>
          <w:b/>
          <w:color w:val="000000"/>
          <w:spacing w:val="-4"/>
          <w:sz w:val="28"/>
          <w:szCs w:val="28"/>
        </w:rPr>
      </w:pPr>
    </w:p>
    <w:p w:rsidR="00ED4EBA" w:rsidRPr="00E93D12" w:rsidRDefault="00ED4EBA" w:rsidP="002102E0">
      <w:pPr>
        <w:jc w:val="center"/>
        <w:rPr>
          <w:b/>
          <w:color w:val="000000"/>
          <w:spacing w:val="-4"/>
          <w:sz w:val="28"/>
          <w:szCs w:val="28"/>
        </w:rPr>
      </w:pPr>
      <w:r w:rsidRPr="00E93D12">
        <w:rPr>
          <w:b/>
          <w:color w:val="000000"/>
          <w:spacing w:val="-4"/>
          <w:sz w:val="28"/>
          <w:szCs w:val="28"/>
        </w:rPr>
        <w:t>Ситуационная задача №1</w:t>
      </w:r>
    </w:p>
    <w:p w:rsidR="00ED4EBA" w:rsidRPr="00C730AD" w:rsidRDefault="00ED4EBA" w:rsidP="002102E0">
      <w:pPr>
        <w:pStyle w:val="a4"/>
        <w:tabs>
          <w:tab w:val="left" w:pos="0"/>
          <w:tab w:val="left" w:pos="720"/>
        </w:tabs>
        <w:spacing w:before="0" w:beforeAutospacing="0" w:after="0" w:afterAutospacing="0"/>
        <w:rPr>
          <w:rFonts w:ascii="Times New Roman" w:hAnsi="Times New Roman" w:cs="Times New Roman"/>
          <w:sz w:val="28"/>
          <w:szCs w:val="28"/>
        </w:rPr>
      </w:pPr>
      <w:r w:rsidRPr="00C730AD">
        <w:rPr>
          <w:rFonts w:ascii="Times New Roman" w:hAnsi="Times New Roman" w:cs="Times New Roman"/>
          <w:sz w:val="28"/>
          <w:szCs w:val="28"/>
        </w:rPr>
        <w:t xml:space="preserve">Больной, которому была перелита 3 месяца назад донорская плазма, забранная за 2 месяца до </w:t>
      </w:r>
      <w:proofErr w:type="gramStart"/>
      <w:r w:rsidRPr="00C730AD">
        <w:rPr>
          <w:rFonts w:ascii="Times New Roman" w:hAnsi="Times New Roman" w:cs="Times New Roman"/>
          <w:sz w:val="28"/>
          <w:szCs w:val="28"/>
        </w:rPr>
        <w:t>гемотрансфузии,  оказался</w:t>
      </w:r>
      <w:proofErr w:type="gramEnd"/>
      <w:r w:rsidRPr="00C730AD">
        <w:rPr>
          <w:rFonts w:ascii="Times New Roman" w:hAnsi="Times New Roman" w:cs="Times New Roman"/>
          <w:sz w:val="28"/>
          <w:szCs w:val="28"/>
        </w:rPr>
        <w:t xml:space="preserve"> инфицирован ВИЧ. Донор, от которого была взята кровь, перед сдачей крови прошел </w:t>
      </w:r>
      <w:proofErr w:type="spellStart"/>
      <w:r w:rsidRPr="00C730AD">
        <w:rPr>
          <w:rFonts w:ascii="Times New Roman" w:hAnsi="Times New Roman" w:cs="Times New Roman"/>
          <w:sz w:val="28"/>
          <w:szCs w:val="28"/>
        </w:rPr>
        <w:t>скрининговое</w:t>
      </w:r>
      <w:proofErr w:type="spellEnd"/>
      <w:r w:rsidRPr="00C730AD">
        <w:rPr>
          <w:rFonts w:ascii="Times New Roman" w:hAnsi="Times New Roman" w:cs="Times New Roman"/>
          <w:sz w:val="28"/>
          <w:szCs w:val="28"/>
        </w:rPr>
        <w:t xml:space="preserve"> обследование на ВИЧ методом ИФА с отрицательным результатом. </w:t>
      </w:r>
    </w:p>
    <w:p w:rsidR="00ED4EBA" w:rsidRPr="00C730AD" w:rsidRDefault="00ED4EBA" w:rsidP="002102E0">
      <w:pPr>
        <w:pStyle w:val="a4"/>
        <w:numPr>
          <w:ilvl w:val="3"/>
          <w:numId w:val="28"/>
        </w:numPr>
        <w:tabs>
          <w:tab w:val="clear" w:pos="2880"/>
          <w:tab w:val="left" w:pos="0"/>
          <w:tab w:val="left" w:pos="720"/>
        </w:tabs>
        <w:spacing w:before="0" w:beforeAutospacing="0" w:after="0" w:afterAutospacing="0"/>
        <w:ind w:left="360"/>
        <w:jc w:val="left"/>
        <w:rPr>
          <w:rFonts w:ascii="Times New Roman" w:hAnsi="Times New Roman" w:cs="Times New Roman"/>
          <w:sz w:val="28"/>
          <w:szCs w:val="28"/>
        </w:rPr>
      </w:pPr>
      <w:r w:rsidRPr="00C730AD">
        <w:rPr>
          <w:rFonts w:ascii="Times New Roman" w:hAnsi="Times New Roman" w:cs="Times New Roman"/>
          <w:sz w:val="28"/>
          <w:szCs w:val="28"/>
        </w:rPr>
        <w:t>Назовите причину, по которой взятая у донора кровь была признана пригодной для переливания.</w:t>
      </w:r>
    </w:p>
    <w:p w:rsidR="00ED4EBA" w:rsidRDefault="00ED4EBA" w:rsidP="002102E0">
      <w:pPr>
        <w:pStyle w:val="a4"/>
        <w:numPr>
          <w:ilvl w:val="3"/>
          <w:numId w:val="28"/>
        </w:numPr>
        <w:tabs>
          <w:tab w:val="clear" w:pos="2880"/>
          <w:tab w:val="left" w:pos="0"/>
          <w:tab w:val="left" w:pos="720"/>
        </w:tabs>
        <w:spacing w:before="0" w:beforeAutospacing="0" w:after="0" w:afterAutospacing="0"/>
        <w:ind w:left="360"/>
        <w:jc w:val="left"/>
        <w:rPr>
          <w:rFonts w:ascii="Times New Roman" w:hAnsi="Times New Roman" w:cs="Times New Roman"/>
          <w:sz w:val="28"/>
          <w:szCs w:val="28"/>
        </w:rPr>
      </w:pPr>
      <w:r w:rsidRPr="00C730AD">
        <w:rPr>
          <w:rFonts w:ascii="Times New Roman" w:hAnsi="Times New Roman" w:cs="Times New Roman"/>
          <w:sz w:val="28"/>
          <w:szCs w:val="28"/>
        </w:rPr>
        <w:t xml:space="preserve">Назовите ошибку, которая привела к переливанию донорской крови </w:t>
      </w: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r w:rsidRPr="00237D49">
        <w:rPr>
          <w:rFonts w:ascii="Times New Roman" w:hAnsi="Times New Roman" w:cs="Times New Roman"/>
          <w:b/>
          <w:color w:val="000000"/>
          <w:sz w:val="28"/>
          <w:szCs w:val="28"/>
        </w:rPr>
        <w:t>Темы презентаций</w:t>
      </w:r>
    </w:p>
    <w:p w:rsidR="00237D49" w:rsidRPr="00EC0155" w:rsidRDefault="00237D49" w:rsidP="002102E0">
      <w:pPr>
        <w:pStyle w:val="a5"/>
        <w:widowControl/>
        <w:numPr>
          <w:ilvl w:val="0"/>
          <w:numId w:val="35"/>
        </w:numPr>
        <w:autoSpaceDE/>
        <w:autoSpaceDN/>
        <w:adjustRightInd/>
        <w:ind w:left="1434" w:right="-295" w:hanging="357"/>
        <w:contextualSpacing/>
        <w:jc w:val="left"/>
        <w:rPr>
          <w:rFonts w:ascii="Times New Roman" w:hAnsi="Times New Roman"/>
          <w:sz w:val="28"/>
        </w:rPr>
      </w:pPr>
      <w:r w:rsidRPr="00EC0155">
        <w:rPr>
          <w:rFonts w:ascii="Times New Roman" w:hAnsi="Times New Roman"/>
          <w:sz w:val="28"/>
        </w:rPr>
        <w:t>Профилактика вертикальной передачи ВИЧ</w:t>
      </w:r>
    </w:p>
    <w:p w:rsidR="0023149B" w:rsidRPr="00B75DC6" w:rsidRDefault="0023149B" w:rsidP="002102E0">
      <w:pPr>
        <w:ind w:right="-293"/>
        <w:jc w:val="both"/>
        <w:rPr>
          <w:b/>
          <w:i/>
          <w:sz w:val="28"/>
        </w:rPr>
      </w:pPr>
    </w:p>
    <w:p w:rsidR="0023149B" w:rsidRDefault="0023149B" w:rsidP="002102E0">
      <w:pPr>
        <w:pStyle w:val="a4"/>
        <w:spacing w:before="0" w:beforeAutospacing="0" w:after="0" w:afterAutospacing="0"/>
        <w:rPr>
          <w:rFonts w:ascii="Times New Roman" w:hAnsi="Times New Roman" w:cs="Times New Roman"/>
          <w:b/>
          <w:color w:val="000000"/>
          <w:sz w:val="28"/>
          <w:szCs w:val="28"/>
        </w:rPr>
      </w:pPr>
      <w:proofErr w:type="gramStart"/>
      <w:r w:rsidRPr="0023149B">
        <w:rPr>
          <w:rFonts w:ascii="Times New Roman" w:hAnsi="Times New Roman" w:cs="Times New Roman"/>
          <w:b/>
          <w:i/>
          <w:sz w:val="28"/>
        </w:rPr>
        <w:t>Тема:</w:t>
      </w:r>
      <w:r w:rsidRPr="0023149B">
        <w:rPr>
          <w:rFonts w:ascii="Times New Roman" w:hAnsi="Times New Roman" w:cs="Times New Roman"/>
          <w:b/>
          <w:color w:val="000000"/>
          <w:sz w:val="28"/>
          <w:szCs w:val="28"/>
        </w:rPr>
        <w:t xml:space="preserve"> </w:t>
      </w:r>
      <w:r w:rsidR="00ED4EBA">
        <w:rPr>
          <w:rFonts w:ascii="Times New Roman" w:hAnsi="Times New Roman" w:cs="Times New Roman"/>
          <w:b/>
          <w:color w:val="000000"/>
          <w:sz w:val="28"/>
          <w:szCs w:val="28"/>
        </w:rPr>
        <w:t xml:space="preserve"> </w:t>
      </w:r>
      <w:r w:rsidRPr="0023149B">
        <w:rPr>
          <w:rFonts w:ascii="Times New Roman" w:hAnsi="Times New Roman" w:cs="Times New Roman"/>
          <w:b/>
          <w:color w:val="000000"/>
          <w:sz w:val="28"/>
          <w:szCs w:val="28"/>
        </w:rPr>
        <w:t>Патогенетические</w:t>
      </w:r>
      <w:proofErr w:type="gramEnd"/>
      <w:r w:rsidRPr="0023149B">
        <w:rPr>
          <w:rFonts w:ascii="Times New Roman" w:hAnsi="Times New Roman" w:cs="Times New Roman"/>
          <w:b/>
          <w:color w:val="000000"/>
          <w:sz w:val="28"/>
          <w:szCs w:val="28"/>
        </w:rPr>
        <w:t xml:space="preserve"> механизмы ВИЧ-инфекции. Клинические проявления на разных стадиях болезни. Лабораторная диагностика на современном этапе. Оппортунистические инфекции и СПИД-индикаторные заболевания</w:t>
      </w:r>
    </w:p>
    <w:p w:rsidR="00B16231" w:rsidRDefault="00B16231" w:rsidP="002102E0">
      <w:pPr>
        <w:pStyle w:val="a4"/>
        <w:spacing w:before="0" w:beforeAutospacing="0" w:after="0" w:afterAutospacing="0"/>
        <w:rPr>
          <w:rFonts w:ascii="Times New Roman" w:hAnsi="Times New Roman" w:cs="Times New Roman"/>
          <w:b/>
          <w:color w:val="000000"/>
          <w:sz w:val="28"/>
          <w:szCs w:val="28"/>
        </w:rPr>
      </w:pP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ED4EBA">
        <w:rPr>
          <w:i/>
          <w:iCs/>
          <w:color w:val="000000"/>
          <w:sz w:val="28"/>
          <w:szCs w:val="28"/>
        </w:rPr>
        <w:t>, ситуационная задача</w:t>
      </w:r>
      <w:r>
        <w:rPr>
          <w:i/>
          <w:iCs/>
          <w:color w:val="000000"/>
          <w:sz w:val="28"/>
          <w:szCs w:val="28"/>
        </w:rPr>
        <w:t>)</w:t>
      </w:r>
    </w:p>
    <w:p w:rsidR="00ED4EBA" w:rsidRDefault="00ED4EBA" w:rsidP="002102E0">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ED4EBA" w:rsidRDefault="00ED4EBA" w:rsidP="002102E0">
      <w:pPr>
        <w:pStyle w:val="a5"/>
        <w:widowControl/>
        <w:numPr>
          <w:ilvl w:val="0"/>
          <w:numId w:val="29"/>
        </w:numPr>
        <w:autoSpaceDE/>
        <w:autoSpaceDN/>
        <w:adjustRightInd/>
        <w:contextualSpacing/>
        <w:jc w:val="center"/>
        <w:rPr>
          <w:rFonts w:ascii="Times New Roman" w:hAnsi="Times New Roman"/>
          <w:b/>
          <w:color w:val="000000"/>
          <w:sz w:val="28"/>
          <w:szCs w:val="28"/>
        </w:rPr>
      </w:pPr>
      <w:proofErr w:type="gramStart"/>
      <w:r w:rsidRPr="000E67E6">
        <w:rPr>
          <w:rFonts w:ascii="Times New Roman" w:hAnsi="Times New Roman"/>
          <w:b/>
          <w:color w:val="000000"/>
          <w:sz w:val="28"/>
          <w:szCs w:val="28"/>
        </w:rPr>
        <w:t>вариант</w:t>
      </w:r>
      <w:proofErr w:type="gramEnd"/>
    </w:p>
    <w:p w:rsidR="00ED4EBA" w:rsidRPr="00BC0290" w:rsidRDefault="00ED4EBA" w:rsidP="002102E0">
      <w:pPr>
        <w:pStyle w:val="a5"/>
        <w:widowControl/>
        <w:numPr>
          <w:ilvl w:val="0"/>
          <w:numId w:val="30"/>
        </w:numPr>
        <w:autoSpaceDE/>
        <w:autoSpaceDN/>
        <w:adjustRightInd/>
        <w:contextualSpacing/>
        <w:jc w:val="left"/>
        <w:rPr>
          <w:rFonts w:ascii="Times New Roman" w:hAnsi="Times New Roman"/>
          <w:color w:val="000000"/>
          <w:sz w:val="28"/>
          <w:szCs w:val="28"/>
        </w:rPr>
      </w:pPr>
      <w:r w:rsidRPr="00BC0290">
        <w:rPr>
          <w:rFonts w:ascii="Times New Roman" w:hAnsi="Times New Roman"/>
          <w:color w:val="000000"/>
          <w:sz w:val="28"/>
          <w:szCs w:val="28"/>
        </w:rPr>
        <w:t>Клиническая классификация ВИЧ-инфекции</w:t>
      </w:r>
    </w:p>
    <w:p w:rsidR="00ED4EBA" w:rsidRDefault="00ED4EBA" w:rsidP="002102E0">
      <w:pPr>
        <w:pStyle w:val="a5"/>
        <w:widowControl/>
        <w:numPr>
          <w:ilvl w:val="0"/>
          <w:numId w:val="30"/>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Патогенетические механизмы развития иммунодефицита при ВИЧ/СПИДе</w:t>
      </w:r>
    </w:p>
    <w:p w:rsidR="00ED4EBA" w:rsidRPr="00BC0290" w:rsidRDefault="00ED4EBA" w:rsidP="002102E0">
      <w:pPr>
        <w:pStyle w:val="a5"/>
        <w:widowControl/>
        <w:numPr>
          <w:ilvl w:val="0"/>
          <w:numId w:val="30"/>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Перечислить методы лабораторной диагностики ВИЧ-инфекции</w:t>
      </w:r>
    </w:p>
    <w:p w:rsidR="00ED4EBA" w:rsidRPr="000E67E6" w:rsidRDefault="00ED4EBA" w:rsidP="002102E0">
      <w:pPr>
        <w:pStyle w:val="a5"/>
        <w:widowControl/>
        <w:numPr>
          <w:ilvl w:val="0"/>
          <w:numId w:val="29"/>
        </w:numPr>
        <w:autoSpaceDE/>
        <w:autoSpaceDN/>
        <w:adjustRightInd/>
        <w:contextualSpacing/>
        <w:jc w:val="center"/>
        <w:rPr>
          <w:rFonts w:ascii="Times New Roman" w:hAnsi="Times New Roman"/>
          <w:b/>
          <w:sz w:val="28"/>
          <w:szCs w:val="28"/>
        </w:rPr>
      </w:pPr>
      <w:proofErr w:type="gramStart"/>
      <w:r w:rsidRPr="000E67E6">
        <w:rPr>
          <w:rFonts w:ascii="Times New Roman" w:hAnsi="Times New Roman"/>
          <w:b/>
          <w:sz w:val="28"/>
          <w:szCs w:val="28"/>
        </w:rPr>
        <w:t>вариант</w:t>
      </w:r>
      <w:proofErr w:type="gramEnd"/>
    </w:p>
    <w:p w:rsidR="00ED4EBA" w:rsidRDefault="00ED4EBA" w:rsidP="002102E0">
      <w:pPr>
        <w:ind w:firstLine="708"/>
        <w:rPr>
          <w:color w:val="000000"/>
          <w:spacing w:val="-4"/>
          <w:sz w:val="28"/>
          <w:szCs w:val="28"/>
        </w:rPr>
      </w:pPr>
      <w:r>
        <w:rPr>
          <w:color w:val="000000"/>
          <w:spacing w:val="-4"/>
          <w:sz w:val="28"/>
          <w:szCs w:val="28"/>
        </w:rPr>
        <w:t xml:space="preserve">1. </w:t>
      </w:r>
      <w:r w:rsidRPr="001C7D1D">
        <w:rPr>
          <w:color w:val="000000"/>
          <w:spacing w:val="-4"/>
          <w:sz w:val="28"/>
          <w:szCs w:val="28"/>
        </w:rPr>
        <w:t>Порядок обследования пациента на ВИЧ-инфекцию</w:t>
      </w:r>
    </w:p>
    <w:p w:rsidR="00ED4EBA" w:rsidRDefault="00ED4EBA" w:rsidP="002102E0">
      <w:pPr>
        <w:ind w:firstLine="708"/>
        <w:rPr>
          <w:color w:val="000000"/>
          <w:spacing w:val="-4"/>
          <w:sz w:val="28"/>
          <w:szCs w:val="28"/>
        </w:rPr>
      </w:pPr>
      <w:r>
        <w:rPr>
          <w:color w:val="000000"/>
          <w:spacing w:val="-4"/>
          <w:sz w:val="28"/>
          <w:szCs w:val="28"/>
        </w:rPr>
        <w:t xml:space="preserve">2. Острый </w:t>
      </w:r>
      <w:proofErr w:type="spellStart"/>
      <w:r>
        <w:rPr>
          <w:color w:val="000000"/>
          <w:spacing w:val="-4"/>
          <w:sz w:val="28"/>
          <w:szCs w:val="28"/>
        </w:rPr>
        <w:t>ретровирусный</w:t>
      </w:r>
      <w:proofErr w:type="spellEnd"/>
      <w:r>
        <w:rPr>
          <w:color w:val="000000"/>
          <w:spacing w:val="-4"/>
          <w:sz w:val="28"/>
          <w:szCs w:val="28"/>
        </w:rPr>
        <w:t xml:space="preserve"> синдром</w:t>
      </w:r>
    </w:p>
    <w:p w:rsidR="00ED4EBA" w:rsidRPr="001C7D1D" w:rsidRDefault="00ED4EBA" w:rsidP="002102E0">
      <w:pPr>
        <w:ind w:firstLine="708"/>
        <w:rPr>
          <w:color w:val="000000"/>
          <w:spacing w:val="-4"/>
          <w:sz w:val="28"/>
          <w:szCs w:val="28"/>
        </w:rPr>
      </w:pPr>
      <w:r>
        <w:rPr>
          <w:color w:val="000000"/>
          <w:spacing w:val="-4"/>
          <w:sz w:val="28"/>
          <w:szCs w:val="28"/>
        </w:rPr>
        <w:t xml:space="preserve">3. Значение </w:t>
      </w:r>
      <w:proofErr w:type="spellStart"/>
      <w:r>
        <w:rPr>
          <w:color w:val="000000"/>
          <w:spacing w:val="-4"/>
          <w:sz w:val="28"/>
          <w:szCs w:val="28"/>
        </w:rPr>
        <w:t>молекулярно</w:t>
      </w:r>
      <w:proofErr w:type="spellEnd"/>
      <w:r>
        <w:rPr>
          <w:color w:val="000000"/>
          <w:spacing w:val="-4"/>
          <w:sz w:val="28"/>
          <w:szCs w:val="28"/>
        </w:rPr>
        <w:t xml:space="preserve"> генетического </w:t>
      </w:r>
      <w:proofErr w:type="gramStart"/>
      <w:r>
        <w:rPr>
          <w:color w:val="000000"/>
          <w:spacing w:val="-4"/>
          <w:sz w:val="28"/>
          <w:szCs w:val="28"/>
        </w:rPr>
        <w:t>метода  в</w:t>
      </w:r>
      <w:proofErr w:type="gramEnd"/>
      <w:r>
        <w:rPr>
          <w:color w:val="000000"/>
          <w:spacing w:val="-4"/>
          <w:sz w:val="28"/>
          <w:szCs w:val="28"/>
        </w:rPr>
        <w:t xml:space="preserve"> диагностике ВИЧ-инфекции</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B16231" w:rsidRPr="0023149B" w:rsidRDefault="00B16231" w:rsidP="002102E0">
      <w:pPr>
        <w:pStyle w:val="a4"/>
        <w:spacing w:before="0" w:beforeAutospacing="0" w:after="0" w:afterAutospacing="0"/>
        <w:rPr>
          <w:rFonts w:ascii="Times New Roman" w:hAnsi="Times New Roman" w:cs="Times New Roman"/>
          <w:b/>
          <w:i/>
          <w:sz w:val="28"/>
        </w:rPr>
      </w:pPr>
    </w:p>
    <w:p w:rsidR="0023149B" w:rsidRDefault="00B16231" w:rsidP="002102E0">
      <w:pPr>
        <w:jc w:val="both"/>
        <w:rPr>
          <w:sz w:val="28"/>
          <w:szCs w:val="28"/>
        </w:rPr>
      </w:pPr>
      <w:r w:rsidRPr="00B16231">
        <w:rPr>
          <w:color w:val="000000"/>
          <w:sz w:val="28"/>
          <w:szCs w:val="28"/>
        </w:rPr>
        <w:t>1</w:t>
      </w:r>
      <w:r w:rsidR="0023149B" w:rsidRPr="00B16231">
        <w:rPr>
          <w:color w:val="000000"/>
          <w:sz w:val="28"/>
          <w:szCs w:val="28"/>
        </w:rPr>
        <w:t>.</w:t>
      </w:r>
      <w:r w:rsidR="0023149B" w:rsidRPr="00022620">
        <w:rPr>
          <w:sz w:val="28"/>
          <w:szCs w:val="28"/>
        </w:rPr>
        <w:t>Современные классификации ВИЧ-инфекции. Критерии различных стадий заболевания</w:t>
      </w:r>
    </w:p>
    <w:p w:rsidR="0023149B" w:rsidRDefault="0023149B" w:rsidP="002102E0">
      <w:pPr>
        <w:jc w:val="both"/>
        <w:rPr>
          <w:sz w:val="28"/>
          <w:szCs w:val="28"/>
        </w:rPr>
      </w:pPr>
      <w:r>
        <w:rPr>
          <w:sz w:val="28"/>
          <w:szCs w:val="28"/>
        </w:rPr>
        <w:t xml:space="preserve">2. </w:t>
      </w:r>
      <w:proofErr w:type="spellStart"/>
      <w:r w:rsidRPr="00022620">
        <w:rPr>
          <w:sz w:val="28"/>
          <w:szCs w:val="28"/>
        </w:rPr>
        <w:t>Иммунопатогенез</w:t>
      </w:r>
      <w:proofErr w:type="spellEnd"/>
      <w:r w:rsidRPr="00022620">
        <w:rPr>
          <w:sz w:val="28"/>
          <w:szCs w:val="28"/>
        </w:rPr>
        <w:t xml:space="preserve"> СПИД. Механизмы </w:t>
      </w:r>
      <w:proofErr w:type="spellStart"/>
      <w:r w:rsidRPr="00022620">
        <w:rPr>
          <w:sz w:val="28"/>
          <w:szCs w:val="28"/>
        </w:rPr>
        <w:t>иммуносупрессии</w:t>
      </w:r>
      <w:proofErr w:type="spellEnd"/>
      <w:r w:rsidRPr="00022620">
        <w:rPr>
          <w:sz w:val="28"/>
          <w:szCs w:val="28"/>
        </w:rPr>
        <w:t xml:space="preserve">. Причины нарушения функций и гибели клеток лимфоидного ряда. Цитопатогенное действие ВИЧ. Аутоиммунные реакции. Нарушения системы иммунитета на разных стадиях заболевания. Интерпретация </w:t>
      </w:r>
      <w:proofErr w:type="spellStart"/>
      <w:r w:rsidRPr="00022620">
        <w:rPr>
          <w:sz w:val="28"/>
          <w:szCs w:val="28"/>
        </w:rPr>
        <w:t>иммунограммы</w:t>
      </w:r>
      <w:proofErr w:type="spellEnd"/>
      <w:r w:rsidRPr="00022620">
        <w:rPr>
          <w:sz w:val="28"/>
          <w:szCs w:val="28"/>
        </w:rPr>
        <w:t xml:space="preserve"> в клинике.</w:t>
      </w:r>
    </w:p>
    <w:p w:rsidR="0023149B" w:rsidRDefault="0023149B" w:rsidP="002102E0">
      <w:pPr>
        <w:jc w:val="both"/>
        <w:rPr>
          <w:sz w:val="28"/>
          <w:szCs w:val="28"/>
        </w:rPr>
      </w:pPr>
      <w:r>
        <w:rPr>
          <w:sz w:val="28"/>
          <w:szCs w:val="28"/>
        </w:rPr>
        <w:t xml:space="preserve">3. </w:t>
      </w:r>
      <w:r w:rsidRPr="00022620">
        <w:rPr>
          <w:sz w:val="28"/>
          <w:szCs w:val="28"/>
        </w:rPr>
        <w:t xml:space="preserve">Особенности </w:t>
      </w:r>
      <w:proofErr w:type="spellStart"/>
      <w:r w:rsidRPr="00022620">
        <w:rPr>
          <w:sz w:val="28"/>
          <w:szCs w:val="28"/>
        </w:rPr>
        <w:t>сероконверсиониой</w:t>
      </w:r>
      <w:proofErr w:type="spellEnd"/>
      <w:r w:rsidRPr="00022620">
        <w:rPr>
          <w:sz w:val="28"/>
          <w:szCs w:val="28"/>
        </w:rPr>
        <w:t xml:space="preserve"> стадии. </w:t>
      </w:r>
      <w:proofErr w:type="spellStart"/>
      <w:r w:rsidRPr="00022620">
        <w:rPr>
          <w:sz w:val="28"/>
          <w:szCs w:val="28"/>
        </w:rPr>
        <w:t>Асимптоматическая</w:t>
      </w:r>
      <w:proofErr w:type="spellEnd"/>
      <w:r w:rsidRPr="00022620">
        <w:rPr>
          <w:sz w:val="28"/>
          <w:szCs w:val="28"/>
        </w:rPr>
        <w:t xml:space="preserve"> стадия. Симптоматическая стадия. СПИД. Особенности распознавания иммунной системой человека вируса ВИЧ на различных стадиях процесса. Многообразие клинических проявлений, обусловленное снижением числа СД4+ Т-лимфоцитов: активизация оппортунистических инфекций, деструкция клеток, несущих на своей поверхности </w:t>
      </w:r>
      <w:r w:rsidRPr="00022620">
        <w:rPr>
          <w:sz w:val="28"/>
          <w:szCs w:val="28"/>
        </w:rPr>
        <w:lastRenderedPageBreak/>
        <w:t xml:space="preserve">рецепторы, способные сорбировать </w:t>
      </w:r>
      <w:proofErr w:type="spellStart"/>
      <w:r w:rsidRPr="00022620">
        <w:rPr>
          <w:sz w:val="28"/>
          <w:szCs w:val="28"/>
        </w:rPr>
        <w:t>gp</w:t>
      </w:r>
      <w:proofErr w:type="spellEnd"/>
      <w:r w:rsidRPr="00022620">
        <w:rPr>
          <w:sz w:val="28"/>
          <w:szCs w:val="28"/>
        </w:rPr>
        <w:t xml:space="preserve"> 120, подавление регенерации Т-лимфоцитов, аутоиммунные нарушения, появление </w:t>
      </w:r>
      <w:proofErr w:type="spellStart"/>
      <w:r w:rsidRPr="00022620">
        <w:rPr>
          <w:sz w:val="28"/>
          <w:szCs w:val="28"/>
        </w:rPr>
        <w:t>суперантигенов</w:t>
      </w:r>
      <w:proofErr w:type="spellEnd"/>
      <w:r w:rsidRPr="00022620">
        <w:rPr>
          <w:sz w:val="28"/>
          <w:szCs w:val="28"/>
        </w:rPr>
        <w:t xml:space="preserve">, запуск </w:t>
      </w:r>
      <w:proofErr w:type="spellStart"/>
      <w:r w:rsidRPr="00022620">
        <w:rPr>
          <w:sz w:val="28"/>
          <w:szCs w:val="28"/>
        </w:rPr>
        <w:t>апоптоза</w:t>
      </w:r>
      <w:proofErr w:type="spellEnd"/>
      <w:r w:rsidRPr="00022620">
        <w:rPr>
          <w:sz w:val="28"/>
          <w:szCs w:val="28"/>
        </w:rPr>
        <w:t>.</w:t>
      </w:r>
    </w:p>
    <w:p w:rsidR="0023149B" w:rsidRPr="00022620" w:rsidRDefault="0023149B" w:rsidP="002102E0">
      <w:pPr>
        <w:jc w:val="both"/>
        <w:rPr>
          <w:sz w:val="28"/>
          <w:szCs w:val="28"/>
        </w:rPr>
      </w:pPr>
      <w:r>
        <w:rPr>
          <w:sz w:val="28"/>
          <w:szCs w:val="28"/>
        </w:rPr>
        <w:t>4.</w:t>
      </w:r>
      <w:r w:rsidRPr="00022620">
        <w:rPr>
          <w:sz w:val="28"/>
          <w:szCs w:val="28"/>
        </w:rPr>
        <w:t xml:space="preserve">Клиническая классификация ВИЧ-инфекции на основании клинико-лабораторных признаков (В.И. Покровский с </w:t>
      </w:r>
      <w:proofErr w:type="spellStart"/>
      <w:proofErr w:type="gramStart"/>
      <w:r w:rsidRPr="00022620">
        <w:rPr>
          <w:sz w:val="28"/>
          <w:szCs w:val="28"/>
        </w:rPr>
        <w:t>соавт</w:t>
      </w:r>
      <w:proofErr w:type="spellEnd"/>
      <w:r w:rsidRPr="00022620">
        <w:rPr>
          <w:sz w:val="28"/>
          <w:szCs w:val="28"/>
        </w:rPr>
        <w:t>.,</w:t>
      </w:r>
      <w:proofErr w:type="gramEnd"/>
      <w:r w:rsidRPr="00022620">
        <w:rPr>
          <w:sz w:val="28"/>
          <w:szCs w:val="28"/>
        </w:rPr>
        <w:t xml:space="preserve"> приказ </w:t>
      </w:r>
      <w:proofErr w:type="spellStart"/>
      <w:r w:rsidRPr="00022620">
        <w:rPr>
          <w:sz w:val="28"/>
          <w:szCs w:val="28"/>
        </w:rPr>
        <w:t>Минздравсоцразвития</w:t>
      </w:r>
      <w:proofErr w:type="spellEnd"/>
      <w:r w:rsidRPr="00022620">
        <w:rPr>
          <w:sz w:val="28"/>
          <w:szCs w:val="28"/>
        </w:rPr>
        <w:t xml:space="preserve"> от 17.03.2006; классификация СДС, ВОЗ). Количественные показатели СД 4+ Т-лимфоцитов и вирусной нагрузки, определяющие стадию развития заболевания. </w:t>
      </w:r>
    </w:p>
    <w:p w:rsidR="0023149B" w:rsidRPr="00022620" w:rsidRDefault="0023149B" w:rsidP="002102E0">
      <w:pPr>
        <w:jc w:val="both"/>
        <w:rPr>
          <w:sz w:val="28"/>
          <w:szCs w:val="28"/>
        </w:rPr>
      </w:pPr>
      <w:r>
        <w:rPr>
          <w:sz w:val="28"/>
          <w:szCs w:val="28"/>
        </w:rPr>
        <w:t>5.</w:t>
      </w:r>
      <w:r w:rsidRPr="00022620">
        <w:rPr>
          <w:sz w:val="28"/>
          <w:szCs w:val="28"/>
        </w:rPr>
        <w:t>Оппортунистические инфекции и СПИД-индикаторные заболевания. Понятия. Заболевания, относящиеся к СПИД-</w:t>
      </w:r>
      <w:proofErr w:type="spellStart"/>
      <w:r w:rsidRPr="00022620">
        <w:rPr>
          <w:sz w:val="28"/>
          <w:szCs w:val="28"/>
        </w:rPr>
        <w:t>индткаторным</w:t>
      </w:r>
      <w:proofErr w:type="spellEnd"/>
      <w:r w:rsidRPr="00022620">
        <w:rPr>
          <w:sz w:val="28"/>
          <w:szCs w:val="28"/>
        </w:rPr>
        <w:t>.</w:t>
      </w:r>
    </w:p>
    <w:p w:rsidR="0023149B" w:rsidRPr="00022620" w:rsidRDefault="0023149B" w:rsidP="002102E0">
      <w:pPr>
        <w:jc w:val="both"/>
        <w:rPr>
          <w:sz w:val="28"/>
          <w:szCs w:val="28"/>
        </w:rPr>
      </w:pPr>
      <w:r>
        <w:rPr>
          <w:sz w:val="28"/>
          <w:szCs w:val="28"/>
        </w:rPr>
        <w:t>6.</w:t>
      </w:r>
      <w:r w:rsidRPr="00022620">
        <w:rPr>
          <w:sz w:val="28"/>
          <w:szCs w:val="28"/>
        </w:rPr>
        <w:t xml:space="preserve">Показания для обследования на ВИЧ-инфекцию. </w:t>
      </w:r>
    </w:p>
    <w:p w:rsidR="0023149B" w:rsidRPr="00022620" w:rsidRDefault="0023149B" w:rsidP="002102E0">
      <w:pPr>
        <w:jc w:val="both"/>
        <w:rPr>
          <w:sz w:val="28"/>
          <w:szCs w:val="28"/>
        </w:rPr>
      </w:pPr>
      <w:r>
        <w:rPr>
          <w:sz w:val="28"/>
          <w:szCs w:val="28"/>
        </w:rPr>
        <w:t>7.</w:t>
      </w:r>
      <w:r w:rsidRPr="00022620">
        <w:rPr>
          <w:sz w:val="28"/>
          <w:szCs w:val="28"/>
        </w:rPr>
        <w:t xml:space="preserve">Условия проведения обследования. Добровольное информированное согласие.  </w:t>
      </w:r>
      <w:proofErr w:type="gramStart"/>
      <w:r w:rsidRPr="00022620">
        <w:rPr>
          <w:sz w:val="28"/>
          <w:szCs w:val="28"/>
        </w:rPr>
        <w:t>До- и</w:t>
      </w:r>
      <w:proofErr w:type="gramEnd"/>
      <w:r w:rsidRPr="00022620">
        <w:rPr>
          <w:sz w:val="28"/>
          <w:szCs w:val="28"/>
        </w:rPr>
        <w:t xml:space="preserve"> </w:t>
      </w:r>
      <w:proofErr w:type="spellStart"/>
      <w:r w:rsidRPr="00022620">
        <w:rPr>
          <w:sz w:val="28"/>
          <w:szCs w:val="28"/>
        </w:rPr>
        <w:t>послетестовое</w:t>
      </w:r>
      <w:proofErr w:type="spellEnd"/>
      <w:r w:rsidRPr="00022620">
        <w:rPr>
          <w:sz w:val="28"/>
          <w:szCs w:val="28"/>
        </w:rPr>
        <w:t xml:space="preserve"> консультирование.</w:t>
      </w:r>
    </w:p>
    <w:p w:rsidR="0023149B" w:rsidRPr="00022620" w:rsidRDefault="0023149B" w:rsidP="002102E0">
      <w:pPr>
        <w:jc w:val="both"/>
        <w:rPr>
          <w:sz w:val="28"/>
          <w:szCs w:val="28"/>
        </w:rPr>
      </w:pPr>
      <w:r>
        <w:rPr>
          <w:sz w:val="28"/>
          <w:szCs w:val="28"/>
        </w:rPr>
        <w:t>8.</w:t>
      </w:r>
      <w:r w:rsidRPr="00022620">
        <w:rPr>
          <w:sz w:val="28"/>
          <w:szCs w:val="28"/>
        </w:rPr>
        <w:t xml:space="preserve">Выявление вирусоспецифических антител. ИФА в диагностике ВИЧ-инфекции. Интерпретация результатов ИФА, причины ложноположительных и ложноотрицательных результатов. Иммунный </w:t>
      </w:r>
      <w:proofErr w:type="spellStart"/>
      <w:r w:rsidRPr="00022620">
        <w:rPr>
          <w:sz w:val="28"/>
          <w:szCs w:val="28"/>
        </w:rPr>
        <w:t>блотинг</w:t>
      </w:r>
      <w:proofErr w:type="spellEnd"/>
      <w:r w:rsidRPr="00022620">
        <w:rPr>
          <w:sz w:val="28"/>
          <w:szCs w:val="28"/>
        </w:rPr>
        <w:t xml:space="preserve">, как подтверждающий тест. Интерпретация результатов </w:t>
      </w:r>
      <w:proofErr w:type="spellStart"/>
      <w:r w:rsidRPr="00022620">
        <w:rPr>
          <w:sz w:val="28"/>
          <w:szCs w:val="28"/>
        </w:rPr>
        <w:t>иммуноблота</w:t>
      </w:r>
      <w:proofErr w:type="spellEnd"/>
      <w:r w:rsidRPr="00022620">
        <w:rPr>
          <w:sz w:val="28"/>
          <w:szCs w:val="28"/>
        </w:rPr>
        <w:t xml:space="preserve">. Различные тест-системы. Альтернативная диагностика: </w:t>
      </w:r>
      <w:proofErr w:type="spellStart"/>
      <w:r w:rsidRPr="00022620">
        <w:rPr>
          <w:sz w:val="28"/>
          <w:szCs w:val="28"/>
        </w:rPr>
        <w:t>агглютинационные</w:t>
      </w:r>
      <w:proofErr w:type="spellEnd"/>
      <w:r w:rsidRPr="00022620">
        <w:rPr>
          <w:sz w:val="28"/>
          <w:szCs w:val="28"/>
        </w:rPr>
        <w:t xml:space="preserve"> методы, точечный ИФА, исследование иных биологических сред организма (мочи, слюны, ликвора и пр.). Экспресс-диагностика антител к ВИЧ, значение, области применения. Специфичность и чувствительность экспресс-тестов.</w:t>
      </w:r>
    </w:p>
    <w:p w:rsidR="0023149B" w:rsidRPr="00022620" w:rsidRDefault="0023149B" w:rsidP="002102E0">
      <w:pPr>
        <w:jc w:val="both"/>
        <w:rPr>
          <w:sz w:val="28"/>
          <w:szCs w:val="28"/>
        </w:rPr>
      </w:pPr>
      <w:r>
        <w:rPr>
          <w:sz w:val="28"/>
          <w:szCs w:val="28"/>
        </w:rPr>
        <w:t>9.</w:t>
      </w:r>
      <w:r w:rsidRPr="00022620">
        <w:rPr>
          <w:sz w:val="28"/>
          <w:szCs w:val="28"/>
        </w:rPr>
        <w:t>Молекулярные методы в диагностике ВИЧ-инфекции и оппортунистических заболеваний. Применение полимеразной цепной реакции для выявления ДНК ВИЧ в биологическом материале. Специфичность и чувствительность метода.</w:t>
      </w:r>
    </w:p>
    <w:p w:rsidR="0023149B" w:rsidRPr="00022620" w:rsidRDefault="0023149B" w:rsidP="002102E0">
      <w:pPr>
        <w:jc w:val="both"/>
        <w:rPr>
          <w:sz w:val="28"/>
          <w:szCs w:val="28"/>
        </w:rPr>
      </w:pPr>
      <w:r>
        <w:rPr>
          <w:sz w:val="28"/>
          <w:szCs w:val="28"/>
        </w:rPr>
        <w:t>10.</w:t>
      </w:r>
      <w:r w:rsidRPr="00022620">
        <w:rPr>
          <w:sz w:val="28"/>
          <w:szCs w:val="28"/>
        </w:rPr>
        <w:t xml:space="preserve">Применение электронной и </w:t>
      </w:r>
      <w:proofErr w:type="spellStart"/>
      <w:r w:rsidRPr="00022620">
        <w:rPr>
          <w:sz w:val="28"/>
          <w:szCs w:val="28"/>
        </w:rPr>
        <w:t>иммуноэлектронной</w:t>
      </w:r>
      <w:proofErr w:type="spellEnd"/>
      <w:r w:rsidRPr="00022620">
        <w:rPr>
          <w:sz w:val="28"/>
          <w:szCs w:val="28"/>
        </w:rPr>
        <w:t xml:space="preserve"> микроскопии для идентификации </w:t>
      </w:r>
      <w:proofErr w:type="spellStart"/>
      <w:r w:rsidRPr="00022620">
        <w:rPr>
          <w:sz w:val="28"/>
          <w:szCs w:val="28"/>
        </w:rPr>
        <w:t>ретровирусов</w:t>
      </w:r>
      <w:proofErr w:type="spellEnd"/>
      <w:r w:rsidRPr="00022620">
        <w:rPr>
          <w:sz w:val="28"/>
          <w:szCs w:val="28"/>
        </w:rPr>
        <w:t>.</w:t>
      </w:r>
    </w:p>
    <w:p w:rsidR="0023149B" w:rsidRPr="00022620" w:rsidRDefault="0023149B" w:rsidP="002102E0">
      <w:pPr>
        <w:jc w:val="both"/>
        <w:rPr>
          <w:sz w:val="28"/>
          <w:szCs w:val="28"/>
        </w:rPr>
      </w:pPr>
      <w:r>
        <w:rPr>
          <w:sz w:val="28"/>
          <w:szCs w:val="28"/>
        </w:rPr>
        <w:t>11.</w:t>
      </w:r>
      <w:r w:rsidRPr="00022620">
        <w:rPr>
          <w:sz w:val="28"/>
          <w:szCs w:val="28"/>
        </w:rPr>
        <w:t xml:space="preserve">Выделение ВИЧ в культуре клеток </w:t>
      </w:r>
      <w:proofErr w:type="spellStart"/>
      <w:r w:rsidRPr="00022620">
        <w:rPr>
          <w:sz w:val="28"/>
          <w:szCs w:val="28"/>
        </w:rPr>
        <w:t>in</w:t>
      </w:r>
      <w:proofErr w:type="spellEnd"/>
      <w:r w:rsidRPr="00022620">
        <w:rPr>
          <w:sz w:val="28"/>
          <w:szCs w:val="28"/>
        </w:rPr>
        <w:t xml:space="preserve"> </w:t>
      </w:r>
      <w:proofErr w:type="spellStart"/>
      <w:r w:rsidRPr="00022620">
        <w:rPr>
          <w:sz w:val="28"/>
          <w:szCs w:val="28"/>
        </w:rPr>
        <w:t>vitro</w:t>
      </w:r>
      <w:proofErr w:type="spellEnd"/>
      <w:r w:rsidRPr="00022620">
        <w:rPr>
          <w:sz w:val="28"/>
          <w:szCs w:val="28"/>
        </w:rPr>
        <w:t xml:space="preserve">. </w:t>
      </w:r>
      <w:proofErr w:type="spellStart"/>
      <w:r w:rsidRPr="00022620">
        <w:rPr>
          <w:sz w:val="28"/>
          <w:szCs w:val="28"/>
        </w:rPr>
        <w:t>Гено</w:t>
      </w:r>
      <w:proofErr w:type="spellEnd"/>
      <w:r w:rsidRPr="00022620">
        <w:rPr>
          <w:sz w:val="28"/>
          <w:szCs w:val="28"/>
        </w:rPr>
        <w:t xml:space="preserve">- и </w:t>
      </w:r>
      <w:proofErr w:type="spellStart"/>
      <w:r w:rsidRPr="00022620">
        <w:rPr>
          <w:sz w:val="28"/>
          <w:szCs w:val="28"/>
        </w:rPr>
        <w:t>фенотипирование</w:t>
      </w:r>
      <w:proofErr w:type="spellEnd"/>
      <w:r w:rsidRPr="00022620">
        <w:rPr>
          <w:sz w:val="28"/>
          <w:szCs w:val="28"/>
        </w:rPr>
        <w:t xml:space="preserve"> ВИЧ, роль в клинической практике.</w:t>
      </w:r>
    </w:p>
    <w:p w:rsidR="00ED4EBA" w:rsidRPr="008069B1" w:rsidRDefault="00ED4EBA" w:rsidP="002102E0">
      <w:pPr>
        <w:pStyle w:val="a4"/>
        <w:tabs>
          <w:tab w:val="left" w:pos="0"/>
          <w:tab w:val="left" w:pos="720"/>
        </w:tabs>
        <w:spacing w:before="0" w:beforeAutospacing="0" w:after="0" w:afterAutospacing="0"/>
        <w:jc w:val="center"/>
        <w:rPr>
          <w:rFonts w:ascii="Times New Roman" w:hAnsi="Times New Roman" w:cs="Times New Roman"/>
          <w:b/>
          <w:sz w:val="28"/>
          <w:szCs w:val="28"/>
        </w:rPr>
      </w:pPr>
      <w:r w:rsidRPr="008069B1">
        <w:rPr>
          <w:rFonts w:ascii="Times New Roman" w:hAnsi="Times New Roman" w:cs="Times New Roman"/>
          <w:b/>
          <w:sz w:val="28"/>
          <w:szCs w:val="28"/>
        </w:rPr>
        <w:t>Ситуационная задача №1</w:t>
      </w:r>
    </w:p>
    <w:p w:rsidR="00ED4EBA" w:rsidRPr="008069B1" w:rsidRDefault="00ED4EBA" w:rsidP="002102E0">
      <w:pPr>
        <w:pStyle w:val="a4"/>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 xml:space="preserve">В инфекционную больницу по направлению врача - инфекциониста центра СПИД госпитализирован больной М., 35 лет. ВИЧ-инфекция выявлена 10 лет назад, но на диспансерном учете не состоял, ведет асоциальный образ жизни, употребляет алкоголь, 1 год назад освободился из мест лишения свободы. Эпизодически употребляет ПАВ («соль») внутривенно, последний раз за 5 дней до госпитализации.  В анамнезе хронический вирусный гепатит С. 4 месяца назад перенес </w:t>
      </w:r>
      <w:proofErr w:type="spellStart"/>
      <w:r w:rsidRPr="008069B1">
        <w:rPr>
          <w:rFonts w:ascii="Times New Roman" w:hAnsi="Times New Roman" w:cs="Times New Roman"/>
          <w:sz w:val="28"/>
          <w:szCs w:val="28"/>
        </w:rPr>
        <w:t>опоясывющий</w:t>
      </w:r>
      <w:proofErr w:type="spellEnd"/>
      <w:r w:rsidRPr="008069B1">
        <w:rPr>
          <w:rFonts w:ascii="Times New Roman" w:hAnsi="Times New Roman" w:cs="Times New Roman"/>
          <w:sz w:val="28"/>
          <w:szCs w:val="28"/>
        </w:rPr>
        <w:t xml:space="preserve"> лишай, лечился амбулаторно в поликлинике.  В центр СПИД обратился за медицинской помощью в связи с лихорадкой до 38-38,5°С, которая отмечается периодически в течение 2-х месяцев, слабость. Лечился самостоятельно парацетамолом. Отмечает, что за последние 3 месяца резко похудел (на 10 кг). При обследовании вирусная нагрузка РНК ВИЧ – 1 200 000 коп/мл плазмы, уровень </w:t>
      </w:r>
      <w:r w:rsidRPr="008069B1">
        <w:rPr>
          <w:rFonts w:ascii="Times New Roman" w:hAnsi="Times New Roman" w:cs="Times New Roman"/>
          <w:caps/>
          <w:sz w:val="28"/>
          <w:szCs w:val="28"/>
          <w:lang w:val="en-US"/>
        </w:rPr>
        <w:t>CD</w:t>
      </w:r>
      <w:r w:rsidRPr="008069B1">
        <w:rPr>
          <w:rFonts w:ascii="Times New Roman" w:hAnsi="Times New Roman" w:cs="Times New Roman"/>
          <w:caps/>
          <w:sz w:val="28"/>
          <w:szCs w:val="28"/>
        </w:rPr>
        <w:t xml:space="preserve">4+ </w:t>
      </w:r>
      <w:r w:rsidRPr="008069B1">
        <w:rPr>
          <w:rFonts w:ascii="Times New Roman" w:hAnsi="Times New Roman" w:cs="Times New Roman"/>
          <w:sz w:val="28"/>
          <w:szCs w:val="28"/>
        </w:rPr>
        <w:t xml:space="preserve">лимфоцитов – 12 </w:t>
      </w:r>
      <w:proofErr w:type="spellStart"/>
      <w:r w:rsidRPr="008069B1">
        <w:rPr>
          <w:rFonts w:ascii="Times New Roman" w:hAnsi="Times New Roman" w:cs="Times New Roman"/>
          <w:sz w:val="28"/>
          <w:szCs w:val="28"/>
        </w:rPr>
        <w:t>кл</w:t>
      </w:r>
      <w:proofErr w:type="spellEnd"/>
      <w:r w:rsidRPr="008069B1">
        <w:rPr>
          <w:rFonts w:ascii="Times New Roman" w:hAnsi="Times New Roman" w:cs="Times New Roman"/>
          <w:sz w:val="28"/>
          <w:szCs w:val="28"/>
        </w:rPr>
        <w:t>/</w:t>
      </w:r>
      <w:proofErr w:type="spellStart"/>
      <w:r w:rsidRPr="008069B1">
        <w:rPr>
          <w:rFonts w:ascii="Times New Roman" w:hAnsi="Times New Roman" w:cs="Times New Roman"/>
          <w:sz w:val="28"/>
          <w:szCs w:val="28"/>
        </w:rPr>
        <w:t>мкл</w:t>
      </w:r>
      <w:proofErr w:type="spellEnd"/>
      <w:r w:rsidRPr="008069B1">
        <w:rPr>
          <w:rFonts w:ascii="Times New Roman" w:hAnsi="Times New Roman" w:cs="Times New Roman"/>
          <w:sz w:val="28"/>
          <w:szCs w:val="28"/>
        </w:rPr>
        <w:t xml:space="preserve">. </w:t>
      </w:r>
    </w:p>
    <w:p w:rsidR="00ED4EBA" w:rsidRPr="008069B1" w:rsidRDefault="00ED4EBA" w:rsidP="002102E0">
      <w:pPr>
        <w:pStyle w:val="a4"/>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ab/>
        <w:t xml:space="preserve">Объективно: Состояние средней степени тяжести. Пониженного питания, при росте 175 см весит 60 кг. Температура тела при поступлении 39°С. Сознание ясное, несколько заторможен. Менингеальных и очаговых симптомов со стороны ЦНС нет.  Кожный покров бледный, в области предплечий «дорожки» от в/в инъекций. Периферические лимфатические узлы мелкие, безболезненные. Тоны сердца ритмичные, на верхушке легкий систолический шум. ЧСС 120 в 1 мин, АД110/70 мм рт. ст. В легких дыхание везикулярное, хрипы не выслушиваются, ЧД 18 в 1 мин. </w:t>
      </w:r>
      <w:r w:rsidRPr="008069B1">
        <w:rPr>
          <w:rFonts w:ascii="Times New Roman" w:hAnsi="Times New Roman" w:cs="Times New Roman"/>
          <w:sz w:val="28"/>
          <w:szCs w:val="28"/>
        </w:rPr>
        <w:lastRenderedPageBreak/>
        <w:t xml:space="preserve">Язык густо покрыт творожистым налетом, такой же налет имеется на слизистой оболочке щек, задней стенке глотки, снимается шпателем. Живот </w:t>
      </w:r>
      <w:proofErr w:type="spellStart"/>
      <w:r w:rsidRPr="008069B1">
        <w:rPr>
          <w:rFonts w:ascii="Times New Roman" w:hAnsi="Times New Roman" w:cs="Times New Roman"/>
          <w:sz w:val="28"/>
          <w:szCs w:val="28"/>
        </w:rPr>
        <w:t>привздут</w:t>
      </w:r>
      <w:proofErr w:type="spellEnd"/>
      <w:r w:rsidRPr="008069B1">
        <w:rPr>
          <w:rFonts w:ascii="Times New Roman" w:hAnsi="Times New Roman" w:cs="Times New Roman"/>
          <w:sz w:val="28"/>
          <w:szCs w:val="28"/>
        </w:rPr>
        <w:t xml:space="preserve">, болезненный при пальпации в правом подреберье, околопупочной области. Пальпируются плотная печень на 3 см ниже края реберной дуги, край селезенки. Симптом </w:t>
      </w:r>
      <w:proofErr w:type="spellStart"/>
      <w:r w:rsidRPr="008069B1">
        <w:rPr>
          <w:rFonts w:ascii="Times New Roman" w:hAnsi="Times New Roman" w:cs="Times New Roman"/>
          <w:sz w:val="28"/>
          <w:szCs w:val="28"/>
        </w:rPr>
        <w:t>Пастернацкого</w:t>
      </w:r>
      <w:proofErr w:type="spellEnd"/>
      <w:r w:rsidRPr="008069B1">
        <w:rPr>
          <w:rFonts w:ascii="Times New Roman" w:hAnsi="Times New Roman" w:cs="Times New Roman"/>
          <w:sz w:val="28"/>
          <w:szCs w:val="28"/>
        </w:rPr>
        <w:t xml:space="preserve"> отрицательный. Мочеиспускание свободное. Стул 3-4 раза за сутки, жидкий. </w:t>
      </w:r>
    </w:p>
    <w:p w:rsidR="00ED4EBA" w:rsidRPr="008069B1" w:rsidRDefault="00ED4EBA" w:rsidP="002102E0">
      <w:pPr>
        <w:pStyle w:val="a4"/>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ab/>
        <w:t>В общем анализе крови гемоглобин 96 г/л, тромбоциты 110Х10</w:t>
      </w:r>
      <w:r w:rsidRPr="008069B1">
        <w:rPr>
          <w:rFonts w:ascii="Times New Roman" w:hAnsi="Times New Roman" w:cs="Times New Roman"/>
          <w:sz w:val="28"/>
          <w:szCs w:val="28"/>
          <w:vertAlign w:val="superscript"/>
        </w:rPr>
        <w:t>9</w:t>
      </w:r>
      <w:r w:rsidRPr="008069B1">
        <w:rPr>
          <w:rFonts w:ascii="Times New Roman" w:hAnsi="Times New Roman" w:cs="Times New Roman"/>
          <w:sz w:val="28"/>
          <w:szCs w:val="28"/>
        </w:rPr>
        <w:t>/л, эритроциты 3,8х10</w:t>
      </w:r>
      <w:r w:rsidRPr="008069B1">
        <w:rPr>
          <w:rFonts w:ascii="Times New Roman" w:hAnsi="Times New Roman" w:cs="Times New Roman"/>
          <w:sz w:val="28"/>
          <w:szCs w:val="28"/>
          <w:vertAlign w:val="superscript"/>
        </w:rPr>
        <w:t>12</w:t>
      </w:r>
      <w:r w:rsidRPr="008069B1">
        <w:rPr>
          <w:rFonts w:ascii="Times New Roman" w:hAnsi="Times New Roman" w:cs="Times New Roman"/>
          <w:sz w:val="28"/>
          <w:szCs w:val="28"/>
        </w:rPr>
        <w:t>/л, лейкоциты 3,6 Х10</w:t>
      </w:r>
      <w:r w:rsidRPr="008069B1">
        <w:rPr>
          <w:rFonts w:ascii="Times New Roman" w:hAnsi="Times New Roman" w:cs="Times New Roman"/>
          <w:sz w:val="28"/>
          <w:szCs w:val="28"/>
          <w:vertAlign w:val="superscript"/>
        </w:rPr>
        <w:t>9</w:t>
      </w:r>
      <w:r w:rsidRPr="008069B1">
        <w:rPr>
          <w:rFonts w:ascii="Times New Roman" w:hAnsi="Times New Roman" w:cs="Times New Roman"/>
          <w:sz w:val="28"/>
          <w:szCs w:val="28"/>
        </w:rPr>
        <w:t xml:space="preserve">/л, СОЭ 55 мм/ч. Общий анализ мочи без патологии. В биохимическом анализе крови </w:t>
      </w:r>
      <w:proofErr w:type="spellStart"/>
      <w:r w:rsidRPr="008069B1">
        <w:rPr>
          <w:rFonts w:ascii="Times New Roman" w:hAnsi="Times New Roman" w:cs="Times New Roman"/>
          <w:sz w:val="28"/>
          <w:szCs w:val="28"/>
        </w:rPr>
        <w:t>АлАТ</w:t>
      </w:r>
      <w:proofErr w:type="spellEnd"/>
      <w:r w:rsidRPr="008069B1">
        <w:rPr>
          <w:rFonts w:ascii="Times New Roman" w:hAnsi="Times New Roman" w:cs="Times New Roman"/>
          <w:sz w:val="28"/>
          <w:szCs w:val="28"/>
        </w:rPr>
        <w:t xml:space="preserve"> 84 </w:t>
      </w:r>
      <w:proofErr w:type="spellStart"/>
      <w:r w:rsidRPr="008069B1">
        <w:rPr>
          <w:rFonts w:ascii="Times New Roman" w:hAnsi="Times New Roman" w:cs="Times New Roman"/>
          <w:sz w:val="28"/>
          <w:szCs w:val="28"/>
        </w:rPr>
        <w:t>Ед</w:t>
      </w:r>
      <w:proofErr w:type="spellEnd"/>
      <w:r w:rsidRPr="008069B1">
        <w:rPr>
          <w:rFonts w:ascii="Times New Roman" w:hAnsi="Times New Roman" w:cs="Times New Roman"/>
          <w:sz w:val="28"/>
          <w:szCs w:val="28"/>
        </w:rPr>
        <w:t xml:space="preserve">/мл, </w:t>
      </w:r>
      <w:proofErr w:type="spellStart"/>
      <w:r w:rsidRPr="008069B1">
        <w:rPr>
          <w:rFonts w:ascii="Times New Roman" w:hAnsi="Times New Roman" w:cs="Times New Roman"/>
          <w:sz w:val="28"/>
          <w:szCs w:val="28"/>
        </w:rPr>
        <w:t>АсАТ</w:t>
      </w:r>
      <w:proofErr w:type="spellEnd"/>
      <w:r w:rsidRPr="008069B1">
        <w:rPr>
          <w:rFonts w:ascii="Times New Roman" w:hAnsi="Times New Roman" w:cs="Times New Roman"/>
          <w:sz w:val="28"/>
          <w:szCs w:val="28"/>
        </w:rPr>
        <w:t xml:space="preserve">, 76 </w:t>
      </w:r>
      <w:proofErr w:type="spellStart"/>
      <w:r w:rsidRPr="008069B1">
        <w:rPr>
          <w:rFonts w:ascii="Times New Roman" w:hAnsi="Times New Roman" w:cs="Times New Roman"/>
          <w:sz w:val="28"/>
          <w:szCs w:val="28"/>
        </w:rPr>
        <w:t>Ед</w:t>
      </w:r>
      <w:proofErr w:type="spellEnd"/>
      <w:r w:rsidRPr="008069B1">
        <w:rPr>
          <w:rFonts w:ascii="Times New Roman" w:hAnsi="Times New Roman" w:cs="Times New Roman"/>
          <w:sz w:val="28"/>
          <w:szCs w:val="28"/>
        </w:rPr>
        <w:t xml:space="preserve">/мл, щелочная фосфатаза 720 </w:t>
      </w:r>
      <w:proofErr w:type="spellStart"/>
      <w:r w:rsidRPr="008069B1">
        <w:rPr>
          <w:rFonts w:ascii="Times New Roman" w:hAnsi="Times New Roman" w:cs="Times New Roman"/>
          <w:sz w:val="28"/>
          <w:szCs w:val="28"/>
        </w:rPr>
        <w:t>Ед</w:t>
      </w:r>
      <w:proofErr w:type="spellEnd"/>
      <w:r w:rsidRPr="008069B1">
        <w:rPr>
          <w:rFonts w:ascii="Times New Roman" w:hAnsi="Times New Roman" w:cs="Times New Roman"/>
          <w:sz w:val="28"/>
          <w:szCs w:val="28"/>
        </w:rPr>
        <w:t xml:space="preserve">/мл, другие показатели в норме. На обзорной рентгенограмме органов грудной клетки очагово-инфильтративных теней не выявлено. УЗИ органов брюшной полости: УЗИ-признаки </w:t>
      </w:r>
      <w:proofErr w:type="spellStart"/>
      <w:r w:rsidRPr="008069B1">
        <w:rPr>
          <w:rFonts w:ascii="Times New Roman" w:hAnsi="Times New Roman" w:cs="Times New Roman"/>
          <w:sz w:val="28"/>
          <w:szCs w:val="28"/>
        </w:rPr>
        <w:t>гепатомегалии</w:t>
      </w:r>
      <w:proofErr w:type="spellEnd"/>
      <w:r w:rsidRPr="008069B1">
        <w:rPr>
          <w:rFonts w:ascii="Times New Roman" w:hAnsi="Times New Roman" w:cs="Times New Roman"/>
          <w:sz w:val="28"/>
          <w:szCs w:val="28"/>
        </w:rPr>
        <w:t xml:space="preserve">, диффузных изменений печени, </w:t>
      </w:r>
      <w:proofErr w:type="spellStart"/>
      <w:r w:rsidRPr="008069B1">
        <w:rPr>
          <w:rFonts w:ascii="Times New Roman" w:hAnsi="Times New Roman" w:cs="Times New Roman"/>
          <w:sz w:val="28"/>
          <w:szCs w:val="28"/>
        </w:rPr>
        <w:t>спленомегалии</w:t>
      </w:r>
      <w:proofErr w:type="spellEnd"/>
      <w:r w:rsidRPr="008069B1">
        <w:rPr>
          <w:rFonts w:ascii="Times New Roman" w:hAnsi="Times New Roman" w:cs="Times New Roman"/>
          <w:sz w:val="28"/>
          <w:szCs w:val="28"/>
        </w:rPr>
        <w:t xml:space="preserve">; в воротах печени увеличенные до 16-20 мм лимфатические узлы. </w:t>
      </w:r>
    </w:p>
    <w:p w:rsidR="00ED4EBA" w:rsidRPr="008069B1" w:rsidRDefault="00ED4EBA" w:rsidP="002102E0">
      <w:pPr>
        <w:pStyle w:val="a4"/>
        <w:tabs>
          <w:tab w:val="left" w:pos="0"/>
          <w:tab w:val="left" w:pos="720"/>
        </w:tabs>
        <w:spacing w:before="0" w:beforeAutospacing="0" w:after="0" w:afterAutospacing="0"/>
        <w:rPr>
          <w:rFonts w:ascii="Times New Roman" w:hAnsi="Times New Roman" w:cs="Times New Roman"/>
          <w:sz w:val="28"/>
          <w:szCs w:val="28"/>
        </w:rPr>
      </w:pPr>
    </w:p>
    <w:p w:rsidR="00ED4EBA" w:rsidRPr="008069B1" w:rsidRDefault="00ED4EBA" w:rsidP="002102E0">
      <w:pPr>
        <w:pStyle w:val="a4"/>
        <w:numPr>
          <w:ilvl w:val="0"/>
          <w:numId w:val="31"/>
        </w:numPr>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 xml:space="preserve">Сформулируйте диагноз ВИЧ-инфекции. </w:t>
      </w:r>
    </w:p>
    <w:p w:rsidR="00ED4EBA" w:rsidRPr="008069B1" w:rsidRDefault="00ED4EBA" w:rsidP="002102E0">
      <w:pPr>
        <w:pStyle w:val="a4"/>
        <w:numPr>
          <w:ilvl w:val="0"/>
          <w:numId w:val="31"/>
        </w:numPr>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 xml:space="preserve">Укажите, о каких оппортунистических заболеваниях можно думать с учетом клинико-эпидемиологических данных. </w:t>
      </w:r>
    </w:p>
    <w:p w:rsidR="00ED4EBA" w:rsidRPr="008069B1" w:rsidRDefault="00ED4EBA" w:rsidP="002102E0">
      <w:pPr>
        <w:pStyle w:val="a4"/>
        <w:numPr>
          <w:ilvl w:val="0"/>
          <w:numId w:val="31"/>
        </w:numPr>
        <w:tabs>
          <w:tab w:val="left" w:pos="0"/>
          <w:tab w:val="left" w:pos="720"/>
        </w:tabs>
        <w:spacing w:before="0" w:beforeAutospacing="0" w:after="0" w:afterAutospacing="0"/>
        <w:rPr>
          <w:rFonts w:ascii="Times New Roman" w:hAnsi="Times New Roman" w:cs="Times New Roman"/>
          <w:sz w:val="28"/>
          <w:szCs w:val="28"/>
        </w:rPr>
      </w:pPr>
      <w:r w:rsidRPr="008069B1">
        <w:rPr>
          <w:rFonts w:ascii="Times New Roman" w:hAnsi="Times New Roman" w:cs="Times New Roman"/>
          <w:sz w:val="28"/>
          <w:szCs w:val="28"/>
        </w:rPr>
        <w:t>Укажите, какие дополнительные исследования необходимо провести данному больному.</w:t>
      </w:r>
    </w:p>
    <w:p w:rsidR="0023149B" w:rsidRPr="0023149B" w:rsidRDefault="0023149B" w:rsidP="002102E0">
      <w:pPr>
        <w:pStyle w:val="a4"/>
        <w:spacing w:before="0" w:beforeAutospacing="0" w:after="0" w:afterAutospacing="0"/>
        <w:rPr>
          <w:rFonts w:ascii="Times New Roman" w:hAnsi="Times New Roman" w:cs="Times New Roman"/>
          <w:sz w:val="28"/>
          <w:highlight w:val="yellow"/>
        </w:rPr>
      </w:pPr>
    </w:p>
    <w:p w:rsidR="0023149B" w:rsidRDefault="0023149B" w:rsidP="002102E0">
      <w:pPr>
        <w:pStyle w:val="a4"/>
        <w:spacing w:before="0" w:beforeAutospacing="0" w:after="0" w:afterAutospacing="0"/>
        <w:rPr>
          <w:rFonts w:ascii="Times New Roman" w:hAnsi="Times New Roman" w:cs="Times New Roman"/>
          <w:b/>
          <w:color w:val="000000"/>
          <w:sz w:val="28"/>
          <w:szCs w:val="28"/>
        </w:rPr>
      </w:pPr>
      <w:r w:rsidRPr="0023149B">
        <w:rPr>
          <w:rFonts w:ascii="Times New Roman" w:hAnsi="Times New Roman" w:cs="Times New Roman"/>
          <w:b/>
          <w:i/>
          <w:sz w:val="28"/>
        </w:rPr>
        <w:t xml:space="preserve">Тема: </w:t>
      </w:r>
      <w:r w:rsidRPr="0023149B">
        <w:rPr>
          <w:rFonts w:ascii="Times New Roman" w:hAnsi="Times New Roman" w:cs="Times New Roman"/>
          <w:b/>
          <w:color w:val="000000"/>
          <w:sz w:val="28"/>
          <w:szCs w:val="28"/>
        </w:rPr>
        <w:t>Поражения органов и систем при ВИЧ/СПИДе.</w:t>
      </w: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ED4EBA">
        <w:rPr>
          <w:i/>
          <w:iCs/>
          <w:color w:val="000000"/>
          <w:sz w:val="28"/>
          <w:szCs w:val="28"/>
        </w:rPr>
        <w:t xml:space="preserve">, </w:t>
      </w:r>
      <w:proofErr w:type="spellStart"/>
      <w:r w:rsidR="00ED4EBA">
        <w:rPr>
          <w:i/>
          <w:iCs/>
          <w:color w:val="000000"/>
          <w:sz w:val="28"/>
          <w:szCs w:val="28"/>
        </w:rPr>
        <w:t>курация</w:t>
      </w:r>
      <w:proofErr w:type="spellEnd"/>
      <w:r w:rsidR="00ED4EBA">
        <w:rPr>
          <w:i/>
          <w:iCs/>
          <w:color w:val="000000"/>
          <w:sz w:val="28"/>
          <w:szCs w:val="28"/>
        </w:rPr>
        <w:t xml:space="preserve"> больного</w:t>
      </w:r>
    </w:p>
    <w:p w:rsidR="00ED4EBA" w:rsidRPr="00B16231" w:rsidRDefault="00ED4EBA" w:rsidP="002102E0">
      <w:pPr>
        <w:keepLines/>
        <w:jc w:val="both"/>
        <w:rPr>
          <w:i/>
          <w:iCs/>
          <w:color w:val="000000"/>
          <w:sz w:val="28"/>
          <w:szCs w:val="28"/>
        </w:rPr>
      </w:pPr>
    </w:p>
    <w:p w:rsidR="00ED4EBA" w:rsidRPr="00FC31DD" w:rsidRDefault="00ED4EBA" w:rsidP="002102E0">
      <w:pPr>
        <w:ind w:firstLine="709"/>
        <w:jc w:val="center"/>
        <w:rPr>
          <w:b/>
          <w:color w:val="000000"/>
          <w:sz w:val="28"/>
          <w:szCs w:val="28"/>
        </w:rPr>
      </w:pPr>
      <w:r w:rsidRPr="00FC31DD">
        <w:rPr>
          <w:b/>
          <w:color w:val="000000"/>
          <w:sz w:val="28"/>
          <w:szCs w:val="28"/>
        </w:rPr>
        <w:t>Вопросы входного контроля</w:t>
      </w:r>
    </w:p>
    <w:p w:rsidR="00ED4EBA" w:rsidRPr="000E67E6" w:rsidRDefault="00ED4EBA" w:rsidP="002102E0">
      <w:pPr>
        <w:pStyle w:val="a5"/>
        <w:widowControl/>
        <w:numPr>
          <w:ilvl w:val="2"/>
          <w:numId w:val="9"/>
        </w:numPr>
        <w:autoSpaceDE/>
        <w:autoSpaceDN/>
        <w:adjustRightInd/>
        <w:contextualSpacing/>
        <w:jc w:val="center"/>
        <w:rPr>
          <w:rFonts w:ascii="Times New Roman" w:hAnsi="Times New Roman"/>
          <w:b/>
          <w:color w:val="000000"/>
          <w:sz w:val="28"/>
          <w:szCs w:val="28"/>
        </w:rPr>
      </w:pPr>
      <w:proofErr w:type="gramStart"/>
      <w:r w:rsidRPr="000E67E6">
        <w:rPr>
          <w:rFonts w:ascii="Times New Roman" w:hAnsi="Times New Roman"/>
          <w:b/>
          <w:color w:val="000000"/>
          <w:sz w:val="28"/>
          <w:szCs w:val="28"/>
        </w:rPr>
        <w:t>вариант</w:t>
      </w:r>
      <w:proofErr w:type="gramEnd"/>
    </w:p>
    <w:p w:rsidR="00ED4EBA" w:rsidRPr="004635BD" w:rsidRDefault="00ED4EBA" w:rsidP="002102E0">
      <w:pPr>
        <w:pStyle w:val="a5"/>
        <w:widowControl/>
        <w:numPr>
          <w:ilvl w:val="2"/>
          <w:numId w:val="9"/>
        </w:numPr>
        <w:autoSpaceDE/>
        <w:autoSpaceDN/>
        <w:adjustRightInd/>
        <w:contextualSpacing/>
        <w:jc w:val="left"/>
        <w:rPr>
          <w:rFonts w:ascii="Times New Roman" w:hAnsi="Times New Roman"/>
          <w:b/>
          <w:i/>
          <w:color w:val="000000"/>
          <w:sz w:val="28"/>
          <w:szCs w:val="28"/>
        </w:rPr>
      </w:pPr>
      <w:r w:rsidRPr="004635BD">
        <w:rPr>
          <w:rFonts w:ascii="Times New Roman" w:hAnsi="Times New Roman"/>
          <w:color w:val="000000"/>
          <w:sz w:val="28"/>
          <w:szCs w:val="28"/>
        </w:rPr>
        <w:t>Перечислить методы лабораторной диагностики ВИЧ-инфекции</w:t>
      </w:r>
    </w:p>
    <w:p w:rsidR="00ED4EBA" w:rsidRPr="004635BD" w:rsidRDefault="00ED4EBA" w:rsidP="002102E0">
      <w:pPr>
        <w:pStyle w:val="a5"/>
        <w:widowControl/>
        <w:numPr>
          <w:ilvl w:val="2"/>
          <w:numId w:val="9"/>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Принципы антиретровирусной терапии</w:t>
      </w:r>
    </w:p>
    <w:p w:rsidR="00ED4EBA" w:rsidRPr="004635BD" w:rsidRDefault="00ED4EBA" w:rsidP="002102E0">
      <w:pPr>
        <w:pStyle w:val="a5"/>
        <w:widowControl/>
        <w:numPr>
          <w:ilvl w:val="2"/>
          <w:numId w:val="9"/>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Основные направления профилактики ВИЧ-инфекции</w:t>
      </w:r>
    </w:p>
    <w:p w:rsidR="00ED4EBA" w:rsidRPr="00F50827" w:rsidRDefault="00ED4EBA" w:rsidP="002102E0">
      <w:pPr>
        <w:pStyle w:val="a5"/>
        <w:ind w:left="1069"/>
        <w:rPr>
          <w:rFonts w:ascii="Times New Roman" w:hAnsi="Times New Roman"/>
          <w:color w:val="000000"/>
          <w:sz w:val="28"/>
          <w:szCs w:val="28"/>
        </w:rPr>
      </w:pPr>
    </w:p>
    <w:p w:rsidR="00ED4EBA" w:rsidRPr="000E67E6" w:rsidRDefault="00ED4EBA" w:rsidP="002102E0">
      <w:pPr>
        <w:ind w:left="360"/>
        <w:jc w:val="center"/>
        <w:rPr>
          <w:b/>
          <w:sz w:val="28"/>
          <w:szCs w:val="28"/>
        </w:rPr>
      </w:pPr>
      <w:r w:rsidRPr="000E67E6">
        <w:rPr>
          <w:b/>
          <w:sz w:val="28"/>
          <w:szCs w:val="28"/>
        </w:rPr>
        <w:t>2 вариант</w:t>
      </w:r>
    </w:p>
    <w:p w:rsidR="00ED4EBA" w:rsidRPr="004635BD" w:rsidRDefault="00ED4EBA" w:rsidP="002102E0">
      <w:pPr>
        <w:pStyle w:val="a5"/>
        <w:widowControl/>
        <w:numPr>
          <w:ilvl w:val="3"/>
          <w:numId w:val="9"/>
        </w:numPr>
        <w:autoSpaceDE/>
        <w:autoSpaceDN/>
        <w:adjustRightInd/>
        <w:contextualSpacing/>
        <w:jc w:val="left"/>
        <w:rPr>
          <w:rFonts w:ascii="Times New Roman" w:hAnsi="Times New Roman"/>
          <w:color w:val="000000"/>
          <w:spacing w:val="-4"/>
          <w:sz w:val="28"/>
          <w:szCs w:val="28"/>
        </w:rPr>
      </w:pPr>
      <w:r w:rsidRPr="004635BD">
        <w:rPr>
          <w:rFonts w:ascii="Times New Roman" w:hAnsi="Times New Roman"/>
          <w:color w:val="000000"/>
          <w:spacing w:val="-4"/>
          <w:sz w:val="28"/>
          <w:szCs w:val="28"/>
        </w:rPr>
        <w:t>Порядок обследования пациента на ВИЧ-инфекцию</w:t>
      </w:r>
    </w:p>
    <w:p w:rsidR="00ED4EBA" w:rsidRDefault="00ED4EBA" w:rsidP="002102E0">
      <w:pPr>
        <w:pStyle w:val="a5"/>
        <w:widowControl/>
        <w:numPr>
          <w:ilvl w:val="3"/>
          <w:numId w:val="9"/>
        </w:numPr>
        <w:autoSpaceDE/>
        <w:autoSpaceDN/>
        <w:adjustRightInd/>
        <w:contextualSpacing/>
        <w:jc w:val="left"/>
        <w:rPr>
          <w:rFonts w:ascii="Times New Roman" w:hAnsi="Times New Roman"/>
          <w:color w:val="000000"/>
          <w:spacing w:val="-4"/>
          <w:sz w:val="28"/>
          <w:szCs w:val="28"/>
        </w:rPr>
      </w:pPr>
      <w:r w:rsidRPr="003D5F6E">
        <w:rPr>
          <w:rFonts w:ascii="Times New Roman" w:hAnsi="Times New Roman"/>
          <w:color w:val="000000"/>
          <w:spacing w:val="-4"/>
          <w:sz w:val="28"/>
          <w:szCs w:val="28"/>
        </w:rPr>
        <w:t>Цели</w:t>
      </w:r>
      <w:r>
        <w:rPr>
          <w:rFonts w:ascii="Times New Roman" w:hAnsi="Times New Roman"/>
          <w:color w:val="000000"/>
          <w:spacing w:val="-4"/>
          <w:sz w:val="28"/>
          <w:szCs w:val="28"/>
        </w:rPr>
        <w:t xml:space="preserve"> антиретровирусной терапии</w:t>
      </w:r>
    </w:p>
    <w:p w:rsidR="00ED4EBA" w:rsidRDefault="00ED4EBA" w:rsidP="002102E0">
      <w:pPr>
        <w:pStyle w:val="a5"/>
        <w:widowControl/>
        <w:numPr>
          <w:ilvl w:val="3"/>
          <w:numId w:val="9"/>
        </w:numPr>
        <w:autoSpaceDE/>
        <w:autoSpaceDN/>
        <w:adjustRightInd/>
        <w:contextualSpacing/>
        <w:jc w:val="left"/>
        <w:rPr>
          <w:rFonts w:ascii="Times New Roman" w:hAnsi="Times New Roman"/>
          <w:color w:val="000000"/>
          <w:spacing w:val="-4"/>
          <w:sz w:val="28"/>
          <w:szCs w:val="28"/>
        </w:rPr>
      </w:pPr>
      <w:r>
        <w:rPr>
          <w:rFonts w:ascii="Times New Roman" w:hAnsi="Times New Roman"/>
          <w:color w:val="000000"/>
          <w:spacing w:val="-4"/>
          <w:sz w:val="28"/>
          <w:szCs w:val="28"/>
        </w:rPr>
        <w:t>Группы препаратов для антиретровирусной терапии</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B16231" w:rsidRDefault="00B16231" w:rsidP="002102E0">
      <w:pPr>
        <w:pStyle w:val="a5"/>
        <w:widowControl/>
        <w:autoSpaceDE/>
        <w:autoSpaceDN/>
        <w:adjustRightInd/>
        <w:ind w:firstLine="0"/>
        <w:contextualSpacing/>
        <w:rPr>
          <w:rFonts w:ascii="Times New Roman" w:hAnsi="Times New Roman"/>
          <w:sz w:val="28"/>
          <w:szCs w:val="28"/>
        </w:rPr>
      </w:pPr>
    </w:p>
    <w:p w:rsidR="0023149B" w:rsidRPr="00B16231" w:rsidRDefault="0023149B" w:rsidP="002102E0">
      <w:pPr>
        <w:pStyle w:val="a5"/>
        <w:widowControl/>
        <w:numPr>
          <w:ilvl w:val="0"/>
          <w:numId w:val="15"/>
        </w:numPr>
        <w:autoSpaceDE/>
        <w:autoSpaceDN/>
        <w:adjustRightInd/>
        <w:contextualSpacing/>
        <w:rPr>
          <w:rFonts w:ascii="Times New Roman" w:hAnsi="Times New Roman"/>
          <w:sz w:val="28"/>
          <w:szCs w:val="28"/>
        </w:rPr>
      </w:pPr>
      <w:r w:rsidRPr="00B16231">
        <w:rPr>
          <w:rFonts w:ascii="Times New Roman" w:hAnsi="Times New Roman"/>
          <w:sz w:val="28"/>
          <w:szCs w:val="28"/>
        </w:rPr>
        <w:t>Клиника характерных поражений различных систем организма больного при ВИЧ-инфекции/СПИДе</w:t>
      </w:r>
    </w:p>
    <w:p w:rsidR="0023149B" w:rsidRPr="00510917" w:rsidRDefault="0023149B" w:rsidP="002102E0">
      <w:pPr>
        <w:pStyle w:val="a5"/>
        <w:widowControl/>
        <w:numPr>
          <w:ilvl w:val="0"/>
          <w:numId w:val="15"/>
        </w:numPr>
        <w:autoSpaceDE/>
        <w:autoSpaceDN/>
        <w:adjustRightInd/>
        <w:contextualSpacing/>
        <w:rPr>
          <w:rFonts w:ascii="Times New Roman" w:hAnsi="Times New Roman"/>
          <w:sz w:val="28"/>
          <w:szCs w:val="28"/>
        </w:rPr>
      </w:pPr>
      <w:r w:rsidRPr="00510917">
        <w:rPr>
          <w:rFonts w:ascii="Times New Roman" w:hAnsi="Times New Roman"/>
          <w:i/>
          <w:sz w:val="28"/>
          <w:szCs w:val="28"/>
        </w:rPr>
        <w:t>Поражение кожных покровов.</w:t>
      </w:r>
      <w:r w:rsidRPr="00510917">
        <w:rPr>
          <w:rFonts w:ascii="Times New Roman" w:hAnsi="Times New Roman"/>
          <w:sz w:val="28"/>
          <w:szCs w:val="28"/>
        </w:rPr>
        <w:t xml:space="preserve"> Поражение кожных покровов, характерное на стадии ВИЧ и СПИДа, выраженный полиморфизм. Характер поражения (</w:t>
      </w:r>
      <w:proofErr w:type="spellStart"/>
      <w:r w:rsidRPr="00510917">
        <w:rPr>
          <w:rFonts w:ascii="Times New Roman" w:hAnsi="Times New Roman"/>
          <w:sz w:val="28"/>
          <w:szCs w:val="28"/>
        </w:rPr>
        <w:t>транзиентная</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макулорозеолезная</w:t>
      </w:r>
      <w:proofErr w:type="spellEnd"/>
      <w:r w:rsidRPr="00510917">
        <w:rPr>
          <w:rFonts w:ascii="Times New Roman" w:hAnsi="Times New Roman"/>
          <w:sz w:val="28"/>
          <w:szCs w:val="28"/>
        </w:rPr>
        <w:t xml:space="preserve"> сыпь, себорейный дерматит, фолликулит, </w:t>
      </w:r>
      <w:proofErr w:type="spellStart"/>
      <w:r w:rsidRPr="00510917">
        <w:rPr>
          <w:rFonts w:ascii="Times New Roman" w:hAnsi="Times New Roman"/>
          <w:sz w:val="28"/>
          <w:szCs w:val="28"/>
        </w:rPr>
        <w:t>васкулит</w:t>
      </w:r>
      <w:proofErr w:type="spellEnd"/>
      <w:r w:rsidRPr="00510917">
        <w:rPr>
          <w:rFonts w:ascii="Times New Roman" w:hAnsi="Times New Roman"/>
          <w:sz w:val="28"/>
          <w:szCs w:val="28"/>
        </w:rPr>
        <w:t xml:space="preserve">, гнездная </w:t>
      </w:r>
      <w:proofErr w:type="spellStart"/>
      <w:r w:rsidRPr="00510917">
        <w:rPr>
          <w:rFonts w:ascii="Times New Roman" w:hAnsi="Times New Roman"/>
          <w:sz w:val="28"/>
          <w:szCs w:val="28"/>
        </w:rPr>
        <w:t>алопеция</w:t>
      </w:r>
      <w:proofErr w:type="spellEnd"/>
      <w:r w:rsidRPr="00510917">
        <w:rPr>
          <w:rFonts w:ascii="Times New Roman" w:hAnsi="Times New Roman"/>
          <w:sz w:val="28"/>
          <w:szCs w:val="28"/>
        </w:rPr>
        <w:t xml:space="preserve">, витилиго, кожная </w:t>
      </w:r>
      <w:proofErr w:type="spellStart"/>
      <w:r w:rsidRPr="00510917">
        <w:rPr>
          <w:rFonts w:ascii="Times New Roman" w:hAnsi="Times New Roman"/>
          <w:sz w:val="28"/>
          <w:szCs w:val="28"/>
        </w:rPr>
        <w:t>порфирия</w:t>
      </w:r>
      <w:proofErr w:type="spellEnd"/>
      <w:r w:rsidRPr="00510917">
        <w:rPr>
          <w:rFonts w:ascii="Times New Roman" w:hAnsi="Times New Roman"/>
          <w:sz w:val="28"/>
          <w:szCs w:val="28"/>
        </w:rPr>
        <w:t xml:space="preserve">, псориаз, </w:t>
      </w:r>
      <w:proofErr w:type="spellStart"/>
      <w:r w:rsidRPr="00510917">
        <w:rPr>
          <w:rFonts w:ascii="Times New Roman" w:hAnsi="Times New Roman"/>
          <w:sz w:val="28"/>
          <w:szCs w:val="28"/>
        </w:rPr>
        <w:t>атопический</w:t>
      </w:r>
      <w:proofErr w:type="spellEnd"/>
      <w:r w:rsidRPr="00510917">
        <w:rPr>
          <w:rFonts w:ascii="Times New Roman" w:hAnsi="Times New Roman"/>
          <w:sz w:val="28"/>
          <w:szCs w:val="28"/>
        </w:rPr>
        <w:t xml:space="preserve"> дерматит). Этиология и клинические проявления </w:t>
      </w:r>
      <w:r w:rsidRPr="00510917">
        <w:rPr>
          <w:rFonts w:ascii="Times New Roman" w:hAnsi="Times New Roman"/>
          <w:sz w:val="28"/>
          <w:szCs w:val="28"/>
        </w:rPr>
        <w:lastRenderedPageBreak/>
        <w:t>оппортунистических инфекций (</w:t>
      </w:r>
      <w:proofErr w:type="spellStart"/>
      <w:r w:rsidRPr="00510917">
        <w:rPr>
          <w:rFonts w:ascii="Times New Roman" w:hAnsi="Times New Roman"/>
          <w:sz w:val="28"/>
          <w:szCs w:val="28"/>
        </w:rPr>
        <w:t>дерматофитоз</w:t>
      </w:r>
      <w:proofErr w:type="spellEnd"/>
      <w:r w:rsidRPr="00510917">
        <w:rPr>
          <w:rFonts w:ascii="Times New Roman" w:hAnsi="Times New Roman"/>
          <w:sz w:val="28"/>
          <w:szCs w:val="28"/>
        </w:rPr>
        <w:t xml:space="preserve">, кандидоз, чесотка, герпес симплекс и </w:t>
      </w:r>
      <w:proofErr w:type="spellStart"/>
      <w:r w:rsidRPr="00510917">
        <w:rPr>
          <w:rFonts w:ascii="Times New Roman" w:hAnsi="Times New Roman"/>
          <w:sz w:val="28"/>
          <w:szCs w:val="28"/>
        </w:rPr>
        <w:t>зостер</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цитомегаловирус</w:t>
      </w:r>
      <w:proofErr w:type="spellEnd"/>
      <w:r w:rsidRPr="00510917">
        <w:rPr>
          <w:rFonts w:ascii="Times New Roman" w:hAnsi="Times New Roman"/>
          <w:sz w:val="28"/>
          <w:szCs w:val="28"/>
        </w:rPr>
        <w:t xml:space="preserve">, контагиозный моллюск, кондиломы, ассоциированные с </w:t>
      </w:r>
      <w:proofErr w:type="spellStart"/>
      <w:r w:rsidRPr="00510917">
        <w:rPr>
          <w:rFonts w:ascii="Times New Roman" w:hAnsi="Times New Roman"/>
          <w:sz w:val="28"/>
          <w:szCs w:val="28"/>
        </w:rPr>
        <w:t>папилломавирусом</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гистоплазмоз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криптококкоз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микобактериоз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трихоспоридиоз</w:t>
      </w:r>
      <w:proofErr w:type="spellEnd"/>
      <w:r w:rsidRPr="00510917">
        <w:rPr>
          <w:rFonts w:ascii="Times New Roman" w:hAnsi="Times New Roman"/>
          <w:sz w:val="28"/>
          <w:szCs w:val="28"/>
        </w:rPr>
        <w:t xml:space="preserve">, бациллярный </w:t>
      </w:r>
      <w:proofErr w:type="spellStart"/>
      <w:r w:rsidRPr="00510917">
        <w:rPr>
          <w:rFonts w:ascii="Times New Roman" w:hAnsi="Times New Roman"/>
          <w:sz w:val="28"/>
          <w:szCs w:val="28"/>
        </w:rPr>
        <w:t>ангиоматоз</w:t>
      </w:r>
      <w:proofErr w:type="spellEnd"/>
      <w:r w:rsidRPr="00510917">
        <w:rPr>
          <w:rFonts w:ascii="Times New Roman" w:hAnsi="Times New Roman"/>
          <w:sz w:val="28"/>
          <w:szCs w:val="28"/>
        </w:rPr>
        <w:t>, синдром Рейтера, саркома Калоши, карцинома). Увеличение лимфатических узлов может сопровождать ВИЧ-инфекцию на разных стадиях заболевания, на субклинической стадии оно является единственным клиническим проявлением болезни. Лимфатические узлы у больных ВИЧ-инфекцией обычно эластичные, безболезненные при пальпации, не спаяны с окружающими тканями.</w:t>
      </w:r>
    </w:p>
    <w:p w:rsidR="0023149B" w:rsidRPr="00510917" w:rsidRDefault="0023149B" w:rsidP="002102E0">
      <w:pPr>
        <w:pStyle w:val="a5"/>
        <w:widowControl/>
        <w:numPr>
          <w:ilvl w:val="0"/>
          <w:numId w:val="15"/>
        </w:numPr>
        <w:autoSpaceDE/>
        <w:autoSpaceDN/>
        <w:adjustRightInd/>
        <w:contextualSpacing/>
        <w:rPr>
          <w:rFonts w:ascii="Times New Roman" w:hAnsi="Times New Roman"/>
          <w:sz w:val="28"/>
          <w:szCs w:val="28"/>
        </w:rPr>
      </w:pPr>
      <w:r w:rsidRPr="00510917">
        <w:rPr>
          <w:rFonts w:ascii="Times New Roman" w:hAnsi="Times New Roman"/>
          <w:i/>
          <w:sz w:val="28"/>
          <w:szCs w:val="28"/>
        </w:rPr>
        <w:t>Поражение дыхательной системы.</w:t>
      </w:r>
      <w:r w:rsidRPr="00510917">
        <w:rPr>
          <w:rFonts w:ascii="Times New Roman" w:hAnsi="Times New Roman"/>
          <w:sz w:val="28"/>
          <w:szCs w:val="28"/>
        </w:rPr>
        <w:t xml:space="preserve"> Патогенетические механизмы, лежащие в основе поражения дыхательного тракта при ВИЧ-инфекции (особенности поражения альвеолярных макрофагов). Корреляционная связь различных поражений дыхательного тракта со стадией заболевания (уровнем СД4+ Т-лимфоцитов). Маркерные поражения дыхательного тракта для ВИЧ-инфекции (</w:t>
      </w:r>
      <w:proofErr w:type="spellStart"/>
      <w:r w:rsidRPr="00510917">
        <w:rPr>
          <w:rFonts w:ascii="Times New Roman" w:hAnsi="Times New Roman"/>
          <w:sz w:val="28"/>
          <w:szCs w:val="28"/>
        </w:rPr>
        <w:t>пневмоцистная</w:t>
      </w:r>
      <w:proofErr w:type="spellEnd"/>
      <w:r w:rsidRPr="00510917">
        <w:rPr>
          <w:rFonts w:ascii="Times New Roman" w:hAnsi="Times New Roman"/>
          <w:sz w:val="28"/>
          <w:szCs w:val="28"/>
        </w:rPr>
        <w:t xml:space="preserve"> пневмония, рецидивирующая бактериальная пневмония, атипичный </w:t>
      </w:r>
      <w:proofErr w:type="spellStart"/>
      <w:r w:rsidRPr="00510917">
        <w:rPr>
          <w:rFonts w:ascii="Times New Roman" w:hAnsi="Times New Roman"/>
          <w:sz w:val="28"/>
          <w:szCs w:val="28"/>
        </w:rPr>
        <w:t>микобактериоз</w:t>
      </w:r>
      <w:proofErr w:type="spellEnd"/>
      <w:r w:rsidRPr="00510917">
        <w:rPr>
          <w:rFonts w:ascii="Times New Roman" w:hAnsi="Times New Roman"/>
          <w:sz w:val="28"/>
          <w:szCs w:val="28"/>
        </w:rPr>
        <w:t xml:space="preserve">, интерстициальные пневмонии, легочный туберкулез, </w:t>
      </w:r>
      <w:proofErr w:type="spellStart"/>
      <w:r w:rsidRPr="00510917">
        <w:rPr>
          <w:rFonts w:ascii="Times New Roman" w:hAnsi="Times New Roman"/>
          <w:sz w:val="28"/>
          <w:szCs w:val="28"/>
        </w:rPr>
        <w:t>цитомегаловирусное</w:t>
      </w:r>
      <w:proofErr w:type="spellEnd"/>
      <w:r w:rsidRPr="00510917">
        <w:rPr>
          <w:rFonts w:ascii="Times New Roman" w:hAnsi="Times New Roman"/>
          <w:sz w:val="28"/>
          <w:szCs w:val="28"/>
        </w:rPr>
        <w:t xml:space="preserve"> поражение легких, саркома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криптококкоз</w:t>
      </w:r>
      <w:proofErr w:type="spellEnd"/>
      <w:r w:rsidRPr="00510917">
        <w:rPr>
          <w:rFonts w:ascii="Times New Roman" w:hAnsi="Times New Roman"/>
          <w:sz w:val="28"/>
          <w:szCs w:val="28"/>
        </w:rPr>
        <w:t>, грибковые поражения). Этиологический спектр бактериальных бронхитов и пневмоний. Особенности поражения дыхательного тракта на стадии СПИДа. Особенности течения и диагностики туберкулезной инфекции на различных стадиях заболевания. Алгоритм диагностического поиска у пациентов с ВИЧ-инфекцией и поражением дыхательного тракта. Предупреждение развития тяжелых поражений дыхательного тракта на поздних стадиях ВИЧ-инфекции.</w:t>
      </w:r>
    </w:p>
    <w:p w:rsidR="0023149B" w:rsidRPr="00510917" w:rsidRDefault="0023149B" w:rsidP="002102E0">
      <w:pPr>
        <w:pStyle w:val="a5"/>
        <w:widowControl/>
        <w:numPr>
          <w:ilvl w:val="0"/>
          <w:numId w:val="15"/>
        </w:numPr>
        <w:autoSpaceDE/>
        <w:autoSpaceDN/>
        <w:adjustRightInd/>
        <w:contextualSpacing/>
        <w:rPr>
          <w:rFonts w:ascii="Times New Roman" w:hAnsi="Times New Roman"/>
          <w:sz w:val="28"/>
          <w:szCs w:val="28"/>
        </w:rPr>
      </w:pPr>
      <w:r w:rsidRPr="00510917">
        <w:rPr>
          <w:rFonts w:ascii="Times New Roman" w:hAnsi="Times New Roman"/>
          <w:i/>
          <w:sz w:val="28"/>
          <w:szCs w:val="28"/>
        </w:rPr>
        <w:t>Поражение гастроинтестинального тракта.</w:t>
      </w:r>
      <w:r w:rsidRPr="00510917">
        <w:rPr>
          <w:rFonts w:ascii="Times New Roman" w:hAnsi="Times New Roman"/>
          <w:sz w:val="28"/>
          <w:szCs w:val="28"/>
        </w:rPr>
        <w:t xml:space="preserve"> Особенности поражения ротовой полости, этиология (кандидоз, волосистая лейкоплакия языка, вирус простого герпеса, </w:t>
      </w:r>
      <w:proofErr w:type="spellStart"/>
      <w:r w:rsidRPr="00510917">
        <w:rPr>
          <w:rFonts w:ascii="Times New Roman" w:hAnsi="Times New Roman"/>
          <w:sz w:val="28"/>
          <w:szCs w:val="28"/>
        </w:rPr>
        <w:t>афтозный</w:t>
      </w:r>
      <w:proofErr w:type="spellEnd"/>
      <w:r w:rsidRPr="00510917">
        <w:rPr>
          <w:rFonts w:ascii="Times New Roman" w:hAnsi="Times New Roman"/>
          <w:sz w:val="28"/>
          <w:szCs w:val="28"/>
        </w:rPr>
        <w:t xml:space="preserve"> стоматит, </w:t>
      </w:r>
      <w:proofErr w:type="spellStart"/>
      <w:r w:rsidRPr="00510917">
        <w:rPr>
          <w:rFonts w:ascii="Times New Roman" w:hAnsi="Times New Roman"/>
          <w:sz w:val="28"/>
          <w:szCs w:val="28"/>
        </w:rPr>
        <w:t>некрозирующий</w:t>
      </w:r>
      <w:proofErr w:type="spellEnd"/>
      <w:r w:rsidRPr="00510917">
        <w:rPr>
          <w:rFonts w:ascii="Times New Roman" w:hAnsi="Times New Roman"/>
          <w:sz w:val="28"/>
          <w:szCs w:val="28"/>
        </w:rPr>
        <w:t xml:space="preserve"> гингивит, саркома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xml:space="preserve">). Поражение пищевода, ведущий клинический симптом - </w:t>
      </w:r>
      <w:proofErr w:type="spellStart"/>
      <w:r w:rsidRPr="00510917">
        <w:rPr>
          <w:rFonts w:ascii="Times New Roman" w:hAnsi="Times New Roman"/>
          <w:sz w:val="28"/>
          <w:szCs w:val="28"/>
        </w:rPr>
        <w:t>одинофагия</w:t>
      </w:r>
      <w:proofErr w:type="spellEnd"/>
      <w:r w:rsidRPr="00510917">
        <w:rPr>
          <w:rFonts w:ascii="Times New Roman" w:hAnsi="Times New Roman"/>
          <w:sz w:val="28"/>
          <w:szCs w:val="28"/>
        </w:rPr>
        <w:t xml:space="preserve">, этиология (кандидоз, инфекция </w:t>
      </w:r>
      <w:proofErr w:type="spellStart"/>
      <w:r w:rsidRPr="00510917">
        <w:rPr>
          <w:rFonts w:ascii="Times New Roman" w:hAnsi="Times New Roman"/>
          <w:sz w:val="28"/>
          <w:szCs w:val="28"/>
        </w:rPr>
        <w:t>цитомегаловирусная</w:t>
      </w:r>
      <w:proofErr w:type="spellEnd"/>
      <w:r w:rsidRPr="00510917">
        <w:rPr>
          <w:rFonts w:ascii="Times New Roman" w:hAnsi="Times New Roman"/>
          <w:sz w:val="28"/>
          <w:szCs w:val="28"/>
        </w:rPr>
        <w:t xml:space="preserve"> и вирусом простого </w:t>
      </w:r>
      <w:proofErr w:type="gramStart"/>
      <w:r w:rsidRPr="00510917">
        <w:rPr>
          <w:rFonts w:ascii="Times New Roman" w:hAnsi="Times New Roman"/>
          <w:sz w:val="28"/>
          <w:szCs w:val="28"/>
        </w:rPr>
        <w:t xml:space="preserve">герпеса,  </w:t>
      </w:r>
      <w:proofErr w:type="spellStart"/>
      <w:r w:rsidRPr="00510917">
        <w:rPr>
          <w:rFonts w:ascii="Times New Roman" w:hAnsi="Times New Roman"/>
          <w:sz w:val="28"/>
          <w:szCs w:val="28"/>
        </w:rPr>
        <w:t>афтозные</w:t>
      </w:r>
      <w:proofErr w:type="spellEnd"/>
      <w:proofErr w:type="gramEnd"/>
      <w:r w:rsidRPr="00510917">
        <w:rPr>
          <w:rFonts w:ascii="Times New Roman" w:hAnsi="Times New Roman"/>
          <w:sz w:val="28"/>
          <w:szCs w:val="28"/>
        </w:rPr>
        <w:t xml:space="preserve"> изъязвления слизистой оболочки). Характерное поражение желудка: </w:t>
      </w:r>
      <w:proofErr w:type="spellStart"/>
      <w:r w:rsidRPr="00510917">
        <w:rPr>
          <w:rFonts w:ascii="Times New Roman" w:hAnsi="Times New Roman"/>
          <w:sz w:val="28"/>
          <w:szCs w:val="28"/>
        </w:rPr>
        <w:t>ахлоргидрия</w:t>
      </w:r>
      <w:proofErr w:type="spellEnd"/>
      <w:r w:rsidRPr="00510917">
        <w:rPr>
          <w:rFonts w:ascii="Times New Roman" w:hAnsi="Times New Roman"/>
          <w:sz w:val="28"/>
          <w:szCs w:val="28"/>
        </w:rPr>
        <w:t xml:space="preserve">, оппортунистические инфекции, этиология (см. поражение пищевода), саркома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xml:space="preserve">. Ведущие клинические симптомы поражения тонкого и толстого кишечника - хроническая диарея, синдром </w:t>
      </w:r>
      <w:proofErr w:type="spellStart"/>
      <w:r w:rsidRPr="00510917">
        <w:rPr>
          <w:rFonts w:ascii="Times New Roman" w:hAnsi="Times New Roman"/>
          <w:sz w:val="28"/>
          <w:szCs w:val="28"/>
        </w:rPr>
        <w:t>малабсорбции</w:t>
      </w:r>
      <w:proofErr w:type="spellEnd"/>
      <w:r w:rsidRPr="00510917">
        <w:rPr>
          <w:rFonts w:ascii="Times New Roman" w:hAnsi="Times New Roman"/>
          <w:sz w:val="28"/>
          <w:szCs w:val="28"/>
        </w:rPr>
        <w:t xml:space="preserve">, СПИД-ассоциированная </w:t>
      </w:r>
      <w:proofErr w:type="spellStart"/>
      <w:r w:rsidRPr="00510917">
        <w:rPr>
          <w:rFonts w:ascii="Times New Roman" w:hAnsi="Times New Roman"/>
          <w:sz w:val="28"/>
          <w:szCs w:val="28"/>
        </w:rPr>
        <w:t>энтеропатия</w:t>
      </w:r>
      <w:proofErr w:type="spellEnd"/>
      <w:r w:rsidRPr="00510917">
        <w:rPr>
          <w:rFonts w:ascii="Times New Roman" w:hAnsi="Times New Roman"/>
          <w:sz w:val="28"/>
          <w:szCs w:val="28"/>
        </w:rPr>
        <w:t>. Этиология (</w:t>
      </w:r>
      <w:proofErr w:type="spellStart"/>
      <w:r w:rsidRPr="00510917">
        <w:rPr>
          <w:rFonts w:ascii="Times New Roman" w:hAnsi="Times New Roman"/>
          <w:sz w:val="28"/>
          <w:szCs w:val="28"/>
        </w:rPr>
        <w:t>криптоспоридиоз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изоспоридиоз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микроспоридиоз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микобактериоз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цитомегаловирусные</w:t>
      </w:r>
      <w:proofErr w:type="spellEnd"/>
      <w:r w:rsidRPr="00510917">
        <w:rPr>
          <w:rFonts w:ascii="Times New Roman" w:hAnsi="Times New Roman"/>
          <w:sz w:val="28"/>
          <w:szCs w:val="28"/>
        </w:rPr>
        <w:t xml:space="preserve"> поражения, сальмонеллез). Патогенез. Клинико-лабораторная диагностика. Особенности питания пациентов с поражением пищеварительного тракта. Прямая кишка и анус, характер поражения, этиология (вирус простого герпеса, </w:t>
      </w:r>
      <w:proofErr w:type="spellStart"/>
      <w:r w:rsidRPr="00510917">
        <w:rPr>
          <w:rFonts w:ascii="Times New Roman" w:hAnsi="Times New Roman"/>
          <w:sz w:val="28"/>
          <w:szCs w:val="28"/>
        </w:rPr>
        <w:t>цитомегаловирусная</w:t>
      </w:r>
      <w:proofErr w:type="spellEnd"/>
      <w:r w:rsidRPr="00510917">
        <w:rPr>
          <w:rFonts w:ascii="Times New Roman" w:hAnsi="Times New Roman"/>
          <w:sz w:val="28"/>
          <w:szCs w:val="28"/>
        </w:rPr>
        <w:t xml:space="preserve"> инфекция), клинико-лабораторная диагностика. Характер поражения </w:t>
      </w:r>
      <w:proofErr w:type="spellStart"/>
      <w:r w:rsidRPr="00510917">
        <w:rPr>
          <w:rFonts w:ascii="Times New Roman" w:hAnsi="Times New Roman"/>
          <w:sz w:val="28"/>
          <w:szCs w:val="28"/>
        </w:rPr>
        <w:t>гепатобилиарной</w:t>
      </w:r>
      <w:proofErr w:type="spellEnd"/>
      <w:r w:rsidRPr="00510917">
        <w:rPr>
          <w:rFonts w:ascii="Times New Roman" w:hAnsi="Times New Roman"/>
          <w:sz w:val="28"/>
          <w:szCs w:val="28"/>
        </w:rPr>
        <w:t xml:space="preserve"> системы. Частота и характер поражения печени, особенности течения вирусных гепатитов В и С, </w:t>
      </w:r>
      <w:proofErr w:type="spellStart"/>
      <w:r w:rsidRPr="00510917">
        <w:rPr>
          <w:rFonts w:ascii="Times New Roman" w:hAnsi="Times New Roman"/>
          <w:sz w:val="28"/>
          <w:szCs w:val="28"/>
        </w:rPr>
        <w:t>цитомегаловирусный</w:t>
      </w:r>
      <w:proofErr w:type="spellEnd"/>
      <w:r w:rsidRPr="00510917">
        <w:rPr>
          <w:rFonts w:ascii="Times New Roman" w:hAnsi="Times New Roman"/>
          <w:sz w:val="28"/>
          <w:szCs w:val="28"/>
        </w:rPr>
        <w:t xml:space="preserve"> гепатит и гепатит, вызванный вирусом простого герпеса, токсический, лекарственный гепатит, этиология (</w:t>
      </w:r>
      <w:proofErr w:type="spellStart"/>
      <w:r w:rsidRPr="00510917">
        <w:rPr>
          <w:rFonts w:ascii="Times New Roman" w:hAnsi="Times New Roman"/>
          <w:sz w:val="28"/>
          <w:szCs w:val="28"/>
        </w:rPr>
        <w:t>нуклеозидные</w:t>
      </w:r>
      <w:proofErr w:type="spellEnd"/>
      <w:r w:rsidRPr="00510917">
        <w:rPr>
          <w:rFonts w:ascii="Times New Roman" w:hAnsi="Times New Roman"/>
          <w:sz w:val="28"/>
          <w:szCs w:val="28"/>
        </w:rPr>
        <w:t xml:space="preserve"> аналоги, </w:t>
      </w:r>
      <w:proofErr w:type="spellStart"/>
      <w:r w:rsidRPr="00510917">
        <w:rPr>
          <w:rFonts w:ascii="Times New Roman" w:hAnsi="Times New Roman"/>
          <w:sz w:val="28"/>
          <w:szCs w:val="28"/>
        </w:rPr>
        <w:t>изониазид</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рифампицин</w:t>
      </w:r>
      <w:proofErr w:type="spellEnd"/>
      <w:r w:rsidRPr="00510917">
        <w:rPr>
          <w:rFonts w:ascii="Times New Roman" w:hAnsi="Times New Roman"/>
          <w:sz w:val="28"/>
          <w:szCs w:val="28"/>
        </w:rPr>
        <w:t xml:space="preserve">). Стойкий </w:t>
      </w:r>
      <w:proofErr w:type="spellStart"/>
      <w:r w:rsidRPr="00510917">
        <w:rPr>
          <w:rFonts w:ascii="Times New Roman" w:hAnsi="Times New Roman"/>
          <w:sz w:val="28"/>
          <w:szCs w:val="28"/>
        </w:rPr>
        <w:t>холестатический</w:t>
      </w:r>
      <w:proofErr w:type="spellEnd"/>
      <w:r w:rsidRPr="00510917">
        <w:rPr>
          <w:rFonts w:ascii="Times New Roman" w:hAnsi="Times New Roman"/>
          <w:sz w:val="28"/>
          <w:szCs w:val="28"/>
        </w:rPr>
        <w:t xml:space="preserve"> синдром, этиология (туберкулез, </w:t>
      </w:r>
      <w:proofErr w:type="spellStart"/>
      <w:r w:rsidRPr="00510917">
        <w:rPr>
          <w:rFonts w:ascii="Times New Roman" w:hAnsi="Times New Roman"/>
          <w:sz w:val="28"/>
          <w:szCs w:val="28"/>
        </w:rPr>
        <w:t>гистоплазмоз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Холангиопатии</w:t>
      </w:r>
      <w:proofErr w:type="spellEnd"/>
      <w:r w:rsidRPr="00510917">
        <w:rPr>
          <w:rFonts w:ascii="Times New Roman" w:hAnsi="Times New Roman"/>
          <w:sz w:val="28"/>
          <w:szCs w:val="28"/>
        </w:rPr>
        <w:t xml:space="preserve"> с </w:t>
      </w:r>
      <w:proofErr w:type="spellStart"/>
      <w:r w:rsidRPr="00510917">
        <w:rPr>
          <w:rFonts w:ascii="Times New Roman" w:hAnsi="Times New Roman"/>
          <w:sz w:val="28"/>
          <w:szCs w:val="28"/>
        </w:rPr>
        <w:lastRenderedPageBreak/>
        <w:t>билиарной</w:t>
      </w:r>
      <w:proofErr w:type="spellEnd"/>
      <w:r w:rsidRPr="00510917">
        <w:rPr>
          <w:rFonts w:ascii="Times New Roman" w:hAnsi="Times New Roman"/>
          <w:sz w:val="28"/>
          <w:szCs w:val="28"/>
        </w:rPr>
        <w:t xml:space="preserve"> обструкцией, этиология (</w:t>
      </w:r>
      <w:proofErr w:type="spellStart"/>
      <w:r w:rsidRPr="00510917">
        <w:rPr>
          <w:rFonts w:ascii="Times New Roman" w:hAnsi="Times New Roman"/>
          <w:sz w:val="28"/>
          <w:szCs w:val="28"/>
        </w:rPr>
        <w:t>криптоспоридиоз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цитомегаловирусная</w:t>
      </w:r>
      <w:proofErr w:type="spellEnd"/>
      <w:r w:rsidRPr="00510917">
        <w:rPr>
          <w:rFonts w:ascii="Times New Roman" w:hAnsi="Times New Roman"/>
          <w:sz w:val="28"/>
          <w:szCs w:val="28"/>
        </w:rPr>
        <w:t xml:space="preserve"> инфекция, </w:t>
      </w:r>
      <w:proofErr w:type="spellStart"/>
      <w:r w:rsidRPr="00510917">
        <w:rPr>
          <w:rFonts w:ascii="Times New Roman" w:hAnsi="Times New Roman"/>
          <w:sz w:val="28"/>
          <w:szCs w:val="28"/>
        </w:rPr>
        <w:t>микроспоридиоз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саркома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xml:space="preserve">). Характер и показания к хирургическому вмешательству (перфорации, </w:t>
      </w:r>
      <w:proofErr w:type="spellStart"/>
      <w:r w:rsidRPr="00510917">
        <w:rPr>
          <w:rFonts w:ascii="Times New Roman" w:hAnsi="Times New Roman"/>
          <w:sz w:val="28"/>
          <w:szCs w:val="28"/>
        </w:rPr>
        <w:t>обструктивные</w:t>
      </w:r>
      <w:proofErr w:type="spellEnd"/>
      <w:r w:rsidRPr="00510917">
        <w:rPr>
          <w:rFonts w:ascii="Times New Roman" w:hAnsi="Times New Roman"/>
          <w:sz w:val="28"/>
          <w:szCs w:val="28"/>
        </w:rPr>
        <w:t xml:space="preserve"> процессы и т.д.).</w:t>
      </w:r>
    </w:p>
    <w:p w:rsidR="0023149B" w:rsidRPr="00510917" w:rsidRDefault="0023149B" w:rsidP="002102E0">
      <w:pPr>
        <w:pStyle w:val="a5"/>
        <w:widowControl/>
        <w:numPr>
          <w:ilvl w:val="0"/>
          <w:numId w:val="15"/>
        </w:numPr>
        <w:autoSpaceDE/>
        <w:autoSpaceDN/>
        <w:adjustRightInd/>
        <w:contextualSpacing/>
        <w:rPr>
          <w:rFonts w:ascii="Times New Roman" w:hAnsi="Times New Roman"/>
          <w:sz w:val="28"/>
          <w:szCs w:val="28"/>
        </w:rPr>
      </w:pPr>
      <w:r w:rsidRPr="00510917">
        <w:rPr>
          <w:rFonts w:ascii="Times New Roman" w:hAnsi="Times New Roman"/>
          <w:i/>
          <w:sz w:val="28"/>
          <w:szCs w:val="28"/>
        </w:rPr>
        <w:t>Гематологические и онкологические проявления ВИЧ-инфекции</w:t>
      </w:r>
      <w:r w:rsidRPr="00510917">
        <w:rPr>
          <w:rFonts w:ascii="Times New Roman" w:hAnsi="Times New Roman"/>
          <w:sz w:val="28"/>
          <w:szCs w:val="28"/>
        </w:rPr>
        <w:t xml:space="preserve">. </w:t>
      </w:r>
      <w:proofErr w:type="spellStart"/>
      <w:r w:rsidRPr="00510917">
        <w:rPr>
          <w:rFonts w:ascii="Times New Roman" w:hAnsi="Times New Roman"/>
          <w:sz w:val="28"/>
          <w:szCs w:val="28"/>
        </w:rPr>
        <w:t>Цитопения</w:t>
      </w:r>
      <w:proofErr w:type="spellEnd"/>
      <w:r w:rsidRPr="00510917">
        <w:rPr>
          <w:rFonts w:ascii="Times New Roman" w:hAnsi="Times New Roman"/>
          <w:sz w:val="28"/>
          <w:szCs w:val="28"/>
        </w:rPr>
        <w:t xml:space="preserve">, тромбоцитопения, </w:t>
      </w:r>
      <w:proofErr w:type="spellStart"/>
      <w:r w:rsidRPr="00510917">
        <w:rPr>
          <w:rFonts w:ascii="Times New Roman" w:hAnsi="Times New Roman"/>
          <w:sz w:val="28"/>
          <w:szCs w:val="28"/>
        </w:rPr>
        <w:t>нейтропения</w:t>
      </w:r>
      <w:proofErr w:type="spellEnd"/>
      <w:r w:rsidRPr="00510917">
        <w:rPr>
          <w:rFonts w:ascii="Times New Roman" w:hAnsi="Times New Roman"/>
          <w:sz w:val="28"/>
          <w:szCs w:val="28"/>
        </w:rPr>
        <w:t xml:space="preserve">, анемия. Этиология и патогенез: аутоиммунный характер поражения; </w:t>
      </w:r>
      <w:proofErr w:type="spellStart"/>
      <w:r w:rsidRPr="00510917">
        <w:rPr>
          <w:rFonts w:ascii="Times New Roman" w:hAnsi="Times New Roman"/>
          <w:sz w:val="28"/>
          <w:szCs w:val="28"/>
        </w:rPr>
        <w:t>ассоциированны</w:t>
      </w:r>
      <w:proofErr w:type="spellEnd"/>
      <w:r w:rsidRPr="00510917">
        <w:rPr>
          <w:rFonts w:ascii="Times New Roman" w:hAnsi="Times New Roman"/>
          <w:sz w:val="28"/>
          <w:szCs w:val="28"/>
        </w:rPr>
        <w:t>; с оппортунистическими инфекциями (</w:t>
      </w:r>
      <w:proofErr w:type="spellStart"/>
      <w:r w:rsidRPr="00510917">
        <w:rPr>
          <w:rFonts w:ascii="Times New Roman" w:hAnsi="Times New Roman"/>
          <w:sz w:val="28"/>
          <w:szCs w:val="28"/>
        </w:rPr>
        <w:t>микобактериоз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криптококкоз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гистоплазмоз</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цитомегаловирусная</w:t>
      </w:r>
      <w:proofErr w:type="spellEnd"/>
      <w:r w:rsidRPr="00510917">
        <w:rPr>
          <w:rFonts w:ascii="Times New Roman" w:hAnsi="Times New Roman"/>
          <w:sz w:val="28"/>
          <w:szCs w:val="28"/>
        </w:rPr>
        <w:t xml:space="preserve"> инфекция), ассоциированный с </w:t>
      </w:r>
      <w:proofErr w:type="spellStart"/>
      <w:r w:rsidRPr="00510917">
        <w:rPr>
          <w:rFonts w:ascii="Times New Roman" w:hAnsi="Times New Roman"/>
          <w:sz w:val="28"/>
          <w:szCs w:val="28"/>
        </w:rPr>
        <w:t>онкопоражениями</w:t>
      </w:r>
      <w:proofErr w:type="spellEnd"/>
      <w:r w:rsidRPr="00510917">
        <w:rPr>
          <w:rFonts w:ascii="Times New Roman" w:hAnsi="Times New Roman"/>
          <w:sz w:val="28"/>
          <w:szCs w:val="28"/>
        </w:rPr>
        <w:t xml:space="preserve"> (В-</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Ходжкинская</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саркома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проявление лекарственной болезни (антиретровирусной терапии, антимикробных препаратов). Смешанный характер поражения. Онкологическая манифестация инфекции ВИЧ (</w:t>
      </w:r>
      <w:proofErr w:type="spellStart"/>
      <w:r w:rsidRPr="00510917">
        <w:rPr>
          <w:rFonts w:ascii="Times New Roman" w:hAnsi="Times New Roman"/>
          <w:sz w:val="28"/>
          <w:szCs w:val="28"/>
        </w:rPr>
        <w:t>capкома</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Капоши</w:t>
      </w:r>
      <w:proofErr w:type="spellEnd"/>
      <w:r w:rsidRPr="00510917">
        <w:rPr>
          <w:rFonts w:ascii="Times New Roman" w:hAnsi="Times New Roman"/>
          <w:sz w:val="28"/>
          <w:szCs w:val="28"/>
        </w:rPr>
        <w:t xml:space="preserve">, В-клеточная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не-</w:t>
      </w:r>
      <w:proofErr w:type="spellStart"/>
      <w:r w:rsidRPr="00510917">
        <w:rPr>
          <w:rFonts w:ascii="Times New Roman" w:hAnsi="Times New Roman"/>
          <w:sz w:val="28"/>
          <w:szCs w:val="28"/>
        </w:rPr>
        <w:t>Ходжкинская</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анальный и </w:t>
      </w:r>
      <w:proofErr w:type="spellStart"/>
      <w:r w:rsidRPr="00510917">
        <w:rPr>
          <w:rFonts w:ascii="Times New Roman" w:hAnsi="Times New Roman"/>
          <w:sz w:val="28"/>
          <w:szCs w:val="28"/>
        </w:rPr>
        <w:t>перианальный</w:t>
      </w:r>
      <w:proofErr w:type="spellEnd"/>
      <w:r w:rsidRPr="00510917">
        <w:rPr>
          <w:rFonts w:ascii="Times New Roman" w:hAnsi="Times New Roman"/>
          <w:sz w:val="28"/>
          <w:szCs w:val="28"/>
        </w:rPr>
        <w:t xml:space="preserve"> рак, </w:t>
      </w:r>
      <w:proofErr w:type="spellStart"/>
      <w:r w:rsidRPr="00510917">
        <w:rPr>
          <w:rFonts w:ascii="Times New Roman" w:hAnsi="Times New Roman"/>
          <w:sz w:val="28"/>
          <w:szCs w:val="28"/>
        </w:rPr>
        <w:t>paк</w:t>
      </w:r>
      <w:proofErr w:type="spellEnd"/>
      <w:r w:rsidRPr="00510917">
        <w:rPr>
          <w:rFonts w:ascii="Times New Roman" w:hAnsi="Times New Roman"/>
          <w:sz w:val="28"/>
          <w:szCs w:val="28"/>
        </w:rPr>
        <w:t xml:space="preserve"> шейки матки у женщин, редко встречаемые </w:t>
      </w:r>
      <w:proofErr w:type="spellStart"/>
      <w:r w:rsidRPr="00510917">
        <w:rPr>
          <w:rFonts w:ascii="Times New Roman" w:hAnsi="Times New Roman"/>
          <w:sz w:val="28"/>
          <w:szCs w:val="28"/>
        </w:rPr>
        <w:t>формь</w:t>
      </w:r>
      <w:proofErr w:type="spellEnd"/>
      <w:r w:rsidRPr="00510917">
        <w:rPr>
          <w:rFonts w:ascii="Times New Roman" w:hAnsi="Times New Roman"/>
          <w:sz w:val="28"/>
          <w:szCs w:val="28"/>
        </w:rPr>
        <w:t xml:space="preserve"> онкологических поражений). Принципы лечения.</w:t>
      </w:r>
    </w:p>
    <w:p w:rsidR="0023149B" w:rsidRPr="00510917" w:rsidRDefault="0023149B" w:rsidP="002102E0">
      <w:pPr>
        <w:pStyle w:val="a5"/>
        <w:widowControl/>
        <w:numPr>
          <w:ilvl w:val="0"/>
          <w:numId w:val="15"/>
        </w:numPr>
        <w:autoSpaceDE/>
        <w:autoSpaceDN/>
        <w:adjustRightInd/>
        <w:contextualSpacing/>
        <w:rPr>
          <w:rFonts w:ascii="Times New Roman" w:hAnsi="Times New Roman"/>
          <w:sz w:val="28"/>
          <w:szCs w:val="28"/>
        </w:rPr>
      </w:pPr>
      <w:r w:rsidRPr="00510917">
        <w:rPr>
          <w:rFonts w:ascii="Times New Roman" w:hAnsi="Times New Roman"/>
          <w:i/>
          <w:sz w:val="28"/>
          <w:szCs w:val="28"/>
        </w:rPr>
        <w:t>Почечные, кардиальные, эндокринные и ревматологические проявления ВИЧ-инфекции</w:t>
      </w:r>
      <w:r w:rsidRPr="00510917">
        <w:rPr>
          <w:rFonts w:ascii="Times New Roman" w:hAnsi="Times New Roman"/>
          <w:sz w:val="28"/>
          <w:szCs w:val="28"/>
        </w:rPr>
        <w:t xml:space="preserve">. Поражение почек (электролитные, кислотно-щелочные нарушения). Острая почечная недостаточность. Этиология патогенез. ВИЧ-ассоциированная нефропатия. Определение, патогенез, клиническая картина, лечение. Кардиоваскулярные поражения (желудочковая недостаточность, миокардит, перикардит, эндокардит, аритмии). Этиология, клинические проявления Диагностика и лечение. Эндокринные расстройств; (дисфункция коры надпочечников, </w:t>
      </w:r>
      <w:proofErr w:type="spellStart"/>
      <w:r w:rsidRPr="00510917">
        <w:rPr>
          <w:rFonts w:ascii="Times New Roman" w:hAnsi="Times New Roman"/>
          <w:sz w:val="28"/>
          <w:szCs w:val="28"/>
        </w:rPr>
        <w:t>гипогонадизм</w:t>
      </w:r>
      <w:proofErr w:type="spellEnd"/>
      <w:r w:rsidRPr="00510917">
        <w:rPr>
          <w:rFonts w:ascii="Times New Roman" w:hAnsi="Times New Roman"/>
          <w:sz w:val="28"/>
          <w:szCs w:val="28"/>
        </w:rPr>
        <w:t xml:space="preserve"> поражение щитовидной железы). Метаболический синдром. Этиология, патогенез, многообразие клинических проявлений. Ревматологические заболевания, ассоциированные с ВИЧ-инфекцией: аутоиммунные проявления (</w:t>
      </w:r>
      <w:proofErr w:type="spellStart"/>
      <w:r w:rsidRPr="00510917">
        <w:rPr>
          <w:rFonts w:ascii="Times New Roman" w:hAnsi="Times New Roman"/>
          <w:sz w:val="28"/>
          <w:szCs w:val="28"/>
        </w:rPr>
        <w:t>криоглобулинемия</w:t>
      </w:r>
      <w:proofErr w:type="spellEnd"/>
      <w:r w:rsidRPr="00510917">
        <w:rPr>
          <w:rFonts w:ascii="Times New Roman" w:hAnsi="Times New Roman"/>
          <w:sz w:val="28"/>
          <w:szCs w:val="28"/>
        </w:rPr>
        <w:t xml:space="preserve">, антитела к </w:t>
      </w:r>
      <w:proofErr w:type="spellStart"/>
      <w:r w:rsidRPr="00510917">
        <w:rPr>
          <w:rFonts w:ascii="Times New Roman" w:hAnsi="Times New Roman"/>
          <w:sz w:val="28"/>
          <w:szCs w:val="28"/>
        </w:rPr>
        <w:t>кардиолипину</w:t>
      </w:r>
      <w:proofErr w:type="spellEnd"/>
      <w:r w:rsidRPr="00510917">
        <w:rPr>
          <w:rFonts w:ascii="Times New Roman" w:hAnsi="Times New Roman"/>
          <w:sz w:val="28"/>
          <w:szCs w:val="28"/>
        </w:rPr>
        <w:t xml:space="preserve">, нейтрофилам, тромбоцитам лимфоцитам, ревматоидный фактор). Патогенез. Клинические проявления. Дерматологические проявления (дерматомиозит, псориаз). Поражение суставов (артралгии, артриты, ВИЧ-ассоциированные </w:t>
      </w:r>
      <w:proofErr w:type="spellStart"/>
      <w:r w:rsidRPr="00510917">
        <w:rPr>
          <w:rFonts w:ascii="Times New Roman" w:hAnsi="Times New Roman"/>
          <w:sz w:val="28"/>
          <w:szCs w:val="28"/>
        </w:rPr>
        <w:t>артропатии</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псориатические</w:t>
      </w:r>
      <w:proofErr w:type="spellEnd"/>
      <w:r w:rsidRPr="00510917">
        <w:rPr>
          <w:rFonts w:ascii="Times New Roman" w:hAnsi="Times New Roman"/>
          <w:sz w:val="28"/>
          <w:szCs w:val="28"/>
        </w:rPr>
        <w:t xml:space="preserve"> артриты, реактивные </w:t>
      </w:r>
      <w:proofErr w:type="spellStart"/>
      <w:r w:rsidRPr="00510917">
        <w:rPr>
          <w:rFonts w:ascii="Times New Roman" w:hAnsi="Times New Roman"/>
          <w:sz w:val="28"/>
          <w:szCs w:val="28"/>
        </w:rPr>
        <w:t>артропатии</w:t>
      </w:r>
      <w:proofErr w:type="spellEnd"/>
      <w:r w:rsidRPr="00510917">
        <w:rPr>
          <w:rFonts w:ascii="Times New Roman" w:hAnsi="Times New Roman"/>
          <w:sz w:val="28"/>
          <w:szCs w:val="28"/>
        </w:rPr>
        <w:t>, синдром Рейтера, септические артриты, люпус-</w:t>
      </w:r>
      <w:proofErr w:type="spellStart"/>
      <w:r w:rsidRPr="00510917">
        <w:rPr>
          <w:rFonts w:ascii="Times New Roman" w:hAnsi="Times New Roman"/>
          <w:sz w:val="28"/>
          <w:szCs w:val="28"/>
        </w:rPr>
        <w:t>эритематозный</w:t>
      </w:r>
      <w:proofErr w:type="spellEnd"/>
      <w:r w:rsidRPr="00510917">
        <w:rPr>
          <w:rFonts w:ascii="Times New Roman" w:hAnsi="Times New Roman"/>
          <w:sz w:val="28"/>
          <w:szCs w:val="28"/>
        </w:rPr>
        <w:t xml:space="preserve">-синдром). Поражение мышц (инфекционный септический миозит, миальгии идиопатические и </w:t>
      </w:r>
      <w:proofErr w:type="spellStart"/>
      <w:r w:rsidRPr="00510917">
        <w:rPr>
          <w:rFonts w:ascii="Times New Roman" w:hAnsi="Times New Roman"/>
          <w:sz w:val="28"/>
          <w:szCs w:val="28"/>
        </w:rPr>
        <w:t>зидовудин</w:t>
      </w:r>
      <w:proofErr w:type="spellEnd"/>
      <w:r w:rsidRPr="00510917">
        <w:rPr>
          <w:rFonts w:ascii="Times New Roman" w:hAnsi="Times New Roman"/>
          <w:sz w:val="28"/>
          <w:szCs w:val="28"/>
        </w:rPr>
        <w:t>-ассоциированные</w:t>
      </w:r>
      <w:proofErr w:type="gramStart"/>
      <w:r w:rsidRPr="00510917">
        <w:rPr>
          <w:rFonts w:ascii="Times New Roman" w:hAnsi="Times New Roman"/>
          <w:sz w:val="28"/>
          <w:szCs w:val="28"/>
        </w:rPr>
        <w:t xml:space="preserve">. </w:t>
      </w:r>
      <w:proofErr w:type="spellStart"/>
      <w:r w:rsidRPr="00510917">
        <w:rPr>
          <w:rFonts w:ascii="Times New Roman" w:hAnsi="Times New Roman"/>
          <w:sz w:val="28"/>
          <w:szCs w:val="28"/>
        </w:rPr>
        <w:t>некротизирующие</w:t>
      </w:r>
      <w:proofErr w:type="spellEnd"/>
      <w:proofErr w:type="gramEnd"/>
      <w:r w:rsidRPr="00510917">
        <w:rPr>
          <w:rFonts w:ascii="Times New Roman" w:hAnsi="Times New Roman"/>
          <w:sz w:val="28"/>
          <w:szCs w:val="28"/>
        </w:rPr>
        <w:t xml:space="preserve"> </w:t>
      </w:r>
      <w:proofErr w:type="spellStart"/>
      <w:r w:rsidRPr="00510917">
        <w:rPr>
          <w:rFonts w:ascii="Times New Roman" w:hAnsi="Times New Roman"/>
          <w:sz w:val="28"/>
          <w:szCs w:val="28"/>
        </w:rPr>
        <w:t>нсвоспалительные</w:t>
      </w:r>
      <w:proofErr w:type="spellEnd"/>
      <w:r w:rsidRPr="00510917">
        <w:rPr>
          <w:rFonts w:ascii="Times New Roman" w:hAnsi="Times New Roman"/>
          <w:sz w:val="28"/>
          <w:szCs w:val="28"/>
        </w:rPr>
        <w:t xml:space="preserve"> миопатии, </w:t>
      </w:r>
      <w:proofErr w:type="spellStart"/>
      <w:r w:rsidRPr="00510917">
        <w:rPr>
          <w:rFonts w:ascii="Times New Roman" w:hAnsi="Times New Roman"/>
          <w:sz w:val="28"/>
          <w:szCs w:val="28"/>
        </w:rPr>
        <w:t>полиомиозиты</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пиомиозиты</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Васкулиты</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ангиит</w:t>
      </w:r>
      <w:proofErr w:type="spellEnd"/>
      <w:r w:rsidRPr="00510917">
        <w:rPr>
          <w:rFonts w:ascii="Times New Roman" w:hAnsi="Times New Roman"/>
          <w:sz w:val="28"/>
          <w:szCs w:val="28"/>
        </w:rPr>
        <w:t xml:space="preserve"> центральной нервной системы, эозинофильный </w:t>
      </w:r>
      <w:proofErr w:type="spellStart"/>
      <w:r w:rsidRPr="00510917">
        <w:rPr>
          <w:rFonts w:ascii="Times New Roman" w:hAnsi="Times New Roman"/>
          <w:sz w:val="28"/>
          <w:szCs w:val="28"/>
        </w:rPr>
        <w:t>васкулит</w:t>
      </w:r>
      <w:proofErr w:type="spellEnd"/>
      <w:r w:rsidRPr="00510917">
        <w:rPr>
          <w:rFonts w:ascii="Times New Roman" w:hAnsi="Times New Roman"/>
          <w:sz w:val="28"/>
          <w:szCs w:val="28"/>
        </w:rPr>
        <w:t xml:space="preserve">, пурпура </w:t>
      </w:r>
      <w:proofErr w:type="spellStart"/>
      <w:r w:rsidRPr="00510917">
        <w:rPr>
          <w:rFonts w:ascii="Times New Roman" w:hAnsi="Times New Roman"/>
          <w:sz w:val="28"/>
          <w:szCs w:val="28"/>
        </w:rPr>
        <w:t>Шенлейн-Геноха</w:t>
      </w:r>
      <w:proofErr w:type="spellEnd"/>
      <w:r w:rsidRPr="00510917">
        <w:rPr>
          <w:rFonts w:ascii="Times New Roman" w:hAnsi="Times New Roman"/>
          <w:sz w:val="28"/>
          <w:szCs w:val="28"/>
        </w:rPr>
        <w:t xml:space="preserve">, узелковый периартериит, неспецифический </w:t>
      </w:r>
      <w:proofErr w:type="spellStart"/>
      <w:r w:rsidRPr="00510917">
        <w:rPr>
          <w:rFonts w:ascii="Times New Roman" w:hAnsi="Times New Roman"/>
          <w:sz w:val="28"/>
          <w:szCs w:val="28"/>
        </w:rPr>
        <w:t>васкулит</w:t>
      </w:r>
      <w:proofErr w:type="spellEnd"/>
      <w:r w:rsidRPr="00510917">
        <w:rPr>
          <w:rFonts w:ascii="Times New Roman" w:hAnsi="Times New Roman"/>
          <w:sz w:val="28"/>
          <w:szCs w:val="28"/>
        </w:rPr>
        <w:t xml:space="preserve">). </w:t>
      </w:r>
    </w:p>
    <w:p w:rsidR="00237D49" w:rsidRDefault="0023149B" w:rsidP="002102E0">
      <w:pPr>
        <w:pStyle w:val="a4"/>
        <w:spacing w:before="0" w:beforeAutospacing="0" w:after="0" w:afterAutospacing="0"/>
        <w:ind w:firstLine="709"/>
        <w:rPr>
          <w:b/>
          <w:color w:val="000000"/>
          <w:sz w:val="28"/>
          <w:szCs w:val="28"/>
        </w:rPr>
      </w:pPr>
      <w:r w:rsidRPr="00510917">
        <w:rPr>
          <w:rFonts w:ascii="Times New Roman" w:hAnsi="Times New Roman"/>
          <w:sz w:val="28"/>
          <w:szCs w:val="28"/>
        </w:rPr>
        <w:t xml:space="preserve">Поражение центральной нервной системы. Поражение центральной системы </w:t>
      </w:r>
      <w:r w:rsidR="002102E0">
        <w:rPr>
          <w:rFonts w:ascii="Times New Roman" w:hAnsi="Times New Roman"/>
          <w:sz w:val="28"/>
          <w:szCs w:val="28"/>
        </w:rPr>
        <w:t xml:space="preserve">на ранних этапах ВИЧ-инфекции, </w:t>
      </w:r>
      <w:proofErr w:type="gramStart"/>
      <w:r w:rsidRPr="00510917">
        <w:rPr>
          <w:rFonts w:ascii="Times New Roman" w:hAnsi="Times New Roman"/>
          <w:sz w:val="28"/>
          <w:szCs w:val="28"/>
        </w:rPr>
        <w:t>до  появления</w:t>
      </w:r>
      <w:proofErr w:type="gramEnd"/>
      <w:r w:rsidRPr="00510917">
        <w:rPr>
          <w:rFonts w:ascii="Times New Roman" w:hAnsi="Times New Roman"/>
          <w:sz w:val="28"/>
          <w:szCs w:val="28"/>
        </w:rPr>
        <w:t xml:space="preserve">  оппортунистических инфекций и </w:t>
      </w:r>
      <w:proofErr w:type="spellStart"/>
      <w:r w:rsidRPr="00510917">
        <w:rPr>
          <w:rFonts w:ascii="Times New Roman" w:hAnsi="Times New Roman"/>
          <w:sz w:val="28"/>
          <w:szCs w:val="28"/>
        </w:rPr>
        <w:t>сероконверсии</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мононейропатии</w:t>
      </w:r>
      <w:proofErr w:type="spellEnd"/>
      <w:r w:rsidRPr="00510917">
        <w:rPr>
          <w:rFonts w:ascii="Times New Roman" w:hAnsi="Times New Roman"/>
          <w:sz w:val="28"/>
          <w:szCs w:val="28"/>
        </w:rPr>
        <w:t xml:space="preserve"> и </w:t>
      </w:r>
      <w:proofErr w:type="spellStart"/>
      <w:r w:rsidRPr="00510917">
        <w:rPr>
          <w:rFonts w:ascii="Times New Roman" w:hAnsi="Times New Roman"/>
          <w:sz w:val="28"/>
          <w:szCs w:val="28"/>
        </w:rPr>
        <w:t>полинейропатия</w:t>
      </w:r>
      <w:proofErr w:type="spellEnd"/>
      <w:r w:rsidRPr="00510917">
        <w:rPr>
          <w:rFonts w:ascii="Times New Roman" w:hAnsi="Times New Roman"/>
          <w:sz w:val="28"/>
          <w:szCs w:val="28"/>
        </w:rPr>
        <w:t xml:space="preserve"> (черепно-мозговые и периферические), синдром </w:t>
      </w:r>
      <w:proofErr w:type="spellStart"/>
      <w:r w:rsidRPr="00510917">
        <w:rPr>
          <w:rFonts w:ascii="Times New Roman" w:hAnsi="Times New Roman"/>
          <w:sz w:val="28"/>
          <w:szCs w:val="28"/>
        </w:rPr>
        <w:t>Гийенна-Барре</w:t>
      </w:r>
      <w:proofErr w:type="spellEnd"/>
      <w:r w:rsidRPr="00510917">
        <w:rPr>
          <w:rFonts w:ascii="Times New Roman" w:hAnsi="Times New Roman"/>
          <w:sz w:val="28"/>
          <w:szCs w:val="28"/>
        </w:rPr>
        <w:t xml:space="preserve">, хроническая идиопатическая </w:t>
      </w:r>
      <w:proofErr w:type="spellStart"/>
      <w:r w:rsidRPr="00510917">
        <w:rPr>
          <w:rFonts w:ascii="Times New Roman" w:hAnsi="Times New Roman"/>
          <w:sz w:val="28"/>
          <w:szCs w:val="28"/>
        </w:rPr>
        <w:t>демиелинизирующая</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полинейропатия</w:t>
      </w:r>
      <w:proofErr w:type="spellEnd"/>
      <w:r w:rsidRPr="00510917">
        <w:rPr>
          <w:rFonts w:ascii="Times New Roman" w:hAnsi="Times New Roman"/>
          <w:sz w:val="28"/>
          <w:szCs w:val="28"/>
        </w:rPr>
        <w:t xml:space="preserve">. Аутоиммунный характер поражения на этой стадии. Ведущая роль исследования ликвора для постановки предположительного диагноза инфекции ВИЧ на этом этапе. Подходы к терапии. Особенности поражения центральной нервной системы на поздних этапах ВИЧ-инфекции. Патофизиологические процессы, определяющие характер поражения ЦНС на этой стадии. Оппортунистические инфекции (церебральный токсоплазмоз, </w:t>
      </w:r>
      <w:proofErr w:type="spellStart"/>
      <w:r w:rsidRPr="00510917">
        <w:rPr>
          <w:rFonts w:ascii="Times New Roman" w:hAnsi="Times New Roman"/>
          <w:sz w:val="28"/>
          <w:szCs w:val="28"/>
        </w:rPr>
        <w:lastRenderedPageBreak/>
        <w:t>криптококковый</w:t>
      </w:r>
      <w:proofErr w:type="spellEnd"/>
      <w:r w:rsidRPr="00510917">
        <w:rPr>
          <w:rFonts w:ascii="Times New Roman" w:hAnsi="Times New Roman"/>
          <w:sz w:val="28"/>
          <w:szCs w:val="28"/>
        </w:rPr>
        <w:t xml:space="preserve"> менингит, прогрессирующая многоочаговая </w:t>
      </w:r>
      <w:proofErr w:type="spellStart"/>
      <w:r w:rsidRPr="00510917">
        <w:rPr>
          <w:rFonts w:ascii="Times New Roman" w:hAnsi="Times New Roman"/>
          <w:sz w:val="28"/>
          <w:szCs w:val="28"/>
        </w:rPr>
        <w:t>лейкоэнцефалопатия</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цитомегалови-русный</w:t>
      </w:r>
      <w:proofErr w:type="spellEnd"/>
      <w:r w:rsidRPr="00510917">
        <w:rPr>
          <w:rFonts w:ascii="Times New Roman" w:hAnsi="Times New Roman"/>
          <w:sz w:val="28"/>
          <w:szCs w:val="28"/>
        </w:rPr>
        <w:t xml:space="preserve"> энцефалит и </w:t>
      </w:r>
      <w:proofErr w:type="spellStart"/>
      <w:r w:rsidRPr="00510917">
        <w:rPr>
          <w:rFonts w:ascii="Times New Roman" w:hAnsi="Times New Roman"/>
          <w:sz w:val="28"/>
          <w:szCs w:val="28"/>
        </w:rPr>
        <w:t>полирадикулит</w:t>
      </w:r>
      <w:proofErr w:type="spellEnd"/>
      <w:r w:rsidRPr="00510917">
        <w:rPr>
          <w:rFonts w:ascii="Times New Roman" w:hAnsi="Times New Roman"/>
          <w:sz w:val="28"/>
          <w:szCs w:val="28"/>
        </w:rPr>
        <w:t xml:space="preserve">). Неопластические процессы (первичная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центральной нервной системы, метастатическая </w:t>
      </w:r>
      <w:proofErr w:type="spellStart"/>
      <w:r w:rsidRPr="00510917">
        <w:rPr>
          <w:rFonts w:ascii="Times New Roman" w:hAnsi="Times New Roman"/>
          <w:sz w:val="28"/>
          <w:szCs w:val="28"/>
        </w:rPr>
        <w:t>лимфома</w:t>
      </w:r>
      <w:proofErr w:type="spellEnd"/>
      <w:r w:rsidRPr="00510917">
        <w:rPr>
          <w:rFonts w:ascii="Times New Roman" w:hAnsi="Times New Roman"/>
          <w:sz w:val="28"/>
          <w:szCs w:val="28"/>
        </w:rPr>
        <w:t xml:space="preserve">). Состояния, обусловленные воздействием вируса ВИЧ на клетки нервной системы (СПИД-ассоциированная деменция, асептический менингит, сенсорная </w:t>
      </w:r>
      <w:proofErr w:type="spellStart"/>
      <w:r w:rsidRPr="00510917">
        <w:rPr>
          <w:rFonts w:ascii="Times New Roman" w:hAnsi="Times New Roman"/>
          <w:sz w:val="28"/>
          <w:szCs w:val="28"/>
        </w:rPr>
        <w:t>полинейропатия</w:t>
      </w:r>
      <w:proofErr w:type="spellEnd"/>
      <w:r w:rsidRPr="00510917">
        <w:rPr>
          <w:rFonts w:ascii="Times New Roman" w:hAnsi="Times New Roman"/>
          <w:sz w:val="28"/>
          <w:szCs w:val="28"/>
        </w:rPr>
        <w:t xml:space="preserve">). Метаболические и сосудистые расстройства в результате нарушения мозгового кровообращения (сепсис-ассоциированная энцефалопатия, </w:t>
      </w:r>
      <w:proofErr w:type="spellStart"/>
      <w:r w:rsidRPr="00510917">
        <w:rPr>
          <w:rFonts w:ascii="Times New Roman" w:hAnsi="Times New Roman"/>
          <w:sz w:val="28"/>
          <w:szCs w:val="28"/>
        </w:rPr>
        <w:t>коагулопатии</w:t>
      </w:r>
      <w:proofErr w:type="spellEnd"/>
      <w:r w:rsidRPr="00510917">
        <w:rPr>
          <w:rFonts w:ascii="Times New Roman" w:hAnsi="Times New Roman"/>
          <w:sz w:val="28"/>
          <w:szCs w:val="28"/>
        </w:rPr>
        <w:t xml:space="preserve">, </w:t>
      </w:r>
      <w:proofErr w:type="spellStart"/>
      <w:r w:rsidRPr="00510917">
        <w:rPr>
          <w:rFonts w:ascii="Times New Roman" w:hAnsi="Times New Roman"/>
          <w:sz w:val="28"/>
          <w:szCs w:val="28"/>
        </w:rPr>
        <w:t>небактериальный</w:t>
      </w:r>
      <w:proofErr w:type="spellEnd"/>
      <w:r w:rsidRPr="00510917">
        <w:rPr>
          <w:rFonts w:ascii="Times New Roman" w:hAnsi="Times New Roman"/>
          <w:sz w:val="28"/>
          <w:szCs w:val="28"/>
        </w:rPr>
        <w:t xml:space="preserve"> тромботический эндокардит). Психические расстройства (психозы, депрессия, деменция). Токсическое поражение, ассоциированное с лекарственной антиретровирусной терапией (миопатия, </w:t>
      </w:r>
      <w:proofErr w:type="spellStart"/>
      <w:r w:rsidRPr="00510917">
        <w:rPr>
          <w:rFonts w:ascii="Times New Roman" w:hAnsi="Times New Roman"/>
          <w:sz w:val="28"/>
          <w:szCs w:val="28"/>
        </w:rPr>
        <w:t>нейропатия</w:t>
      </w:r>
      <w:proofErr w:type="spellEnd"/>
      <w:r w:rsidRPr="00510917">
        <w:rPr>
          <w:rFonts w:ascii="Times New Roman" w:hAnsi="Times New Roman"/>
          <w:sz w:val="28"/>
          <w:szCs w:val="28"/>
        </w:rPr>
        <w:t xml:space="preserve">). Нейроанатомическая классификация поздних проявлений ВИЧ-инфекции (менингиты различной этиологии, диффузные и очаговые поражения головного мозга, </w:t>
      </w:r>
      <w:proofErr w:type="spellStart"/>
      <w:r w:rsidRPr="00510917">
        <w:rPr>
          <w:rFonts w:ascii="Times New Roman" w:hAnsi="Times New Roman"/>
          <w:sz w:val="28"/>
          <w:szCs w:val="28"/>
        </w:rPr>
        <w:t>миелопатии</w:t>
      </w:r>
      <w:proofErr w:type="spellEnd"/>
      <w:r w:rsidRPr="00510917">
        <w:rPr>
          <w:rFonts w:ascii="Times New Roman" w:hAnsi="Times New Roman"/>
          <w:sz w:val="28"/>
          <w:szCs w:val="28"/>
        </w:rPr>
        <w:t xml:space="preserve">, периферические </w:t>
      </w:r>
      <w:proofErr w:type="spellStart"/>
      <w:r w:rsidRPr="00510917">
        <w:rPr>
          <w:rFonts w:ascii="Times New Roman" w:hAnsi="Times New Roman"/>
          <w:sz w:val="28"/>
          <w:szCs w:val="28"/>
        </w:rPr>
        <w:t>нейропатии</w:t>
      </w:r>
      <w:proofErr w:type="spellEnd"/>
      <w:r w:rsidRPr="00510917">
        <w:rPr>
          <w:rFonts w:ascii="Times New Roman" w:hAnsi="Times New Roman"/>
          <w:sz w:val="28"/>
          <w:szCs w:val="28"/>
        </w:rPr>
        <w:t>, миопатии).</w:t>
      </w:r>
      <w:r w:rsidR="00237D49" w:rsidRPr="00237D49">
        <w:rPr>
          <w:b/>
          <w:color w:val="000000"/>
          <w:sz w:val="28"/>
          <w:szCs w:val="28"/>
        </w:rPr>
        <w:t xml:space="preserve"> </w:t>
      </w:r>
    </w:p>
    <w:p w:rsidR="00237D49" w:rsidRDefault="00237D49" w:rsidP="002102E0">
      <w:pPr>
        <w:pStyle w:val="a4"/>
        <w:spacing w:before="0" w:beforeAutospacing="0" w:after="0" w:afterAutospacing="0"/>
        <w:ind w:firstLine="709"/>
        <w:jc w:val="center"/>
        <w:rPr>
          <w:b/>
          <w:color w:val="000000"/>
          <w:sz w:val="28"/>
          <w:szCs w:val="28"/>
        </w:rPr>
      </w:pPr>
    </w:p>
    <w:p w:rsidR="00237D49" w:rsidRPr="00237D49" w:rsidRDefault="00237D49" w:rsidP="002102E0">
      <w:pPr>
        <w:pStyle w:val="a4"/>
        <w:spacing w:before="0" w:beforeAutospacing="0" w:after="0" w:afterAutospacing="0"/>
        <w:ind w:firstLine="709"/>
        <w:jc w:val="center"/>
        <w:rPr>
          <w:rFonts w:ascii="Times New Roman" w:hAnsi="Times New Roman" w:cs="Times New Roman"/>
          <w:b/>
          <w:color w:val="000000"/>
          <w:sz w:val="28"/>
          <w:szCs w:val="28"/>
        </w:rPr>
      </w:pPr>
      <w:r w:rsidRPr="00237D49">
        <w:rPr>
          <w:rFonts w:ascii="Times New Roman" w:hAnsi="Times New Roman" w:cs="Times New Roman"/>
          <w:b/>
          <w:color w:val="000000"/>
          <w:sz w:val="28"/>
          <w:szCs w:val="28"/>
        </w:rPr>
        <w:t>Темы презентаций</w:t>
      </w:r>
    </w:p>
    <w:p w:rsidR="00237D49" w:rsidRPr="00EC0155" w:rsidRDefault="00237D49" w:rsidP="002102E0">
      <w:pPr>
        <w:pStyle w:val="a5"/>
        <w:widowControl/>
        <w:numPr>
          <w:ilvl w:val="4"/>
          <w:numId w:val="9"/>
        </w:numPr>
        <w:autoSpaceDE/>
        <w:autoSpaceDN/>
        <w:adjustRightInd/>
        <w:ind w:right="-295"/>
        <w:contextualSpacing/>
        <w:jc w:val="left"/>
        <w:rPr>
          <w:rFonts w:ascii="Times New Roman" w:hAnsi="Times New Roman"/>
          <w:sz w:val="28"/>
        </w:rPr>
      </w:pPr>
      <w:r w:rsidRPr="00EC0155">
        <w:rPr>
          <w:rFonts w:ascii="Times New Roman" w:hAnsi="Times New Roman"/>
          <w:sz w:val="28"/>
        </w:rPr>
        <w:t xml:space="preserve">ВИЧ-ассоциированные </w:t>
      </w:r>
      <w:proofErr w:type="spellStart"/>
      <w:r w:rsidRPr="00EC0155">
        <w:rPr>
          <w:rFonts w:ascii="Times New Roman" w:hAnsi="Times New Roman"/>
          <w:sz w:val="28"/>
        </w:rPr>
        <w:t>лимфомы</w:t>
      </w:r>
      <w:proofErr w:type="spellEnd"/>
    </w:p>
    <w:p w:rsidR="0023149B" w:rsidRDefault="0023149B" w:rsidP="002102E0">
      <w:pPr>
        <w:pStyle w:val="a4"/>
        <w:spacing w:before="0" w:beforeAutospacing="0" w:after="0" w:afterAutospacing="0"/>
        <w:rPr>
          <w:b/>
          <w:color w:val="000000"/>
          <w:sz w:val="28"/>
          <w:szCs w:val="28"/>
        </w:rPr>
      </w:pPr>
      <w:proofErr w:type="gramStart"/>
      <w:r w:rsidRPr="0023149B">
        <w:rPr>
          <w:rFonts w:ascii="Times New Roman" w:hAnsi="Times New Roman" w:cs="Times New Roman"/>
          <w:b/>
          <w:i/>
          <w:sz w:val="28"/>
        </w:rPr>
        <w:t>Тема :</w:t>
      </w:r>
      <w:proofErr w:type="gramEnd"/>
      <w:r w:rsidRPr="0023149B">
        <w:rPr>
          <w:rFonts w:ascii="Times New Roman" w:hAnsi="Times New Roman" w:cs="Times New Roman"/>
          <w:b/>
          <w:i/>
          <w:sz w:val="28"/>
        </w:rPr>
        <w:t xml:space="preserve">  </w:t>
      </w:r>
      <w:r w:rsidRPr="0023149B">
        <w:rPr>
          <w:rFonts w:ascii="Times New Roman" w:hAnsi="Times New Roman" w:cs="Times New Roman"/>
          <w:b/>
          <w:color w:val="000000"/>
          <w:sz w:val="28"/>
          <w:szCs w:val="28"/>
        </w:rPr>
        <w:t>Современные подходы к антиретровирусной терапии. Национальные клинические рекомендации. Проблемы лечения и пути их преодоления</w:t>
      </w:r>
      <w:r>
        <w:rPr>
          <w:b/>
          <w:color w:val="000000"/>
          <w:sz w:val="28"/>
          <w:szCs w:val="28"/>
        </w:rPr>
        <w:t>.</w:t>
      </w:r>
    </w:p>
    <w:p w:rsidR="00B16231" w:rsidRPr="00B16231" w:rsidRDefault="00B16231" w:rsidP="002102E0">
      <w:pPr>
        <w:keepLines/>
        <w:jc w:val="both"/>
        <w:rPr>
          <w:b/>
          <w:bCs/>
          <w:color w:val="000000"/>
          <w:sz w:val="28"/>
          <w:szCs w:val="28"/>
        </w:rPr>
      </w:pPr>
      <w:r w:rsidRPr="00B16231">
        <w:rPr>
          <w:b/>
          <w:bCs/>
          <w:color w:val="000000"/>
          <w:sz w:val="28"/>
          <w:szCs w:val="28"/>
        </w:rPr>
        <w:t xml:space="preserve">Формы текущего контроля успеваемости: </w:t>
      </w:r>
    </w:p>
    <w:p w:rsidR="00B16231" w:rsidRPr="00B16231" w:rsidRDefault="00B16231" w:rsidP="002102E0">
      <w:pPr>
        <w:keepLines/>
        <w:jc w:val="both"/>
        <w:rPr>
          <w:i/>
          <w:iCs/>
          <w:color w:val="000000"/>
          <w:sz w:val="28"/>
          <w:szCs w:val="28"/>
        </w:rPr>
      </w:pPr>
      <w:proofErr w:type="gramStart"/>
      <w:r w:rsidRPr="00B16231">
        <w:rPr>
          <w:i/>
          <w:iCs/>
          <w:color w:val="000000"/>
          <w:sz w:val="28"/>
          <w:szCs w:val="28"/>
        </w:rPr>
        <w:t>вопросы</w:t>
      </w:r>
      <w:proofErr w:type="gramEnd"/>
      <w:r w:rsidRPr="00B16231">
        <w:rPr>
          <w:i/>
          <w:iCs/>
          <w:color w:val="000000"/>
          <w:sz w:val="28"/>
          <w:szCs w:val="28"/>
        </w:rPr>
        <w:t xml:space="preserve"> для </w:t>
      </w:r>
      <w:r>
        <w:rPr>
          <w:i/>
          <w:iCs/>
          <w:color w:val="000000"/>
          <w:sz w:val="28"/>
          <w:szCs w:val="28"/>
        </w:rPr>
        <w:t>письменного опроса (входной контроль), устного опроса (вопросы для подготовки к занятиям)</w:t>
      </w:r>
      <w:r w:rsidR="00ED4EBA">
        <w:rPr>
          <w:i/>
          <w:iCs/>
          <w:color w:val="000000"/>
          <w:sz w:val="28"/>
          <w:szCs w:val="28"/>
        </w:rPr>
        <w:t xml:space="preserve">, </w:t>
      </w:r>
      <w:proofErr w:type="spellStart"/>
      <w:r w:rsidR="00ED4EBA">
        <w:rPr>
          <w:i/>
          <w:iCs/>
          <w:color w:val="000000"/>
          <w:sz w:val="28"/>
          <w:szCs w:val="28"/>
        </w:rPr>
        <w:t>курация</w:t>
      </w:r>
      <w:proofErr w:type="spellEnd"/>
      <w:r w:rsidR="00ED4EBA">
        <w:rPr>
          <w:i/>
          <w:iCs/>
          <w:color w:val="000000"/>
          <w:sz w:val="28"/>
          <w:szCs w:val="28"/>
        </w:rPr>
        <w:t xml:space="preserve"> больного</w:t>
      </w:r>
    </w:p>
    <w:p w:rsidR="00B16231" w:rsidRDefault="00B16231" w:rsidP="002102E0">
      <w:pPr>
        <w:ind w:right="-293"/>
        <w:jc w:val="center"/>
        <w:rPr>
          <w:b/>
          <w:i/>
          <w:sz w:val="28"/>
        </w:rPr>
      </w:pPr>
    </w:p>
    <w:p w:rsidR="00B16231" w:rsidRPr="00B16231" w:rsidRDefault="00B16231" w:rsidP="002102E0">
      <w:pPr>
        <w:ind w:right="-293"/>
        <w:jc w:val="center"/>
        <w:rPr>
          <w:b/>
          <w:i/>
          <w:sz w:val="28"/>
        </w:rPr>
      </w:pPr>
      <w:r>
        <w:rPr>
          <w:b/>
          <w:i/>
          <w:sz w:val="28"/>
        </w:rPr>
        <w:t>Вопросы для подготовки к практическим занятиям</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 xml:space="preserve">Антиретровирусная терапия. Приверженность к лечению. </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Цели и задачи лечения.</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color w:val="000000"/>
          <w:spacing w:val="-4"/>
          <w:sz w:val="28"/>
          <w:szCs w:val="28"/>
        </w:rPr>
        <w:t>Принципы АРВТ</w:t>
      </w:r>
      <w:r w:rsidRPr="009B521F">
        <w:rPr>
          <w:rFonts w:ascii="Times New Roman" w:hAnsi="Times New Roman"/>
          <w:sz w:val="28"/>
          <w:szCs w:val="28"/>
        </w:rPr>
        <w:t xml:space="preserve"> Показания к лечению.</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 xml:space="preserve">Применение отдельных схем антиретровирусной терапии. </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 xml:space="preserve">Лекарственная резистентность. </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Основные группы препаратов (</w:t>
      </w:r>
      <w:proofErr w:type="spellStart"/>
      <w:r w:rsidRPr="009B521F">
        <w:rPr>
          <w:rFonts w:ascii="Times New Roman" w:hAnsi="Times New Roman"/>
          <w:sz w:val="28"/>
          <w:szCs w:val="28"/>
        </w:rPr>
        <w:t>нуклеозидные</w:t>
      </w:r>
      <w:proofErr w:type="spellEnd"/>
      <w:r w:rsidRPr="009B521F">
        <w:rPr>
          <w:rFonts w:ascii="Times New Roman" w:hAnsi="Times New Roman"/>
          <w:sz w:val="28"/>
          <w:szCs w:val="28"/>
        </w:rPr>
        <w:t xml:space="preserve"> аналоги, ингибиторы протеазы, ингибиторы обратной транскриптазы, ингибиторы </w:t>
      </w:r>
      <w:proofErr w:type="spellStart"/>
      <w:r w:rsidRPr="009B521F">
        <w:rPr>
          <w:rFonts w:ascii="Times New Roman" w:hAnsi="Times New Roman"/>
          <w:sz w:val="28"/>
          <w:szCs w:val="28"/>
        </w:rPr>
        <w:t>интегразы</w:t>
      </w:r>
      <w:proofErr w:type="spellEnd"/>
      <w:r w:rsidRPr="009B521F">
        <w:rPr>
          <w:rFonts w:ascii="Times New Roman" w:hAnsi="Times New Roman"/>
          <w:sz w:val="28"/>
          <w:szCs w:val="28"/>
        </w:rPr>
        <w:t>,</w:t>
      </w:r>
      <w:r w:rsidRPr="009B521F">
        <w:rPr>
          <w:rFonts w:ascii="Times New Roman" w:hAnsi="Times New Roman"/>
          <w:color w:val="000000"/>
          <w:spacing w:val="-4"/>
          <w:sz w:val="28"/>
          <w:szCs w:val="28"/>
        </w:rPr>
        <w:t xml:space="preserve"> ингибиторы слияния, ингибиторы </w:t>
      </w:r>
      <w:proofErr w:type="spellStart"/>
      <w:r w:rsidRPr="009B521F">
        <w:rPr>
          <w:rFonts w:ascii="Times New Roman" w:hAnsi="Times New Roman"/>
          <w:color w:val="000000"/>
          <w:spacing w:val="-4"/>
          <w:sz w:val="28"/>
          <w:szCs w:val="28"/>
        </w:rPr>
        <w:t>хемокиновых</w:t>
      </w:r>
      <w:proofErr w:type="spellEnd"/>
      <w:r w:rsidRPr="009B521F">
        <w:rPr>
          <w:rFonts w:ascii="Times New Roman" w:hAnsi="Times New Roman"/>
          <w:color w:val="000000"/>
          <w:spacing w:val="-4"/>
          <w:sz w:val="28"/>
          <w:szCs w:val="28"/>
        </w:rPr>
        <w:t xml:space="preserve"> </w:t>
      </w:r>
      <w:proofErr w:type="spellStart"/>
      <w:proofErr w:type="gramStart"/>
      <w:r w:rsidRPr="009B521F">
        <w:rPr>
          <w:rFonts w:ascii="Times New Roman" w:hAnsi="Times New Roman"/>
          <w:color w:val="000000"/>
          <w:spacing w:val="-4"/>
          <w:sz w:val="28"/>
          <w:szCs w:val="28"/>
        </w:rPr>
        <w:t>корецепторов</w:t>
      </w:r>
      <w:proofErr w:type="spellEnd"/>
      <w:r w:rsidRPr="009B521F">
        <w:rPr>
          <w:rFonts w:ascii="Times New Roman" w:hAnsi="Times New Roman"/>
          <w:sz w:val="28"/>
          <w:szCs w:val="28"/>
        </w:rPr>
        <w:t xml:space="preserve"> )</w:t>
      </w:r>
      <w:proofErr w:type="gramEnd"/>
      <w:r w:rsidRPr="009B521F">
        <w:rPr>
          <w:rFonts w:ascii="Times New Roman" w:hAnsi="Times New Roman"/>
          <w:sz w:val="28"/>
          <w:szCs w:val="28"/>
        </w:rPr>
        <w:t>. Механизм действия.</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 xml:space="preserve">Побочные эффекты. Токсичность. </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Профилактика оппортунистических инфекций.</w:t>
      </w:r>
    </w:p>
    <w:p w:rsidR="0023149B" w:rsidRPr="009B521F" w:rsidRDefault="0023149B" w:rsidP="002102E0">
      <w:pPr>
        <w:pStyle w:val="a5"/>
        <w:widowControl/>
        <w:numPr>
          <w:ilvl w:val="0"/>
          <w:numId w:val="16"/>
        </w:numPr>
        <w:autoSpaceDE/>
        <w:autoSpaceDN/>
        <w:adjustRightInd/>
        <w:contextualSpacing/>
        <w:rPr>
          <w:rFonts w:ascii="Times New Roman" w:hAnsi="Times New Roman"/>
          <w:sz w:val="28"/>
          <w:szCs w:val="28"/>
        </w:rPr>
      </w:pPr>
      <w:r w:rsidRPr="009B521F">
        <w:rPr>
          <w:rFonts w:ascii="Times New Roman" w:hAnsi="Times New Roman"/>
          <w:sz w:val="28"/>
          <w:szCs w:val="28"/>
        </w:rPr>
        <w:t>Особенности лечения больных с туберкулезом, гепатитами, беременных.</w:t>
      </w:r>
    </w:p>
    <w:p w:rsidR="0023149B" w:rsidRPr="009B521F" w:rsidRDefault="0023149B" w:rsidP="002102E0">
      <w:pPr>
        <w:pStyle w:val="a5"/>
        <w:widowControl/>
        <w:numPr>
          <w:ilvl w:val="0"/>
          <w:numId w:val="16"/>
        </w:numPr>
        <w:autoSpaceDE/>
        <w:autoSpaceDN/>
        <w:adjustRightInd/>
        <w:contextualSpacing/>
        <w:rPr>
          <w:rFonts w:ascii="Times New Roman" w:hAnsi="Times New Roman"/>
          <w:color w:val="000000"/>
          <w:sz w:val="28"/>
          <w:szCs w:val="28"/>
        </w:rPr>
      </w:pPr>
      <w:r w:rsidRPr="009B521F">
        <w:rPr>
          <w:rFonts w:ascii="Times New Roman" w:hAnsi="Times New Roman"/>
          <w:color w:val="000000"/>
          <w:spacing w:val="-4"/>
          <w:sz w:val="28"/>
          <w:szCs w:val="28"/>
        </w:rPr>
        <w:t xml:space="preserve">Приверженность терапии. </w:t>
      </w:r>
    </w:p>
    <w:p w:rsidR="00ED4EBA" w:rsidRDefault="00ED4EBA" w:rsidP="002102E0">
      <w:pPr>
        <w:jc w:val="both"/>
        <w:rPr>
          <w:color w:val="000000"/>
          <w:spacing w:val="-4"/>
          <w:sz w:val="28"/>
          <w:szCs w:val="28"/>
        </w:rPr>
      </w:pPr>
    </w:p>
    <w:p w:rsidR="00ED4EBA" w:rsidRDefault="00ED4EBA" w:rsidP="002102E0">
      <w:pPr>
        <w:ind w:firstLine="708"/>
        <w:jc w:val="both"/>
        <w:rPr>
          <w:color w:val="000000"/>
          <w:spacing w:val="-4"/>
          <w:sz w:val="28"/>
          <w:szCs w:val="28"/>
        </w:rPr>
      </w:pPr>
      <w:r>
        <w:rPr>
          <w:color w:val="000000"/>
          <w:spacing w:val="-4"/>
          <w:sz w:val="28"/>
          <w:szCs w:val="28"/>
        </w:rPr>
        <w:t xml:space="preserve">Проводится </w:t>
      </w:r>
      <w:proofErr w:type="spellStart"/>
      <w:r w:rsidRPr="00D91BAB">
        <w:rPr>
          <w:b/>
          <w:color w:val="000000"/>
          <w:spacing w:val="-4"/>
          <w:sz w:val="28"/>
          <w:szCs w:val="28"/>
        </w:rPr>
        <w:t>курация</w:t>
      </w:r>
      <w:proofErr w:type="spellEnd"/>
      <w:r>
        <w:rPr>
          <w:b/>
          <w:color w:val="000000"/>
          <w:spacing w:val="-4"/>
          <w:sz w:val="28"/>
          <w:szCs w:val="28"/>
        </w:rPr>
        <w:t xml:space="preserve"> </w:t>
      </w:r>
      <w:r>
        <w:rPr>
          <w:color w:val="000000"/>
          <w:spacing w:val="-4"/>
          <w:sz w:val="28"/>
          <w:szCs w:val="28"/>
        </w:rPr>
        <w:t>ВИЧ-инфицированных больных с оппортунистическими заболеваниями в отделении под руководством преподавателя с последующим разбором, обсуждением вопросов антиретровирусной терапии.</w:t>
      </w:r>
    </w:p>
    <w:p w:rsidR="00F041A8" w:rsidRPr="00361CF9" w:rsidRDefault="00F041A8" w:rsidP="002102E0">
      <w:pPr>
        <w:keepLines/>
        <w:ind w:firstLine="709"/>
        <w:jc w:val="both"/>
        <w:rPr>
          <w:i/>
          <w:iCs/>
          <w:color w:val="000000"/>
          <w:sz w:val="28"/>
          <w:szCs w:val="28"/>
        </w:rPr>
      </w:pPr>
    </w:p>
    <w:p w:rsidR="00F041A8" w:rsidRPr="00F4037C" w:rsidRDefault="00F041A8" w:rsidP="002102E0">
      <w:pPr>
        <w:keepLines/>
        <w:ind w:firstLine="709"/>
        <w:jc w:val="both"/>
        <w:rPr>
          <w:color w:val="000000"/>
          <w:sz w:val="28"/>
          <w:szCs w:val="28"/>
          <w:highlight w:val="yellow"/>
        </w:rPr>
      </w:pPr>
    </w:p>
    <w:p w:rsidR="00F041A8" w:rsidRPr="00361CF9" w:rsidRDefault="00F041A8" w:rsidP="002102E0">
      <w:pPr>
        <w:pStyle w:val="a5"/>
        <w:keepLines/>
        <w:widowControl/>
        <w:numPr>
          <w:ilvl w:val="0"/>
          <w:numId w:val="1"/>
        </w:numPr>
        <w:outlineLvl w:val="0"/>
        <w:rPr>
          <w:rFonts w:ascii="Times New Roman" w:hAnsi="Times New Roman" w:cs="Times New Roman"/>
          <w:b/>
          <w:bCs/>
          <w:color w:val="000000"/>
          <w:sz w:val="28"/>
          <w:szCs w:val="28"/>
        </w:rPr>
      </w:pPr>
      <w:bookmarkStart w:id="6" w:name="_Toc535164691"/>
      <w:r w:rsidRPr="00361CF9">
        <w:rPr>
          <w:rFonts w:ascii="Times New Roman" w:hAnsi="Times New Roman" w:cs="Times New Roman"/>
          <w:b/>
          <w:bCs/>
          <w:color w:val="000000"/>
          <w:sz w:val="28"/>
          <w:szCs w:val="28"/>
        </w:rPr>
        <w:t>Оценочные материалы промежуточной аттестации обучающихся.</w:t>
      </w:r>
      <w:bookmarkEnd w:id="6"/>
    </w:p>
    <w:p w:rsidR="002511D2" w:rsidRPr="002511D2" w:rsidRDefault="00F041A8" w:rsidP="002102E0">
      <w:pPr>
        <w:pStyle w:val="a5"/>
        <w:keepLines/>
        <w:widowControl/>
        <w:tabs>
          <w:tab w:val="left" w:pos="1935"/>
        </w:tabs>
        <w:ind w:firstLine="0"/>
        <w:outlineLvl w:val="0"/>
        <w:rPr>
          <w:rFonts w:ascii="Times New Roman" w:hAnsi="Times New Roman" w:cs="Times New Roman"/>
          <w:b/>
          <w:bCs/>
          <w:color w:val="000000"/>
          <w:sz w:val="28"/>
          <w:szCs w:val="28"/>
        </w:rPr>
      </w:pPr>
      <w:r w:rsidRPr="002511D2">
        <w:rPr>
          <w:rFonts w:ascii="Times New Roman" w:hAnsi="Times New Roman" w:cs="Times New Roman"/>
          <w:b/>
          <w:bCs/>
          <w:color w:val="000000"/>
          <w:sz w:val="28"/>
          <w:szCs w:val="28"/>
        </w:rPr>
        <w:tab/>
      </w:r>
    </w:p>
    <w:p w:rsidR="002511D2" w:rsidRPr="002511D2" w:rsidRDefault="002511D2" w:rsidP="002102E0">
      <w:pPr>
        <w:pStyle w:val="a5"/>
        <w:keepLines/>
        <w:widowControl/>
        <w:tabs>
          <w:tab w:val="left" w:pos="1935"/>
        </w:tabs>
        <w:ind w:firstLine="0"/>
        <w:outlineLvl w:val="0"/>
        <w:rPr>
          <w:rFonts w:ascii="Times New Roman" w:hAnsi="Times New Roman" w:cs="Times New Roman"/>
        </w:rPr>
      </w:pPr>
      <w:r w:rsidRPr="002511D2">
        <w:rPr>
          <w:rFonts w:ascii="Times New Roman" w:hAnsi="Times New Roman" w:cs="Times New Roman"/>
          <w:color w:val="000000"/>
          <w:sz w:val="28"/>
          <w:szCs w:val="28"/>
        </w:rPr>
        <w:t>Промежуточная аттестация по дисциплине проводится по 30-ти бальной системе в форме зачета:</w:t>
      </w:r>
    </w:p>
    <w:p w:rsidR="002511D2" w:rsidRPr="00C52FC4" w:rsidRDefault="002511D2" w:rsidP="002102E0">
      <w:pPr>
        <w:numPr>
          <w:ilvl w:val="0"/>
          <w:numId w:val="44"/>
        </w:numPr>
        <w:textAlignment w:val="baseline"/>
      </w:pPr>
      <w:r w:rsidRPr="00CF794B">
        <w:rPr>
          <w:color w:val="000000"/>
          <w:sz w:val="28"/>
          <w:szCs w:val="28"/>
        </w:rPr>
        <w:t xml:space="preserve">Тестирование </w:t>
      </w:r>
      <w:r>
        <w:rPr>
          <w:color w:val="000000"/>
          <w:sz w:val="28"/>
          <w:szCs w:val="28"/>
        </w:rPr>
        <w:t>(30 баллов).</w:t>
      </w:r>
    </w:p>
    <w:p w:rsidR="002511D2" w:rsidRPr="00CF794B" w:rsidRDefault="002511D2" w:rsidP="002102E0">
      <w:pPr>
        <w:ind w:left="720"/>
        <w:textAlignment w:val="baseline"/>
      </w:pPr>
      <w:r w:rsidRPr="00CF794B">
        <w:rPr>
          <w:color w:val="000000"/>
          <w:sz w:val="28"/>
          <w:szCs w:val="28"/>
        </w:rPr>
        <w:lastRenderedPageBreak/>
        <w:t>Промежуточная аттестация считается успешно пройденной</w:t>
      </w:r>
      <w:r>
        <w:rPr>
          <w:color w:val="000000"/>
          <w:sz w:val="28"/>
          <w:szCs w:val="28"/>
        </w:rPr>
        <w:t xml:space="preserve">, если обучающийся набирает </w:t>
      </w:r>
      <w:r w:rsidRPr="00CF794B">
        <w:rPr>
          <w:color w:val="000000"/>
          <w:sz w:val="28"/>
          <w:szCs w:val="28"/>
        </w:rPr>
        <w:t>15 и более баллов</w:t>
      </w:r>
      <w:r>
        <w:rPr>
          <w:color w:val="000000"/>
          <w:sz w:val="28"/>
          <w:szCs w:val="28"/>
        </w:rPr>
        <w:t xml:space="preserve"> (таблица 3.1)</w:t>
      </w:r>
      <w:r w:rsidRPr="00CF794B">
        <w:rPr>
          <w:color w:val="000000"/>
          <w:sz w:val="28"/>
          <w:szCs w:val="28"/>
        </w:rPr>
        <w:t>. </w:t>
      </w:r>
    </w:p>
    <w:p w:rsidR="002511D2" w:rsidRPr="00CF794B" w:rsidRDefault="002511D2" w:rsidP="002102E0">
      <w:pPr>
        <w:ind w:firstLine="700"/>
        <w:jc w:val="both"/>
      </w:pPr>
      <w:r w:rsidRPr="00CF794B">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CF794B">
        <w:rPr>
          <w:color w:val="000000"/>
          <w:sz w:val="28"/>
          <w:szCs w:val="28"/>
        </w:rPr>
        <w:t>балльно</w:t>
      </w:r>
      <w:proofErr w:type="spellEnd"/>
      <w:r w:rsidRPr="00CF794B">
        <w:rPr>
          <w:color w:val="000000"/>
          <w:sz w:val="28"/>
          <w:szCs w:val="28"/>
        </w:rPr>
        <w:t>-рейтинговой системе оценивания учебных достижений обучающихся” (Приказ № 479 от 03.03.2020 г.; таблица 3.</w:t>
      </w:r>
      <w:r>
        <w:rPr>
          <w:color w:val="000000"/>
          <w:sz w:val="28"/>
          <w:szCs w:val="28"/>
        </w:rPr>
        <w:t>2</w:t>
      </w:r>
      <w:r w:rsidRPr="00CF794B">
        <w:rPr>
          <w:color w:val="000000"/>
          <w:sz w:val="28"/>
          <w:szCs w:val="28"/>
        </w:rPr>
        <w:t xml:space="preserve">).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CF794B">
        <w:rPr>
          <w:color w:val="000000"/>
          <w:sz w:val="28"/>
          <w:szCs w:val="28"/>
        </w:rPr>
        <w:t>балльно</w:t>
      </w:r>
      <w:proofErr w:type="spellEnd"/>
      <w:r w:rsidRPr="00CF794B">
        <w:rPr>
          <w:color w:val="000000"/>
          <w:sz w:val="28"/>
          <w:szCs w:val="28"/>
        </w:rPr>
        <w:t>-рейтинговой системе оценивания учебных достижений обучающихся” (Приказ № 479 от 03.03.2020 г.; таблица 3.</w:t>
      </w:r>
      <w:r>
        <w:rPr>
          <w:color w:val="000000"/>
          <w:sz w:val="28"/>
          <w:szCs w:val="28"/>
        </w:rPr>
        <w:t>2</w:t>
      </w:r>
      <w:r w:rsidRPr="00CF794B">
        <w:rPr>
          <w:color w:val="000000"/>
          <w:sz w:val="28"/>
          <w:szCs w:val="28"/>
        </w:rPr>
        <w:t>). </w:t>
      </w:r>
    </w:p>
    <w:p w:rsidR="002511D2" w:rsidRPr="00CF794B" w:rsidRDefault="002511D2" w:rsidP="002511D2">
      <w:pPr>
        <w:spacing w:before="240" w:after="240"/>
        <w:jc w:val="center"/>
      </w:pPr>
      <w:r w:rsidRPr="00CF794B">
        <w:rPr>
          <w:color w:val="000000"/>
          <w:sz w:val="28"/>
          <w:szCs w:val="28"/>
        </w:rPr>
        <w:t xml:space="preserve">Таблица 3.1 - Критерии оценки </w:t>
      </w:r>
      <w:r>
        <w:rPr>
          <w:color w:val="000000"/>
          <w:sz w:val="28"/>
          <w:szCs w:val="28"/>
        </w:rPr>
        <w:t xml:space="preserve">тестирования </w:t>
      </w:r>
      <w:r w:rsidRPr="00CF794B">
        <w:rPr>
          <w:color w:val="000000"/>
          <w:sz w:val="28"/>
          <w:szCs w:val="28"/>
        </w:rPr>
        <w:t xml:space="preserve">обучающихся по </w:t>
      </w:r>
      <w:r>
        <w:rPr>
          <w:color w:val="000000"/>
          <w:sz w:val="28"/>
          <w:szCs w:val="28"/>
        </w:rPr>
        <w:t>30</w:t>
      </w:r>
      <w:r w:rsidRPr="00CF794B">
        <w:rPr>
          <w:color w:val="000000"/>
          <w:sz w:val="28"/>
          <w:szCs w:val="28"/>
        </w:rPr>
        <w:t>-ти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7951"/>
      </w:tblGrid>
      <w:tr w:rsidR="002511D2" w:rsidRPr="00B770CC" w:rsidTr="000C761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jc w:val="center"/>
            </w:pPr>
            <w:r w:rsidRPr="00B770CC">
              <w:rPr>
                <w:b/>
                <w:bCs/>
                <w:color w:val="000000"/>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jc w:val="center"/>
            </w:pPr>
            <w:r w:rsidRPr="00B770CC">
              <w:rPr>
                <w:b/>
                <w:bCs/>
                <w:color w:val="000000"/>
              </w:rPr>
              <w:t>Критерии</w:t>
            </w:r>
          </w:p>
        </w:tc>
      </w:tr>
      <w:tr w:rsidR="002511D2" w:rsidRPr="00B770CC" w:rsidTr="000C761E">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 w:rsidR="002511D2" w:rsidRPr="00B770CC" w:rsidRDefault="002511D2" w:rsidP="000C761E">
            <w:pPr>
              <w:jc w:val="center"/>
            </w:pPr>
            <w:r w:rsidRPr="00B770CC">
              <w:rPr>
                <w:color w:val="000000"/>
              </w:rPr>
              <w:t>30-26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pPr>
              <w:rPr>
                <w:color w:val="000000"/>
              </w:rPr>
            </w:pPr>
            <w:r w:rsidRPr="00B770CC">
              <w:rPr>
                <w:color w:val="000000"/>
              </w:rPr>
              <w:t>При тестировании -  количество правильных ответов 91 и более процентов</w:t>
            </w:r>
          </w:p>
          <w:p w:rsidR="002511D2" w:rsidRPr="00B770CC" w:rsidRDefault="002511D2" w:rsidP="000C761E">
            <w:pPr>
              <w:rPr>
                <w:color w:val="000000"/>
              </w:rPr>
            </w:pPr>
            <w:r w:rsidRPr="00B770CC">
              <w:rPr>
                <w:color w:val="000000"/>
              </w:rPr>
              <w:t>30 баллов – 99-100%</w:t>
            </w:r>
          </w:p>
          <w:p w:rsidR="002511D2" w:rsidRPr="00B770CC" w:rsidRDefault="002511D2" w:rsidP="000C761E">
            <w:pPr>
              <w:rPr>
                <w:color w:val="000000"/>
              </w:rPr>
            </w:pPr>
            <w:r w:rsidRPr="00B770CC">
              <w:rPr>
                <w:color w:val="000000"/>
              </w:rPr>
              <w:t>29 баллов – 97-98%</w:t>
            </w:r>
          </w:p>
          <w:p w:rsidR="002511D2" w:rsidRPr="00B770CC" w:rsidRDefault="002511D2" w:rsidP="000C761E">
            <w:pPr>
              <w:rPr>
                <w:color w:val="000000"/>
              </w:rPr>
            </w:pPr>
            <w:r w:rsidRPr="00B770CC">
              <w:rPr>
                <w:color w:val="000000"/>
              </w:rPr>
              <w:t>28 баллов – 95-96%</w:t>
            </w:r>
          </w:p>
          <w:p w:rsidR="002511D2" w:rsidRPr="00B770CC" w:rsidRDefault="002511D2" w:rsidP="000C761E">
            <w:pPr>
              <w:rPr>
                <w:color w:val="000000"/>
              </w:rPr>
            </w:pPr>
            <w:r w:rsidRPr="00B770CC">
              <w:rPr>
                <w:color w:val="000000"/>
              </w:rPr>
              <w:t>27 баллов – 93-94%</w:t>
            </w:r>
          </w:p>
          <w:p w:rsidR="002511D2" w:rsidRPr="00B770CC" w:rsidRDefault="002511D2" w:rsidP="000C761E">
            <w:r w:rsidRPr="00B770CC">
              <w:rPr>
                <w:color w:val="000000"/>
              </w:rPr>
              <w:t>26 баллов – 91-92%</w:t>
            </w:r>
          </w:p>
        </w:tc>
      </w:tr>
      <w:tr w:rsidR="002511D2" w:rsidRPr="00B770CC" w:rsidTr="000C761E">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r w:rsidRPr="00B770CC">
              <w:t>25-21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pPr>
              <w:rPr>
                <w:color w:val="000000"/>
              </w:rPr>
            </w:pPr>
            <w:r w:rsidRPr="00B770CC">
              <w:rPr>
                <w:color w:val="000000"/>
              </w:rPr>
              <w:t>При тестировании -  количество правильных ответов от 81 до 90 процентов</w:t>
            </w:r>
          </w:p>
          <w:p w:rsidR="002511D2" w:rsidRPr="00B770CC" w:rsidRDefault="002511D2" w:rsidP="000C761E">
            <w:pPr>
              <w:rPr>
                <w:color w:val="000000"/>
              </w:rPr>
            </w:pPr>
            <w:r w:rsidRPr="00B770CC">
              <w:rPr>
                <w:color w:val="000000"/>
              </w:rPr>
              <w:t>25 баллов – 89-90%</w:t>
            </w:r>
          </w:p>
          <w:p w:rsidR="002511D2" w:rsidRPr="00B770CC" w:rsidRDefault="002511D2" w:rsidP="000C761E">
            <w:pPr>
              <w:rPr>
                <w:color w:val="000000"/>
              </w:rPr>
            </w:pPr>
            <w:r w:rsidRPr="00B770CC">
              <w:rPr>
                <w:color w:val="000000"/>
              </w:rPr>
              <w:t>24 балла – 87-88%</w:t>
            </w:r>
          </w:p>
          <w:p w:rsidR="002511D2" w:rsidRPr="00B770CC" w:rsidRDefault="002511D2" w:rsidP="000C761E">
            <w:pPr>
              <w:rPr>
                <w:color w:val="000000"/>
              </w:rPr>
            </w:pPr>
            <w:r w:rsidRPr="00B770CC">
              <w:rPr>
                <w:color w:val="000000"/>
              </w:rPr>
              <w:t>23 балла – 85-86%</w:t>
            </w:r>
          </w:p>
          <w:p w:rsidR="002511D2" w:rsidRPr="00B770CC" w:rsidRDefault="002511D2" w:rsidP="000C761E">
            <w:pPr>
              <w:rPr>
                <w:color w:val="000000"/>
              </w:rPr>
            </w:pPr>
            <w:r w:rsidRPr="00B770CC">
              <w:rPr>
                <w:color w:val="000000"/>
              </w:rPr>
              <w:t>22 балл – 83-84%</w:t>
            </w:r>
          </w:p>
          <w:p w:rsidR="002511D2" w:rsidRPr="00B770CC" w:rsidRDefault="002511D2" w:rsidP="000C761E">
            <w:r w:rsidRPr="00B770CC">
              <w:rPr>
                <w:color w:val="000000"/>
              </w:rPr>
              <w:t>21 баллов – 81-82%</w:t>
            </w:r>
          </w:p>
        </w:tc>
      </w:tr>
      <w:tr w:rsidR="002511D2" w:rsidRPr="00B770CC" w:rsidTr="000C761E">
        <w:trPr>
          <w:trHeight w:val="24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pPr>
              <w:jc w:val="center"/>
            </w:pPr>
            <w:r w:rsidRPr="00B770CC">
              <w:t>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pPr>
              <w:rPr>
                <w:color w:val="000000"/>
              </w:rPr>
            </w:pPr>
            <w:r w:rsidRPr="00B770CC">
              <w:rPr>
                <w:color w:val="000000"/>
              </w:rPr>
              <w:t>При тестировании -  количество правильных ответов от 70 до 80 процентов</w:t>
            </w:r>
          </w:p>
          <w:p w:rsidR="002511D2" w:rsidRPr="00B770CC" w:rsidRDefault="002511D2" w:rsidP="000C761E">
            <w:pPr>
              <w:rPr>
                <w:color w:val="000000"/>
              </w:rPr>
            </w:pPr>
            <w:r w:rsidRPr="00B770CC">
              <w:rPr>
                <w:color w:val="000000"/>
              </w:rPr>
              <w:t>20 баллов – 79-80%</w:t>
            </w:r>
          </w:p>
          <w:p w:rsidR="002511D2" w:rsidRPr="00B770CC" w:rsidRDefault="002511D2" w:rsidP="000C761E">
            <w:pPr>
              <w:rPr>
                <w:color w:val="000000"/>
              </w:rPr>
            </w:pPr>
            <w:r w:rsidRPr="00B770CC">
              <w:rPr>
                <w:color w:val="000000"/>
              </w:rPr>
              <w:t>19 баллов – 77-78%</w:t>
            </w:r>
          </w:p>
          <w:p w:rsidR="002511D2" w:rsidRPr="00B770CC" w:rsidRDefault="002511D2" w:rsidP="000C761E">
            <w:pPr>
              <w:rPr>
                <w:color w:val="000000"/>
              </w:rPr>
            </w:pPr>
            <w:r w:rsidRPr="00B770CC">
              <w:rPr>
                <w:color w:val="000000"/>
              </w:rPr>
              <w:t>18 баллов – 75-76%</w:t>
            </w:r>
          </w:p>
          <w:p w:rsidR="002511D2" w:rsidRPr="00B770CC" w:rsidRDefault="002511D2" w:rsidP="000C761E">
            <w:pPr>
              <w:rPr>
                <w:color w:val="000000"/>
              </w:rPr>
            </w:pPr>
            <w:r w:rsidRPr="00B770CC">
              <w:rPr>
                <w:color w:val="000000"/>
              </w:rPr>
              <w:t>17 баллов – 73-74%</w:t>
            </w:r>
          </w:p>
          <w:p w:rsidR="002511D2" w:rsidRPr="00B770CC" w:rsidRDefault="002511D2" w:rsidP="000C761E">
            <w:pPr>
              <w:rPr>
                <w:color w:val="000000"/>
              </w:rPr>
            </w:pPr>
            <w:r w:rsidRPr="00B770CC">
              <w:rPr>
                <w:color w:val="000000"/>
              </w:rPr>
              <w:t>16 баллов – 71-72%</w:t>
            </w:r>
          </w:p>
          <w:p w:rsidR="002511D2" w:rsidRPr="00B770CC" w:rsidRDefault="002511D2" w:rsidP="000C761E">
            <w:r w:rsidRPr="00B770CC">
              <w:rPr>
                <w:color w:val="000000"/>
              </w:rPr>
              <w:t>15 баллов – 70%</w:t>
            </w:r>
          </w:p>
        </w:tc>
      </w:tr>
      <w:tr w:rsidR="002511D2" w:rsidRPr="00B770CC" w:rsidTr="000C761E">
        <w:trPr>
          <w:trHeight w:val="21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jc w:val="center"/>
            </w:pPr>
            <w:r w:rsidRPr="00B770CC">
              <w:t>14-10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rPr>
                <w:color w:val="000000"/>
              </w:rPr>
            </w:pPr>
            <w:r w:rsidRPr="00B770CC">
              <w:rPr>
                <w:color w:val="000000"/>
              </w:rPr>
              <w:t>При тестировании -  количество правильных ответов от 50 до 69 процентов</w:t>
            </w:r>
          </w:p>
          <w:p w:rsidR="002511D2" w:rsidRPr="00B770CC" w:rsidRDefault="002511D2" w:rsidP="000C761E">
            <w:pPr>
              <w:rPr>
                <w:color w:val="000000"/>
              </w:rPr>
            </w:pPr>
            <w:r w:rsidRPr="00B770CC">
              <w:rPr>
                <w:color w:val="000000"/>
              </w:rPr>
              <w:t>14 баллов-65-69%</w:t>
            </w:r>
          </w:p>
          <w:p w:rsidR="002511D2" w:rsidRPr="00B770CC" w:rsidRDefault="002511D2" w:rsidP="000C761E">
            <w:pPr>
              <w:rPr>
                <w:color w:val="000000"/>
              </w:rPr>
            </w:pPr>
            <w:r w:rsidRPr="00B770CC">
              <w:rPr>
                <w:color w:val="000000"/>
              </w:rPr>
              <w:t>13 баллов –60-64%</w:t>
            </w:r>
          </w:p>
          <w:p w:rsidR="002511D2" w:rsidRPr="00B770CC" w:rsidRDefault="002511D2" w:rsidP="000C761E">
            <w:pPr>
              <w:rPr>
                <w:color w:val="000000"/>
              </w:rPr>
            </w:pPr>
            <w:r w:rsidRPr="00B770CC">
              <w:rPr>
                <w:color w:val="000000"/>
              </w:rPr>
              <w:t>12 баллов-55-59%</w:t>
            </w:r>
          </w:p>
          <w:p w:rsidR="002511D2" w:rsidRPr="00B770CC" w:rsidRDefault="002511D2" w:rsidP="000C761E">
            <w:pPr>
              <w:rPr>
                <w:color w:val="000000"/>
              </w:rPr>
            </w:pPr>
            <w:r w:rsidRPr="00B770CC">
              <w:rPr>
                <w:color w:val="000000"/>
              </w:rPr>
              <w:t>11 баллов-50-54%</w:t>
            </w:r>
          </w:p>
          <w:p w:rsidR="002511D2" w:rsidRPr="00B770CC" w:rsidRDefault="002511D2" w:rsidP="000C761E">
            <w:pPr>
              <w:rPr>
                <w:color w:val="000000"/>
              </w:rPr>
            </w:pPr>
            <w:r w:rsidRPr="00B770CC">
              <w:rPr>
                <w:color w:val="000000"/>
              </w:rPr>
              <w:t>10 баллов- 45-49%</w:t>
            </w:r>
          </w:p>
          <w:p w:rsidR="002511D2" w:rsidRPr="00B770CC" w:rsidRDefault="002511D2" w:rsidP="000C761E"/>
        </w:tc>
      </w:tr>
      <w:tr w:rsidR="002511D2" w:rsidRPr="00B770CC" w:rsidTr="000C761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jc w:val="center"/>
            </w:pPr>
            <w:r>
              <w:t>1</w:t>
            </w:r>
            <w:r w:rsidRPr="00B770CC">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B770CC" w:rsidRDefault="002511D2" w:rsidP="000C761E">
            <w:pPr>
              <w:rPr>
                <w:color w:val="000000"/>
              </w:rPr>
            </w:pPr>
            <w:r w:rsidRPr="00B770CC">
              <w:rPr>
                <w:color w:val="000000"/>
              </w:rPr>
              <w:t>При тестировании -  количество правильных ответов менее 45 процентов</w:t>
            </w:r>
          </w:p>
          <w:p w:rsidR="002511D2" w:rsidRPr="00B770CC" w:rsidRDefault="002511D2" w:rsidP="000C761E">
            <w:pPr>
              <w:rPr>
                <w:color w:val="000000"/>
              </w:rPr>
            </w:pPr>
            <w:r w:rsidRPr="00B770CC">
              <w:rPr>
                <w:color w:val="000000"/>
              </w:rPr>
              <w:t>9 баллов-40-44%</w:t>
            </w:r>
          </w:p>
          <w:p w:rsidR="002511D2" w:rsidRPr="00B770CC" w:rsidRDefault="002511D2" w:rsidP="000C761E">
            <w:pPr>
              <w:rPr>
                <w:color w:val="000000"/>
              </w:rPr>
            </w:pPr>
            <w:r w:rsidRPr="00B770CC">
              <w:rPr>
                <w:color w:val="000000"/>
              </w:rPr>
              <w:lastRenderedPageBreak/>
              <w:t>8 баллов-35-39%</w:t>
            </w:r>
          </w:p>
          <w:p w:rsidR="002511D2" w:rsidRPr="00B770CC" w:rsidRDefault="002511D2" w:rsidP="000C761E">
            <w:pPr>
              <w:rPr>
                <w:color w:val="000000"/>
              </w:rPr>
            </w:pPr>
            <w:r w:rsidRPr="00B770CC">
              <w:rPr>
                <w:color w:val="000000"/>
              </w:rPr>
              <w:t>7 баллов-30-34%</w:t>
            </w:r>
          </w:p>
          <w:p w:rsidR="002511D2" w:rsidRPr="00B770CC" w:rsidRDefault="002511D2" w:rsidP="000C761E">
            <w:pPr>
              <w:rPr>
                <w:color w:val="000000"/>
              </w:rPr>
            </w:pPr>
            <w:r w:rsidRPr="00B770CC">
              <w:rPr>
                <w:color w:val="000000"/>
              </w:rPr>
              <w:t>6 баллов-25-29%</w:t>
            </w:r>
          </w:p>
          <w:p w:rsidR="002511D2" w:rsidRPr="00B770CC" w:rsidRDefault="002511D2" w:rsidP="000C761E">
            <w:pPr>
              <w:rPr>
                <w:color w:val="000000"/>
              </w:rPr>
            </w:pPr>
            <w:r w:rsidRPr="00B770CC">
              <w:rPr>
                <w:color w:val="000000"/>
              </w:rPr>
              <w:t>5 баллов- 20-24%</w:t>
            </w:r>
          </w:p>
          <w:p w:rsidR="002511D2" w:rsidRPr="00B770CC" w:rsidRDefault="002511D2" w:rsidP="000C761E">
            <w:pPr>
              <w:rPr>
                <w:color w:val="000000"/>
              </w:rPr>
            </w:pPr>
            <w:r w:rsidRPr="00B770CC">
              <w:rPr>
                <w:color w:val="000000"/>
              </w:rPr>
              <w:t>4 балла- 15-19%</w:t>
            </w:r>
          </w:p>
          <w:p w:rsidR="002511D2" w:rsidRPr="00B770CC" w:rsidRDefault="002511D2" w:rsidP="000C761E">
            <w:pPr>
              <w:rPr>
                <w:color w:val="000000"/>
              </w:rPr>
            </w:pPr>
            <w:r w:rsidRPr="00B770CC">
              <w:rPr>
                <w:color w:val="000000"/>
              </w:rPr>
              <w:t>3 балла- 10-14%</w:t>
            </w:r>
          </w:p>
          <w:p w:rsidR="002511D2" w:rsidRPr="00B770CC" w:rsidRDefault="002511D2" w:rsidP="000C761E">
            <w:pPr>
              <w:rPr>
                <w:color w:val="000000"/>
              </w:rPr>
            </w:pPr>
            <w:r w:rsidRPr="00B770CC">
              <w:rPr>
                <w:color w:val="000000"/>
              </w:rPr>
              <w:t>2 балла-5-9%</w:t>
            </w:r>
          </w:p>
          <w:p w:rsidR="002511D2" w:rsidRPr="00B770CC" w:rsidRDefault="002511D2" w:rsidP="000C761E">
            <w:r w:rsidRPr="00B770CC">
              <w:rPr>
                <w:color w:val="000000"/>
              </w:rPr>
              <w:t>1 балл-1-4%</w:t>
            </w:r>
          </w:p>
        </w:tc>
      </w:tr>
      <w:tr w:rsidR="002511D2" w:rsidRPr="00B770CC" w:rsidTr="000C761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pPr>
              <w:jc w:val="center"/>
            </w:pPr>
            <w:r>
              <w:lastRenderedPageBreak/>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B770CC" w:rsidRDefault="002511D2" w:rsidP="000C761E">
            <w:r w:rsidRPr="00B770CC">
              <w:rPr>
                <w:color w:val="000000"/>
              </w:rPr>
              <w:t>Ответ отсутствует либо фиксируется отказ обучающегося от ответа</w:t>
            </w:r>
          </w:p>
        </w:tc>
      </w:tr>
    </w:tbl>
    <w:p w:rsidR="002511D2" w:rsidRPr="00CF794B" w:rsidRDefault="002511D2" w:rsidP="002511D2"/>
    <w:p w:rsidR="002511D2" w:rsidRPr="00CF794B" w:rsidRDefault="002511D2" w:rsidP="002511D2"/>
    <w:p w:rsidR="002511D2" w:rsidRPr="00CF794B" w:rsidRDefault="002511D2" w:rsidP="002511D2">
      <w:pPr>
        <w:spacing w:before="240" w:after="240"/>
        <w:jc w:val="center"/>
      </w:pPr>
      <w:r>
        <w:rPr>
          <w:color w:val="000000"/>
          <w:sz w:val="28"/>
          <w:szCs w:val="28"/>
        </w:rPr>
        <w:t>Таблица 3.2</w:t>
      </w:r>
      <w:r w:rsidRPr="00CF794B">
        <w:rPr>
          <w:color w:val="000000"/>
          <w:sz w:val="28"/>
          <w:szCs w:val="28"/>
        </w:rPr>
        <w:t xml:space="preserve">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firstRow="1" w:lastRow="0" w:firstColumn="1" w:lastColumn="0" w:noHBand="0" w:noVBand="1"/>
      </w:tblPr>
      <w:tblGrid>
        <w:gridCol w:w="3837"/>
        <w:gridCol w:w="3887"/>
        <w:gridCol w:w="1302"/>
      </w:tblGrid>
      <w:tr w:rsidR="002511D2" w:rsidRPr="00CF794B" w:rsidTr="000C761E">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proofErr w:type="gramStart"/>
            <w:r w:rsidRPr="00CF794B">
              <w:rPr>
                <w:color w:val="000000"/>
                <w:sz w:val="28"/>
                <w:szCs w:val="28"/>
              </w:rPr>
              <w:t>дисциплинарный</w:t>
            </w:r>
            <w:proofErr w:type="gramEnd"/>
            <w:r w:rsidRPr="00CF794B">
              <w:rPr>
                <w:color w:val="000000"/>
                <w:sz w:val="28"/>
                <w:szCs w:val="28"/>
              </w:rPr>
              <w:t xml:space="preserve">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proofErr w:type="gramStart"/>
            <w:r w:rsidRPr="00CF794B">
              <w:rPr>
                <w:color w:val="000000"/>
                <w:sz w:val="28"/>
                <w:szCs w:val="28"/>
              </w:rPr>
              <w:t>оценка</w:t>
            </w:r>
            <w:proofErr w:type="gramEnd"/>
            <w:r w:rsidRPr="00CF794B">
              <w:rPr>
                <w:color w:val="000000"/>
                <w:sz w:val="28"/>
                <w:szCs w:val="28"/>
              </w:rPr>
              <w:t xml:space="preserve"> по дисциплине</w:t>
            </w:r>
          </w:p>
        </w:tc>
      </w:tr>
      <w:tr w:rsidR="002511D2" w:rsidRPr="00CF794B" w:rsidTr="000C761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511D2" w:rsidRPr="00CF794B" w:rsidRDefault="002511D2" w:rsidP="000C761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proofErr w:type="gramStart"/>
            <w:r w:rsidRPr="00CF794B">
              <w:rPr>
                <w:color w:val="000000"/>
                <w:sz w:val="28"/>
                <w:szCs w:val="28"/>
              </w:rPr>
              <w:t>экзамен</w:t>
            </w:r>
            <w:proofErr w:type="gramEnd"/>
            <w:r w:rsidRPr="00CF794B">
              <w:rPr>
                <w:color w:val="000000"/>
                <w:sz w:val="28"/>
                <w:szCs w:val="28"/>
              </w:rPr>
              <w:t>,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 w:rsidR="002511D2" w:rsidRPr="00CF794B" w:rsidRDefault="002511D2" w:rsidP="000C761E">
            <w:pPr>
              <w:jc w:val="center"/>
            </w:pPr>
            <w:proofErr w:type="gramStart"/>
            <w:r w:rsidRPr="00CF794B">
              <w:rPr>
                <w:color w:val="000000"/>
                <w:sz w:val="28"/>
                <w:szCs w:val="28"/>
              </w:rPr>
              <w:t>зачет</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зачтено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зачтено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зачтено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не</w:t>
            </w:r>
            <w:proofErr w:type="gramEnd"/>
            <w:r w:rsidRPr="00CF794B">
              <w:rPr>
                <w:color w:val="000000"/>
                <w:sz w:val="28"/>
                <w:szCs w:val="28"/>
              </w:rPr>
              <w:t xml:space="preserve"> зачтено</w:t>
            </w:r>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CF794B" w:rsidRDefault="002511D2" w:rsidP="000C761E">
            <w:pPr>
              <w:rPr>
                <w:color w:val="00000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CF794B" w:rsidRDefault="002511D2" w:rsidP="000C761E">
            <w:pPr>
              <w:rPr>
                <w:color w:val="00000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1D2" w:rsidRPr="00CF794B" w:rsidRDefault="002511D2" w:rsidP="000C761E">
            <w:pPr>
              <w:rPr>
                <w:color w:val="000000"/>
                <w:sz w:val="28"/>
                <w:szCs w:val="28"/>
              </w:rPr>
            </w:pPr>
          </w:p>
        </w:tc>
      </w:tr>
    </w:tbl>
    <w:p w:rsidR="002511D2" w:rsidRPr="00CF794B" w:rsidRDefault="002511D2" w:rsidP="002511D2">
      <w:pPr>
        <w:spacing w:before="240" w:after="240"/>
        <w:jc w:val="both"/>
      </w:pPr>
      <w:r w:rsidRPr="00CF794B">
        <w:rPr>
          <w:color w:val="000000"/>
          <w:sz w:val="28"/>
          <w:szCs w:val="28"/>
        </w:rPr>
        <w:t>* - правила перевода дисциплинарного рейтинга по дисциплине в пятибалльную систему (Приложение 4 Положения П004.03-2020).</w:t>
      </w:r>
    </w:p>
    <w:p w:rsidR="002511D2" w:rsidRPr="00CF794B" w:rsidRDefault="002511D2" w:rsidP="002511D2">
      <w:pPr>
        <w:spacing w:before="240" w:after="240"/>
        <w:jc w:val="center"/>
      </w:pPr>
      <w:r w:rsidRPr="00CF794B">
        <w:rPr>
          <w:color w:val="000000"/>
          <w:sz w:val="28"/>
          <w:szCs w:val="28"/>
        </w:rPr>
        <w:t>Таблица 3.</w:t>
      </w:r>
      <w:r>
        <w:rPr>
          <w:color w:val="000000"/>
          <w:sz w:val="28"/>
          <w:szCs w:val="28"/>
        </w:rPr>
        <w:t>3</w:t>
      </w:r>
      <w:r w:rsidRPr="00CF794B">
        <w:rPr>
          <w:color w:val="000000"/>
          <w:sz w:val="28"/>
          <w:szCs w:val="28"/>
        </w:rPr>
        <w:t xml:space="preserve">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4635"/>
        <w:gridCol w:w="3263"/>
        <w:gridCol w:w="2507"/>
      </w:tblGrid>
      <w:tr w:rsidR="002511D2" w:rsidRPr="00CF794B" w:rsidTr="000C761E">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r w:rsidRPr="00CF794B">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r w:rsidRPr="00CF794B">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Pr>
              <w:jc w:val="center"/>
            </w:pPr>
            <w:r w:rsidRPr="00CF794B">
              <w:rPr>
                <w:color w:val="000000"/>
                <w:sz w:val="28"/>
                <w:szCs w:val="28"/>
              </w:rPr>
              <w:t>Оценка</w:t>
            </w:r>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удовлетворительно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удовлетворительно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удовлетворительно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удовлетворительно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удовлетворительно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lastRenderedPageBreak/>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хорошо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хорошо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хорошо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хорошо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хорошо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r w:rsidR="002511D2" w:rsidRPr="00CF794B"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r w:rsidRPr="00CF794B">
              <w:rPr>
                <w:color w:val="000000"/>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1D2" w:rsidRPr="00CF794B" w:rsidRDefault="002511D2" w:rsidP="000C761E">
            <w:proofErr w:type="gramStart"/>
            <w:r w:rsidRPr="00CF794B">
              <w:rPr>
                <w:color w:val="000000"/>
                <w:sz w:val="28"/>
                <w:szCs w:val="28"/>
              </w:rPr>
              <w:t>отлично</w:t>
            </w:r>
            <w:proofErr w:type="gramEnd"/>
          </w:p>
        </w:tc>
      </w:tr>
    </w:tbl>
    <w:p w:rsidR="002511D2" w:rsidRPr="00CF794B" w:rsidRDefault="002511D2" w:rsidP="002511D2">
      <w:pPr>
        <w:spacing w:before="240" w:after="240"/>
        <w:jc w:val="both"/>
      </w:pPr>
      <w:r w:rsidRPr="00CF794B">
        <w:rPr>
          <w:color w:val="000000"/>
          <w:sz w:val="28"/>
          <w:szCs w:val="28"/>
        </w:rPr>
        <w:t>* - Приложение 5 Положения П004.03-2020.</w:t>
      </w:r>
    </w:p>
    <w:p w:rsidR="00F041A8" w:rsidRPr="00E74BD7" w:rsidRDefault="00F041A8" w:rsidP="00E74BD7">
      <w:pPr>
        <w:pStyle w:val="a5"/>
        <w:keepLines/>
        <w:widowControl/>
        <w:ind w:left="0" w:firstLine="709"/>
        <w:rPr>
          <w:rFonts w:ascii="Times New Roman" w:hAnsi="Times New Roman" w:cs="Times New Roman"/>
          <w:b/>
          <w:bCs/>
          <w:color w:val="000000"/>
          <w:sz w:val="28"/>
          <w:szCs w:val="28"/>
        </w:rPr>
      </w:pPr>
    </w:p>
    <w:p w:rsidR="00F041A8" w:rsidRDefault="00F041A8" w:rsidP="002B2C45">
      <w:pPr>
        <w:pStyle w:val="a5"/>
        <w:keepLines/>
        <w:widowControl/>
        <w:ind w:left="0" w:firstLine="709"/>
        <w:rPr>
          <w:rFonts w:ascii="Times New Roman" w:hAnsi="Times New Roman" w:cs="Times New Roman"/>
          <w:color w:val="000000"/>
          <w:sz w:val="28"/>
          <w:szCs w:val="28"/>
        </w:rPr>
      </w:pPr>
      <w:r w:rsidRPr="00361CF9">
        <w:rPr>
          <w:rFonts w:ascii="Times New Roman" w:hAnsi="Times New Roman" w:cs="Times New Roman"/>
          <w:b/>
          <w:bCs/>
          <w:color w:val="000000"/>
          <w:sz w:val="28"/>
          <w:szCs w:val="28"/>
        </w:rPr>
        <w:t xml:space="preserve">Тестовые задания </w:t>
      </w:r>
      <w:r w:rsidRPr="00361CF9">
        <w:rPr>
          <w:rFonts w:ascii="Times New Roman" w:hAnsi="Times New Roman" w:cs="Times New Roman"/>
          <w:color w:val="000000"/>
          <w:sz w:val="28"/>
          <w:szCs w:val="28"/>
        </w:rPr>
        <w:t>для проведения промежуточной аттестации формируются на основании представленных теоретических вопросов</w:t>
      </w:r>
      <w:r>
        <w:rPr>
          <w:rFonts w:ascii="Times New Roman" w:hAnsi="Times New Roman" w:cs="Times New Roman"/>
          <w:color w:val="000000"/>
          <w:sz w:val="28"/>
          <w:szCs w:val="28"/>
        </w:rPr>
        <w:t xml:space="preserve">. </w:t>
      </w:r>
      <w:r w:rsidRPr="00361CF9">
        <w:rPr>
          <w:rFonts w:ascii="Times New Roman" w:hAnsi="Times New Roman" w:cs="Times New Roman"/>
          <w:color w:val="000000"/>
          <w:sz w:val="28"/>
          <w:szCs w:val="28"/>
        </w:rPr>
        <w:t>Тестирование обучающихся проводится</w:t>
      </w:r>
      <w:r w:rsidR="002B2C45">
        <w:rPr>
          <w:rFonts w:ascii="Times New Roman" w:hAnsi="Times New Roman" w:cs="Times New Roman"/>
          <w:color w:val="000000"/>
          <w:sz w:val="28"/>
          <w:szCs w:val="28"/>
        </w:rPr>
        <w:t xml:space="preserve"> </w:t>
      </w:r>
      <w:r w:rsidRPr="00361CF9">
        <w:rPr>
          <w:rFonts w:ascii="Times New Roman" w:hAnsi="Times New Roman" w:cs="Times New Roman"/>
          <w:color w:val="000000"/>
          <w:sz w:val="28"/>
          <w:szCs w:val="28"/>
        </w:rPr>
        <w:t>на бумажных носителях</w:t>
      </w:r>
      <w:r w:rsidR="002511D2" w:rsidRPr="002511D2">
        <w:rPr>
          <w:rFonts w:ascii="Times New Roman" w:hAnsi="Times New Roman" w:cs="Times New Roman"/>
          <w:color w:val="000000"/>
          <w:sz w:val="28"/>
          <w:szCs w:val="28"/>
        </w:rPr>
        <w:t xml:space="preserve"> </w:t>
      </w:r>
      <w:r w:rsidR="002511D2">
        <w:rPr>
          <w:rFonts w:ascii="Times New Roman" w:hAnsi="Times New Roman" w:cs="Times New Roman"/>
          <w:color w:val="000000"/>
          <w:sz w:val="28"/>
          <w:szCs w:val="28"/>
        </w:rPr>
        <w:t>или в информационной системе</w:t>
      </w:r>
      <w:r w:rsidR="002B2C45">
        <w:rPr>
          <w:rFonts w:ascii="Times New Roman" w:hAnsi="Times New Roman" w:cs="Times New Roman"/>
          <w:color w:val="000000"/>
          <w:sz w:val="28"/>
          <w:szCs w:val="28"/>
        </w:rPr>
        <w:t>.</w:t>
      </w:r>
    </w:p>
    <w:p w:rsidR="002B2C45" w:rsidRPr="00361CF9" w:rsidRDefault="002B2C45" w:rsidP="002B2C45">
      <w:pPr>
        <w:pStyle w:val="a5"/>
        <w:keepLines/>
        <w:widowControl/>
        <w:ind w:left="0" w:firstLine="709"/>
        <w:rPr>
          <w:rFonts w:ascii="Times New Roman" w:hAnsi="Times New Roman" w:cs="Times New Roman"/>
          <w:i/>
          <w:iCs/>
          <w:color w:val="000000"/>
          <w:sz w:val="28"/>
          <w:szCs w:val="28"/>
        </w:rPr>
      </w:pPr>
    </w:p>
    <w:p w:rsidR="00F041A8" w:rsidRPr="007259EE" w:rsidRDefault="00F041A8" w:rsidP="007259EE">
      <w:pPr>
        <w:jc w:val="center"/>
        <w:rPr>
          <w:b/>
          <w:bCs/>
          <w:sz w:val="28"/>
          <w:szCs w:val="28"/>
        </w:rPr>
      </w:pPr>
      <w:r w:rsidRPr="007259EE">
        <w:rPr>
          <w:b/>
          <w:bCs/>
          <w:sz w:val="28"/>
          <w:szCs w:val="28"/>
        </w:rPr>
        <w:t>Вопросы к тестовому заданию для промежуточной аттестации</w:t>
      </w:r>
    </w:p>
    <w:p w:rsidR="00F041A8" w:rsidRDefault="00F041A8" w:rsidP="007259EE">
      <w:pPr>
        <w:jc w:val="center"/>
        <w:rPr>
          <w:b/>
          <w:bCs/>
          <w:sz w:val="28"/>
          <w:szCs w:val="28"/>
        </w:rPr>
      </w:pPr>
      <w:r w:rsidRPr="007259EE">
        <w:rPr>
          <w:b/>
          <w:bCs/>
          <w:sz w:val="28"/>
          <w:szCs w:val="28"/>
        </w:rPr>
        <w:t>(</w:t>
      </w:r>
      <w:proofErr w:type="gramStart"/>
      <w:r w:rsidRPr="007259EE">
        <w:rPr>
          <w:b/>
          <w:bCs/>
          <w:sz w:val="28"/>
          <w:szCs w:val="28"/>
        </w:rPr>
        <w:t>укажите</w:t>
      </w:r>
      <w:proofErr w:type="gramEnd"/>
      <w:r w:rsidRPr="007259EE">
        <w:rPr>
          <w:b/>
          <w:bCs/>
          <w:sz w:val="28"/>
          <w:szCs w:val="28"/>
        </w:rPr>
        <w:t xml:space="preserve"> один или несколько правильных ответов)</w:t>
      </w:r>
    </w:p>
    <w:p w:rsidR="001315EA" w:rsidRPr="007259EE" w:rsidRDefault="001315EA" w:rsidP="007259EE">
      <w:pPr>
        <w:jc w:val="center"/>
        <w:rPr>
          <w:b/>
          <w:bCs/>
          <w:sz w:val="28"/>
          <w:szCs w:val="28"/>
        </w:rPr>
      </w:pPr>
    </w:p>
    <w:p w:rsidR="00F041A8" w:rsidRPr="007259EE" w:rsidRDefault="00F041A8" w:rsidP="007259EE">
      <w:pPr>
        <w:rPr>
          <w:b/>
          <w:bCs/>
          <w:sz w:val="28"/>
          <w:szCs w:val="28"/>
        </w:rPr>
      </w:pPr>
      <w:r w:rsidRPr="007259EE">
        <w:rPr>
          <w:b/>
          <w:bCs/>
          <w:sz w:val="28"/>
          <w:szCs w:val="28"/>
        </w:rPr>
        <w:t xml:space="preserve">1.Выявление источников ВИЧ - инфекции проводится с целью: </w:t>
      </w:r>
    </w:p>
    <w:p w:rsidR="00F041A8" w:rsidRPr="007259EE" w:rsidRDefault="00F041A8" w:rsidP="007259EE">
      <w:pPr>
        <w:rPr>
          <w:sz w:val="28"/>
          <w:szCs w:val="28"/>
        </w:rPr>
      </w:pPr>
      <w:r w:rsidRPr="007259EE">
        <w:rPr>
          <w:sz w:val="28"/>
          <w:szCs w:val="28"/>
        </w:rPr>
        <w:t xml:space="preserve">1. изоляции ВИЧ - инфицированных </w:t>
      </w:r>
    </w:p>
    <w:p w:rsidR="00F041A8" w:rsidRPr="007259EE" w:rsidRDefault="00F041A8" w:rsidP="007259EE">
      <w:pPr>
        <w:rPr>
          <w:sz w:val="28"/>
          <w:szCs w:val="28"/>
        </w:rPr>
      </w:pPr>
      <w:r w:rsidRPr="007259EE">
        <w:rPr>
          <w:sz w:val="28"/>
          <w:szCs w:val="28"/>
        </w:rPr>
        <w:t xml:space="preserve">2. ограничения профессиональной деятельности </w:t>
      </w:r>
    </w:p>
    <w:p w:rsidR="00F041A8" w:rsidRPr="007259EE" w:rsidRDefault="00F041A8" w:rsidP="007259EE">
      <w:pPr>
        <w:rPr>
          <w:sz w:val="28"/>
          <w:szCs w:val="28"/>
        </w:rPr>
      </w:pPr>
      <w:r w:rsidRPr="007259EE">
        <w:rPr>
          <w:sz w:val="28"/>
          <w:szCs w:val="28"/>
        </w:rPr>
        <w:t xml:space="preserve">3. привлечения к уголовной ответственности </w:t>
      </w:r>
    </w:p>
    <w:p w:rsidR="00F041A8" w:rsidRPr="007259EE" w:rsidRDefault="00F041A8" w:rsidP="007259EE">
      <w:pPr>
        <w:rPr>
          <w:sz w:val="28"/>
          <w:szCs w:val="28"/>
        </w:rPr>
      </w:pPr>
      <w:r w:rsidRPr="007259EE">
        <w:rPr>
          <w:sz w:val="28"/>
          <w:szCs w:val="28"/>
        </w:rPr>
        <w:t>4. вакцинации контактных лиц</w:t>
      </w:r>
    </w:p>
    <w:p w:rsidR="00F041A8" w:rsidRPr="007259EE" w:rsidRDefault="00F041A8" w:rsidP="007259EE">
      <w:pPr>
        <w:rPr>
          <w:sz w:val="28"/>
          <w:szCs w:val="28"/>
        </w:rPr>
      </w:pPr>
      <w:r w:rsidRPr="007259EE">
        <w:rPr>
          <w:sz w:val="28"/>
          <w:szCs w:val="28"/>
        </w:rPr>
        <w:t xml:space="preserve">5. вовлечения в профилактические мероприятия </w:t>
      </w:r>
    </w:p>
    <w:p w:rsidR="00F041A8" w:rsidRPr="007259EE" w:rsidRDefault="00F041A8" w:rsidP="007259EE">
      <w:pPr>
        <w:rPr>
          <w:b/>
          <w:bCs/>
          <w:sz w:val="28"/>
          <w:szCs w:val="28"/>
        </w:rPr>
      </w:pPr>
      <w:r w:rsidRPr="007259EE">
        <w:rPr>
          <w:b/>
          <w:bCs/>
          <w:sz w:val="28"/>
          <w:szCs w:val="28"/>
        </w:rPr>
        <w:t>2. При обследовании пациента стационара на ВИЧ – инфекцию врач должен:</w:t>
      </w:r>
    </w:p>
    <w:p w:rsidR="00F041A8" w:rsidRPr="007259EE" w:rsidRDefault="00F041A8" w:rsidP="007259EE">
      <w:pPr>
        <w:rPr>
          <w:sz w:val="28"/>
          <w:szCs w:val="28"/>
        </w:rPr>
      </w:pPr>
      <w:r w:rsidRPr="007259EE">
        <w:rPr>
          <w:sz w:val="28"/>
          <w:szCs w:val="28"/>
        </w:rPr>
        <w:t>1. поставить в известность пациента в устной форме</w:t>
      </w:r>
    </w:p>
    <w:p w:rsidR="00F041A8" w:rsidRPr="007259EE" w:rsidRDefault="00F041A8" w:rsidP="007259EE">
      <w:pPr>
        <w:rPr>
          <w:sz w:val="28"/>
          <w:szCs w:val="28"/>
        </w:rPr>
      </w:pPr>
      <w:r w:rsidRPr="007259EE">
        <w:rPr>
          <w:sz w:val="28"/>
          <w:szCs w:val="28"/>
        </w:rPr>
        <w:t xml:space="preserve">2. провести до-тестовое консультирование, получить письменное согласие больного на обследование </w:t>
      </w:r>
    </w:p>
    <w:p w:rsidR="00F041A8" w:rsidRPr="007259EE" w:rsidRDefault="00F041A8" w:rsidP="007259EE">
      <w:pPr>
        <w:rPr>
          <w:sz w:val="28"/>
          <w:szCs w:val="28"/>
        </w:rPr>
      </w:pPr>
      <w:r w:rsidRPr="007259EE">
        <w:rPr>
          <w:sz w:val="28"/>
          <w:szCs w:val="28"/>
        </w:rPr>
        <w:t>3. согласовать с инфекционистом центра СПИД</w:t>
      </w:r>
    </w:p>
    <w:p w:rsidR="00F041A8" w:rsidRPr="007259EE" w:rsidRDefault="00F041A8" w:rsidP="007259EE">
      <w:pPr>
        <w:rPr>
          <w:sz w:val="28"/>
          <w:szCs w:val="28"/>
        </w:rPr>
      </w:pPr>
      <w:r w:rsidRPr="007259EE">
        <w:rPr>
          <w:sz w:val="28"/>
          <w:szCs w:val="28"/>
        </w:rPr>
        <w:t xml:space="preserve">4. поставить в известность заведующего отделением </w:t>
      </w:r>
    </w:p>
    <w:p w:rsidR="00F041A8" w:rsidRPr="007259EE" w:rsidRDefault="00F041A8" w:rsidP="007259EE">
      <w:pPr>
        <w:rPr>
          <w:sz w:val="28"/>
          <w:szCs w:val="28"/>
        </w:rPr>
      </w:pPr>
      <w:r w:rsidRPr="007259EE">
        <w:rPr>
          <w:sz w:val="28"/>
          <w:szCs w:val="28"/>
        </w:rPr>
        <w:t xml:space="preserve">5. поставить в известность госпитального эпидемиолога </w:t>
      </w:r>
    </w:p>
    <w:p w:rsidR="00F041A8" w:rsidRPr="007259EE" w:rsidRDefault="00F041A8" w:rsidP="007259EE">
      <w:pPr>
        <w:rPr>
          <w:b/>
          <w:bCs/>
          <w:sz w:val="28"/>
          <w:szCs w:val="28"/>
        </w:rPr>
      </w:pPr>
      <w:r w:rsidRPr="007259EE">
        <w:rPr>
          <w:b/>
          <w:bCs/>
          <w:sz w:val="28"/>
          <w:szCs w:val="28"/>
        </w:rPr>
        <w:t xml:space="preserve">3. Диагноз ВИЧ - инфекции имеет право поставить: </w:t>
      </w:r>
    </w:p>
    <w:p w:rsidR="00F041A8" w:rsidRPr="007259EE" w:rsidRDefault="00F041A8" w:rsidP="007259EE">
      <w:pPr>
        <w:rPr>
          <w:sz w:val="28"/>
          <w:szCs w:val="28"/>
        </w:rPr>
      </w:pPr>
      <w:r w:rsidRPr="007259EE">
        <w:rPr>
          <w:sz w:val="28"/>
          <w:szCs w:val="28"/>
        </w:rPr>
        <w:t xml:space="preserve">1. врач хирургического стационара </w:t>
      </w:r>
    </w:p>
    <w:p w:rsidR="00F041A8" w:rsidRPr="007259EE" w:rsidRDefault="00F041A8" w:rsidP="007259EE">
      <w:pPr>
        <w:rPr>
          <w:sz w:val="28"/>
          <w:szCs w:val="28"/>
        </w:rPr>
      </w:pPr>
      <w:r w:rsidRPr="007259EE">
        <w:rPr>
          <w:sz w:val="28"/>
          <w:szCs w:val="28"/>
        </w:rPr>
        <w:t xml:space="preserve">2. врач общей практики в поликлинике </w:t>
      </w:r>
    </w:p>
    <w:p w:rsidR="00F041A8" w:rsidRPr="007259EE" w:rsidRDefault="00F041A8" w:rsidP="007259EE">
      <w:pPr>
        <w:rPr>
          <w:sz w:val="28"/>
          <w:szCs w:val="28"/>
        </w:rPr>
      </w:pPr>
      <w:r w:rsidRPr="007259EE">
        <w:rPr>
          <w:sz w:val="28"/>
          <w:szCs w:val="28"/>
        </w:rPr>
        <w:t xml:space="preserve">3. врач-эпидемиолог территориального управления </w:t>
      </w:r>
      <w:proofErr w:type="spellStart"/>
      <w:r w:rsidRPr="007259EE">
        <w:rPr>
          <w:sz w:val="28"/>
          <w:szCs w:val="28"/>
        </w:rPr>
        <w:t>Роспотребнадзора</w:t>
      </w:r>
      <w:proofErr w:type="spellEnd"/>
    </w:p>
    <w:p w:rsidR="00F041A8" w:rsidRPr="007259EE" w:rsidRDefault="00F041A8" w:rsidP="007259EE">
      <w:pPr>
        <w:rPr>
          <w:sz w:val="28"/>
          <w:szCs w:val="28"/>
        </w:rPr>
      </w:pPr>
      <w:r w:rsidRPr="007259EE">
        <w:rPr>
          <w:sz w:val="28"/>
          <w:szCs w:val="28"/>
        </w:rPr>
        <w:lastRenderedPageBreak/>
        <w:t xml:space="preserve">4. врач-инфекционист центра профилактики и борьбы со СПИДом </w:t>
      </w:r>
    </w:p>
    <w:p w:rsidR="00F041A8" w:rsidRPr="007259EE" w:rsidRDefault="00F041A8" w:rsidP="007259EE">
      <w:pPr>
        <w:rPr>
          <w:sz w:val="28"/>
          <w:szCs w:val="28"/>
        </w:rPr>
      </w:pPr>
      <w:r w:rsidRPr="007259EE">
        <w:rPr>
          <w:sz w:val="28"/>
          <w:szCs w:val="28"/>
        </w:rPr>
        <w:t xml:space="preserve">5. врач - </w:t>
      </w:r>
      <w:proofErr w:type="spellStart"/>
      <w:r w:rsidRPr="007259EE">
        <w:rPr>
          <w:sz w:val="28"/>
          <w:szCs w:val="28"/>
        </w:rPr>
        <w:t>дерматовенеролог</w:t>
      </w:r>
      <w:proofErr w:type="spellEnd"/>
    </w:p>
    <w:p w:rsidR="00F041A8" w:rsidRPr="007259EE" w:rsidRDefault="00F041A8" w:rsidP="007259EE">
      <w:pPr>
        <w:rPr>
          <w:b/>
          <w:bCs/>
          <w:sz w:val="28"/>
          <w:szCs w:val="28"/>
        </w:rPr>
      </w:pPr>
      <w:r w:rsidRPr="007259EE">
        <w:rPr>
          <w:b/>
          <w:bCs/>
          <w:sz w:val="28"/>
          <w:szCs w:val="28"/>
        </w:rPr>
        <w:t>4. При необходимости обследования пациента на ВИЧ-инфекцию необходимо:</w:t>
      </w:r>
    </w:p>
    <w:p w:rsidR="00F041A8" w:rsidRPr="007259EE" w:rsidRDefault="00F041A8" w:rsidP="007259EE">
      <w:pPr>
        <w:rPr>
          <w:sz w:val="28"/>
          <w:szCs w:val="28"/>
        </w:rPr>
      </w:pPr>
      <w:r w:rsidRPr="007259EE">
        <w:rPr>
          <w:sz w:val="28"/>
          <w:szCs w:val="28"/>
        </w:rPr>
        <w:t xml:space="preserve">1. провести до-тестовое консультирование пациента </w:t>
      </w:r>
    </w:p>
    <w:p w:rsidR="00F041A8" w:rsidRPr="007259EE" w:rsidRDefault="00F041A8" w:rsidP="007259EE">
      <w:pPr>
        <w:rPr>
          <w:sz w:val="28"/>
          <w:szCs w:val="28"/>
        </w:rPr>
      </w:pPr>
      <w:r w:rsidRPr="007259EE">
        <w:rPr>
          <w:sz w:val="28"/>
          <w:szCs w:val="28"/>
        </w:rPr>
        <w:t xml:space="preserve">2. получить согласие заведующего отделением </w:t>
      </w:r>
    </w:p>
    <w:p w:rsidR="00F041A8" w:rsidRPr="007259EE" w:rsidRDefault="00F041A8" w:rsidP="007259EE">
      <w:pPr>
        <w:rPr>
          <w:sz w:val="28"/>
          <w:szCs w:val="28"/>
        </w:rPr>
      </w:pPr>
      <w:r w:rsidRPr="007259EE">
        <w:rPr>
          <w:sz w:val="28"/>
          <w:szCs w:val="28"/>
        </w:rPr>
        <w:t xml:space="preserve">3. согласовать с госпитальным эпидемиологом </w:t>
      </w:r>
    </w:p>
    <w:p w:rsidR="00F041A8" w:rsidRPr="007259EE" w:rsidRDefault="00F041A8" w:rsidP="007259EE">
      <w:pPr>
        <w:rPr>
          <w:sz w:val="28"/>
          <w:szCs w:val="28"/>
        </w:rPr>
      </w:pPr>
      <w:r w:rsidRPr="007259EE">
        <w:rPr>
          <w:sz w:val="28"/>
          <w:szCs w:val="28"/>
        </w:rPr>
        <w:t xml:space="preserve">4. не сообщать больному о намерении провести лабораторное обследование на ВИЧ-инфекцию </w:t>
      </w:r>
    </w:p>
    <w:p w:rsidR="00F041A8" w:rsidRPr="007259EE" w:rsidRDefault="00F041A8" w:rsidP="007259EE">
      <w:pPr>
        <w:rPr>
          <w:sz w:val="28"/>
          <w:szCs w:val="28"/>
        </w:rPr>
      </w:pPr>
      <w:r w:rsidRPr="007259EE">
        <w:rPr>
          <w:sz w:val="28"/>
          <w:szCs w:val="28"/>
        </w:rPr>
        <w:t xml:space="preserve">5. согласовать с врачом-эпидемиологом центра профилактики и борьбы со СПИДом </w:t>
      </w:r>
    </w:p>
    <w:p w:rsidR="00F041A8" w:rsidRPr="007259EE" w:rsidRDefault="00F041A8" w:rsidP="007259EE">
      <w:pPr>
        <w:rPr>
          <w:b/>
          <w:bCs/>
          <w:sz w:val="28"/>
          <w:szCs w:val="28"/>
        </w:rPr>
      </w:pPr>
      <w:r w:rsidRPr="007259EE">
        <w:rPr>
          <w:b/>
          <w:bCs/>
          <w:sz w:val="28"/>
          <w:szCs w:val="28"/>
        </w:rPr>
        <w:t xml:space="preserve">5. До-тестовое и после-тестовое консультирование врачом-терапевтом не предусматривает: </w:t>
      </w:r>
    </w:p>
    <w:p w:rsidR="00F041A8" w:rsidRPr="007259EE" w:rsidRDefault="00F041A8" w:rsidP="007259EE">
      <w:pPr>
        <w:rPr>
          <w:sz w:val="28"/>
          <w:szCs w:val="28"/>
        </w:rPr>
      </w:pPr>
      <w:r w:rsidRPr="007259EE">
        <w:rPr>
          <w:sz w:val="28"/>
          <w:szCs w:val="28"/>
        </w:rPr>
        <w:t xml:space="preserve">1. определения факторов риска заражения </w:t>
      </w:r>
    </w:p>
    <w:p w:rsidR="00F041A8" w:rsidRPr="007259EE" w:rsidRDefault="00F041A8" w:rsidP="007259EE">
      <w:pPr>
        <w:rPr>
          <w:sz w:val="28"/>
          <w:szCs w:val="28"/>
        </w:rPr>
      </w:pPr>
      <w:r w:rsidRPr="007259EE">
        <w:rPr>
          <w:sz w:val="28"/>
          <w:szCs w:val="28"/>
        </w:rPr>
        <w:t xml:space="preserve">2. предоставления информации о ВИЧ – инфекции и тестировании на ВИЧ </w:t>
      </w:r>
    </w:p>
    <w:p w:rsidR="00F041A8" w:rsidRPr="007259EE" w:rsidRDefault="00F041A8" w:rsidP="007259EE">
      <w:pPr>
        <w:rPr>
          <w:sz w:val="28"/>
          <w:szCs w:val="28"/>
        </w:rPr>
      </w:pPr>
      <w:r w:rsidRPr="007259EE">
        <w:rPr>
          <w:sz w:val="28"/>
          <w:szCs w:val="28"/>
        </w:rPr>
        <w:t xml:space="preserve">3. поддержки в преодолении стресса </w:t>
      </w:r>
    </w:p>
    <w:p w:rsidR="00F041A8" w:rsidRPr="007259EE" w:rsidRDefault="00F041A8" w:rsidP="007259EE">
      <w:pPr>
        <w:rPr>
          <w:sz w:val="28"/>
          <w:szCs w:val="28"/>
        </w:rPr>
      </w:pPr>
      <w:r w:rsidRPr="007259EE">
        <w:rPr>
          <w:sz w:val="28"/>
          <w:szCs w:val="28"/>
        </w:rPr>
        <w:t xml:space="preserve">4. принятия осознанного решения о прохождении обследования на антитела к ВИЧ </w:t>
      </w:r>
    </w:p>
    <w:p w:rsidR="00F041A8" w:rsidRPr="007259EE" w:rsidRDefault="00F041A8" w:rsidP="007259EE">
      <w:pPr>
        <w:rPr>
          <w:sz w:val="28"/>
          <w:szCs w:val="28"/>
        </w:rPr>
      </w:pPr>
      <w:r w:rsidRPr="007259EE">
        <w:rPr>
          <w:sz w:val="28"/>
          <w:szCs w:val="28"/>
        </w:rPr>
        <w:t xml:space="preserve">5. сообщения о диагнозе ВИЧ-инфекция </w:t>
      </w:r>
    </w:p>
    <w:p w:rsidR="00F041A8" w:rsidRPr="007259EE" w:rsidRDefault="00F041A8" w:rsidP="007259EE">
      <w:pPr>
        <w:rPr>
          <w:b/>
          <w:bCs/>
          <w:sz w:val="28"/>
          <w:szCs w:val="28"/>
        </w:rPr>
      </w:pPr>
      <w:r w:rsidRPr="007259EE">
        <w:rPr>
          <w:b/>
          <w:bCs/>
          <w:sz w:val="28"/>
          <w:szCs w:val="28"/>
        </w:rPr>
        <w:t>6. При наличии клинических показаний для обследования больного на ВИЧ-инфекцию до-тестовое консультирование, как правило, проводит:</w:t>
      </w:r>
    </w:p>
    <w:p w:rsidR="00F041A8" w:rsidRPr="007259EE" w:rsidRDefault="00F041A8" w:rsidP="007259EE">
      <w:pPr>
        <w:rPr>
          <w:sz w:val="28"/>
          <w:szCs w:val="28"/>
        </w:rPr>
      </w:pPr>
      <w:r w:rsidRPr="007259EE">
        <w:rPr>
          <w:sz w:val="28"/>
          <w:szCs w:val="28"/>
        </w:rPr>
        <w:t xml:space="preserve">1. госпитальный эпидемиолог </w:t>
      </w:r>
    </w:p>
    <w:p w:rsidR="00F041A8" w:rsidRPr="007259EE" w:rsidRDefault="00F041A8" w:rsidP="007259EE">
      <w:pPr>
        <w:rPr>
          <w:sz w:val="28"/>
          <w:szCs w:val="28"/>
        </w:rPr>
      </w:pPr>
      <w:r w:rsidRPr="007259EE">
        <w:rPr>
          <w:sz w:val="28"/>
          <w:szCs w:val="28"/>
        </w:rPr>
        <w:t xml:space="preserve">2. заведующий отделением </w:t>
      </w:r>
    </w:p>
    <w:p w:rsidR="00F041A8" w:rsidRPr="007259EE" w:rsidRDefault="00F041A8" w:rsidP="007259EE">
      <w:pPr>
        <w:rPr>
          <w:sz w:val="28"/>
          <w:szCs w:val="28"/>
        </w:rPr>
      </w:pPr>
      <w:r w:rsidRPr="007259EE">
        <w:rPr>
          <w:sz w:val="28"/>
          <w:szCs w:val="28"/>
        </w:rPr>
        <w:t xml:space="preserve">3. лечащий врач </w:t>
      </w:r>
    </w:p>
    <w:p w:rsidR="00F041A8" w:rsidRPr="007259EE" w:rsidRDefault="00F041A8" w:rsidP="007259EE">
      <w:pPr>
        <w:rPr>
          <w:sz w:val="28"/>
          <w:szCs w:val="28"/>
        </w:rPr>
      </w:pPr>
      <w:r w:rsidRPr="007259EE">
        <w:rPr>
          <w:sz w:val="28"/>
          <w:szCs w:val="28"/>
        </w:rPr>
        <w:t xml:space="preserve">4. врач-инфекционист </w:t>
      </w:r>
    </w:p>
    <w:p w:rsidR="00F041A8" w:rsidRPr="007259EE" w:rsidRDefault="00F041A8" w:rsidP="007259EE">
      <w:pPr>
        <w:rPr>
          <w:sz w:val="28"/>
          <w:szCs w:val="28"/>
        </w:rPr>
      </w:pPr>
      <w:r w:rsidRPr="007259EE">
        <w:rPr>
          <w:sz w:val="28"/>
          <w:szCs w:val="28"/>
        </w:rPr>
        <w:t>5. психотерапевт</w:t>
      </w:r>
    </w:p>
    <w:p w:rsidR="00930A26" w:rsidRDefault="00894A09" w:rsidP="007259EE">
      <w:pPr>
        <w:rPr>
          <w:b/>
          <w:bCs/>
          <w:sz w:val="28"/>
          <w:szCs w:val="28"/>
        </w:rPr>
      </w:pPr>
      <w:r>
        <w:rPr>
          <w:b/>
          <w:bCs/>
          <w:sz w:val="28"/>
          <w:szCs w:val="28"/>
        </w:rPr>
        <w:t>7</w:t>
      </w:r>
      <w:r w:rsidR="00F041A8" w:rsidRPr="007259EE">
        <w:rPr>
          <w:b/>
          <w:bCs/>
          <w:sz w:val="28"/>
          <w:szCs w:val="28"/>
        </w:rPr>
        <w:t xml:space="preserve">. В каком биологическом субстрате от больного можно обнаружить возбудителя </w:t>
      </w:r>
      <w:proofErr w:type="spellStart"/>
      <w:r w:rsidR="00930A26">
        <w:rPr>
          <w:b/>
          <w:bCs/>
          <w:sz w:val="28"/>
          <w:szCs w:val="28"/>
        </w:rPr>
        <w:t>норовирусной</w:t>
      </w:r>
      <w:proofErr w:type="spellEnd"/>
      <w:r w:rsidR="00930A26">
        <w:rPr>
          <w:b/>
          <w:bCs/>
          <w:sz w:val="28"/>
          <w:szCs w:val="28"/>
        </w:rPr>
        <w:t xml:space="preserve"> инфекции?</w:t>
      </w:r>
    </w:p>
    <w:p w:rsidR="00F041A8" w:rsidRPr="007259EE" w:rsidRDefault="00F041A8" w:rsidP="007259EE">
      <w:pPr>
        <w:rPr>
          <w:sz w:val="28"/>
          <w:szCs w:val="28"/>
        </w:rPr>
      </w:pPr>
      <w:r w:rsidRPr="007259EE">
        <w:rPr>
          <w:sz w:val="28"/>
          <w:szCs w:val="28"/>
        </w:rPr>
        <w:t>1. кровь</w:t>
      </w:r>
    </w:p>
    <w:p w:rsidR="00F041A8" w:rsidRPr="007259EE" w:rsidRDefault="00F041A8" w:rsidP="007259EE">
      <w:pPr>
        <w:rPr>
          <w:sz w:val="28"/>
          <w:szCs w:val="28"/>
        </w:rPr>
      </w:pPr>
      <w:r w:rsidRPr="007259EE">
        <w:rPr>
          <w:sz w:val="28"/>
          <w:szCs w:val="28"/>
        </w:rPr>
        <w:t>2. моча</w:t>
      </w:r>
    </w:p>
    <w:p w:rsidR="00F041A8" w:rsidRPr="007259EE" w:rsidRDefault="00F041A8" w:rsidP="007259EE">
      <w:pPr>
        <w:rPr>
          <w:sz w:val="28"/>
          <w:szCs w:val="28"/>
        </w:rPr>
      </w:pPr>
      <w:r w:rsidRPr="007259EE">
        <w:rPr>
          <w:sz w:val="28"/>
          <w:szCs w:val="28"/>
        </w:rPr>
        <w:t>3. кал</w:t>
      </w:r>
    </w:p>
    <w:p w:rsidR="00F041A8" w:rsidRPr="007259EE" w:rsidRDefault="00F041A8" w:rsidP="007259EE">
      <w:pPr>
        <w:rPr>
          <w:sz w:val="28"/>
          <w:szCs w:val="28"/>
        </w:rPr>
      </w:pPr>
      <w:r w:rsidRPr="007259EE">
        <w:rPr>
          <w:sz w:val="28"/>
          <w:szCs w:val="28"/>
        </w:rPr>
        <w:t>4. слюна</w:t>
      </w:r>
    </w:p>
    <w:p w:rsidR="00F041A8" w:rsidRPr="007259EE" w:rsidRDefault="00894A09" w:rsidP="007259EE">
      <w:pPr>
        <w:rPr>
          <w:b/>
          <w:bCs/>
          <w:sz w:val="28"/>
          <w:szCs w:val="28"/>
        </w:rPr>
      </w:pPr>
      <w:r>
        <w:rPr>
          <w:b/>
          <w:bCs/>
          <w:sz w:val="28"/>
          <w:szCs w:val="28"/>
        </w:rPr>
        <w:t>8</w:t>
      </w:r>
      <w:r w:rsidR="00F041A8" w:rsidRPr="007259EE">
        <w:rPr>
          <w:b/>
          <w:bCs/>
          <w:sz w:val="28"/>
          <w:szCs w:val="28"/>
        </w:rPr>
        <w:t xml:space="preserve">. Окончательный диагноз </w:t>
      </w:r>
      <w:proofErr w:type="spellStart"/>
      <w:r w:rsidR="00930A26">
        <w:rPr>
          <w:b/>
          <w:bCs/>
          <w:sz w:val="28"/>
          <w:szCs w:val="28"/>
        </w:rPr>
        <w:t>ротавирусной</w:t>
      </w:r>
      <w:proofErr w:type="spellEnd"/>
      <w:r w:rsidR="00930A26">
        <w:rPr>
          <w:b/>
          <w:bCs/>
          <w:sz w:val="28"/>
          <w:szCs w:val="28"/>
        </w:rPr>
        <w:t xml:space="preserve"> инфекции </w:t>
      </w:r>
      <w:r w:rsidR="00F041A8" w:rsidRPr="007259EE">
        <w:rPr>
          <w:b/>
          <w:bCs/>
          <w:sz w:val="28"/>
          <w:szCs w:val="28"/>
        </w:rPr>
        <w:t>ставят на основании положительных результатов лабораторных исследований:</w:t>
      </w:r>
    </w:p>
    <w:p w:rsidR="00F041A8" w:rsidRPr="007259EE" w:rsidRDefault="00F041A8" w:rsidP="007259EE">
      <w:pPr>
        <w:rPr>
          <w:sz w:val="28"/>
          <w:szCs w:val="28"/>
        </w:rPr>
      </w:pPr>
      <w:r w:rsidRPr="007259EE">
        <w:rPr>
          <w:sz w:val="28"/>
          <w:szCs w:val="28"/>
        </w:rPr>
        <w:t xml:space="preserve">1. </w:t>
      </w:r>
      <w:proofErr w:type="spellStart"/>
      <w:r w:rsidRPr="007259EE">
        <w:rPr>
          <w:sz w:val="28"/>
          <w:szCs w:val="28"/>
        </w:rPr>
        <w:t>бактериоскопических</w:t>
      </w:r>
      <w:proofErr w:type="spellEnd"/>
    </w:p>
    <w:p w:rsidR="00F041A8" w:rsidRPr="007259EE" w:rsidRDefault="00F041A8" w:rsidP="007259EE">
      <w:pPr>
        <w:rPr>
          <w:sz w:val="28"/>
          <w:szCs w:val="28"/>
        </w:rPr>
      </w:pPr>
      <w:r w:rsidRPr="007259EE">
        <w:rPr>
          <w:sz w:val="28"/>
          <w:szCs w:val="28"/>
        </w:rPr>
        <w:t>2. бактериологических</w:t>
      </w:r>
    </w:p>
    <w:p w:rsidR="00F041A8" w:rsidRPr="007259EE" w:rsidRDefault="00F041A8" w:rsidP="007259EE">
      <w:pPr>
        <w:rPr>
          <w:sz w:val="28"/>
          <w:szCs w:val="28"/>
        </w:rPr>
      </w:pPr>
      <w:r w:rsidRPr="007259EE">
        <w:rPr>
          <w:sz w:val="28"/>
          <w:szCs w:val="28"/>
        </w:rPr>
        <w:t xml:space="preserve">3. </w:t>
      </w:r>
      <w:r w:rsidR="00930A26">
        <w:rPr>
          <w:sz w:val="28"/>
          <w:szCs w:val="28"/>
        </w:rPr>
        <w:t>молекулярно-генетических</w:t>
      </w:r>
    </w:p>
    <w:p w:rsidR="00F041A8" w:rsidRPr="007259EE" w:rsidRDefault="00F041A8" w:rsidP="007259EE">
      <w:pPr>
        <w:rPr>
          <w:sz w:val="28"/>
          <w:szCs w:val="28"/>
        </w:rPr>
      </w:pPr>
      <w:r w:rsidRPr="007259EE">
        <w:rPr>
          <w:sz w:val="28"/>
          <w:szCs w:val="28"/>
        </w:rPr>
        <w:t>45. биохимических</w:t>
      </w:r>
    </w:p>
    <w:p w:rsidR="00F041A8" w:rsidRPr="007259EE" w:rsidRDefault="00894A09" w:rsidP="007259EE">
      <w:pPr>
        <w:rPr>
          <w:b/>
          <w:bCs/>
          <w:sz w:val="28"/>
          <w:szCs w:val="28"/>
        </w:rPr>
      </w:pPr>
      <w:r>
        <w:rPr>
          <w:b/>
          <w:bCs/>
          <w:sz w:val="28"/>
          <w:szCs w:val="28"/>
        </w:rPr>
        <w:t>9</w:t>
      </w:r>
      <w:r w:rsidR="00F041A8" w:rsidRPr="007259EE">
        <w:rPr>
          <w:b/>
          <w:bCs/>
          <w:sz w:val="28"/>
          <w:szCs w:val="28"/>
        </w:rPr>
        <w:t xml:space="preserve">. </w:t>
      </w:r>
      <w:proofErr w:type="spellStart"/>
      <w:r w:rsidR="00F041A8" w:rsidRPr="007259EE">
        <w:rPr>
          <w:b/>
          <w:bCs/>
          <w:sz w:val="28"/>
          <w:szCs w:val="28"/>
        </w:rPr>
        <w:t>Розеолезная</w:t>
      </w:r>
      <w:proofErr w:type="spellEnd"/>
      <w:r w:rsidR="00F041A8" w:rsidRPr="007259EE">
        <w:rPr>
          <w:b/>
          <w:bCs/>
          <w:sz w:val="28"/>
          <w:szCs w:val="28"/>
        </w:rPr>
        <w:t xml:space="preserve"> сыпь характерна для:</w:t>
      </w:r>
    </w:p>
    <w:p w:rsidR="00F041A8" w:rsidRPr="007259EE" w:rsidRDefault="00F041A8" w:rsidP="007259EE">
      <w:pPr>
        <w:rPr>
          <w:sz w:val="28"/>
          <w:szCs w:val="28"/>
        </w:rPr>
      </w:pPr>
      <w:r w:rsidRPr="007259EE">
        <w:rPr>
          <w:sz w:val="28"/>
          <w:szCs w:val="28"/>
        </w:rPr>
        <w:t>1. менингококковой инфекции</w:t>
      </w:r>
    </w:p>
    <w:p w:rsidR="00F041A8" w:rsidRPr="007259EE" w:rsidRDefault="00F041A8" w:rsidP="007259EE">
      <w:pPr>
        <w:rPr>
          <w:sz w:val="28"/>
          <w:szCs w:val="28"/>
        </w:rPr>
      </w:pPr>
      <w:r w:rsidRPr="007259EE">
        <w:rPr>
          <w:sz w:val="28"/>
          <w:szCs w:val="28"/>
        </w:rPr>
        <w:t>2. туляремии</w:t>
      </w:r>
    </w:p>
    <w:p w:rsidR="00F041A8" w:rsidRPr="007259EE" w:rsidRDefault="00F041A8" w:rsidP="007259EE">
      <w:pPr>
        <w:rPr>
          <w:sz w:val="28"/>
          <w:szCs w:val="28"/>
        </w:rPr>
      </w:pPr>
      <w:r w:rsidRPr="007259EE">
        <w:rPr>
          <w:sz w:val="28"/>
          <w:szCs w:val="28"/>
        </w:rPr>
        <w:t>3. рожи</w:t>
      </w:r>
    </w:p>
    <w:p w:rsidR="00F041A8" w:rsidRPr="007259EE" w:rsidRDefault="00F041A8" w:rsidP="007259EE">
      <w:pPr>
        <w:rPr>
          <w:sz w:val="28"/>
          <w:szCs w:val="28"/>
        </w:rPr>
      </w:pPr>
      <w:r w:rsidRPr="007259EE">
        <w:rPr>
          <w:sz w:val="28"/>
          <w:szCs w:val="28"/>
        </w:rPr>
        <w:t>4. брюшного тифа</w:t>
      </w:r>
    </w:p>
    <w:p w:rsidR="00F041A8" w:rsidRPr="007259EE" w:rsidRDefault="00894A09" w:rsidP="007259EE">
      <w:pPr>
        <w:rPr>
          <w:b/>
          <w:bCs/>
          <w:sz w:val="28"/>
          <w:szCs w:val="28"/>
        </w:rPr>
      </w:pPr>
      <w:r>
        <w:rPr>
          <w:b/>
          <w:bCs/>
          <w:sz w:val="28"/>
          <w:szCs w:val="28"/>
        </w:rPr>
        <w:t>10</w:t>
      </w:r>
      <w:r w:rsidR="00F041A8" w:rsidRPr="007259EE">
        <w:rPr>
          <w:b/>
          <w:bCs/>
          <w:sz w:val="28"/>
          <w:szCs w:val="28"/>
        </w:rPr>
        <w:t xml:space="preserve">. </w:t>
      </w:r>
      <w:proofErr w:type="spellStart"/>
      <w:r w:rsidR="00F041A8" w:rsidRPr="007259EE">
        <w:rPr>
          <w:b/>
          <w:bCs/>
          <w:sz w:val="28"/>
          <w:szCs w:val="28"/>
        </w:rPr>
        <w:t>Генерализованная</w:t>
      </w:r>
      <w:proofErr w:type="spellEnd"/>
      <w:r w:rsidR="00F041A8" w:rsidRPr="007259EE">
        <w:rPr>
          <w:b/>
          <w:bCs/>
          <w:sz w:val="28"/>
          <w:szCs w:val="28"/>
        </w:rPr>
        <w:t xml:space="preserve"> </w:t>
      </w:r>
      <w:proofErr w:type="spellStart"/>
      <w:r w:rsidR="00F041A8" w:rsidRPr="007259EE">
        <w:rPr>
          <w:b/>
          <w:bCs/>
          <w:sz w:val="28"/>
          <w:szCs w:val="28"/>
        </w:rPr>
        <w:t>лимфоаденопатия</w:t>
      </w:r>
      <w:proofErr w:type="spellEnd"/>
      <w:r w:rsidR="00F041A8" w:rsidRPr="007259EE">
        <w:rPr>
          <w:b/>
          <w:bCs/>
          <w:sz w:val="28"/>
          <w:szCs w:val="28"/>
        </w:rPr>
        <w:t xml:space="preserve"> характерна для:</w:t>
      </w:r>
    </w:p>
    <w:p w:rsidR="00F041A8" w:rsidRPr="007259EE" w:rsidRDefault="00F041A8" w:rsidP="007259EE">
      <w:pPr>
        <w:rPr>
          <w:sz w:val="28"/>
          <w:szCs w:val="28"/>
        </w:rPr>
      </w:pPr>
      <w:r w:rsidRPr="007259EE">
        <w:rPr>
          <w:sz w:val="28"/>
          <w:szCs w:val="28"/>
        </w:rPr>
        <w:t>1. ВИЧ-инфекции</w:t>
      </w:r>
    </w:p>
    <w:p w:rsidR="00F041A8" w:rsidRPr="007259EE" w:rsidRDefault="00F041A8" w:rsidP="007259EE">
      <w:pPr>
        <w:rPr>
          <w:sz w:val="28"/>
          <w:szCs w:val="28"/>
        </w:rPr>
      </w:pPr>
      <w:r w:rsidRPr="007259EE">
        <w:rPr>
          <w:sz w:val="28"/>
          <w:szCs w:val="28"/>
        </w:rPr>
        <w:t>2. туляремии</w:t>
      </w:r>
    </w:p>
    <w:p w:rsidR="00F041A8" w:rsidRPr="007259EE" w:rsidRDefault="00F041A8" w:rsidP="007259EE">
      <w:pPr>
        <w:rPr>
          <w:sz w:val="28"/>
          <w:szCs w:val="28"/>
        </w:rPr>
      </w:pPr>
      <w:r w:rsidRPr="007259EE">
        <w:rPr>
          <w:sz w:val="28"/>
          <w:szCs w:val="28"/>
        </w:rPr>
        <w:t>3. инфекционного мононуклеоза</w:t>
      </w:r>
    </w:p>
    <w:p w:rsidR="00F041A8" w:rsidRPr="007259EE" w:rsidRDefault="00F041A8" w:rsidP="007259EE">
      <w:pPr>
        <w:rPr>
          <w:sz w:val="28"/>
          <w:szCs w:val="28"/>
        </w:rPr>
      </w:pPr>
      <w:r w:rsidRPr="007259EE">
        <w:rPr>
          <w:sz w:val="28"/>
          <w:szCs w:val="28"/>
        </w:rPr>
        <w:t>4. рожи</w:t>
      </w:r>
    </w:p>
    <w:p w:rsidR="00F041A8" w:rsidRPr="007259EE" w:rsidRDefault="00894A09" w:rsidP="007259EE">
      <w:pPr>
        <w:rPr>
          <w:b/>
          <w:bCs/>
          <w:sz w:val="28"/>
          <w:szCs w:val="28"/>
        </w:rPr>
      </w:pPr>
      <w:r>
        <w:rPr>
          <w:b/>
          <w:bCs/>
          <w:sz w:val="28"/>
          <w:szCs w:val="28"/>
        </w:rPr>
        <w:lastRenderedPageBreak/>
        <w:t>11</w:t>
      </w:r>
      <w:r w:rsidR="00F041A8" w:rsidRPr="007259EE">
        <w:rPr>
          <w:b/>
          <w:bCs/>
          <w:sz w:val="28"/>
          <w:szCs w:val="28"/>
        </w:rPr>
        <w:t>. Укажите методы лабораторной диагностики для выявления антител</w:t>
      </w:r>
      <w:r w:rsidR="00930A26">
        <w:rPr>
          <w:b/>
          <w:bCs/>
          <w:sz w:val="28"/>
          <w:szCs w:val="28"/>
        </w:rPr>
        <w:t xml:space="preserve"> при гепатите С</w:t>
      </w:r>
      <w:r w:rsidR="00F041A8" w:rsidRPr="007259EE">
        <w:rPr>
          <w:b/>
          <w:bCs/>
          <w:sz w:val="28"/>
          <w:szCs w:val="28"/>
        </w:rPr>
        <w:t>:</w:t>
      </w:r>
    </w:p>
    <w:p w:rsidR="00F041A8" w:rsidRPr="007259EE" w:rsidRDefault="00F041A8" w:rsidP="007259EE">
      <w:pPr>
        <w:rPr>
          <w:sz w:val="28"/>
          <w:szCs w:val="28"/>
        </w:rPr>
      </w:pPr>
      <w:r w:rsidRPr="007259EE">
        <w:rPr>
          <w:sz w:val="28"/>
          <w:szCs w:val="28"/>
        </w:rPr>
        <w:t>1. бактериологический</w:t>
      </w:r>
    </w:p>
    <w:p w:rsidR="00F041A8" w:rsidRPr="007259EE" w:rsidRDefault="00F041A8" w:rsidP="007259EE">
      <w:pPr>
        <w:rPr>
          <w:sz w:val="28"/>
          <w:szCs w:val="28"/>
        </w:rPr>
      </w:pPr>
      <w:r w:rsidRPr="007259EE">
        <w:rPr>
          <w:sz w:val="28"/>
          <w:szCs w:val="28"/>
        </w:rPr>
        <w:t xml:space="preserve">2. </w:t>
      </w:r>
      <w:proofErr w:type="spellStart"/>
      <w:r w:rsidRPr="007259EE">
        <w:rPr>
          <w:sz w:val="28"/>
          <w:szCs w:val="28"/>
        </w:rPr>
        <w:t>бактериоскопический</w:t>
      </w:r>
      <w:proofErr w:type="spellEnd"/>
    </w:p>
    <w:p w:rsidR="00F041A8" w:rsidRPr="007259EE" w:rsidRDefault="00F041A8" w:rsidP="007259EE">
      <w:pPr>
        <w:rPr>
          <w:sz w:val="28"/>
          <w:szCs w:val="28"/>
        </w:rPr>
      </w:pPr>
      <w:r w:rsidRPr="007259EE">
        <w:rPr>
          <w:sz w:val="28"/>
          <w:szCs w:val="28"/>
        </w:rPr>
        <w:t>3. ИФА</w:t>
      </w:r>
    </w:p>
    <w:p w:rsidR="00F041A8" w:rsidRPr="007259EE" w:rsidRDefault="00F041A8" w:rsidP="007259EE">
      <w:pPr>
        <w:rPr>
          <w:sz w:val="28"/>
          <w:szCs w:val="28"/>
        </w:rPr>
      </w:pPr>
      <w:r w:rsidRPr="007259EE">
        <w:rPr>
          <w:sz w:val="28"/>
          <w:szCs w:val="28"/>
        </w:rPr>
        <w:t xml:space="preserve">4. иммунный </w:t>
      </w:r>
      <w:proofErr w:type="spellStart"/>
      <w:r w:rsidRPr="007259EE">
        <w:rPr>
          <w:sz w:val="28"/>
          <w:szCs w:val="28"/>
        </w:rPr>
        <w:t>блоттинг</w:t>
      </w:r>
      <w:proofErr w:type="spellEnd"/>
    </w:p>
    <w:p w:rsidR="00F041A8" w:rsidRPr="007259EE" w:rsidRDefault="00F041A8" w:rsidP="007259EE">
      <w:pPr>
        <w:rPr>
          <w:sz w:val="28"/>
          <w:szCs w:val="28"/>
        </w:rPr>
      </w:pPr>
      <w:r w:rsidRPr="007259EE">
        <w:rPr>
          <w:sz w:val="28"/>
          <w:szCs w:val="28"/>
        </w:rPr>
        <w:t>5. РСК</w:t>
      </w:r>
    </w:p>
    <w:p w:rsidR="00F041A8" w:rsidRPr="007259EE" w:rsidRDefault="00F041A8" w:rsidP="007259EE">
      <w:pPr>
        <w:rPr>
          <w:sz w:val="28"/>
          <w:szCs w:val="28"/>
        </w:rPr>
      </w:pPr>
      <w:r w:rsidRPr="007259EE">
        <w:rPr>
          <w:sz w:val="28"/>
          <w:szCs w:val="28"/>
        </w:rPr>
        <w:t>6. ПЦР</w:t>
      </w:r>
    </w:p>
    <w:p w:rsidR="00F041A8" w:rsidRPr="007259EE" w:rsidRDefault="00894A09" w:rsidP="007259EE">
      <w:pPr>
        <w:rPr>
          <w:b/>
          <w:bCs/>
          <w:sz w:val="28"/>
          <w:szCs w:val="28"/>
        </w:rPr>
      </w:pPr>
      <w:r>
        <w:rPr>
          <w:b/>
          <w:bCs/>
          <w:sz w:val="28"/>
          <w:szCs w:val="28"/>
        </w:rPr>
        <w:t>12</w:t>
      </w:r>
      <w:r w:rsidR="00F041A8" w:rsidRPr="007259EE">
        <w:rPr>
          <w:b/>
          <w:bCs/>
          <w:sz w:val="28"/>
          <w:szCs w:val="28"/>
        </w:rPr>
        <w:t xml:space="preserve">. Иммунологический (серологический) метод диагностики </w:t>
      </w:r>
      <w:r w:rsidR="00930A26">
        <w:rPr>
          <w:b/>
          <w:bCs/>
          <w:sz w:val="28"/>
          <w:szCs w:val="28"/>
        </w:rPr>
        <w:t xml:space="preserve">ВИЧ-инфекции </w:t>
      </w:r>
      <w:r w:rsidR="00F041A8" w:rsidRPr="007259EE">
        <w:rPr>
          <w:b/>
          <w:bCs/>
          <w:sz w:val="28"/>
          <w:szCs w:val="28"/>
        </w:rPr>
        <w:t>позволяет выявлять:</w:t>
      </w:r>
    </w:p>
    <w:p w:rsidR="00F041A8" w:rsidRPr="007259EE" w:rsidRDefault="00F041A8" w:rsidP="007259EE">
      <w:pPr>
        <w:rPr>
          <w:sz w:val="28"/>
          <w:szCs w:val="28"/>
        </w:rPr>
      </w:pPr>
      <w:r w:rsidRPr="007259EE">
        <w:rPr>
          <w:sz w:val="28"/>
          <w:szCs w:val="28"/>
        </w:rPr>
        <w:t>1. антитела</w:t>
      </w:r>
      <w:r w:rsidR="00930A26">
        <w:rPr>
          <w:sz w:val="28"/>
          <w:szCs w:val="28"/>
        </w:rPr>
        <w:t xml:space="preserve"> к ВИЧ</w:t>
      </w:r>
    </w:p>
    <w:p w:rsidR="00F041A8" w:rsidRPr="007259EE" w:rsidRDefault="00930A26" w:rsidP="007259EE">
      <w:pPr>
        <w:rPr>
          <w:sz w:val="28"/>
          <w:szCs w:val="28"/>
        </w:rPr>
      </w:pPr>
      <w:r>
        <w:rPr>
          <w:sz w:val="28"/>
          <w:szCs w:val="28"/>
        </w:rPr>
        <w:t>2. уровень СД4+лимфоцитов</w:t>
      </w:r>
    </w:p>
    <w:p w:rsidR="00F041A8" w:rsidRPr="007259EE" w:rsidRDefault="00F041A8" w:rsidP="007259EE">
      <w:pPr>
        <w:rPr>
          <w:sz w:val="28"/>
          <w:szCs w:val="28"/>
        </w:rPr>
      </w:pPr>
      <w:r w:rsidRPr="007259EE">
        <w:rPr>
          <w:sz w:val="28"/>
          <w:szCs w:val="28"/>
        </w:rPr>
        <w:t xml:space="preserve">3. ДНК или РНК </w:t>
      </w:r>
      <w:r w:rsidR="00930A26">
        <w:rPr>
          <w:sz w:val="28"/>
          <w:szCs w:val="28"/>
        </w:rPr>
        <w:t>вируса</w:t>
      </w:r>
    </w:p>
    <w:p w:rsidR="00F041A8" w:rsidRPr="007259EE" w:rsidRDefault="00F041A8" w:rsidP="007259EE">
      <w:pPr>
        <w:rPr>
          <w:sz w:val="28"/>
          <w:szCs w:val="28"/>
        </w:rPr>
      </w:pPr>
      <w:r w:rsidRPr="007259EE">
        <w:rPr>
          <w:sz w:val="28"/>
          <w:szCs w:val="28"/>
        </w:rPr>
        <w:t>4. вирусную нагрузку</w:t>
      </w:r>
    </w:p>
    <w:p w:rsidR="00F041A8" w:rsidRPr="007259EE" w:rsidRDefault="00894A09" w:rsidP="007259EE">
      <w:pPr>
        <w:rPr>
          <w:b/>
          <w:bCs/>
          <w:sz w:val="28"/>
          <w:szCs w:val="28"/>
        </w:rPr>
      </w:pPr>
      <w:r>
        <w:rPr>
          <w:b/>
          <w:bCs/>
          <w:sz w:val="28"/>
          <w:szCs w:val="28"/>
        </w:rPr>
        <w:t>13</w:t>
      </w:r>
      <w:r w:rsidR="00F041A8" w:rsidRPr="007259EE">
        <w:rPr>
          <w:b/>
          <w:bCs/>
          <w:sz w:val="28"/>
          <w:szCs w:val="28"/>
        </w:rPr>
        <w:t>. Укажите сочетание си</w:t>
      </w:r>
      <w:r w:rsidR="00930A26">
        <w:rPr>
          <w:b/>
          <w:bCs/>
          <w:sz w:val="28"/>
          <w:szCs w:val="28"/>
        </w:rPr>
        <w:t xml:space="preserve">мптомов, характерное для </w:t>
      </w:r>
      <w:proofErr w:type="spellStart"/>
      <w:r w:rsidR="00930A26">
        <w:rPr>
          <w:b/>
          <w:bCs/>
          <w:sz w:val="28"/>
          <w:szCs w:val="28"/>
        </w:rPr>
        <w:t>ротавирусной</w:t>
      </w:r>
      <w:proofErr w:type="spellEnd"/>
      <w:r w:rsidR="00930A26">
        <w:rPr>
          <w:b/>
          <w:bCs/>
          <w:sz w:val="28"/>
          <w:szCs w:val="28"/>
        </w:rPr>
        <w:t xml:space="preserve"> инфекции</w:t>
      </w:r>
    </w:p>
    <w:p w:rsidR="00F041A8" w:rsidRPr="007259EE" w:rsidRDefault="00F041A8" w:rsidP="007259EE">
      <w:pPr>
        <w:rPr>
          <w:sz w:val="28"/>
          <w:szCs w:val="28"/>
        </w:rPr>
      </w:pPr>
      <w:r w:rsidRPr="007259EE">
        <w:rPr>
          <w:sz w:val="28"/>
          <w:szCs w:val="28"/>
        </w:rPr>
        <w:t>1. обильный водянистый стул без запаха, отсутствие болей в животе, тошноты</w:t>
      </w:r>
    </w:p>
    <w:p w:rsidR="00F041A8" w:rsidRPr="007259EE" w:rsidRDefault="00F041A8" w:rsidP="007259EE">
      <w:pPr>
        <w:rPr>
          <w:sz w:val="28"/>
          <w:szCs w:val="28"/>
        </w:rPr>
      </w:pPr>
      <w:r w:rsidRPr="007259EE">
        <w:rPr>
          <w:sz w:val="28"/>
          <w:szCs w:val="28"/>
        </w:rPr>
        <w:t>2. тошнота, рвота</w:t>
      </w:r>
    </w:p>
    <w:p w:rsidR="00F041A8" w:rsidRPr="007259EE" w:rsidRDefault="00F041A8" w:rsidP="007259EE">
      <w:pPr>
        <w:rPr>
          <w:sz w:val="28"/>
          <w:szCs w:val="28"/>
        </w:rPr>
      </w:pPr>
      <w:r w:rsidRPr="007259EE">
        <w:rPr>
          <w:sz w:val="28"/>
          <w:szCs w:val="28"/>
        </w:rPr>
        <w:t>3. водянистый, зловонный стул</w:t>
      </w:r>
    </w:p>
    <w:p w:rsidR="00F041A8" w:rsidRPr="007259EE" w:rsidRDefault="00F041A8" w:rsidP="007259EE">
      <w:pPr>
        <w:rPr>
          <w:sz w:val="28"/>
          <w:szCs w:val="28"/>
        </w:rPr>
      </w:pPr>
      <w:r w:rsidRPr="007259EE">
        <w:rPr>
          <w:sz w:val="28"/>
          <w:szCs w:val="28"/>
        </w:rPr>
        <w:t>4. жидкий, зеленоватый окраски стул, диффузные боли в животе</w:t>
      </w:r>
    </w:p>
    <w:p w:rsidR="00F041A8" w:rsidRPr="007259EE" w:rsidRDefault="00894A09" w:rsidP="007259EE">
      <w:pPr>
        <w:rPr>
          <w:b/>
          <w:bCs/>
          <w:sz w:val="28"/>
          <w:szCs w:val="28"/>
        </w:rPr>
      </w:pPr>
      <w:r>
        <w:rPr>
          <w:b/>
          <w:bCs/>
          <w:sz w:val="28"/>
          <w:szCs w:val="28"/>
        </w:rPr>
        <w:t>14</w:t>
      </w:r>
      <w:r w:rsidR="00F041A8" w:rsidRPr="007259EE">
        <w:rPr>
          <w:b/>
          <w:bCs/>
          <w:sz w:val="28"/>
          <w:szCs w:val="28"/>
        </w:rPr>
        <w:t xml:space="preserve">. Укажите характерную </w:t>
      </w:r>
      <w:r w:rsidR="00930A26">
        <w:rPr>
          <w:b/>
          <w:bCs/>
          <w:sz w:val="28"/>
          <w:szCs w:val="28"/>
        </w:rPr>
        <w:t xml:space="preserve">сыпь при острой </w:t>
      </w:r>
      <w:proofErr w:type="spellStart"/>
      <w:r w:rsidR="00930A26">
        <w:rPr>
          <w:b/>
          <w:bCs/>
          <w:sz w:val="28"/>
          <w:szCs w:val="28"/>
        </w:rPr>
        <w:t>менингококкемии</w:t>
      </w:r>
      <w:proofErr w:type="spellEnd"/>
    </w:p>
    <w:p w:rsidR="00F041A8" w:rsidRPr="007259EE" w:rsidRDefault="00F041A8" w:rsidP="007259EE">
      <w:pPr>
        <w:rPr>
          <w:sz w:val="28"/>
          <w:szCs w:val="28"/>
        </w:rPr>
      </w:pPr>
      <w:r w:rsidRPr="007259EE">
        <w:rPr>
          <w:sz w:val="28"/>
          <w:szCs w:val="28"/>
        </w:rPr>
        <w:t>1. пятнистая</w:t>
      </w:r>
    </w:p>
    <w:p w:rsidR="00F041A8" w:rsidRPr="007259EE" w:rsidRDefault="00F041A8" w:rsidP="007259EE">
      <w:pPr>
        <w:rPr>
          <w:sz w:val="28"/>
          <w:szCs w:val="28"/>
        </w:rPr>
      </w:pPr>
      <w:r w:rsidRPr="007259EE">
        <w:rPr>
          <w:sz w:val="28"/>
          <w:szCs w:val="28"/>
        </w:rPr>
        <w:t xml:space="preserve">2. </w:t>
      </w:r>
      <w:proofErr w:type="spellStart"/>
      <w:r w:rsidRPr="007259EE">
        <w:rPr>
          <w:sz w:val="28"/>
          <w:szCs w:val="28"/>
        </w:rPr>
        <w:t>нодозная</w:t>
      </w:r>
      <w:proofErr w:type="spellEnd"/>
    </w:p>
    <w:p w:rsidR="00F041A8" w:rsidRPr="007259EE" w:rsidRDefault="00F041A8" w:rsidP="007259EE">
      <w:pPr>
        <w:rPr>
          <w:sz w:val="28"/>
          <w:szCs w:val="28"/>
        </w:rPr>
      </w:pPr>
      <w:r w:rsidRPr="007259EE">
        <w:rPr>
          <w:sz w:val="28"/>
          <w:szCs w:val="28"/>
        </w:rPr>
        <w:t>3. папулезная</w:t>
      </w:r>
    </w:p>
    <w:p w:rsidR="00F041A8" w:rsidRPr="007259EE" w:rsidRDefault="00F041A8" w:rsidP="007259EE">
      <w:pPr>
        <w:rPr>
          <w:sz w:val="28"/>
          <w:szCs w:val="28"/>
        </w:rPr>
      </w:pPr>
      <w:r w:rsidRPr="007259EE">
        <w:rPr>
          <w:sz w:val="28"/>
          <w:szCs w:val="28"/>
        </w:rPr>
        <w:t>4. геморрагическая с некрозом</w:t>
      </w:r>
    </w:p>
    <w:p w:rsidR="00F041A8" w:rsidRPr="007259EE" w:rsidRDefault="00894A09" w:rsidP="007259EE">
      <w:pPr>
        <w:rPr>
          <w:b/>
          <w:bCs/>
          <w:sz w:val="28"/>
          <w:szCs w:val="28"/>
        </w:rPr>
      </w:pPr>
      <w:r>
        <w:rPr>
          <w:b/>
          <w:bCs/>
          <w:sz w:val="28"/>
          <w:szCs w:val="28"/>
        </w:rPr>
        <w:t>15</w:t>
      </w:r>
      <w:r w:rsidR="00F041A8" w:rsidRPr="007259EE">
        <w:rPr>
          <w:b/>
          <w:bCs/>
          <w:sz w:val="28"/>
          <w:szCs w:val="28"/>
        </w:rPr>
        <w:t>. Укажите биохимические тесты, отражающие цитолиз печеночных клеток при вирусных гепатитах:</w:t>
      </w:r>
    </w:p>
    <w:p w:rsidR="00F041A8" w:rsidRPr="007259EE" w:rsidRDefault="00F041A8" w:rsidP="007259EE">
      <w:pPr>
        <w:rPr>
          <w:sz w:val="28"/>
          <w:szCs w:val="28"/>
        </w:rPr>
      </w:pPr>
      <w:r w:rsidRPr="007259EE">
        <w:rPr>
          <w:sz w:val="28"/>
          <w:szCs w:val="28"/>
        </w:rPr>
        <w:t>1. уровень холестерина</w:t>
      </w:r>
    </w:p>
    <w:p w:rsidR="00F041A8" w:rsidRPr="007259EE" w:rsidRDefault="00F041A8" w:rsidP="007259EE">
      <w:pPr>
        <w:rPr>
          <w:sz w:val="28"/>
          <w:szCs w:val="28"/>
        </w:rPr>
      </w:pPr>
      <w:r w:rsidRPr="007259EE">
        <w:rPr>
          <w:sz w:val="28"/>
          <w:szCs w:val="28"/>
        </w:rPr>
        <w:t>2. уровень общего белка и белковые фракции крови</w:t>
      </w:r>
    </w:p>
    <w:p w:rsidR="00F041A8" w:rsidRPr="007259EE" w:rsidRDefault="00F041A8" w:rsidP="007259EE">
      <w:pPr>
        <w:rPr>
          <w:sz w:val="28"/>
          <w:szCs w:val="28"/>
        </w:rPr>
      </w:pPr>
      <w:r w:rsidRPr="007259EE">
        <w:rPr>
          <w:sz w:val="28"/>
          <w:szCs w:val="28"/>
        </w:rPr>
        <w:t xml:space="preserve">3. уровень </w:t>
      </w:r>
      <w:proofErr w:type="spellStart"/>
      <w:r w:rsidRPr="007259EE">
        <w:rPr>
          <w:sz w:val="28"/>
          <w:szCs w:val="28"/>
        </w:rPr>
        <w:t>аланинаминотрансферазы</w:t>
      </w:r>
      <w:proofErr w:type="spellEnd"/>
      <w:r w:rsidRPr="007259EE">
        <w:rPr>
          <w:sz w:val="28"/>
          <w:szCs w:val="28"/>
        </w:rPr>
        <w:t xml:space="preserve"> и </w:t>
      </w:r>
      <w:proofErr w:type="spellStart"/>
      <w:r w:rsidRPr="007259EE">
        <w:rPr>
          <w:sz w:val="28"/>
          <w:szCs w:val="28"/>
        </w:rPr>
        <w:t>аспарагинаминотрансферазы</w:t>
      </w:r>
      <w:proofErr w:type="spellEnd"/>
    </w:p>
    <w:p w:rsidR="00F041A8" w:rsidRPr="007259EE" w:rsidRDefault="00F041A8" w:rsidP="007259EE">
      <w:pPr>
        <w:rPr>
          <w:sz w:val="28"/>
          <w:szCs w:val="28"/>
        </w:rPr>
      </w:pPr>
      <w:r w:rsidRPr="007259EE">
        <w:rPr>
          <w:sz w:val="28"/>
          <w:szCs w:val="28"/>
        </w:rPr>
        <w:t>4. тимоловая проба</w:t>
      </w:r>
    </w:p>
    <w:p w:rsidR="00F041A8" w:rsidRPr="007259EE" w:rsidRDefault="00894A09" w:rsidP="007259EE">
      <w:pPr>
        <w:rPr>
          <w:b/>
          <w:bCs/>
          <w:sz w:val="28"/>
          <w:szCs w:val="28"/>
        </w:rPr>
      </w:pPr>
      <w:r>
        <w:rPr>
          <w:b/>
          <w:bCs/>
          <w:sz w:val="28"/>
          <w:szCs w:val="28"/>
        </w:rPr>
        <w:t>16</w:t>
      </w:r>
      <w:r w:rsidR="00F041A8" w:rsidRPr="007259EE">
        <w:rPr>
          <w:b/>
          <w:bCs/>
          <w:sz w:val="28"/>
          <w:szCs w:val="28"/>
        </w:rPr>
        <w:t xml:space="preserve">. Укажите, какой вирусный гепатит чаще сопровождается </w:t>
      </w:r>
      <w:proofErr w:type="spellStart"/>
      <w:r w:rsidR="00F041A8" w:rsidRPr="007259EE">
        <w:rPr>
          <w:b/>
          <w:bCs/>
          <w:sz w:val="28"/>
          <w:szCs w:val="28"/>
        </w:rPr>
        <w:t>хронизацией</w:t>
      </w:r>
      <w:proofErr w:type="spellEnd"/>
      <w:r w:rsidR="00F041A8" w:rsidRPr="007259EE">
        <w:rPr>
          <w:b/>
          <w:bCs/>
          <w:sz w:val="28"/>
          <w:szCs w:val="28"/>
        </w:rPr>
        <w:t xml:space="preserve"> патологического процесса с исходом в цирроз:</w:t>
      </w:r>
    </w:p>
    <w:p w:rsidR="00F041A8" w:rsidRPr="007259EE" w:rsidRDefault="00F041A8" w:rsidP="007259EE">
      <w:pPr>
        <w:rPr>
          <w:sz w:val="28"/>
          <w:szCs w:val="28"/>
        </w:rPr>
      </w:pPr>
      <w:r w:rsidRPr="007259EE">
        <w:rPr>
          <w:sz w:val="28"/>
          <w:szCs w:val="28"/>
        </w:rPr>
        <w:t>1. вирусный гепатит А</w:t>
      </w:r>
    </w:p>
    <w:p w:rsidR="00F041A8" w:rsidRPr="007259EE" w:rsidRDefault="00F041A8" w:rsidP="007259EE">
      <w:pPr>
        <w:rPr>
          <w:sz w:val="28"/>
          <w:szCs w:val="28"/>
        </w:rPr>
      </w:pPr>
      <w:r w:rsidRPr="007259EE">
        <w:rPr>
          <w:sz w:val="28"/>
          <w:szCs w:val="28"/>
        </w:rPr>
        <w:t>2. вирусный гепатит В</w:t>
      </w:r>
    </w:p>
    <w:p w:rsidR="00F041A8" w:rsidRPr="007259EE" w:rsidRDefault="00F041A8" w:rsidP="007259EE">
      <w:pPr>
        <w:rPr>
          <w:sz w:val="28"/>
          <w:szCs w:val="28"/>
        </w:rPr>
      </w:pPr>
      <w:r w:rsidRPr="007259EE">
        <w:rPr>
          <w:sz w:val="28"/>
          <w:szCs w:val="28"/>
        </w:rPr>
        <w:t>3. вирусный гепатит С</w:t>
      </w:r>
    </w:p>
    <w:p w:rsidR="00F041A8" w:rsidRPr="007259EE" w:rsidRDefault="00F041A8" w:rsidP="007259EE">
      <w:pPr>
        <w:rPr>
          <w:sz w:val="28"/>
          <w:szCs w:val="28"/>
        </w:rPr>
      </w:pPr>
      <w:r w:rsidRPr="007259EE">
        <w:rPr>
          <w:sz w:val="28"/>
          <w:szCs w:val="28"/>
        </w:rPr>
        <w:t>4. вирусный гепатит Е</w:t>
      </w:r>
    </w:p>
    <w:p w:rsidR="00F041A8" w:rsidRPr="007259EE" w:rsidRDefault="00894A09" w:rsidP="007259EE">
      <w:pPr>
        <w:rPr>
          <w:b/>
          <w:bCs/>
          <w:sz w:val="28"/>
          <w:szCs w:val="28"/>
        </w:rPr>
      </w:pPr>
      <w:r>
        <w:rPr>
          <w:b/>
          <w:bCs/>
          <w:sz w:val="28"/>
          <w:szCs w:val="28"/>
        </w:rPr>
        <w:t>17</w:t>
      </w:r>
      <w:r w:rsidR="00F041A8" w:rsidRPr="007259EE">
        <w:rPr>
          <w:b/>
          <w:bCs/>
          <w:sz w:val="28"/>
          <w:szCs w:val="28"/>
        </w:rPr>
        <w:t>. Укажите, какой лабораторный тест наиболее достоверно подтверждает диагноз ВИЧ-инфекции:</w:t>
      </w:r>
    </w:p>
    <w:p w:rsidR="00F041A8" w:rsidRPr="007259EE" w:rsidRDefault="00F041A8" w:rsidP="007259EE">
      <w:pPr>
        <w:rPr>
          <w:sz w:val="28"/>
          <w:szCs w:val="28"/>
        </w:rPr>
      </w:pPr>
      <w:r w:rsidRPr="007259EE">
        <w:rPr>
          <w:sz w:val="28"/>
          <w:szCs w:val="28"/>
        </w:rPr>
        <w:t>1. клинический анализ крови</w:t>
      </w:r>
    </w:p>
    <w:p w:rsidR="00F041A8" w:rsidRPr="007259EE" w:rsidRDefault="00F041A8" w:rsidP="007259EE">
      <w:pPr>
        <w:rPr>
          <w:sz w:val="28"/>
          <w:szCs w:val="28"/>
        </w:rPr>
      </w:pPr>
      <w:r w:rsidRPr="007259EE">
        <w:rPr>
          <w:sz w:val="28"/>
          <w:szCs w:val="28"/>
        </w:rPr>
        <w:t>2. ИФА</w:t>
      </w:r>
    </w:p>
    <w:p w:rsidR="00F041A8" w:rsidRPr="007259EE" w:rsidRDefault="00F041A8" w:rsidP="007259EE">
      <w:pPr>
        <w:rPr>
          <w:sz w:val="28"/>
          <w:szCs w:val="28"/>
        </w:rPr>
      </w:pPr>
      <w:r w:rsidRPr="007259EE">
        <w:rPr>
          <w:sz w:val="28"/>
          <w:szCs w:val="28"/>
        </w:rPr>
        <w:t>3. соотношение Т-хелперов и Т-</w:t>
      </w:r>
      <w:proofErr w:type="spellStart"/>
      <w:r w:rsidRPr="007259EE">
        <w:rPr>
          <w:sz w:val="28"/>
          <w:szCs w:val="28"/>
        </w:rPr>
        <w:t>супрессоров</w:t>
      </w:r>
      <w:proofErr w:type="spellEnd"/>
    </w:p>
    <w:p w:rsidR="00F041A8" w:rsidRPr="007259EE" w:rsidRDefault="00F041A8" w:rsidP="007259EE">
      <w:pPr>
        <w:rPr>
          <w:sz w:val="28"/>
          <w:szCs w:val="28"/>
        </w:rPr>
      </w:pPr>
      <w:r w:rsidRPr="007259EE">
        <w:rPr>
          <w:sz w:val="28"/>
          <w:szCs w:val="28"/>
        </w:rPr>
        <w:t xml:space="preserve">4. </w:t>
      </w:r>
      <w:proofErr w:type="spellStart"/>
      <w:r w:rsidRPr="007259EE">
        <w:rPr>
          <w:sz w:val="28"/>
          <w:szCs w:val="28"/>
        </w:rPr>
        <w:t>иммуноблотинг</w:t>
      </w:r>
      <w:proofErr w:type="spellEnd"/>
    </w:p>
    <w:p w:rsidR="00F041A8" w:rsidRPr="007259EE" w:rsidRDefault="00894A09" w:rsidP="007259EE">
      <w:pPr>
        <w:rPr>
          <w:b/>
          <w:bCs/>
          <w:sz w:val="28"/>
          <w:szCs w:val="28"/>
        </w:rPr>
      </w:pPr>
      <w:r>
        <w:rPr>
          <w:b/>
          <w:bCs/>
          <w:sz w:val="28"/>
          <w:szCs w:val="28"/>
        </w:rPr>
        <w:t>18</w:t>
      </w:r>
      <w:r w:rsidR="00F041A8" w:rsidRPr="007259EE">
        <w:rPr>
          <w:b/>
          <w:bCs/>
          <w:sz w:val="28"/>
          <w:szCs w:val="28"/>
        </w:rPr>
        <w:t>. Показаниями для обследования на ВИЧ-инфекцию являются:</w:t>
      </w:r>
    </w:p>
    <w:p w:rsidR="00F041A8" w:rsidRPr="00FC3C4E" w:rsidRDefault="00F041A8" w:rsidP="007259EE">
      <w:pPr>
        <w:rPr>
          <w:sz w:val="28"/>
          <w:szCs w:val="28"/>
        </w:rPr>
      </w:pPr>
      <w:r w:rsidRPr="00FC3C4E">
        <w:rPr>
          <w:sz w:val="28"/>
          <w:szCs w:val="28"/>
        </w:rPr>
        <w:t>1. туберкулез</w:t>
      </w:r>
    </w:p>
    <w:p w:rsidR="00F041A8" w:rsidRPr="00FC3C4E" w:rsidRDefault="00F041A8" w:rsidP="007259EE">
      <w:pPr>
        <w:rPr>
          <w:sz w:val="28"/>
          <w:szCs w:val="28"/>
        </w:rPr>
      </w:pPr>
      <w:r w:rsidRPr="00FC3C4E">
        <w:rPr>
          <w:sz w:val="28"/>
          <w:szCs w:val="28"/>
        </w:rPr>
        <w:t xml:space="preserve">2. </w:t>
      </w:r>
      <w:proofErr w:type="spellStart"/>
      <w:r w:rsidRPr="00FC3C4E">
        <w:rPr>
          <w:sz w:val="28"/>
          <w:szCs w:val="28"/>
        </w:rPr>
        <w:t>мононуклеозоподобный</w:t>
      </w:r>
      <w:proofErr w:type="spellEnd"/>
      <w:r w:rsidRPr="00FC3C4E">
        <w:rPr>
          <w:sz w:val="28"/>
          <w:szCs w:val="28"/>
        </w:rPr>
        <w:t xml:space="preserve"> синдром</w:t>
      </w:r>
    </w:p>
    <w:p w:rsidR="00F041A8" w:rsidRPr="00FC3C4E" w:rsidRDefault="00F041A8" w:rsidP="007259EE">
      <w:pPr>
        <w:rPr>
          <w:sz w:val="28"/>
          <w:szCs w:val="28"/>
        </w:rPr>
      </w:pPr>
      <w:r w:rsidRPr="00FC3C4E">
        <w:rPr>
          <w:sz w:val="28"/>
          <w:szCs w:val="28"/>
        </w:rPr>
        <w:t>3. кандидоз слизистой оболочки полости рта при длительном приеме антибиотиков</w:t>
      </w:r>
    </w:p>
    <w:p w:rsidR="00F041A8" w:rsidRPr="00FC3C4E" w:rsidRDefault="00F041A8" w:rsidP="007259EE">
      <w:pPr>
        <w:jc w:val="both"/>
        <w:rPr>
          <w:sz w:val="28"/>
          <w:szCs w:val="28"/>
        </w:rPr>
      </w:pPr>
      <w:r w:rsidRPr="00FC3C4E">
        <w:rPr>
          <w:sz w:val="28"/>
          <w:szCs w:val="28"/>
        </w:rPr>
        <w:lastRenderedPageBreak/>
        <w:t xml:space="preserve">4. саркома </w:t>
      </w:r>
      <w:proofErr w:type="spellStart"/>
      <w:r w:rsidRPr="00FC3C4E">
        <w:rPr>
          <w:sz w:val="28"/>
          <w:szCs w:val="28"/>
        </w:rPr>
        <w:t>Капоши</w:t>
      </w:r>
      <w:proofErr w:type="spellEnd"/>
      <w:r w:rsidRPr="00FC3C4E">
        <w:rPr>
          <w:sz w:val="28"/>
          <w:szCs w:val="28"/>
        </w:rPr>
        <w:t xml:space="preserve"> у пациента моложе 60 лет</w:t>
      </w:r>
    </w:p>
    <w:p w:rsidR="00FC3C4E" w:rsidRPr="00FC3C4E" w:rsidRDefault="00FC3C4E" w:rsidP="00FC3C4E">
      <w:pPr>
        <w:pStyle w:val="af2"/>
        <w:rPr>
          <w:rFonts w:ascii="Times New Roman" w:hAnsi="Times New Roman"/>
          <w:b/>
          <w:sz w:val="28"/>
          <w:szCs w:val="28"/>
        </w:rPr>
      </w:pPr>
      <w:r w:rsidRPr="00FC3C4E">
        <w:rPr>
          <w:rFonts w:ascii="Times New Roman" w:hAnsi="Times New Roman"/>
          <w:b/>
          <w:sz w:val="28"/>
          <w:szCs w:val="28"/>
        </w:rPr>
        <w:t>19. Клинические признаки прогрессирования ВИЧ-инфекции</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1.Оральный кандидоз, "волосистая лейкоплакия"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2.Герпетическая инфекция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3.Лихорадка, недомогание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4.Диарея, потеря веса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5.Все вышеперечисленное</w:t>
      </w:r>
    </w:p>
    <w:p w:rsidR="00FC3C4E" w:rsidRPr="00FC3C4E" w:rsidRDefault="00FC3C4E" w:rsidP="00FC3C4E">
      <w:pPr>
        <w:pStyle w:val="af2"/>
        <w:rPr>
          <w:rFonts w:ascii="Times New Roman" w:hAnsi="Times New Roman"/>
          <w:b/>
          <w:sz w:val="28"/>
          <w:szCs w:val="28"/>
        </w:rPr>
      </w:pPr>
      <w:r w:rsidRPr="00FC3C4E">
        <w:rPr>
          <w:rFonts w:ascii="Times New Roman" w:hAnsi="Times New Roman"/>
          <w:b/>
          <w:sz w:val="28"/>
          <w:szCs w:val="28"/>
        </w:rPr>
        <w:t>20. При ВИЧ-энцефалопатии в терминальной стадии ВИЧ наблюдается все перечисленное, кроме</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1. Деменции, полного отсутствия интеллекта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2. Акинетического </w:t>
      </w:r>
      <w:proofErr w:type="spellStart"/>
      <w:r w:rsidRPr="00FC3C4E">
        <w:rPr>
          <w:rFonts w:ascii="Times New Roman" w:hAnsi="Times New Roman"/>
          <w:sz w:val="28"/>
          <w:szCs w:val="28"/>
        </w:rPr>
        <w:t>мутизма</w:t>
      </w:r>
      <w:proofErr w:type="spellEnd"/>
      <w:r w:rsidRPr="00FC3C4E">
        <w:rPr>
          <w:rFonts w:ascii="Times New Roman" w:hAnsi="Times New Roman"/>
          <w:sz w:val="28"/>
          <w:szCs w:val="28"/>
        </w:rPr>
        <w:t xml:space="preserve">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3. Грубой очаговой симптоматики, парезов, параличей </w:t>
      </w:r>
    </w:p>
    <w:p w:rsidR="00FC3C4E" w:rsidRPr="00FC3C4E" w:rsidRDefault="00FC3C4E" w:rsidP="00FC3C4E">
      <w:pPr>
        <w:pStyle w:val="af2"/>
        <w:rPr>
          <w:rFonts w:ascii="Times New Roman" w:hAnsi="Times New Roman"/>
          <w:sz w:val="28"/>
          <w:szCs w:val="28"/>
        </w:rPr>
      </w:pPr>
      <w:r w:rsidRPr="00FC3C4E">
        <w:rPr>
          <w:rFonts w:ascii="Times New Roman" w:hAnsi="Times New Roman"/>
          <w:sz w:val="28"/>
          <w:szCs w:val="28"/>
        </w:rPr>
        <w:t xml:space="preserve">4. Гидроцефалии </w:t>
      </w:r>
    </w:p>
    <w:p w:rsidR="00FC3C4E" w:rsidRDefault="00FC3C4E" w:rsidP="00FC3C4E">
      <w:pPr>
        <w:pStyle w:val="af2"/>
        <w:rPr>
          <w:rFonts w:ascii="Times New Roman" w:hAnsi="Times New Roman"/>
          <w:sz w:val="28"/>
          <w:szCs w:val="28"/>
        </w:rPr>
      </w:pPr>
      <w:r w:rsidRPr="00FC3C4E">
        <w:rPr>
          <w:rFonts w:ascii="Times New Roman" w:hAnsi="Times New Roman"/>
          <w:sz w:val="28"/>
          <w:szCs w:val="28"/>
        </w:rPr>
        <w:t>5</w:t>
      </w:r>
      <w:r w:rsidRPr="00FC3C4E">
        <w:rPr>
          <w:rFonts w:ascii="Times New Roman" w:hAnsi="Times New Roman"/>
          <w:b/>
          <w:sz w:val="28"/>
          <w:szCs w:val="28"/>
        </w:rPr>
        <w:t xml:space="preserve">. </w:t>
      </w:r>
      <w:proofErr w:type="spellStart"/>
      <w:r w:rsidRPr="00FC3C4E">
        <w:rPr>
          <w:rFonts w:ascii="Times New Roman" w:hAnsi="Times New Roman"/>
          <w:sz w:val="28"/>
          <w:szCs w:val="28"/>
        </w:rPr>
        <w:t>Децеребрационной</w:t>
      </w:r>
      <w:proofErr w:type="spellEnd"/>
      <w:r w:rsidRPr="00FC3C4E">
        <w:rPr>
          <w:rFonts w:ascii="Times New Roman" w:hAnsi="Times New Roman"/>
          <w:sz w:val="28"/>
          <w:szCs w:val="28"/>
        </w:rPr>
        <w:t xml:space="preserve"> ригидности, тазовых расстройств </w:t>
      </w:r>
    </w:p>
    <w:p w:rsidR="00FC3C4E" w:rsidRPr="00FC3C4E" w:rsidRDefault="00FC3C4E" w:rsidP="00FC3C4E">
      <w:pPr>
        <w:pStyle w:val="af2"/>
        <w:rPr>
          <w:rFonts w:ascii="Times New Roman" w:hAnsi="Times New Roman"/>
          <w:b/>
          <w:sz w:val="28"/>
          <w:szCs w:val="28"/>
        </w:rPr>
      </w:pPr>
      <w:r w:rsidRPr="00FC3C4E">
        <w:rPr>
          <w:rFonts w:ascii="Times New Roman" w:hAnsi="Times New Roman"/>
          <w:b/>
          <w:sz w:val="28"/>
          <w:szCs w:val="28"/>
        </w:rPr>
        <w:t>21. Наличие везикул на коже может свидетельствовать о</w:t>
      </w:r>
    </w:p>
    <w:p w:rsidR="00FC3C4E" w:rsidRDefault="00FC3C4E" w:rsidP="00FC3C4E">
      <w:pPr>
        <w:pStyle w:val="af2"/>
        <w:rPr>
          <w:rFonts w:ascii="Times New Roman" w:hAnsi="Times New Roman"/>
          <w:sz w:val="28"/>
          <w:szCs w:val="28"/>
        </w:rPr>
      </w:pPr>
      <w:r>
        <w:rPr>
          <w:rFonts w:ascii="Times New Roman" w:hAnsi="Times New Roman"/>
          <w:sz w:val="28"/>
          <w:szCs w:val="28"/>
        </w:rPr>
        <w:t>1. кори</w:t>
      </w:r>
    </w:p>
    <w:p w:rsidR="00FC3C4E" w:rsidRDefault="00FC3C4E" w:rsidP="00FC3C4E">
      <w:pPr>
        <w:pStyle w:val="af2"/>
        <w:rPr>
          <w:rFonts w:ascii="Times New Roman" w:hAnsi="Times New Roman"/>
          <w:sz w:val="28"/>
          <w:szCs w:val="28"/>
        </w:rPr>
      </w:pPr>
      <w:r>
        <w:rPr>
          <w:rFonts w:ascii="Times New Roman" w:hAnsi="Times New Roman"/>
          <w:sz w:val="28"/>
          <w:szCs w:val="28"/>
        </w:rPr>
        <w:t>2. краснухе</w:t>
      </w:r>
    </w:p>
    <w:p w:rsidR="00FC3C4E" w:rsidRDefault="00FC3C4E" w:rsidP="00FC3C4E">
      <w:pPr>
        <w:pStyle w:val="af2"/>
        <w:rPr>
          <w:rFonts w:ascii="Times New Roman" w:hAnsi="Times New Roman"/>
          <w:sz w:val="28"/>
          <w:szCs w:val="28"/>
        </w:rPr>
      </w:pPr>
      <w:r>
        <w:rPr>
          <w:rFonts w:ascii="Times New Roman" w:hAnsi="Times New Roman"/>
          <w:sz w:val="28"/>
          <w:szCs w:val="28"/>
        </w:rPr>
        <w:t>3. ветряной оспе</w:t>
      </w:r>
    </w:p>
    <w:p w:rsidR="00FC3C4E" w:rsidRDefault="00FC3C4E" w:rsidP="00FC3C4E">
      <w:pPr>
        <w:pStyle w:val="af2"/>
        <w:rPr>
          <w:rFonts w:ascii="Times New Roman" w:hAnsi="Times New Roman"/>
          <w:sz w:val="28"/>
          <w:szCs w:val="28"/>
        </w:rPr>
      </w:pPr>
      <w:r>
        <w:rPr>
          <w:rFonts w:ascii="Times New Roman" w:hAnsi="Times New Roman"/>
          <w:sz w:val="28"/>
          <w:szCs w:val="28"/>
        </w:rPr>
        <w:t>4. брюшном тифе</w:t>
      </w:r>
    </w:p>
    <w:p w:rsidR="00FC3C4E" w:rsidRPr="00773157" w:rsidRDefault="00FC3C4E" w:rsidP="00FC3C4E">
      <w:pPr>
        <w:pStyle w:val="af2"/>
        <w:rPr>
          <w:rFonts w:ascii="Times New Roman" w:hAnsi="Times New Roman"/>
          <w:b/>
          <w:sz w:val="28"/>
          <w:szCs w:val="28"/>
        </w:rPr>
      </w:pPr>
      <w:r w:rsidRPr="00773157">
        <w:rPr>
          <w:rFonts w:ascii="Times New Roman" w:hAnsi="Times New Roman"/>
          <w:b/>
          <w:sz w:val="28"/>
          <w:szCs w:val="28"/>
        </w:rPr>
        <w:t xml:space="preserve">22. При остром </w:t>
      </w:r>
      <w:proofErr w:type="spellStart"/>
      <w:r w:rsidRPr="00773157">
        <w:rPr>
          <w:rFonts w:ascii="Times New Roman" w:hAnsi="Times New Roman"/>
          <w:b/>
          <w:sz w:val="28"/>
          <w:szCs w:val="28"/>
        </w:rPr>
        <w:t>ретровирусном</w:t>
      </w:r>
      <w:proofErr w:type="spellEnd"/>
      <w:r w:rsidRPr="00773157">
        <w:rPr>
          <w:rFonts w:ascii="Times New Roman" w:hAnsi="Times New Roman"/>
          <w:b/>
          <w:sz w:val="28"/>
          <w:szCs w:val="28"/>
        </w:rPr>
        <w:t xml:space="preserve"> синдроме сыпь чаще носит характер</w:t>
      </w:r>
    </w:p>
    <w:p w:rsidR="00FC3C4E" w:rsidRDefault="00FC3C4E" w:rsidP="00FC3C4E">
      <w:pPr>
        <w:pStyle w:val="af2"/>
        <w:rPr>
          <w:rFonts w:ascii="Times New Roman" w:hAnsi="Times New Roman"/>
          <w:sz w:val="28"/>
          <w:szCs w:val="28"/>
        </w:rPr>
      </w:pPr>
      <w:r>
        <w:rPr>
          <w:rFonts w:ascii="Times New Roman" w:hAnsi="Times New Roman"/>
          <w:sz w:val="28"/>
          <w:szCs w:val="28"/>
        </w:rPr>
        <w:t>1. пятнисто-папулезной</w:t>
      </w:r>
    </w:p>
    <w:p w:rsidR="00FC3C4E" w:rsidRDefault="00FC3C4E" w:rsidP="00FC3C4E">
      <w:pPr>
        <w:pStyle w:val="af2"/>
        <w:rPr>
          <w:rFonts w:ascii="Times New Roman" w:hAnsi="Times New Roman"/>
          <w:sz w:val="28"/>
          <w:szCs w:val="28"/>
        </w:rPr>
      </w:pPr>
      <w:r>
        <w:rPr>
          <w:rFonts w:ascii="Times New Roman" w:hAnsi="Times New Roman"/>
          <w:sz w:val="28"/>
          <w:szCs w:val="28"/>
        </w:rPr>
        <w:t>2. геморрагический</w:t>
      </w:r>
    </w:p>
    <w:p w:rsidR="00FC3C4E" w:rsidRDefault="00FC3C4E" w:rsidP="00FC3C4E">
      <w:pPr>
        <w:pStyle w:val="af2"/>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розеолезной</w:t>
      </w:r>
      <w:proofErr w:type="spellEnd"/>
    </w:p>
    <w:p w:rsidR="00FC3C4E" w:rsidRDefault="00773157" w:rsidP="00FC3C4E">
      <w:pPr>
        <w:pStyle w:val="af2"/>
        <w:rPr>
          <w:rFonts w:ascii="Times New Roman" w:hAnsi="Times New Roman"/>
          <w:sz w:val="28"/>
          <w:szCs w:val="28"/>
        </w:rPr>
      </w:pPr>
      <w:r>
        <w:rPr>
          <w:rFonts w:ascii="Times New Roman" w:hAnsi="Times New Roman"/>
          <w:sz w:val="28"/>
          <w:szCs w:val="28"/>
        </w:rPr>
        <w:t>4. мелкоточечной</w:t>
      </w:r>
    </w:p>
    <w:p w:rsidR="00773157" w:rsidRPr="00773157" w:rsidRDefault="00773157" w:rsidP="00FC3C4E">
      <w:pPr>
        <w:pStyle w:val="af2"/>
        <w:rPr>
          <w:rFonts w:ascii="Times New Roman" w:hAnsi="Times New Roman"/>
          <w:b/>
          <w:sz w:val="28"/>
          <w:szCs w:val="28"/>
        </w:rPr>
      </w:pPr>
      <w:r w:rsidRPr="00773157">
        <w:rPr>
          <w:rFonts w:ascii="Times New Roman" w:hAnsi="Times New Roman"/>
          <w:b/>
          <w:sz w:val="28"/>
          <w:szCs w:val="28"/>
        </w:rPr>
        <w:t>23. Укажите, при каких заболеваниях сыпь на коже может носить характер мелкоточечной</w:t>
      </w:r>
    </w:p>
    <w:p w:rsidR="00773157" w:rsidRDefault="00773157" w:rsidP="00FC3C4E">
      <w:pPr>
        <w:pStyle w:val="af2"/>
        <w:rPr>
          <w:rFonts w:ascii="Times New Roman" w:hAnsi="Times New Roman"/>
          <w:sz w:val="28"/>
          <w:szCs w:val="28"/>
        </w:rPr>
      </w:pPr>
      <w:r>
        <w:rPr>
          <w:rFonts w:ascii="Times New Roman" w:hAnsi="Times New Roman"/>
          <w:sz w:val="28"/>
          <w:szCs w:val="28"/>
        </w:rPr>
        <w:t>1. скарлатина, брюшной тиф</w:t>
      </w:r>
    </w:p>
    <w:p w:rsidR="00773157" w:rsidRDefault="00773157" w:rsidP="00FC3C4E">
      <w:pPr>
        <w:pStyle w:val="af2"/>
        <w:rPr>
          <w:rFonts w:ascii="Times New Roman" w:hAnsi="Times New Roman"/>
          <w:sz w:val="28"/>
          <w:szCs w:val="28"/>
        </w:rPr>
      </w:pPr>
      <w:r>
        <w:rPr>
          <w:rFonts w:ascii="Times New Roman" w:hAnsi="Times New Roman"/>
          <w:sz w:val="28"/>
          <w:szCs w:val="28"/>
        </w:rPr>
        <w:t xml:space="preserve">2. рожа, </w:t>
      </w:r>
      <w:proofErr w:type="spellStart"/>
      <w:r>
        <w:rPr>
          <w:rFonts w:ascii="Times New Roman" w:hAnsi="Times New Roman"/>
          <w:sz w:val="28"/>
          <w:szCs w:val="28"/>
        </w:rPr>
        <w:t>скаратина</w:t>
      </w:r>
      <w:proofErr w:type="spellEnd"/>
    </w:p>
    <w:p w:rsidR="00773157" w:rsidRDefault="00773157" w:rsidP="00FC3C4E">
      <w:pPr>
        <w:pStyle w:val="af2"/>
        <w:rPr>
          <w:rFonts w:ascii="Times New Roman" w:hAnsi="Times New Roman"/>
          <w:sz w:val="28"/>
          <w:szCs w:val="28"/>
        </w:rPr>
      </w:pPr>
      <w:r>
        <w:rPr>
          <w:rFonts w:ascii="Times New Roman" w:hAnsi="Times New Roman"/>
          <w:sz w:val="28"/>
          <w:szCs w:val="28"/>
        </w:rPr>
        <w:t>3. корь, краснуха</w:t>
      </w:r>
    </w:p>
    <w:p w:rsidR="00773157" w:rsidRDefault="00773157" w:rsidP="00FC3C4E">
      <w:pPr>
        <w:pStyle w:val="af2"/>
        <w:rPr>
          <w:rFonts w:ascii="Times New Roman" w:hAnsi="Times New Roman"/>
          <w:sz w:val="28"/>
          <w:szCs w:val="28"/>
        </w:rPr>
      </w:pPr>
      <w:r>
        <w:rPr>
          <w:rFonts w:ascii="Times New Roman" w:hAnsi="Times New Roman"/>
          <w:sz w:val="28"/>
          <w:szCs w:val="28"/>
        </w:rPr>
        <w:t>4. скарлатина, псевдотуберкулез</w:t>
      </w:r>
    </w:p>
    <w:p w:rsidR="00773157" w:rsidRPr="00773157" w:rsidRDefault="00773157" w:rsidP="00FC3C4E">
      <w:pPr>
        <w:pStyle w:val="af2"/>
        <w:rPr>
          <w:rFonts w:ascii="Times New Roman" w:hAnsi="Times New Roman"/>
          <w:b/>
          <w:sz w:val="28"/>
          <w:szCs w:val="28"/>
        </w:rPr>
      </w:pPr>
      <w:r w:rsidRPr="00773157">
        <w:rPr>
          <w:rFonts w:ascii="Times New Roman" w:hAnsi="Times New Roman"/>
          <w:b/>
          <w:sz w:val="28"/>
          <w:szCs w:val="28"/>
        </w:rPr>
        <w:t xml:space="preserve">24. При лечении хронического вирусного гепатита С </w:t>
      </w:r>
      <w:proofErr w:type="spellStart"/>
      <w:r w:rsidRPr="00773157">
        <w:rPr>
          <w:rFonts w:ascii="Times New Roman" w:hAnsi="Times New Roman"/>
          <w:b/>
          <w:sz w:val="28"/>
          <w:szCs w:val="28"/>
        </w:rPr>
        <w:t>интерферонсодержащими</w:t>
      </w:r>
      <w:proofErr w:type="spellEnd"/>
      <w:r w:rsidRPr="00773157">
        <w:rPr>
          <w:rFonts w:ascii="Times New Roman" w:hAnsi="Times New Roman"/>
          <w:b/>
          <w:sz w:val="28"/>
          <w:szCs w:val="28"/>
        </w:rPr>
        <w:t xml:space="preserve"> </w:t>
      </w:r>
      <w:proofErr w:type="gramStart"/>
      <w:r w:rsidRPr="00773157">
        <w:rPr>
          <w:rFonts w:ascii="Times New Roman" w:hAnsi="Times New Roman"/>
          <w:b/>
          <w:sz w:val="28"/>
          <w:szCs w:val="28"/>
        </w:rPr>
        <w:t>схемами  ранний</w:t>
      </w:r>
      <w:proofErr w:type="gramEnd"/>
      <w:r w:rsidRPr="00773157">
        <w:rPr>
          <w:rFonts w:ascii="Times New Roman" w:hAnsi="Times New Roman"/>
          <w:b/>
          <w:sz w:val="28"/>
          <w:szCs w:val="28"/>
        </w:rPr>
        <w:t xml:space="preserve"> вирусологический ответ определяют</w:t>
      </w:r>
    </w:p>
    <w:p w:rsidR="00773157" w:rsidRDefault="00773157" w:rsidP="00FC3C4E">
      <w:pPr>
        <w:pStyle w:val="af2"/>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через</w:t>
      </w:r>
      <w:proofErr w:type="gramEnd"/>
      <w:r>
        <w:rPr>
          <w:rFonts w:ascii="Times New Roman" w:hAnsi="Times New Roman"/>
          <w:sz w:val="28"/>
          <w:szCs w:val="28"/>
        </w:rPr>
        <w:t xml:space="preserve"> 2 недели</w:t>
      </w:r>
    </w:p>
    <w:p w:rsidR="00773157" w:rsidRDefault="00773157" w:rsidP="00FC3C4E">
      <w:pPr>
        <w:pStyle w:val="af2"/>
        <w:rPr>
          <w:rFonts w:ascii="Times New Roman" w:hAnsi="Times New Roman"/>
          <w:sz w:val="28"/>
          <w:szCs w:val="28"/>
        </w:rPr>
      </w:pPr>
      <w:r>
        <w:rPr>
          <w:rFonts w:ascii="Times New Roman" w:hAnsi="Times New Roman"/>
          <w:sz w:val="28"/>
          <w:szCs w:val="28"/>
        </w:rPr>
        <w:t>2. через 4 недели</w:t>
      </w:r>
    </w:p>
    <w:p w:rsidR="00773157" w:rsidRDefault="00773157" w:rsidP="00FC3C4E">
      <w:pPr>
        <w:pStyle w:val="af2"/>
        <w:rPr>
          <w:rFonts w:ascii="Times New Roman" w:hAnsi="Times New Roman"/>
          <w:sz w:val="28"/>
          <w:szCs w:val="28"/>
        </w:rPr>
      </w:pPr>
      <w:r>
        <w:rPr>
          <w:rFonts w:ascii="Times New Roman" w:hAnsi="Times New Roman"/>
          <w:sz w:val="28"/>
          <w:szCs w:val="28"/>
        </w:rPr>
        <w:t>3. через 12 недель</w:t>
      </w:r>
    </w:p>
    <w:p w:rsidR="00773157" w:rsidRDefault="00773157" w:rsidP="00FC3C4E">
      <w:pPr>
        <w:pStyle w:val="af2"/>
        <w:rPr>
          <w:rFonts w:ascii="Times New Roman" w:hAnsi="Times New Roman"/>
          <w:sz w:val="28"/>
          <w:szCs w:val="28"/>
        </w:rPr>
      </w:pPr>
      <w:r>
        <w:rPr>
          <w:rFonts w:ascii="Times New Roman" w:hAnsi="Times New Roman"/>
          <w:sz w:val="28"/>
          <w:szCs w:val="28"/>
        </w:rPr>
        <w:t>4. через 24 недели</w:t>
      </w:r>
    </w:p>
    <w:p w:rsidR="00773157" w:rsidRPr="009C14FF" w:rsidRDefault="00773157" w:rsidP="00FC3C4E">
      <w:pPr>
        <w:pStyle w:val="af2"/>
        <w:rPr>
          <w:rFonts w:ascii="Times New Roman" w:hAnsi="Times New Roman"/>
          <w:b/>
          <w:sz w:val="28"/>
          <w:szCs w:val="28"/>
        </w:rPr>
      </w:pPr>
      <w:r w:rsidRPr="009C14FF">
        <w:rPr>
          <w:rFonts w:ascii="Times New Roman" w:hAnsi="Times New Roman"/>
          <w:b/>
          <w:sz w:val="28"/>
          <w:szCs w:val="28"/>
        </w:rPr>
        <w:t xml:space="preserve">25. К методам </w:t>
      </w:r>
      <w:proofErr w:type="spellStart"/>
      <w:r w:rsidRPr="009C14FF">
        <w:rPr>
          <w:rFonts w:ascii="Times New Roman" w:hAnsi="Times New Roman"/>
          <w:b/>
          <w:sz w:val="28"/>
          <w:szCs w:val="28"/>
        </w:rPr>
        <w:t>неинвазивной</w:t>
      </w:r>
      <w:proofErr w:type="spellEnd"/>
      <w:r w:rsidRPr="009C14FF">
        <w:rPr>
          <w:rFonts w:ascii="Times New Roman" w:hAnsi="Times New Roman"/>
          <w:b/>
          <w:sz w:val="28"/>
          <w:szCs w:val="28"/>
        </w:rPr>
        <w:t xml:space="preserve"> оценке стадий фиброза печени не относится</w:t>
      </w:r>
    </w:p>
    <w:p w:rsidR="00773157" w:rsidRDefault="00773157" w:rsidP="00FC3C4E">
      <w:pPr>
        <w:pStyle w:val="af2"/>
        <w:rPr>
          <w:rFonts w:ascii="Times New Roman" w:hAnsi="Times New Roman"/>
          <w:sz w:val="28"/>
          <w:szCs w:val="28"/>
        </w:rPr>
      </w:pPr>
      <w:r>
        <w:rPr>
          <w:rFonts w:ascii="Times New Roman" w:hAnsi="Times New Roman"/>
          <w:sz w:val="28"/>
          <w:szCs w:val="28"/>
        </w:rPr>
        <w:t xml:space="preserve">1. тест </w:t>
      </w:r>
      <w:proofErr w:type="spellStart"/>
      <w:r>
        <w:rPr>
          <w:rFonts w:ascii="Times New Roman" w:hAnsi="Times New Roman"/>
          <w:sz w:val="28"/>
          <w:szCs w:val="28"/>
        </w:rPr>
        <w:t>ФиброМетр</w:t>
      </w:r>
      <w:proofErr w:type="spellEnd"/>
    </w:p>
    <w:p w:rsidR="00773157" w:rsidRDefault="00773157" w:rsidP="00FC3C4E">
      <w:pPr>
        <w:pStyle w:val="af2"/>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Фибротест</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эластография</w:t>
      </w:r>
      <w:proofErr w:type="spellEnd"/>
      <w:r>
        <w:rPr>
          <w:rFonts w:ascii="Times New Roman" w:hAnsi="Times New Roman"/>
          <w:sz w:val="28"/>
          <w:szCs w:val="28"/>
        </w:rPr>
        <w:t xml:space="preserve"> печени</w:t>
      </w:r>
    </w:p>
    <w:p w:rsidR="009C14FF" w:rsidRDefault="009C14FF" w:rsidP="00FC3C4E">
      <w:pPr>
        <w:pStyle w:val="af2"/>
        <w:rPr>
          <w:rFonts w:ascii="Times New Roman" w:hAnsi="Times New Roman"/>
          <w:sz w:val="28"/>
          <w:szCs w:val="28"/>
        </w:rPr>
      </w:pPr>
      <w:r>
        <w:rPr>
          <w:rFonts w:ascii="Times New Roman" w:hAnsi="Times New Roman"/>
          <w:sz w:val="28"/>
          <w:szCs w:val="28"/>
        </w:rPr>
        <w:t>4. пункционная биопсия печени</w:t>
      </w:r>
    </w:p>
    <w:p w:rsidR="009C14FF" w:rsidRPr="009C14FF" w:rsidRDefault="009C14FF" w:rsidP="00FC3C4E">
      <w:pPr>
        <w:pStyle w:val="af2"/>
        <w:rPr>
          <w:rFonts w:ascii="Times New Roman" w:hAnsi="Times New Roman"/>
          <w:b/>
          <w:sz w:val="28"/>
          <w:szCs w:val="28"/>
        </w:rPr>
      </w:pPr>
      <w:r w:rsidRPr="009C14FF">
        <w:rPr>
          <w:rFonts w:ascii="Times New Roman" w:hAnsi="Times New Roman"/>
          <w:b/>
          <w:sz w:val="28"/>
          <w:szCs w:val="28"/>
        </w:rPr>
        <w:t xml:space="preserve">26. </w:t>
      </w:r>
      <w:proofErr w:type="spellStart"/>
      <w:r w:rsidRPr="009C14FF">
        <w:rPr>
          <w:rFonts w:ascii="Times New Roman" w:hAnsi="Times New Roman"/>
          <w:b/>
          <w:sz w:val="28"/>
          <w:szCs w:val="28"/>
        </w:rPr>
        <w:t>Токсокароз</w:t>
      </w:r>
      <w:proofErr w:type="spellEnd"/>
      <w:r w:rsidRPr="009C14FF">
        <w:rPr>
          <w:rFonts w:ascii="Times New Roman" w:hAnsi="Times New Roman"/>
          <w:b/>
          <w:sz w:val="28"/>
          <w:szCs w:val="28"/>
        </w:rPr>
        <w:t xml:space="preserve"> относится к </w:t>
      </w:r>
    </w:p>
    <w:p w:rsidR="009C14FF" w:rsidRDefault="009C14FF" w:rsidP="00FC3C4E">
      <w:pPr>
        <w:pStyle w:val="af2"/>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биогельминтозам</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геогельминтозам</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 xml:space="preserve">3. контактным </w:t>
      </w:r>
      <w:proofErr w:type="spellStart"/>
      <w:r>
        <w:rPr>
          <w:rFonts w:ascii="Times New Roman" w:hAnsi="Times New Roman"/>
          <w:sz w:val="28"/>
          <w:szCs w:val="28"/>
        </w:rPr>
        <w:t>гедьминтозам</w:t>
      </w:r>
      <w:proofErr w:type="spellEnd"/>
    </w:p>
    <w:p w:rsidR="009C14FF" w:rsidRPr="009C14FF" w:rsidRDefault="009C14FF" w:rsidP="00FC3C4E">
      <w:pPr>
        <w:pStyle w:val="af2"/>
        <w:rPr>
          <w:rFonts w:ascii="Times New Roman" w:hAnsi="Times New Roman"/>
          <w:b/>
          <w:sz w:val="28"/>
          <w:szCs w:val="28"/>
        </w:rPr>
      </w:pPr>
      <w:r w:rsidRPr="009C14FF">
        <w:rPr>
          <w:rFonts w:ascii="Times New Roman" w:hAnsi="Times New Roman"/>
          <w:b/>
          <w:sz w:val="28"/>
          <w:szCs w:val="28"/>
        </w:rPr>
        <w:t xml:space="preserve">27. О развитии висцерального </w:t>
      </w:r>
      <w:proofErr w:type="spellStart"/>
      <w:r w:rsidRPr="009C14FF">
        <w:rPr>
          <w:rFonts w:ascii="Times New Roman" w:hAnsi="Times New Roman"/>
          <w:b/>
          <w:sz w:val="28"/>
          <w:szCs w:val="28"/>
        </w:rPr>
        <w:t>токсокароза</w:t>
      </w:r>
      <w:proofErr w:type="spellEnd"/>
      <w:r w:rsidRPr="009C14FF">
        <w:rPr>
          <w:rFonts w:ascii="Times New Roman" w:hAnsi="Times New Roman"/>
          <w:b/>
          <w:sz w:val="28"/>
          <w:szCs w:val="28"/>
        </w:rPr>
        <w:t xml:space="preserve"> свидетельствуют титры </w:t>
      </w:r>
    </w:p>
    <w:p w:rsidR="009C14FF" w:rsidRDefault="009C14FF" w:rsidP="00FC3C4E">
      <w:pPr>
        <w:pStyle w:val="af2"/>
        <w:rPr>
          <w:rFonts w:ascii="Times New Roman" w:hAnsi="Times New Roman"/>
          <w:sz w:val="28"/>
          <w:szCs w:val="28"/>
        </w:rPr>
      </w:pPr>
      <w:r>
        <w:rPr>
          <w:rFonts w:ascii="Times New Roman" w:hAnsi="Times New Roman"/>
          <w:sz w:val="28"/>
          <w:szCs w:val="28"/>
        </w:rPr>
        <w:lastRenderedPageBreak/>
        <w:t>1. 1:100</w:t>
      </w:r>
    </w:p>
    <w:p w:rsidR="009C14FF" w:rsidRDefault="009C14FF" w:rsidP="00FC3C4E">
      <w:pPr>
        <w:pStyle w:val="af2"/>
        <w:rPr>
          <w:rFonts w:ascii="Times New Roman" w:hAnsi="Times New Roman"/>
          <w:sz w:val="28"/>
          <w:szCs w:val="28"/>
        </w:rPr>
      </w:pPr>
      <w:r>
        <w:rPr>
          <w:rFonts w:ascii="Times New Roman" w:hAnsi="Times New Roman"/>
          <w:sz w:val="28"/>
          <w:szCs w:val="28"/>
        </w:rPr>
        <w:t>2. 1:200</w:t>
      </w:r>
    </w:p>
    <w:p w:rsidR="009C14FF" w:rsidRDefault="009C14FF" w:rsidP="00FC3C4E">
      <w:pPr>
        <w:pStyle w:val="af2"/>
        <w:rPr>
          <w:rFonts w:ascii="Times New Roman" w:hAnsi="Times New Roman"/>
          <w:sz w:val="28"/>
          <w:szCs w:val="28"/>
        </w:rPr>
      </w:pPr>
      <w:r>
        <w:rPr>
          <w:rFonts w:ascii="Times New Roman" w:hAnsi="Times New Roman"/>
          <w:sz w:val="28"/>
          <w:szCs w:val="28"/>
        </w:rPr>
        <w:t>3. 1:400</w:t>
      </w:r>
    </w:p>
    <w:p w:rsidR="009C14FF" w:rsidRDefault="009C14FF" w:rsidP="00FC3C4E">
      <w:pPr>
        <w:pStyle w:val="af2"/>
        <w:rPr>
          <w:rFonts w:ascii="Times New Roman" w:hAnsi="Times New Roman"/>
          <w:sz w:val="28"/>
          <w:szCs w:val="28"/>
        </w:rPr>
      </w:pPr>
      <w:r>
        <w:rPr>
          <w:rFonts w:ascii="Times New Roman" w:hAnsi="Times New Roman"/>
          <w:sz w:val="28"/>
          <w:szCs w:val="28"/>
        </w:rPr>
        <w:t>4. 1:800</w:t>
      </w:r>
    </w:p>
    <w:p w:rsidR="009C14FF" w:rsidRPr="009C14FF" w:rsidRDefault="009C14FF" w:rsidP="00FC3C4E">
      <w:pPr>
        <w:pStyle w:val="af2"/>
        <w:rPr>
          <w:rFonts w:ascii="Times New Roman" w:hAnsi="Times New Roman"/>
          <w:b/>
          <w:sz w:val="28"/>
          <w:szCs w:val="28"/>
        </w:rPr>
      </w:pPr>
      <w:r w:rsidRPr="009C14FF">
        <w:rPr>
          <w:rFonts w:ascii="Times New Roman" w:hAnsi="Times New Roman"/>
          <w:b/>
          <w:sz w:val="28"/>
          <w:szCs w:val="28"/>
        </w:rPr>
        <w:t>28. Укажите, какой гельминтоз может развиться при употреблении в пищу мяса кабана</w:t>
      </w:r>
    </w:p>
    <w:p w:rsidR="009C14FF" w:rsidRDefault="009C14FF" w:rsidP="00FC3C4E">
      <w:pPr>
        <w:pStyle w:val="af2"/>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дирофиляриоз</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токсокароз</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трининеллез</w:t>
      </w:r>
      <w:proofErr w:type="spellEnd"/>
    </w:p>
    <w:p w:rsidR="009C14FF" w:rsidRDefault="009C14FF" w:rsidP="00FC3C4E">
      <w:pPr>
        <w:pStyle w:val="af2"/>
        <w:rPr>
          <w:rFonts w:ascii="Times New Roman" w:hAnsi="Times New Roman"/>
          <w:sz w:val="28"/>
          <w:szCs w:val="28"/>
        </w:rPr>
      </w:pPr>
      <w:r>
        <w:rPr>
          <w:rFonts w:ascii="Times New Roman" w:hAnsi="Times New Roman"/>
          <w:sz w:val="28"/>
          <w:szCs w:val="28"/>
        </w:rPr>
        <w:t>4. описторхоз</w:t>
      </w:r>
    </w:p>
    <w:p w:rsidR="009C14FF" w:rsidRPr="009C14FF" w:rsidRDefault="009C14FF" w:rsidP="00FC3C4E">
      <w:pPr>
        <w:pStyle w:val="af2"/>
        <w:rPr>
          <w:rFonts w:ascii="Times New Roman" w:hAnsi="Times New Roman"/>
          <w:b/>
          <w:sz w:val="28"/>
          <w:szCs w:val="28"/>
        </w:rPr>
      </w:pPr>
      <w:r w:rsidRPr="009C14FF">
        <w:rPr>
          <w:rFonts w:ascii="Times New Roman" w:hAnsi="Times New Roman"/>
          <w:b/>
          <w:sz w:val="28"/>
          <w:szCs w:val="28"/>
        </w:rPr>
        <w:t>29. Укажите, сочетание каких симптомов характерно для трихинеллеза</w:t>
      </w:r>
    </w:p>
    <w:p w:rsidR="009C14FF" w:rsidRDefault="009C14FF" w:rsidP="00FC3C4E">
      <w:pPr>
        <w:pStyle w:val="af2"/>
        <w:rPr>
          <w:rFonts w:ascii="Times New Roman" w:hAnsi="Times New Roman"/>
          <w:sz w:val="28"/>
          <w:szCs w:val="28"/>
        </w:rPr>
      </w:pPr>
      <w:r>
        <w:rPr>
          <w:rFonts w:ascii="Times New Roman" w:hAnsi="Times New Roman"/>
          <w:sz w:val="28"/>
          <w:szCs w:val="28"/>
        </w:rPr>
        <w:t>1. лихорадка, отек лица, мышечные боли</w:t>
      </w:r>
    </w:p>
    <w:p w:rsidR="009C14FF" w:rsidRDefault="009C14FF" w:rsidP="00FC3C4E">
      <w:pPr>
        <w:pStyle w:val="af2"/>
        <w:rPr>
          <w:rFonts w:ascii="Times New Roman" w:hAnsi="Times New Roman"/>
          <w:sz w:val="28"/>
          <w:szCs w:val="28"/>
        </w:rPr>
      </w:pPr>
      <w:r>
        <w:rPr>
          <w:rFonts w:ascii="Times New Roman" w:hAnsi="Times New Roman"/>
          <w:sz w:val="28"/>
          <w:szCs w:val="28"/>
        </w:rPr>
        <w:t>2. сыпь на коже, судороги, нарушение зрения</w:t>
      </w:r>
    </w:p>
    <w:p w:rsidR="009C14FF" w:rsidRDefault="009C14FF" w:rsidP="00FC3C4E">
      <w:pPr>
        <w:pStyle w:val="af2"/>
        <w:rPr>
          <w:rFonts w:ascii="Times New Roman" w:hAnsi="Times New Roman"/>
          <w:sz w:val="28"/>
          <w:szCs w:val="28"/>
        </w:rPr>
      </w:pPr>
      <w:r>
        <w:rPr>
          <w:rFonts w:ascii="Times New Roman" w:hAnsi="Times New Roman"/>
          <w:sz w:val="28"/>
          <w:szCs w:val="28"/>
        </w:rPr>
        <w:t xml:space="preserve">3. лихорадка, жидкий стул, </w:t>
      </w:r>
      <w:proofErr w:type="spellStart"/>
      <w:r>
        <w:rPr>
          <w:rFonts w:ascii="Times New Roman" w:hAnsi="Times New Roman"/>
          <w:sz w:val="28"/>
          <w:szCs w:val="28"/>
        </w:rPr>
        <w:t>дизурические</w:t>
      </w:r>
      <w:proofErr w:type="spellEnd"/>
      <w:r>
        <w:rPr>
          <w:rFonts w:ascii="Times New Roman" w:hAnsi="Times New Roman"/>
          <w:sz w:val="28"/>
          <w:szCs w:val="28"/>
        </w:rPr>
        <w:t xml:space="preserve"> явления</w:t>
      </w:r>
    </w:p>
    <w:p w:rsidR="009C14FF" w:rsidRDefault="009C14FF" w:rsidP="00FC3C4E">
      <w:pPr>
        <w:pStyle w:val="af2"/>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олигурия</w:t>
      </w:r>
      <w:proofErr w:type="spellEnd"/>
      <w:r>
        <w:rPr>
          <w:rFonts w:ascii="Times New Roman" w:hAnsi="Times New Roman"/>
          <w:sz w:val="28"/>
          <w:szCs w:val="28"/>
        </w:rPr>
        <w:t>, боли в пояснице, лихорадка</w:t>
      </w:r>
    </w:p>
    <w:p w:rsidR="009C629E" w:rsidRPr="00157884" w:rsidRDefault="009C14FF" w:rsidP="00FC3C4E">
      <w:pPr>
        <w:pStyle w:val="af2"/>
        <w:rPr>
          <w:rFonts w:ascii="Times New Roman" w:hAnsi="Times New Roman"/>
          <w:b/>
          <w:sz w:val="28"/>
          <w:szCs w:val="28"/>
        </w:rPr>
      </w:pPr>
      <w:r w:rsidRPr="00157884">
        <w:rPr>
          <w:rFonts w:ascii="Times New Roman" w:hAnsi="Times New Roman"/>
          <w:b/>
          <w:sz w:val="28"/>
          <w:szCs w:val="28"/>
        </w:rPr>
        <w:t xml:space="preserve">30. </w:t>
      </w:r>
      <w:r w:rsidR="009C629E" w:rsidRPr="00157884">
        <w:rPr>
          <w:rFonts w:ascii="Times New Roman" w:hAnsi="Times New Roman"/>
          <w:b/>
          <w:sz w:val="28"/>
          <w:szCs w:val="28"/>
        </w:rPr>
        <w:t>3</w:t>
      </w:r>
      <w:r w:rsidR="009C629E" w:rsidRPr="00157884">
        <w:rPr>
          <w:rFonts w:ascii="Times New Roman" w:hAnsi="Times New Roman"/>
          <w:b/>
          <w:sz w:val="28"/>
          <w:szCs w:val="28"/>
          <w:lang w:val="en-US"/>
        </w:rPr>
        <w:t>D</w:t>
      </w:r>
      <w:r w:rsidR="009C629E" w:rsidRPr="00157884">
        <w:rPr>
          <w:rFonts w:ascii="Times New Roman" w:hAnsi="Times New Roman"/>
          <w:b/>
          <w:sz w:val="28"/>
          <w:szCs w:val="28"/>
        </w:rPr>
        <w:t xml:space="preserve"> терапия хронического гепатита С относится к </w:t>
      </w:r>
    </w:p>
    <w:p w:rsidR="009C629E" w:rsidRDefault="009C629E" w:rsidP="00FC3C4E">
      <w:pPr>
        <w:pStyle w:val="af2"/>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безинтерфероновой</w:t>
      </w:r>
      <w:proofErr w:type="spellEnd"/>
      <w:r>
        <w:rPr>
          <w:rFonts w:ascii="Times New Roman" w:hAnsi="Times New Roman"/>
          <w:sz w:val="28"/>
          <w:szCs w:val="28"/>
        </w:rPr>
        <w:t xml:space="preserve"> схеме</w:t>
      </w:r>
    </w:p>
    <w:p w:rsidR="009C629E" w:rsidRDefault="009C629E" w:rsidP="00FC3C4E">
      <w:pPr>
        <w:pStyle w:val="af2"/>
        <w:rPr>
          <w:rFonts w:ascii="Times New Roman" w:hAnsi="Times New Roman"/>
          <w:sz w:val="28"/>
          <w:szCs w:val="28"/>
        </w:rPr>
      </w:pPr>
      <w:r>
        <w:rPr>
          <w:rFonts w:ascii="Times New Roman" w:hAnsi="Times New Roman"/>
          <w:sz w:val="28"/>
          <w:szCs w:val="28"/>
        </w:rPr>
        <w:t xml:space="preserve">2. схеме, включающей препараты прямого противовирусного </w:t>
      </w:r>
      <w:proofErr w:type="spellStart"/>
      <w:r>
        <w:rPr>
          <w:rFonts w:ascii="Times New Roman" w:hAnsi="Times New Roman"/>
          <w:sz w:val="28"/>
          <w:szCs w:val="28"/>
        </w:rPr>
        <w:t>действия+рибавирин</w:t>
      </w:r>
      <w:proofErr w:type="spellEnd"/>
    </w:p>
    <w:p w:rsidR="009C629E" w:rsidRDefault="009C629E" w:rsidP="00FC3C4E">
      <w:pPr>
        <w:pStyle w:val="af2"/>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интерферонсодержащей</w:t>
      </w:r>
      <w:proofErr w:type="spellEnd"/>
      <w:r>
        <w:rPr>
          <w:rFonts w:ascii="Times New Roman" w:hAnsi="Times New Roman"/>
          <w:sz w:val="28"/>
          <w:szCs w:val="28"/>
        </w:rPr>
        <w:t xml:space="preserve"> схеме с </w:t>
      </w:r>
      <w:proofErr w:type="spellStart"/>
      <w:r>
        <w:rPr>
          <w:rFonts w:ascii="Times New Roman" w:hAnsi="Times New Roman"/>
          <w:sz w:val="28"/>
          <w:szCs w:val="28"/>
        </w:rPr>
        <w:t>рибавирином</w:t>
      </w:r>
      <w:proofErr w:type="spellEnd"/>
    </w:p>
    <w:p w:rsidR="009C629E" w:rsidRPr="009C629E" w:rsidRDefault="009C629E" w:rsidP="00FC3C4E">
      <w:pPr>
        <w:pStyle w:val="af2"/>
        <w:rPr>
          <w:rFonts w:ascii="Times New Roman" w:hAnsi="Times New Roman"/>
          <w:sz w:val="28"/>
          <w:szCs w:val="28"/>
        </w:rPr>
      </w:pPr>
    </w:p>
    <w:p w:rsidR="00A44B59" w:rsidRPr="00BA7A7E" w:rsidRDefault="00A44B59" w:rsidP="00A44B59">
      <w:pPr>
        <w:spacing w:before="360" w:after="80"/>
        <w:jc w:val="center"/>
        <w:outlineLvl w:val="1"/>
        <w:rPr>
          <w:b/>
          <w:bCs/>
          <w:sz w:val="32"/>
          <w:szCs w:val="32"/>
        </w:rPr>
      </w:pPr>
      <w:r w:rsidRPr="00BA7A7E">
        <w:rPr>
          <w:b/>
          <w:bCs/>
          <w:color w:val="000000"/>
          <w:sz w:val="32"/>
          <w:szCs w:val="32"/>
        </w:rPr>
        <w:t>4.1. Правила фо</w:t>
      </w:r>
      <w:r w:rsidR="002511D2">
        <w:rPr>
          <w:b/>
          <w:bCs/>
          <w:color w:val="000000"/>
          <w:sz w:val="32"/>
          <w:szCs w:val="32"/>
        </w:rPr>
        <w:t>р</w:t>
      </w:r>
      <w:r w:rsidRPr="00BA7A7E">
        <w:rPr>
          <w:b/>
          <w:bCs/>
          <w:color w:val="000000"/>
          <w:sz w:val="32"/>
          <w:szCs w:val="32"/>
        </w:rPr>
        <w:t>мирования текущего фактического рейтинга обучающегося</w:t>
      </w:r>
    </w:p>
    <w:p w:rsidR="00A44B59" w:rsidRPr="00D83868" w:rsidRDefault="00A44B59" w:rsidP="00A44B59">
      <w:pPr>
        <w:spacing w:before="240" w:after="240"/>
        <w:ind w:firstLine="720"/>
        <w:jc w:val="both"/>
      </w:pPr>
      <w:r w:rsidRPr="00D83868">
        <w:rPr>
          <w:color w:val="000000"/>
          <w:sz w:val="28"/>
          <w:szCs w:val="28"/>
        </w:rPr>
        <w:t>Текущий фактический рейтинг (</w:t>
      </w:r>
      <w:proofErr w:type="spellStart"/>
      <w:r w:rsidRPr="00D83868">
        <w:rPr>
          <w:color w:val="000000"/>
          <w:sz w:val="28"/>
          <w:szCs w:val="28"/>
        </w:rPr>
        <w:t>Ртф</w:t>
      </w:r>
      <w:proofErr w:type="spellEnd"/>
      <w:r w:rsidRPr="00D83868">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w:t>
      </w:r>
    </w:p>
    <w:p w:rsidR="00A44B59" w:rsidRPr="00D83868" w:rsidRDefault="00A44B59" w:rsidP="00A44B59">
      <w:pPr>
        <w:spacing w:before="240" w:after="240"/>
        <w:ind w:firstLine="720"/>
        <w:jc w:val="both"/>
      </w:pPr>
      <w:r w:rsidRPr="00D83868">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w:t>
      </w:r>
      <w:r>
        <w:rPr>
          <w:color w:val="000000"/>
          <w:sz w:val="28"/>
          <w:szCs w:val="28"/>
        </w:rPr>
        <w:t xml:space="preserve"> 1 месяца после проведенного цикла однократно</w:t>
      </w:r>
      <w:r w:rsidRPr="00D83868">
        <w:rPr>
          <w:color w:val="000000"/>
          <w:sz w:val="28"/>
          <w:szCs w:val="28"/>
        </w:rPr>
        <w:t>.</w:t>
      </w:r>
    </w:p>
    <w:p w:rsidR="00A44B59" w:rsidRPr="00D83868" w:rsidRDefault="00A44B59" w:rsidP="00A44B59">
      <w:pPr>
        <w:spacing w:before="360" w:after="80"/>
        <w:jc w:val="center"/>
        <w:outlineLvl w:val="2"/>
        <w:rPr>
          <w:b/>
          <w:bCs/>
          <w:sz w:val="27"/>
          <w:szCs w:val="27"/>
        </w:rPr>
      </w:pPr>
      <w:r w:rsidRPr="00D83868">
        <w:rPr>
          <w:b/>
          <w:bCs/>
          <w:color w:val="000000"/>
          <w:sz w:val="28"/>
          <w:szCs w:val="28"/>
        </w:rPr>
        <w:t>4.1.1 Правила формирования модульного рейтинга обучающегося</w:t>
      </w:r>
    </w:p>
    <w:p w:rsidR="00A44B59" w:rsidRPr="00D83868" w:rsidRDefault="00A44B59" w:rsidP="00A44B59">
      <w:pPr>
        <w:spacing w:before="240" w:after="240"/>
        <w:ind w:firstLine="720"/>
        <w:jc w:val="both"/>
      </w:pPr>
      <w:r w:rsidRPr="00D83868">
        <w:rPr>
          <w:color w:val="000000"/>
          <w:sz w:val="28"/>
          <w:szCs w:val="28"/>
        </w:rPr>
        <w:t>Модульный рейтинг (от 0 до 5 баллов) рассчитывается как среднее арифметическое значение:</w:t>
      </w:r>
    </w:p>
    <w:p w:rsidR="00A44B59" w:rsidRPr="00D83868" w:rsidRDefault="00A44B59" w:rsidP="00A44B59">
      <w:pPr>
        <w:numPr>
          <w:ilvl w:val="0"/>
          <w:numId w:val="43"/>
        </w:numPr>
        <w:spacing w:before="240"/>
        <w:ind w:left="360"/>
        <w:jc w:val="both"/>
        <w:textAlignment w:val="baseline"/>
        <w:rPr>
          <w:color w:val="000000"/>
          <w:sz w:val="28"/>
          <w:szCs w:val="28"/>
        </w:rPr>
      </w:pPr>
      <w:proofErr w:type="gramStart"/>
      <w:r w:rsidRPr="00D83868">
        <w:rPr>
          <w:color w:val="000000"/>
          <w:sz w:val="28"/>
          <w:szCs w:val="28"/>
        </w:rPr>
        <w:t>текущего</w:t>
      </w:r>
      <w:proofErr w:type="gramEnd"/>
      <w:r w:rsidRPr="00D83868">
        <w:rPr>
          <w:color w:val="000000"/>
          <w:sz w:val="28"/>
          <w:szCs w:val="28"/>
        </w:rPr>
        <w:t xml:space="preserve"> рейтинга обучающегося на каждом практическом занятии по дисциплине;</w:t>
      </w:r>
    </w:p>
    <w:p w:rsidR="00A44B59" w:rsidRPr="00D83868" w:rsidRDefault="00A44B59" w:rsidP="00A44B59">
      <w:pPr>
        <w:numPr>
          <w:ilvl w:val="0"/>
          <w:numId w:val="43"/>
        </w:numPr>
        <w:ind w:left="360"/>
        <w:jc w:val="both"/>
        <w:textAlignment w:val="baseline"/>
        <w:rPr>
          <w:color w:val="000000"/>
          <w:sz w:val="28"/>
          <w:szCs w:val="28"/>
        </w:rPr>
      </w:pPr>
      <w:proofErr w:type="gramStart"/>
      <w:r w:rsidRPr="00D83868">
        <w:rPr>
          <w:color w:val="000000"/>
          <w:sz w:val="28"/>
          <w:szCs w:val="28"/>
        </w:rPr>
        <w:t>рубежного</w:t>
      </w:r>
      <w:proofErr w:type="gramEnd"/>
      <w:r w:rsidRPr="00D83868">
        <w:rPr>
          <w:color w:val="000000"/>
          <w:sz w:val="28"/>
          <w:szCs w:val="28"/>
        </w:rPr>
        <w:t xml:space="preserve"> контроля модуля (РК);</w:t>
      </w:r>
    </w:p>
    <w:p w:rsidR="00A44B59" w:rsidRPr="00D83868" w:rsidRDefault="00A44B59" w:rsidP="00A44B59">
      <w:pPr>
        <w:numPr>
          <w:ilvl w:val="0"/>
          <w:numId w:val="43"/>
        </w:numPr>
        <w:spacing w:after="240"/>
        <w:ind w:left="360"/>
        <w:jc w:val="both"/>
        <w:textAlignment w:val="baseline"/>
        <w:rPr>
          <w:color w:val="000000"/>
          <w:sz w:val="28"/>
          <w:szCs w:val="28"/>
        </w:rPr>
      </w:pPr>
      <w:proofErr w:type="gramStart"/>
      <w:r>
        <w:rPr>
          <w:color w:val="000000"/>
          <w:sz w:val="28"/>
          <w:szCs w:val="28"/>
        </w:rPr>
        <w:t>рейтинга</w:t>
      </w:r>
      <w:proofErr w:type="gramEnd"/>
      <w:r>
        <w:rPr>
          <w:color w:val="000000"/>
          <w:sz w:val="28"/>
          <w:szCs w:val="28"/>
        </w:rPr>
        <w:t xml:space="preserve"> </w:t>
      </w:r>
      <w:r w:rsidRPr="00D83868">
        <w:rPr>
          <w:color w:val="000000"/>
          <w:sz w:val="28"/>
          <w:szCs w:val="28"/>
        </w:rPr>
        <w:t>обучающегося за выполнение самостоятельной внеаудиторной работы (СВР).</w:t>
      </w:r>
    </w:p>
    <w:p w:rsidR="00A44B59" w:rsidRPr="00D83868" w:rsidRDefault="00A44B59" w:rsidP="00A44B59">
      <w:pPr>
        <w:spacing w:before="360" w:after="80"/>
        <w:jc w:val="center"/>
        <w:outlineLvl w:val="2"/>
        <w:rPr>
          <w:b/>
          <w:bCs/>
          <w:sz w:val="27"/>
          <w:szCs w:val="27"/>
        </w:rPr>
      </w:pPr>
      <w:r w:rsidRPr="00D83868">
        <w:rPr>
          <w:b/>
          <w:bCs/>
          <w:color w:val="000000"/>
          <w:sz w:val="28"/>
          <w:szCs w:val="28"/>
        </w:rPr>
        <w:t>4.1.2 Правила формирования текущего рейтинга обучающегося на каждом практическом занятии</w:t>
      </w:r>
    </w:p>
    <w:p w:rsidR="00A44B59" w:rsidRPr="00D83868" w:rsidRDefault="00A44B59" w:rsidP="00A44B59">
      <w:pPr>
        <w:spacing w:before="240" w:after="240"/>
        <w:ind w:firstLine="720"/>
        <w:jc w:val="both"/>
      </w:pPr>
      <w:r w:rsidRPr="00D83868">
        <w:rPr>
          <w:color w:val="000000"/>
          <w:sz w:val="28"/>
          <w:szCs w:val="28"/>
        </w:rPr>
        <w:lastRenderedPageBreak/>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A44B59" w:rsidRDefault="00A44B59" w:rsidP="00A44B59">
      <w:pPr>
        <w:spacing w:before="240" w:after="240"/>
        <w:ind w:firstLine="720"/>
        <w:jc w:val="both"/>
        <w:rPr>
          <w:color w:val="000000"/>
          <w:sz w:val="28"/>
          <w:szCs w:val="28"/>
        </w:rPr>
      </w:pPr>
      <w:r w:rsidRPr="00D83868">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A44B59" w:rsidRPr="002D46CC" w:rsidRDefault="00A44B59" w:rsidP="00A44B59">
      <w:pPr>
        <w:widowControl w:val="0"/>
        <w:ind w:firstLine="709"/>
        <w:jc w:val="center"/>
        <w:rPr>
          <w:b/>
          <w:bCs/>
          <w:color w:val="000000"/>
          <w:sz w:val="28"/>
          <w:szCs w:val="28"/>
        </w:rPr>
      </w:pPr>
      <w:r w:rsidRPr="002262CF">
        <w:rPr>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305"/>
        <w:gridCol w:w="1069"/>
        <w:gridCol w:w="6197"/>
      </w:tblGrid>
      <w:tr w:rsidR="00A44B59" w:rsidTr="000C761E">
        <w:tc>
          <w:tcPr>
            <w:tcW w:w="2305" w:type="dxa"/>
          </w:tcPr>
          <w:p w:rsidR="00A44B59" w:rsidRPr="00AE3C4B" w:rsidRDefault="00A44B59" w:rsidP="000C761E">
            <w:pPr>
              <w:widowControl w:val="0"/>
              <w:jc w:val="center"/>
              <w:rPr>
                <w:b/>
                <w:bCs/>
                <w:color w:val="000000"/>
              </w:rPr>
            </w:pPr>
            <w:r w:rsidRPr="00AE3C4B">
              <w:rPr>
                <w:b/>
                <w:bCs/>
                <w:color w:val="000000"/>
              </w:rPr>
              <w:t>Форма контроля</w:t>
            </w:r>
          </w:p>
        </w:tc>
        <w:tc>
          <w:tcPr>
            <w:tcW w:w="1069" w:type="dxa"/>
          </w:tcPr>
          <w:p w:rsidR="00A44B59" w:rsidRPr="00AE3C4B" w:rsidRDefault="00A44B59" w:rsidP="000C761E">
            <w:pPr>
              <w:widowControl w:val="0"/>
              <w:jc w:val="center"/>
              <w:rPr>
                <w:b/>
                <w:bCs/>
                <w:color w:val="000000"/>
              </w:rPr>
            </w:pPr>
            <w:r w:rsidRPr="00AE3C4B">
              <w:rPr>
                <w:b/>
                <w:bCs/>
                <w:color w:val="000000"/>
              </w:rPr>
              <w:t>Баллы</w:t>
            </w:r>
          </w:p>
        </w:tc>
        <w:tc>
          <w:tcPr>
            <w:tcW w:w="6197" w:type="dxa"/>
          </w:tcPr>
          <w:p w:rsidR="00A44B59" w:rsidRPr="00AE3C4B" w:rsidRDefault="00A44B59" w:rsidP="000C761E">
            <w:pPr>
              <w:widowControl w:val="0"/>
              <w:jc w:val="center"/>
              <w:rPr>
                <w:b/>
                <w:bCs/>
                <w:color w:val="000000"/>
              </w:rPr>
            </w:pPr>
            <w:r w:rsidRPr="00AE3C4B">
              <w:rPr>
                <w:b/>
                <w:bCs/>
                <w:color w:val="000000"/>
              </w:rPr>
              <w:t>Критерии</w:t>
            </w:r>
          </w:p>
        </w:tc>
      </w:tr>
      <w:tr w:rsidR="00A44B59" w:rsidTr="000C761E">
        <w:tc>
          <w:tcPr>
            <w:tcW w:w="2305" w:type="dxa"/>
            <w:vMerge w:val="restart"/>
          </w:tcPr>
          <w:p w:rsidR="00A44B59" w:rsidRPr="00AE3C4B" w:rsidRDefault="00A44B59" w:rsidP="000C761E">
            <w:pPr>
              <w:widowControl w:val="0"/>
              <w:jc w:val="center"/>
              <w:rPr>
                <w:b/>
                <w:bCs/>
                <w:color w:val="000000"/>
              </w:rPr>
            </w:pPr>
            <w:r w:rsidRPr="00AE3C4B">
              <w:rPr>
                <w:b/>
                <w:bCs/>
                <w:color w:val="000000"/>
              </w:rPr>
              <w:t>Устный ответ</w:t>
            </w:r>
          </w:p>
          <w:p w:rsidR="00A44B59" w:rsidRDefault="00A44B59" w:rsidP="000C761E">
            <w:pPr>
              <w:widowControl w:val="0"/>
              <w:jc w:val="center"/>
              <w:rPr>
                <w:b/>
                <w:bCs/>
                <w:color w:val="000000"/>
              </w:rPr>
            </w:pPr>
            <w:r>
              <w:rPr>
                <w:b/>
                <w:bCs/>
                <w:color w:val="000000"/>
              </w:rPr>
              <w:br/>
            </w: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Pr="00AE3C4B" w:rsidRDefault="00A44B59" w:rsidP="000C761E">
            <w:pPr>
              <w:widowControl w:val="0"/>
              <w:jc w:val="center"/>
              <w:rPr>
                <w:b/>
                <w:bCs/>
                <w:color w:val="000000"/>
              </w:rPr>
            </w:pPr>
          </w:p>
        </w:tc>
        <w:tc>
          <w:tcPr>
            <w:tcW w:w="1069" w:type="dxa"/>
          </w:tcPr>
          <w:p w:rsidR="00A44B59" w:rsidRPr="00AE3C4B" w:rsidRDefault="00A44B59" w:rsidP="000C761E"/>
          <w:p w:rsidR="00A44B59" w:rsidRPr="00AE3C4B" w:rsidRDefault="00A44B59" w:rsidP="000C761E">
            <w:pPr>
              <w:jc w:val="center"/>
            </w:pPr>
            <w:r w:rsidRPr="00AE3C4B">
              <w:rPr>
                <w:color w:val="000000"/>
              </w:rPr>
              <w:t>5</w:t>
            </w:r>
          </w:p>
        </w:tc>
        <w:tc>
          <w:tcPr>
            <w:tcW w:w="6197" w:type="dxa"/>
          </w:tcPr>
          <w:p w:rsidR="00A44B59" w:rsidRPr="00AE3C4B" w:rsidRDefault="00A44B59" w:rsidP="000C761E">
            <w:pPr>
              <w:rPr>
                <w:color w:val="000000"/>
              </w:rPr>
            </w:pPr>
            <w:r w:rsidRPr="00AE3C4B">
              <w:rPr>
                <w:color w:val="000000"/>
              </w:rPr>
              <w:t>Ответы на поставленные вопросы излагаются логично, аргументировано, последовательно и не требуют дополнительных пояснений, отличаются глубиной и полнотой раскрытия темы.</w:t>
            </w:r>
          </w:p>
          <w:p w:rsidR="00A44B59" w:rsidRPr="00AE3C4B" w:rsidRDefault="00A44B59" w:rsidP="000C761E">
            <w:pPr>
              <w:rPr>
                <w:color w:val="000000"/>
              </w:rPr>
            </w:pPr>
            <w:r w:rsidRPr="00AE3C4B">
              <w:rPr>
                <w:color w:val="000000"/>
              </w:rPr>
              <w:t xml:space="preserve"> Ответы показывают владение терминологическим аппаратом; умение объяснять сущность явлений, процессов, событий. </w:t>
            </w:r>
          </w:p>
          <w:p w:rsidR="00A44B59" w:rsidRPr="00AE3C4B" w:rsidRDefault="00A44B59" w:rsidP="000C761E">
            <w:pPr>
              <w:rPr>
                <w:color w:val="000000"/>
              </w:rPr>
            </w:pPr>
            <w:r w:rsidRPr="00AE3C4B">
              <w:rPr>
                <w:color w:val="000000"/>
              </w:rPr>
              <w:t>Делаются обоснованные выводы и обобщения.</w:t>
            </w:r>
          </w:p>
          <w:p w:rsidR="00A44B59" w:rsidRPr="00AE3C4B" w:rsidRDefault="00A44B59" w:rsidP="000C761E">
            <w:pPr>
              <w:rPr>
                <w:color w:val="000000"/>
              </w:rPr>
            </w:pPr>
            <w:r w:rsidRPr="00AE3C4B">
              <w:rPr>
                <w:color w:val="000000"/>
              </w:rPr>
              <w:t>Соблюдаются нормы литературной речи, логичность и последовательность ответа.</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4</w:t>
            </w:r>
          </w:p>
        </w:tc>
        <w:tc>
          <w:tcPr>
            <w:tcW w:w="6197" w:type="dxa"/>
          </w:tcPr>
          <w:p w:rsidR="00A44B59" w:rsidRPr="00AE3C4B" w:rsidRDefault="00A44B59" w:rsidP="000C761E">
            <w:pPr>
              <w:rPr>
                <w:color w:val="000000"/>
              </w:rPr>
            </w:pPr>
            <w:r w:rsidRPr="00AE3C4B">
              <w:rPr>
                <w:color w:val="000000"/>
              </w:rPr>
              <w:t>Ответы на поставленные вопросы излагаются систем</w:t>
            </w:r>
            <w:r>
              <w:rPr>
                <w:color w:val="000000"/>
              </w:rPr>
              <w:t xml:space="preserve">атизировано и последовательно, </w:t>
            </w:r>
            <w:r w:rsidRPr="00AE3C4B">
              <w:rPr>
                <w:color w:val="000000"/>
              </w:rPr>
              <w:t>демонстрируют хорошие базовые знания основных вопросов изучаемого материла, глубину раскрытия темы, но в недостаточном объеме. Показывают умение анализировать материал, однако не все выводы носят аргументированный и доказательный характер. Материал излагается уверенно. Допускается одна - две неточности в ответе.</w:t>
            </w:r>
          </w:p>
          <w:p w:rsidR="00A44B59" w:rsidRPr="00AE3C4B" w:rsidRDefault="00A44B59" w:rsidP="000C761E">
            <w:pPr>
              <w:rPr>
                <w:color w:val="000000"/>
              </w:rPr>
            </w:pPr>
            <w:r w:rsidRPr="00AE3C4B">
              <w:rPr>
                <w:color w:val="000000"/>
              </w:rPr>
              <w:t xml:space="preserve"> Соблюдаются нормы литературной речи. </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3</w:t>
            </w:r>
          </w:p>
        </w:tc>
        <w:tc>
          <w:tcPr>
            <w:tcW w:w="6197" w:type="dxa"/>
          </w:tcPr>
          <w:p w:rsidR="00A44B59" w:rsidRPr="00AE3C4B" w:rsidRDefault="00A44B59" w:rsidP="000C761E">
            <w:pPr>
              <w:rPr>
                <w:color w:val="000000"/>
              </w:rPr>
            </w:pPr>
            <w:r w:rsidRPr="00AE3C4B">
              <w:rPr>
                <w:color w:val="000000"/>
              </w:rPr>
              <w:t>Допускаются нарушения в последовательности изложения. Демонстрируются поверхностные знания вопроса, с трудом решаются конкретные задачи.</w:t>
            </w:r>
          </w:p>
          <w:p w:rsidR="00A44B59" w:rsidRPr="00AE3C4B" w:rsidRDefault="00A44B59" w:rsidP="000C761E">
            <w:pPr>
              <w:rPr>
                <w:color w:val="000000"/>
              </w:rPr>
            </w:pPr>
            <w:r w:rsidRPr="00AE3C4B">
              <w:rPr>
                <w:color w:val="000000"/>
              </w:rPr>
              <w:t>Ответы свидетельствуют в основном о знании изучаемого материала, отличающемся недостаточной глубиной и полнотой раскрытия темы;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A44B59" w:rsidRPr="00AE3C4B" w:rsidRDefault="00A44B59" w:rsidP="000C761E">
            <w:r w:rsidRPr="00AE3C4B">
              <w:rPr>
                <w:color w:val="000000"/>
              </w:rPr>
              <w:t xml:space="preserve"> </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2</w:t>
            </w:r>
          </w:p>
        </w:tc>
        <w:tc>
          <w:tcPr>
            <w:tcW w:w="6197" w:type="dxa"/>
          </w:tcPr>
          <w:p w:rsidR="00A44B59" w:rsidRPr="00AE3C4B" w:rsidRDefault="00A44B59" w:rsidP="000C761E">
            <w:pPr>
              <w:rPr>
                <w:color w:val="000000"/>
              </w:rPr>
            </w:pPr>
            <w:r w:rsidRPr="00AE3C4B">
              <w:rPr>
                <w:color w:val="000000"/>
              </w:rPr>
              <w:t xml:space="preserve">Материал излагается непоследовательно, сбивчиво. Не раскрываются причинно-следственные связи между явлениями и событиями, не сформированы навыки анализа явлений, процессов.  Ответы на дополнительные </w:t>
            </w:r>
            <w:r w:rsidRPr="00AE3C4B">
              <w:rPr>
                <w:color w:val="000000"/>
              </w:rPr>
              <w:lastRenderedPageBreak/>
              <w:t>вопросы отсутствуют. Имеются заметные нарушения норм литературной речи.</w:t>
            </w:r>
          </w:p>
          <w:p w:rsidR="00A44B59" w:rsidRPr="00AE3C4B" w:rsidRDefault="00A44B59" w:rsidP="000C761E"/>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1</w:t>
            </w:r>
          </w:p>
        </w:tc>
        <w:tc>
          <w:tcPr>
            <w:tcW w:w="6197" w:type="dxa"/>
          </w:tcPr>
          <w:p w:rsidR="00A44B59" w:rsidRPr="00AE3C4B" w:rsidRDefault="00A44B59" w:rsidP="000C761E">
            <w:r w:rsidRPr="00AE3C4B">
              <w:rPr>
                <w:color w:val="000000"/>
              </w:rPr>
              <w:t>Материал излагается скудно, не представляет определенной системы знаний по дисциплине. Обучающийся не может объяснить сказанное ранее.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0</w:t>
            </w:r>
          </w:p>
        </w:tc>
        <w:tc>
          <w:tcPr>
            <w:tcW w:w="6197" w:type="dxa"/>
          </w:tcPr>
          <w:p w:rsidR="00A44B59" w:rsidRPr="00AE3C4B" w:rsidRDefault="00A44B59" w:rsidP="000C761E">
            <w:r w:rsidRPr="00AE3C4B">
              <w:rPr>
                <w:color w:val="000000"/>
              </w:rPr>
              <w:t>Ответ отсутствует либо фиксируется отказ обучающегося от ответа.</w:t>
            </w:r>
          </w:p>
        </w:tc>
      </w:tr>
      <w:tr w:rsidR="00A44B59" w:rsidTr="000C761E">
        <w:tc>
          <w:tcPr>
            <w:tcW w:w="2305" w:type="dxa"/>
            <w:vMerge w:val="restart"/>
          </w:tcPr>
          <w:p w:rsidR="00A44B59" w:rsidRPr="00AE3C4B" w:rsidRDefault="00A44B59" w:rsidP="000C761E">
            <w:pPr>
              <w:widowControl w:val="0"/>
              <w:jc w:val="center"/>
              <w:rPr>
                <w:b/>
                <w:bCs/>
                <w:color w:val="000000"/>
              </w:rPr>
            </w:pPr>
            <w:r w:rsidRPr="00AE3C4B">
              <w:rPr>
                <w:b/>
                <w:bCs/>
                <w:color w:val="000000"/>
              </w:rPr>
              <w:t>Собеседование</w:t>
            </w: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5</w:t>
            </w:r>
          </w:p>
        </w:tc>
        <w:tc>
          <w:tcPr>
            <w:tcW w:w="6197" w:type="dxa"/>
          </w:tcPr>
          <w:p w:rsidR="00A44B59" w:rsidRPr="00AE3C4B" w:rsidRDefault="00A44B59" w:rsidP="000C761E">
            <w:pPr>
              <w:widowControl w:val="0"/>
              <w:jc w:val="both"/>
              <w:rPr>
                <w:b/>
                <w:bCs/>
                <w:color w:val="000000"/>
              </w:rPr>
            </w:pPr>
            <w:r w:rsidRPr="00AE3C4B">
              <w:rPr>
                <w:color w:val="000000"/>
              </w:rPr>
              <w:t>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4</w:t>
            </w:r>
          </w:p>
        </w:tc>
        <w:tc>
          <w:tcPr>
            <w:tcW w:w="6197" w:type="dxa"/>
          </w:tcPr>
          <w:p w:rsidR="00A44B59" w:rsidRPr="00AE3C4B" w:rsidRDefault="00A44B59" w:rsidP="000C761E">
            <w:pPr>
              <w:widowControl w:val="0"/>
              <w:jc w:val="both"/>
              <w:rPr>
                <w:b/>
                <w:bCs/>
                <w:color w:val="000000"/>
              </w:rPr>
            </w:pPr>
            <w:r w:rsidRPr="00AE3C4B">
              <w:rPr>
                <w:color w:val="000000"/>
              </w:rPr>
              <w:t>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3</w:t>
            </w:r>
          </w:p>
        </w:tc>
        <w:tc>
          <w:tcPr>
            <w:tcW w:w="6197" w:type="dxa"/>
          </w:tcPr>
          <w:p w:rsidR="00A44B59" w:rsidRPr="00AE3C4B" w:rsidRDefault="00A44B59" w:rsidP="000C761E">
            <w:pPr>
              <w:widowControl w:val="0"/>
              <w:jc w:val="both"/>
              <w:rPr>
                <w:color w:val="000000"/>
              </w:rPr>
            </w:pPr>
            <w:r w:rsidRPr="00AE3C4B">
              <w:rPr>
                <w:color w:val="000000"/>
              </w:rPr>
              <w:t>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2</w:t>
            </w:r>
          </w:p>
        </w:tc>
        <w:tc>
          <w:tcPr>
            <w:tcW w:w="6197" w:type="dxa"/>
          </w:tcPr>
          <w:p w:rsidR="00A44B59" w:rsidRPr="00AE3C4B" w:rsidRDefault="00A44B59" w:rsidP="000C761E">
            <w:pPr>
              <w:widowControl w:val="0"/>
              <w:jc w:val="both"/>
              <w:rPr>
                <w:color w:val="000000"/>
              </w:rPr>
            </w:pPr>
            <w:r w:rsidRPr="00AE3C4B">
              <w:rPr>
                <w:color w:val="000000"/>
              </w:rPr>
              <w:t>Обучающийся плохо понимает суть обсуждаемой темы, не способен логично и аргументировано участвовать в обсуждении.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1</w:t>
            </w:r>
          </w:p>
        </w:tc>
        <w:tc>
          <w:tcPr>
            <w:tcW w:w="6197" w:type="dxa"/>
          </w:tcPr>
          <w:p w:rsidR="00A44B59" w:rsidRPr="00AE3C4B" w:rsidRDefault="00A44B59" w:rsidP="000C761E">
            <w:pPr>
              <w:widowControl w:val="0"/>
              <w:rPr>
                <w:b/>
                <w:bCs/>
                <w:color w:val="000000"/>
              </w:rPr>
            </w:pPr>
            <w:r w:rsidRPr="00AE3C4B">
              <w:rPr>
                <w:color w:val="000000"/>
              </w:rPr>
              <w:t xml:space="preserve">Материал излагается скудно. Обучающийся не может объяснить сказанное ранее. Не проводится анализ. </w:t>
            </w:r>
            <w:proofErr w:type="gramStart"/>
            <w:r w:rsidRPr="00AE3C4B">
              <w:rPr>
                <w:color w:val="000000"/>
              </w:rPr>
              <w:t>Не  способен</w:t>
            </w:r>
            <w:proofErr w:type="gramEnd"/>
            <w:r w:rsidRPr="00AE3C4B">
              <w:rPr>
                <w:color w:val="000000"/>
              </w:rPr>
              <w:t xml:space="preserve"> логично и аргументировано участвовать в обсуждении. Имеются заметные нарушения норм литературной речи.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Cs/>
                <w:color w:val="000000"/>
              </w:rPr>
            </w:pPr>
            <w:r w:rsidRPr="00AE3C4B">
              <w:rPr>
                <w:bCs/>
                <w:color w:val="000000"/>
              </w:rPr>
              <w:t>0</w:t>
            </w:r>
          </w:p>
        </w:tc>
        <w:tc>
          <w:tcPr>
            <w:tcW w:w="6197" w:type="dxa"/>
          </w:tcPr>
          <w:p w:rsidR="00A44B59" w:rsidRPr="00AE3C4B" w:rsidRDefault="00A44B59" w:rsidP="000C761E">
            <w:pPr>
              <w:widowControl w:val="0"/>
              <w:rPr>
                <w:b/>
                <w:bCs/>
                <w:color w:val="000000"/>
              </w:rPr>
            </w:pPr>
            <w:r w:rsidRPr="00AE3C4B">
              <w:rPr>
                <w:color w:val="000000"/>
              </w:rPr>
              <w:t>Ответ отсутствует либо фиксируется отказ обучающегося от ответа.</w:t>
            </w:r>
          </w:p>
        </w:tc>
      </w:tr>
      <w:tr w:rsidR="00A44B59" w:rsidTr="000C761E">
        <w:tc>
          <w:tcPr>
            <w:tcW w:w="2305" w:type="dxa"/>
            <w:vMerge w:val="restart"/>
          </w:tcPr>
          <w:p w:rsidR="00A44B59" w:rsidRDefault="00A44B59" w:rsidP="000C761E">
            <w:pPr>
              <w:widowControl w:val="0"/>
              <w:jc w:val="center"/>
              <w:rPr>
                <w:b/>
                <w:bCs/>
                <w:color w:val="000000"/>
              </w:rPr>
            </w:pPr>
            <w:r w:rsidRPr="00AE3C4B">
              <w:rPr>
                <w:b/>
                <w:bCs/>
                <w:color w:val="000000"/>
              </w:rPr>
              <w:t>Тестирование</w:t>
            </w:r>
          </w:p>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5</w:t>
            </w:r>
          </w:p>
        </w:tc>
        <w:tc>
          <w:tcPr>
            <w:tcW w:w="6197" w:type="dxa"/>
          </w:tcPr>
          <w:p w:rsidR="00A44B59" w:rsidRPr="00AE3C4B" w:rsidRDefault="00A44B59" w:rsidP="000C761E">
            <w:r w:rsidRPr="00AE3C4B">
              <w:rPr>
                <w:color w:val="000000"/>
              </w:rPr>
              <w:t>Количество правильных ответов 91 и более процентов</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4</w:t>
            </w:r>
          </w:p>
        </w:tc>
        <w:tc>
          <w:tcPr>
            <w:tcW w:w="6197" w:type="dxa"/>
          </w:tcPr>
          <w:p w:rsidR="00A44B59" w:rsidRPr="00AE3C4B" w:rsidRDefault="00A44B59" w:rsidP="000C761E">
            <w:pPr>
              <w:spacing w:line="0" w:lineRule="atLeast"/>
            </w:pPr>
            <w:r w:rsidRPr="00AE3C4B">
              <w:rPr>
                <w:color w:val="000000"/>
              </w:rPr>
              <w:t>Количество правильных ответов от 81 до 90 процентов</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3</w:t>
            </w:r>
          </w:p>
        </w:tc>
        <w:tc>
          <w:tcPr>
            <w:tcW w:w="6197" w:type="dxa"/>
          </w:tcPr>
          <w:p w:rsidR="00A44B59" w:rsidRPr="00AE3C4B" w:rsidRDefault="00A44B59" w:rsidP="000C761E">
            <w:pPr>
              <w:spacing w:line="0" w:lineRule="atLeast"/>
            </w:pPr>
            <w:r w:rsidRPr="00AE3C4B">
              <w:rPr>
                <w:color w:val="000000"/>
              </w:rPr>
              <w:t>Количество правильных ответов от 71 до 80 процентов</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2</w:t>
            </w:r>
          </w:p>
        </w:tc>
        <w:tc>
          <w:tcPr>
            <w:tcW w:w="6197" w:type="dxa"/>
          </w:tcPr>
          <w:p w:rsidR="00A44B59" w:rsidRPr="00AE3C4B" w:rsidRDefault="00A44B59" w:rsidP="000C761E">
            <w:pPr>
              <w:spacing w:line="0" w:lineRule="atLeast"/>
            </w:pPr>
            <w:r w:rsidRPr="00AE3C4B">
              <w:rPr>
                <w:color w:val="000000"/>
              </w:rPr>
              <w:t>Количество правильных ответов от 51 до 70 процентов</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1</w:t>
            </w:r>
          </w:p>
        </w:tc>
        <w:tc>
          <w:tcPr>
            <w:tcW w:w="6197" w:type="dxa"/>
          </w:tcPr>
          <w:p w:rsidR="00A44B59" w:rsidRPr="00AE3C4B" w:rsidRDefault="00A44B59" w:rsidP="000C761E">
            <w:pPr>
              <w:spacing w:line="0" w:lineRule="atLeast"/>
            </w:pPr>
            <w:r w:rsidRPr="00AE3C4B">
              <w:rPr>
                <w:color w:val="000000"/>
              </w:rPr>
              <w:t>Количество правильных ответов менее 50 процентов</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widowControl w:val="0"/>
              <w:jc w:val="center"/>
              <w:rPr>
                <w:b/>
                <w:bCs/>
                <w:color w:val="000000"/>
              </w:rPr>
            </w:pPr>
            <w:r w:rsidRPr="00AE3C4B">
              <w:rPr>
                <w:b/>
                <w:bCs/>
                <w:color w:val="000000"/>
              </w:rPr>
              <w:t>0</w:t>
            </w:r>
          </w:p>
        </w:tc>
        <w:tc>
          <w:tcPr>
            <w:tcW w:w="6197" w:type="dxa"/>
          </w:tcPr>
          <w:p w:rsidR="00A44B59" w:rsidRPr="00AE3C4B" w:rsidRDefault="00A44B59" w:rsidP="000C761E">
            <w:pPr>
              <w:widowControl w:val="0"/>
              <w:rPr>
                <w:b/>
                <w:bCs/>
                <w:color w:val="000000"/>
              </w:rPr>
            </w:pPr>
            <w:r w:rsidRPr="00AE3C4B">
              <w:rPr>
                <w:color w:val="000000"/>
              </w:rPr>
              <w:t>Количество правильных ответов менее 35 процентов</w:t>
            </w:r>
          </w:p>
        </w:tc>
      </w:tr>
      <w:tr w:rsidR="00A44B59" w:rsidTr="000C761E">
        <w:tc>
          <w:tcPr>
            <w:tcW w:w="2305" w:type="dxa"/>
            <w:vMerge w:val="restart"/>
          </w:tcPr>
          <w:p w:rsidR="00A44B59" w:rsidRDefault="00A44B59" w:rsidP="000C761E">
            <w:pPr>
              <w:widowControl w:val="0"/>
              <w:jc w:val="center"/>
              <w:rPr>
                <w:b/>
                <w:bCs/>
                <w:color w:val="000000"/>
              </w:rPr>
            </w:pPr>
            <w:r>
              <w:rPr>
                <w:b/>
                <w:bCs/>
                <w:color w:val="000000"/>
              </w:rPr>
              <w:t>Р</w:t>
            </w:r>
            <w:r w:rsidRPr="00AE3C4B">
              <w:rPr>
                <w:b/>
                <w:bCs/>
                <w:color w:val="000000"/>
              </w:rPr>
              <w:t xml:space="preserve">ешение </w:t>
            </w:r>
          </w:p>
          <w:p w:rsidR="00A44B59" w:rsidRPr="00AE3C4B" w:rsidRDefault="00A44B59" w:rsidP="000C761E">
            <w:pPr>
              <w:widowControl w:val="0"/>
              <w:jc w:val="center"/>
              <w:rPr>
                <w:b/>
                <w:bCs/>
                <w:color w:val="000000"/>
              </w:rPr>
            </w:pPr>
            <w:proofErr w:type="gramStart"/>
            <w:r w:rsidRPr="00AE3C4B">
              <w:rPr>
                <w:b/>
                <w:bCs/>
                <w:color w:val="000000"/>
              </w:rPr>
              <w:t>ситуационных</w:t>
            </w:r>
            <w:proofErr w:type="gramEnd"/>
            <w:r w:rsidRPr="00AE3C4B">
              <w:rPr>
                <w:b/>
                <w:bCs/>
                <w:color w:val="000000"/>
              </w:rPr>
              <w:t xml:space="preserve"> </w:t>
            </w:r>
          </w:p>
          <w:p w:rsidR="00A44B59" w:rsidRDefault="00A44B59" w:rsidP="000C761E">
            <w:pPr>
              <w:widowControl w:val="0"/>
              <w:jc w:val="center"/>
              <w:rPr>
                <w:b/>
                <w:bCs/>
                <w:color w:val="000000"/>
              </w:rPr>
            </w:pPr>
            <w:proofErr w:type="gramStart"/>
            <w:r w:rsidRPr="00AE3C4B">
              <w:rPr>
                <w:b/>
                <w:bCs/>
                <w:color w:val="000000"/>
              </w:rPr>
              <w:t>задач</w:t>
            </w:r>
            <w:proofErr w:type="gramEnd"/>
          </w:p>
          <w:p w:rsidR="00A44B59" w:rsidRPr="00AE3C4B" w:rsidRDefault="00A44B59" w:rsidP="000C761E">
            <w:pPr>
              <w:widowControl w:val="0"/>
              <w:jc w:val="center"/>
              <w:rPr>
                <w:b/>
                <w:bCs/>
                <w:color w:val="000000"/>
              </w:rPr>
            </w:pPr>
          </w:p>
        </w:tc>
        <w:tc>
          <w:tcPr>
            <w:tcW w:w="1069" w:type="dxa"/>
          </w:tcPr>
          <w:p w:rsidR="00A44B59" w:rsidRPr="00AE3C4B" w:rsidRDefault="00A44B59" w:rsidP="000C761E"/>
          <w:p w:rsidR="00A44B59" w:rsidRPr="00AE3C4B" w:rsidRDefault="00A44B59" w:rsidP="000C761E">
            <w:pPr>
              <w:jc w:val="center"/>
            </w:pPr>
            <w:r w:rsidRPr="00AE3C4B">
              <w:rPr>
                <w:color w:val="000000"/>
              </w:rPr>
              <w:t>5</w:t>
            </w:r>
          </w:p>
        </w:tc>
        <w:tc>
          <w:tcPr>
            <w:tcW w:w="6197" w:type="dxa"/>
          </w:tcPr>
          <w:p w:rsidR="00A44B59" w:rsidRPr="00AE3C4B" w:rsidRDefault="00A44B59" w:rsidP="000C761E">
            <w:pPr>
              <w:rPr>
                <w:color w:val="000000"/>
              </w:rPr>
            </w:pPr>
            <w:r w:rsidRPr="00AE3C4B">
              <w:rPr>
                <w:color w:val="000000"/>
              </w:rPr>
              <w:t>Задача решена правильно, о</w:t>
            </w:r>
            <w:r w:rsidRPr="00AE3C4B">
              <w:t xml:space="preserve">бъяснение хода ее решения подробное, последовательное, грамотное, с теоретическими обоснованиями (в </w:t>
            </w:r>
            <w:proofErr w:type="spellStart"/>
            <w:r w:rsidRPr="00AE3C4B">
              <w:t>т.ч</w:t>
            </w:r>
            <w:proofErr w:type="spellEnd"/>
            <w:r w:rsidRPr="00AE3C4B">
              <w:t xml:space="preserve">. из лекционного курса), с необходимыми схематическими изображениями. </w:t>
            </w:r>
            <w:r w:rsidRPr="00AE3C4B">
              <w:rPr>
                <w:color w:val="000000"/>
              </w:rPr>
              <w:t>Выводы обоснованы.  Отсутствуют ошибки в терминологии. </w:t>
            </w:r>
            <w:r w:rsidRPr="00AE3C4B">
              <w:t>Ответы на дополнительные вопросы верные, четкие.</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4</w:t>
            </w:r>
          </w:p>
        </w:tc>
        <w:tc>
          <w:tcPr>
            <w:tcW w:w="6197" w:type="dxa"/>
          </w:tcPr>
          <w:p w:rsidR="00A44B59" w:rsidRPr="00AE3C4B" w:rsidRDefault="00A44B59" w:rsidP="000C761E">
            <w:r w:rsidRPr="00AE3C4B">
              <w:rPr>
                <w:color w:val="000000"/>
              </w:rPr>
              <w:t>Задача решена правильно, о</w:t>
            </w:r>
            <w:r w:rsidRPr="00AE3C4B">
              <w:rPr>
                <w:shd w:val="clear" w:color="auto" w:fill="FFFFFF"/>
              </w:rPr>
              <w:t xml:space="preserve">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AE3C4B">
              <w:rPr>
                <w:shd w:val="clear" w:color="auto" w:fill="FFFFFF"/>
              </w:rPr>
              <w:t>т.ч</w:t>
            </w:r>
            <w:proofErr w:type="spellEnd"/>
            <w:r w:rsidRPr="00AE3C4B">
              <w:rPr>
                <w:shd w:val="clear" w:color="auto" w:fill="FFFFFF"/>
              </w:rPr>
              <w:t>. из лекционного материала), в схематических изображениях. Ответы на дополнительные вопросы верные, но недостаточно четкие.</w:t>
            </w:r>
            <w:r w:rsidRPr="00AE3C4B">
              <w:rPr>
                <w:color w:val="000000"/>
              </w:rPr>
              <w:t xml:space="preserve"> Отсутствуют ошибки в </w:t>
            </w:r>
            <w:proofErr w:type="gramStart"/>
            <w:r w:rsidRPr="00AE3C4B">
              <w:rPr>
                <w:color w:val="000000"/>
              </w:rPr>
              <w:t>терминологии.   </w:t>
            </w:r>
            <w:proofErr w:type="gramEnd"/>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3</w:t>
            </w:r>
          </w:p>
        </w:tc>
        <w:tc>
          <w:tcPr>
            <w:tcW w:w="6197" w:type="dxa"/>
          </w:tcPr>
          <w:p w:rsidR="00A44B59" w:rsidRPr="00AE3C4B" w:rsidRDefault="00A44B59" w:rsidP="000C761E">
            <w:pPr>
              <w:rPr>
                <w:color w:val="000000"/>
              </w:rPr>
            </w:pPr>
            <w:r w:rsidRPr="00AE3C4B">
              <w:rPr>
                <w:color w:val="000000"/>
              </w:rPr>
              <w:t xml:space="preserve">Задача решена верно, однако </w:t>
            </w:r>
          </w:p>
          <w:p w:rsidR="00A44B59" w:rsidRPr="00AE3C4B" w:rsidRDefault="00A44B59" w:rsidP="000C761E">
            <w:proofErr w:type="gramStart"/>
            <w:r w:rsidRPr="00AE3C4B">
              <w:t>о</w:t>
            </w:r>
            <w:r>
              <w:rPr>
                <w:shd w:val="clear" w:color="auto" w:fill="FFFFFF"/>
              </w:rPr>
              <w:t>бъяснение</w:t>
            </w:r>
            <w:proofErr w:type="gramEnd"/>
            <w:r>
              <w:rPr>
                <w:shd w:val="clear" w:color="auto" w:fill="FFFFFF"/>
              </w:rPr>
              <w:t xml:space="preserve"> </w:t>
            </w:r>
            <w:r w:rsidRPr="00AE3C4B">
              <w:rPr>
                <w:shd w:val="clear" w:color="auto" w:fill="FFFFFF"/>
              </w:rPr>
              <w:t xml:space="preserve">хода ее решения недостаточно полное, непоследовательное, с ошибками, слабым теоретическим обоснованием (в </w:t>
            </w:r>
            <w:proofErr w:type="spellStart"/>
            <w:r w:rsidRPr="00AE3C4B">
              <w:rPr>
                <w:shd w:val="clear" w:color="auto" w:fill="FFFFFF"/>
              </w:rPr>
              <w:t>т.ч</w:t>
            </w:r>
            <w:proofErr w:type="spellEnd"/>
            <w:r w:rsidRPr="00AE3C4B">
              <w:rPr>
                <w:shd w:val="clear" w:color="auto" w:fill="FFFFFF"/>
              </w:rPr>
              <w:t>.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AE3C4B">
              <w:rPr>
                <w:color w:val="000000"/>
              </w:rPr>
              <w:t xml:space="preserve"> Имеются несущественные ошибки в терминологии.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2</w:t>
            </w:r>
          </w:p>
        </w:tc>
        <w:tc>
          <w:tcPr>
            <w:tcW w:w="6197" w:type="dxa"/>
          </w:tcPr>
          <w:p w:rsidR="00A44B59" w:rsidRPr="00AE3C4B" w:rsidRDefault="00A44B59" w:rsidP="000C761E">
            <w:pPr>
              <w:rPr>
                <w:shd w:val="clear" w:color="auto" w:fill="FFFFFF"/>
              </w:rPr>
            </w:pPr>
            <w:r w:rsidRPr="00AE3C4B">
              <w:rPr>
                <w:color w:val="000000"/>
              </w:rPr>
              <w:t>Задача решена неверно</w:t>
            </w:r>
            <w:r w:rsidRPr="00AE3C4B">
              <w:t>, о</w:t>
            </w:r>
            <w:r w:rsidRPr="00AE3C4B">
              <w:rPr>
                <w:shd w:val="clear" w:color="auto" w:fill="FFFFFF"/>
              </w:rPr>
              <w:t xml:space="preserve">бъяснение хода ее решения дано неполное, </w:t>
            </w:r>
          </w:p>
          <w:p w:rsidR="00A44B59" w:rsidRPr="00AE3C4B" w:rsidRDefault="00A44B59" w:rsidP="000C761E">
            <w:proofErr w:type="gramStart"/>
            <w:r w:rsidRPr="00AE3C4B">
              <w:rPr>
                <w:shd w:val="clear" w:color="auto" w:fill="FFFFFF"/>
              </w:rPr>
              <w:t>непоследовательное</w:t>
            </w:r>
            <w:proofErr w:type="gramEnd"/>
            <w:r w:rsidRPr="00AE3C4B">
              <w:rPr>
                <w:shd w:val="clear" w:color="auto" w:fill="FFFFFF"/>
              </w:rPr>
              <w:t xml:space="preserve">, без теоретического обоснования (в </w:t>
            </w:r>
            <w:proofErr w:type="spellStart"/>
            <w:r w:rsidRPr="00AE3C4B">
              <w:rPr>
                <w:shd w:val="clear" w:color="auto" w:fill="FFFFFF"/>
              </w:rPr>
              <w:t>т.ч</w:t>
            </w:r>
            <w:proofErr w:type="spellEnd"/>
            <w:r w:rsidRPr="00AE3C4B">
              <w:rPr>
                <w:shd w:val="clear" w:color="auto" w:fill="FFFFFF"/>
              </w:rPr>
              <w:t>. лекционным материалом), без умения схематических изображений или с большим количеством ошибок. Ответы на дополнительные вопросы неправильные или отсутствуют.</w:t>
            </w:r>
            <w:r w:rsidRPr="00AE3C4B">
              <w:rPr>
                <w:color w:val="000000"/>
              </w:rPr>
              <w:t xml:space="preserve"> Имеются существенные ошибки в терминологии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1</w:t>
            </w:r>
          </w:p>
        </w:tc>
        <w:tc>
          <w:tcPr>
            <w:tcW w:w="6197" w:type="dxa"/>
          </w:tcPr>
          <w:p w:rsidR="00A44B59" w:rsidRPr="00AE3C4B" w:rsidRDefault="00A44B59" w:rsidP="000C761E">
            <w:pPr>
              <w:rPr>
                <w:color w:val="000000"/>
              </w:rPr>
            </w:pPr>
            <w:r w:rsidRPr="00AE3C4B">
              <w:rPr>
                <w:color w:val="000000"/>
              </w:rPr>
              <w:t xml:space="preserve">Задача решена неверно. Объяснение </w:t>
            </w:r>
            <w:r w:rsidRPr="00AE3C4B">
              <w:rPr>
                <w:shd w:val="clear" w:color="auto" w:fill="FFFFFF"/>
              </w:rPr>
              <w:t>хода ее решения</w:t>
            </w:r>
            <w:r w:rsidRPr="00AE3C4B">
              <w:rPr>
                <w:color w:val="000000"/>
              </w:rPr>
              <w:t xml:space="preserve"> </w:t>
            </w:r>
            <w:r w:rsidRPr="00AE3C4B">
              <w:rPr>
                <w:shd w:val="clear" w:color="auto" w:fill="FFFFFF"/>
              </w:rPr>
              <w:t xml:space="preserve">с грубыми </w:t>
            </w:r>
            <w:proofErr w:type="gramStart"/>
            <w:r w:rsidRPr="00AE3C4B">
              <w:rPr>
                <w:shd w:val="clear" w:color="auto" w:fill="FFFFFF"/>
              </w:rPr>
              <w:t>ошибками  или</w:t>
            </w:r>
            <w:proofErr w:type="gramEnd"/>
            <w:r w:rsidRPr="00AE3C4B">
              <w:rPr>
                <w:shd w:val="clear" w:color="auto" w:fill="FFFFFF"/>
              </w:rPr>
              <w:t xml:space="preserve"> отсутствует</w:t>
            </w:r>
          </w:p>
          <w:p w:rsidR="00A44B59" w:rsidRPr="00AE3C4B" w:rsidRDefault="00A44B59" w:rsidP="000C761E">
            <w:r w:rsidRPr="00AE3C4B">
              <w:rPr>
                <w:color w:val="000000"/>
              </w:rPr>
              <w:t>Выводы логически не обоснованы. Студент не ориентируется в терминологии.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0</w:t>
            </w:r>
          </w:p>
        </w:tc>
        <w:tc>
          <w:tcPr>
            <w:tcW w:w="6197" w:type="dxa"/>
          </w:tcPr>
          <w:p w:rsidR="00A44B59" w:rsidRPr="00AE3C4B" w:rsidRDefault="00A44B59" w:rsidP="000C761E">
            <w:r w:rsidRPr="00AE3C4B">
              <w:rPr>
                <w:color w:val="000000"/>
              </w:rPr>
              <w:t xml:space="preserve">Задача не решена </w:t>
            </w:r>
          </w:p>
        </w:tc>
      </w:tr>
      <w:tr w:rsidR="00A44B59" w:rsidTr="000C761E">
        <w:tc>
          <w:tcPr>
            <w:tcW w:w="2305" w:type="dxa"/>
            <w:vMerge w:val="restart"/>
          </w:tcPr>
          <w:p w:rsidR="00A44B59" w:rsidRDefault="00A44B59" w:rsidP="000C761E">
            <w:pPr>
              <w:widowControl w:val="0"/>
              <w:jc w:val="center"/>
              <w:rPr>
                <w:b/>
                <w:bCs/>
                <w:color w:val="000000"/>
              </w:rPr>
            </w:pPr>
            <w:r>
              <w:rPr>
                <w:b/>
                <w:bCs/>
                <w:color w:val="000000"/>
              </w:rPr>
              <w:t>С</w:t>
            </w:r>
            <w:r w:rsidRPr="00AE3C4B">
              <w:rPr>
                <w:b/>
                <w:bCs/>
                <w:color w:val="000000"/>
              </w:rPr>
              <w:t>амостоятельная работа</w:t>
            </w:r>
          </w:p>
          <w:p w:rsidR="00A44B59" w:rsidRDefault="00A44B59" w:rsidP="000C761E">
            <w:pPr>
              <w:widowControl w:val="0"/>
              <w:jc w:val="center"/>
              <w:rPr>
                <w:b/>
                <w:bCs/>
                <w:color w:val="000000"/>
              </w:rPr>
            </w:pPr>
          </w:p>
          <w:p w:rsidR="00A44B59" w:rsidRDefault="00A44B59" w:rsidP="000C761E">
            <w:pPr>
              <w:widowControl w:val="0"/>
              <w:jc w:val="center"/>
              <w:rPr>
                <w:b/>
                <w:bCs/>
                <w:color w:val="000000"/>
              </w:rPr>
            </w:pPr>
          </w:p>
          <w:p w:rsidR="00A44B59" w:rsidRPr="00AE3C4B" w:rsidRDefault="00A44B59" w:rsidP="000C761E">
            <w:pPr>
              <w:widowControl w:val="0"/>
              <w:jc w:val="center"/>
              <w:rPr>
                <w:b/>
                <w:bCs/>
                <w:color w:val="000000"/>
              </w:rPr>
            </w:pPr>
          </w:p>
        </w:tc>
        <w:tc>
          <w:tcPr>
            <w:tcW w:w="1069" w:type="dxa"/>
          </w:tcPr>
          <w:p w:rsidR="00A44B59" w:rsidRPr="00AE3C4B" w:rsidRDefault="00A44B59" w:rsidP="000C761E"/>
          <w:p w:rsidR="00A44B59" w:rsidRPr="00AE3C4B" w:rsidRDefault="00A44B59" w:rsidP="000C761E">
            <w:pPr>
              <w:jc w:val="center"/>
            </w:pPr>
            <w:r w:rsidRPr="00AE3C4B">
              <w:rPr>
                <w:color w:val="000000"/>
              </w:rPr>
              <w:t>5</w:t>
            </w:r>
          </w:p>
        </w:tc>
        <w:tc>
          <w:tcPr>
            <w:tcW w:w="6197" w:type="dxa"/>
          </w:tcPr>
          <w:p w:rsidR="00A44B59" w:rsidRPr="00AE3C4B" w:rsidRDefault="00A44B59" w:rsidP="000C761E">
            <w:pPr>
              <w:rPr>
                <w:color w:val="000000"/>
              </w:rPr>
            </w:pPr>
          </w:p>
          <w:p w:rsidR="00A44B59" w:rsidRPr="00AE3C4B" w:rsidRDefault="00A44B59" w:rsidP="000C761E">
            <w:pPr>
              <w:rPr>
                <w:color w:val="000000"/>
              </w:rPr>
            </w:pPr>
            <w:r w:rsidRPr="00AE3C4B">
              <w:rPr>
                <w:color w:val="000000"/>
              </w:rPr>
              <w:t>Самостоятельная работа представляет собой законченный труд. Соблюдены все требования к оформлению: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обоснованные выводы, тема раскрыта полностью, выдержан объём, требования к внешнему оформлению. Список литературы полон и содержит источники за последние 5 лет. Даны правильные ответы на дополнительные вопросы.</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4</w:t>
            </w:r>
          </w:p>
        </w:tc>
        <w:tc>
          <w:tcPr>
            <w:tcW w:w="6197" w:type="dxa"/>
          </w:tcPr>
          <w:p w:rsidR="00A44B59" w:rsidRPr="00AE3C4B" w:rsidRDefault="00A44B59" w:rsidP="000C761E">
            <w:r w:rsidRPr="00AE3C4B">
              <w:rPr>
                <w:color w:val="000000"/>
              </w:rPr>
              <w:t xml:space="preserve">Самостоятельная работа представляет собой труд, имеющий отдельные недочеты. Выполнены основные </w:t>
            </w:r>
            <w:proofErr w:type="gramStart"/>
            <w:r w:rsidRPr="00AE3C4B">
              <w:rPr>
                <w:color w:val="000000"/>
              </w:rPr>
              <w:t>требования  к</w:t>
            </w:r>
            <w:proofErr w:type="gramEnd"/>
            <w:r w:rsidRPr="00AE3C4B">
              <w:rPr>
                <w:color w:val="000000"/>
              </w:rPr>
              <w:t xml:space="preserve"> оформлению.  Ответы на поставленные задачи излагаются последовательно, но имеются </w:t>
            </w:r>
            <w:proofErr w:type="gramStart"/>
            <w:r w:rsidRPr="00AE3C4B">
              <w:rPr>
                <w:color w:val="000000"/>
              </w:rPr>
              <w:t>неточности,  нарушена</w:t>
            </w:r>
            <w:proofErr w:type="gramEnd"/>
            <w:r w:rsidRPr="00AE3C4B">
              <w:rPr>
                <w:color w:val="000000"/>
              </w:rPr>
              <w:t xml:space="preserve"> логическая последовательность в суждениях; не выдержан объем работы; имеются упущения в оформлении. Список литературы полон и содержит источники за последние 5 лет. На дополнительные вопросы при защите даны неполные ответы.</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3</w:t>
            </w:r>
          </w:p>
        </w:tc>
        <w:tc>
          <w:tcPr>
            <w:tcW w:w="6197" w:type="dxa"/>
          </w:tcPr>
          <w:p w:rsidR="00A44B59" w:rsidRPr="00AE3C4B" w:rsidRDefault="00A44B59" w:rsidP="000C761E">
            <w:pPr>
              <w:rPr>
                <w:color w:val="000000"/>
              </w:rPr>
            </w:pPr>
            <w:r w:rsidRPr="00AE3C4B">
              <w:rPr>
                <w:color w:val="000000"/>
              </w:rPr>
              <w:t>Самостоятельная работа представляет собой труд, имеющий недочеты. Допущены существенные отступления от требований: тема освещена лишь частично; допущены фактические ошибки в содержании. Ответы на поставленные задачи излагаются непоследовательно; во время защиты выводы нелогичны. Список литературы неполон и содержит источники за последние 5 лет. Ответ на дополнительные вопросы с грубыми ошибками.</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2</w:t>
            </w:r>
          </w:p>
        </w:tc>
        <w:tc>
          <w:tcPr>
            <w:tcW w:w="6197" w:type="dxa"/>
          </w:tcPr>
          <w:p w:rsidR="00A44B59" w:rsidRPr="00AE3C4B" w:rsidRDefault="00A44B59" w:rsidP="000C761E">
            <w:r w:rsidRPr="00AE3C4B">
              <w:rPr>
                <w:color w:val="000000"/>
              </w:rPr>
              <w:t xml:space="preserve">Самостоятельная работа представляет собой труд, имеющий серьезные недочеты. Ответы на поставленные задачи излагаются непоследовательно, не раскрыта тема </w:t>
            </w:r>
            <w:r w:rsidRPr="00AE3C4B">
              <w:rPr>
                <w:color w:val="000000"/>
              </w:rPr>
              <w:lastRenderedPageBreak/>
              <w:t xml:space="preserve">работы, обнаруживается существенное непонимание проблемы. Выводы (заключение) отсутствуют. Список литературы не соответствует требованиям. </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1</w:t>
            </w:r>
          </w:p>
        </w:tc>
        <w:tc>
          <w:tcPr>
            <w:tcW w:w="6197" w:type="dxa"/>
          </w:tcPr>
          <w:p w:rsidR="00A44B59" w:rsidRPr="00AE3C4B" w:rsidRDefault="00A44B59" w:rsidP="000C761E">
            <w:pPr>
              <w:rPr>
                <w:color w:val="000000"/>
              </w:rPr>
            </w:pPr>
            <w:r w:rsidRPr="00AE3C4B">
              <w:rPr>
                <w:color w:val="000000"/>
              </w:rPr>
              <w:t>Самостоятельная работа представляет собой незавершенный труд. Ответы на поставленные задачи отсутствуют. Не раскрываются причинно-следственные связи между явлениями и событиями. Выводы (заключение) отсутствуют. Список литературы не соответствует требованиям. Ответы на дополнительные вопросы отсутствуют.</w:t>
            </w:r>
          </w:p>
        </w:tc>
      </w:tr>
      <w:tr w:rsidR="00A44B59" w:rsidTr="000C761E">
        <w:tc>
          <w:tcPr>
            <w:tcW w:w="2305" w:type="dxa"/>
            <w:vMerge/>
          </w:tcPr>
          <w:p w:rsidR="00A44B59" w:rsidRPr="00AE3C4B" w:rsidRDefault="00A44B59" w:rsidP="000C761E">
            <w:pPr>
              <w:widowControl w:val="0"/>
              <w:jc w:val="center"/>
              <w:rPr>
                <w:b/>
                <w:bCs/>
                <w:color w:val="000000"/>
              </w:rPr>
            </w:pPr>
          </w:p>
        </w:tc>
        <w:tc>
          <w:tcPr>
            <w:tcW w:w="1069" w:type="dxa"/>
          </w:tcPr>
          <w:p w:rsidR="00A44B59" w:rsidRPr="00AE3C4B" w:rsidRDefault="00A44B59" w:rsidP="000C761E">
            <w:pPr>
              <w:spacing w:line="0" w:lineRule="atLeast"/>
              <w:jc w:val="center"/>
            </w:pPr>
            <w:r w:rsidRPr="00AE3C4B">
              <w:rPr>
                <w:color w:val="000000"/>
              </w:rPr>
              <w:t>0</w:t>
            </w:r>
          </w:p>
        </w:tc>
        <w:tc>
          <w:tcPr>
            <w:tcW w:w="6197" w:type="dxa"/>
          </w:tcPr>
          <w:p w:rsidR="00A44B59" w:rsidRPr="00AE3C4B" w:rsidRDefault="00A44B59" w:rsidP="000C761E">
            <w:r w:rsidRPr="00AE3C4B">
              <w:rPr>
                <w:color w:val="000000"/>
              </w:rPr>
              <w:t>Самостоятельная работа не представлена. </w:t>
            </w:r>
          </w:p>
        </w:tc>
      </w:tr>
    </w:tbl>
    <w:p w:rsidR="00A44B59" w:rsidRDefault="00A44B59" w:rsidP="00A44B59">
      <w:pPr>
        <w:widowControl w:val="0"/>
        <w:rPr>
          <w:b/>
          <w:bCs/>
          <w:color w:val="000000"/>
          <w:sz w:val="28"/>
          <w:szCs w:val="28"/>
        </w:rPr>
      </w:pPr>
    </w:p>
    <w:p w:rsidR="00A44B59" w:rsidRPr="00D83868" w:rsidRDefault="00A44B59" w:rsidP="00A44B59">
      <w:pPr>
        <w:spacing w:before="240" w:after="240"/>
        <w:ind w:firstLine="720"/>
        <w:jc w:val="both"/>
      </w:pPr>
      <w:r w:rsidRPr="00D83868">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A44B59" w:rsidRPr="00D83868" w:rsidRDefault="00A44B59" w:rsidP="00A44B59">
      <w:pPr>
        <w:spacing w:before="360" w:after="80"/>
        <w:jc w:val="center"/>
        <w:outlineLvl w:val="2"/>
        <w:rPr>
          <w:b/>
          <w:bCs/>
          <w:sz w:val="27"/>
          <w:szCs w:val="27"/>
        </w:rPr>
      </w:pPr>
      <w:r w:rsidRPr="00D83868">
        <w:rPr>
          <w:b/>
          <w:bCs/>
          <w:color w:val="000000"/>
          <w:sz w:val="28"/>
          <w:szCs w:val="28"/>
        </w:rPr>
        <w:t>4.1.3 Правила формирования рейтинга обучающегося на рубежном контроле модуля</w:t>
      </w:r>
    </w:p>
    <w:p w:rsidR="00A44B59" w:rsidRPr="00D83868" w:rsidRDefault="00A44B59" w:rsidP="00A44B59">
      <w:pPr>
        <w:spacing w:before="240" w:after="240"/>
        <w:ind w:firstLine="720"/>
        <w:jc w:val="both"/>
      </w:pPr>
      <w:r w:rsidRPr="00D83868">
        <w:rPr>
          <w:color w:val="000000"/>
          <w:sz w:val="28"/>
          <w:szCs w:val="28"/>
        </w:rPr>
        <w:t>По окончании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rsidR="00A44B59" w:rsidRPr="00D83868" w:rsidRDefault="00A44B59" w:rsidP="00A44B59">
      <w:pPr>
        <w:spacing w:before="360" w:after="80"/>
        <w:outlineLvl w:val="2"/>
        <w:rPr>
          <w:b/>
          <w:bCs/>
          <w:sz w:val="27"/>
          <w:szCs w:val="27"/>
        </w:rPr>
      </w:pPr>
      <w:r w:rsidRPr="00D83868">
        <w:rPr>
          <w:b/>
          <w:bCs/>
          <w:color w:val="000000"/>
          <w:sz w:val="28"/>
          <w:szCs w:val="28"/>
        </w:rPr>
        <w:t>4.1.4 Правила формирования рейтинга обучающегося за выполнение самостоятельной внеаудиторной работы (СВР)</w:t>
      </w:r>
    </w:p>
    <w:p w:rsidR="00A44B59" w:rsidRDefault="00A44B59" w:rsidP="00A44B59">
      <w:pPr>
        <w:spacing w:before="240" w:after="240"/>
        <w:ind w:firstLine="720"/>
        <w:jc w:val="both"/>
        <w:rPr>
          <w:color w:val="000000"/>
          <w:sz w:val="28"/>
          <w:szCs w:val="28"/>
        </w:rPr>
      </w:pPr>
      <w:r w:rsidRPr="00D83868">
        <w:rPr>
          <w:color w:val="000000"/>
          <w:sz w:val="28"/>
          <w:szCs w:val="28"/>
        </w:rPr>
        <w:t>За выполнение каждого задания (этапа) по внеаудиторной самостоятельной работе обучающийся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A44B59" w:rsidRPr="00661C14" w:rsidRDefault="00A44B59" w:rsidP="00A44B59">
      <w:pPr>
        <w:spacing w:before="240" w:after="240"/>
        <w:jc w:val="center"/>
        <w:rPr>
          <w:b/>
          <w:bCs/>
          <w:sz w:val="32"/>
          <w:szCs w:val="32"/>
        </w:rPr>
      </w:pPr>
      <w:bookmarkStart w:id="7" w:name="_GoBack"/>
      <w:bookmarkEnd w:id="7"/>
      <w:r w:rsidRPr="00661C14">
        <w:rPr>
          <w:b/>
          <w:bCs/>
          <w:color w:val="000000"/>
          <w:sz w:val="32"/>
          <w:szCs w:val="32"/>
        </w:rPr>
        <w:t>4.2 Правила формирования бонусных баллов</w:t>
      </w:r>
    </w:p>
    <w:p w:rsidR="00A44B59" w:rsidRPr="00D83868" w:rsidRDefault="00A44B59" w:rsidP="00A44B59">
      <w:pPr>
        <w:spacing w:before="240" w:after="240"/>
        <w:ind w:firstLine="720"/>
        <w:jc w:val="both"/>
      </w:pPr>
      <w:r w:rsidRPr="00D83868">
        <w:rPr>
          <w:color w:val="000000"/>
          <w:sz w:val="28"/>
          <w:szCs w:val="28"/>
        </w:rPr>
        <w:t xml:space="preserve">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w:t>
      </w:r>
      <w:proofErr w:type="gramStart"/>
      <w:r w:rsidRPr="00D83868">
        <w:rPr>
          <w:color w:val="000000"/>
          <w:sz w:val="28"/>
          <w:szCs w:val="28"/>
        </w:rPr>
        <w:t>учебных  заданий</w:t>
      </w:r>
      <w:proofErr w:type="gramEnd"/>
      <w:r w:rsidRPr="00D83868">
        <w:rPr>
          <w:color w:val="000000"/>
          <w:sz w:val="28"/>
          <w:szCs w:val="28"/>
        </w:rPr>
        <w:t>, определенных преподавателем, ведущим данную дисциплину.</w:t>
      </w:r>
    </w:p>
    <w:p w:rsidR="00A44B59" w:rsidRPr="00D83868" w:rsidRDefault="00A44B59" w:rsidP="00A44B59">
      <w:pPr>
        <w:spacing w:before="240" w:after="240"/>
        <w:jc w:val="center"/>
      </w:pPr>
      <w:r w:rsidRPr="00D83868">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432"/>
        <w:gridCol w:w="2973"/>
      </w:tblGrid>
      <w:tr w:rsidR="00A44B59" w:rsidRPr="00D83868"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jc w:val="center"/>
            </w:pPr>
            <w:r w:rsidRPr="00D83868">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jc w:val="center"/>
            </w:pPr>
            <w:r w:rsidRPr="00D83868">
              <w:rPr>
                <w:b/>
                <w:bCs/>
                <w:color w:val="000000"/>
                <w:sz w:val="28"/>
                <w:szCs w:val="28"/>
              </w:rPr>
              <w:t>Количество баллов</w:t>
            </w:r>
          </w:p>
        </w:tc>
      </w:tr>
      <w:tr w:rsidR="00A44B59" w:rsidRPr="00D83868"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pPr>
            <w:proofErr w:type="gramStart"/>
            <w:r w:rsidRPr="00D83868">
              <w:rPr>
                <w:color w:val="000000"/>
                <w:sz w:val="28"/>
                <w:szCs w:val="28"/>
              </w:rPr>
              <w:t>посещение</w:t>
            </w:r>
            <w:proofErr w:type="gramEnd"/>
            <w:r w:rsidRPr="00D83868">
              <w:rPr>
                <w:color w:val="000000"/>
                <w:sz w:val="28"/>
                <w:szCs w:val="28"/>
              </w:rPr>
              <w:t xml:space="preserve">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C76885" w:rsidP="000C761E">
            <w:pPr>
              <w:spacing w:line="0" w:lineRule="atLeast"/>
              <w:jc w:val="center"/>
            </w:pPr>
            <w:r>
              <w:rPr>
                <w:color w:val="000000"/>
                <w:sz w:val="28"/>
                <w:szCs w:val="28"/>
              </w:rPr>
              <w:t>2</w:t>
            </w:r>
          </w:p>
        </w:tc>
      </w:tr>
      <w:tr w:rsidR="00A44B59" w:rsidRPr="00D83868" w:rsidTr="000C761E">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r w:rsidRPr="00D83868">
              <w:rPr>
                <w:color w:val="000000"/>
                <w:sz w:val="28"/>
                <w:szCs w:val="28"/>
              </w:rPr>
              <w:lastRenderedPageBreak/>
              <w:t>Результаты участия обучающегося в предметной олимпиаде по изучаемой дисциплине:</w:t>
            </w:r>
          </w:p>
        </w:tc>
      </w:tr>
      <w:tr w:rsidR="00A44B59" w:rsidRPr="00D83868"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pPr>
            <w:r w:rsidRPr="00D83868">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jc w:val="center"/>
            </w:pPr>
            <w:r w:rsidRPr="00D83868">
              <w:rPr>
                <w:color w:val="000000"/>
                <w:sz w:val="28"/>
                <w:szCs w:val="28"/>
              </w:rPr>
              <w:t>3</w:t>
            </w:r>
          </w:p>
        </w:tc>
      </w:tr>
      <w:tr w:rsidR="00A44B59" w:rsidRPr="00D83868" w:rsidTr="000C76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pPr>
            <w:r w:rsidRPr="00D83868">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jc w:val="center"/>
            </w:pPr>
            <w:r w:rsidRPr="00D83868">
              <w:rPr>
                <w:color w:val="000000"/>
                <w:sz w:val="28"/>
                <w:szCs w:val="28"/>
              </w:rPr>
              <w:t>2</w:t>
            </w:r>
          </w:p>
        </w:tc>
      </w:tr>
      <w:tr w:rsidR="00A44B59" w:rsidRPr="00D83868" w:rsidTr="00A44B5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pPr>
            <w:r w:rsidRPr="00D83868">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4B59" w:rsidRPr="00D83868" w:rsidRDefault="00A44B59" w:rsidP="000C761E">
            <w:pPr>
              <w:spacing w:line="0" w:lineRule="atLeast"/>
              <w:jc w:val="center"/>
            </w:pPr>
            <w:r w:rsidRPr="00D83868">
              <w:rPr>
                <w:color w:val="000000"/>
                <w:sz w:val="28"/>
                <w:szCs w:val="28"/>
              </w:rPr>
              <w:t>1</w:t>
            </w:r>
          </w:p>
        </w:tc>
      </w:tr>
    </w:tbl>
    <w:p w:rsidR="00A44B59" w:rsidRDefault="00A44B59" w:rsidP="00A44B59"/>
    <w:p w:rsidR="009A1869" w:rsidRPr="00555278" w:rsidRDefault="009A1869" w:rsidP="009A1869">
      <w:pPr>
        <w:jc w:val="center"/>
        <w:rPr>
          <w:b/>
          <w:sz w:val="28"/>
          <w:szCs w:val="28"/>
        </w:rPr>
      </w:pPr>
      <w:r w:rsidRPr="00555278">
        <w:rPr>
          <w:rStyle w:val="10"/>
          <w:rFonts w:ascii="Times New Roman" w:hAnsi="Times New Roman" w:cs="Times New Roman"/>
          <w:b/>
          <w:sz w:val="28"/>
          <w:szCs w:val="28"/>
        </w:rPr>
        <w:br/>
      </w:r>
    </w:p>
    <w:p w:rsidR="009A1869" w:rsidRPr="00555278" w:rsidRDefault="009A1869" w:rsidP="009A1869">
      <w:pPr>
        <w:keepLines/>
        <w:ind w:firstLine="709"/>
        <w:jc w:val="both"/>
        <w:rPr>
          <w:b/>
          <w:bCs/>
          <w:color w:val="000000"/>
          <w:sz w:val="28"/>
          <w:szCs w:val="28"/>
        </w:rPr>
      </w:pPr>
    </w:p>
    <w:p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p>
    <w:sectPr w:rsidR="00F041A8" w:rsidRPr="00361CF9"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B8" w:rsidRDefault="003C1EB8" w:rsidP="007E7400">
      <w:r>
        <w:separator/>
      </w:r>
    </w:p>
  </w:endnote>
  <w:endnote w:type="continuationSeparator" w:id="0">
    <w:p w:rsidR="003C1EB8" w:rsidRDefault="003C1EB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0" w:rsidRDefault="00DB4EF0">
    <w:pPr>
      <w:pStyle w:val="aa"/>
      <w:jc w:val="right"/>
    </w:pPr>
    <w:r>
      <w:fldChar w:fldCharType="begin"/>
    </w:r>
    <w:r>
      <w:instrText>PAGE   \* MERGEFORMAT</w:instrText>
    </w:r>
    <w:r>
      <w:fldChar w:fldCharType="separate"/>
    </w:r>
    <w:r w:rsidR="002102E0">
      <w:rPr>
        <w:noProof/>
      </w:rPr>
      <w:t>34</w:t>
    </w:r>
    <w:r>
      <w:rPr>
        <w:noProof/>
      </w:rPr>
      <w:fldChar w:fldCharType="end"/>
    </w:r>
  </w:p>
  <w:p w:rsidR="00DB4EF0" w:rsidRDefault="00DB4E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B8" w:rsidRDefault="003C1EB8" w:rsidP="007E7400">
      <w:r>
        <w:separator/>
      </w:r>
    </w:p>
  </w:footnote>
  <w:footnote w:type="continuationSeparator" w:id="0">
    <w:p w:rsidR="003C1EB8" w:rsidRDefault="003C1EB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C20"/>
    <w:multiLevelType w:val="hybridMultilevel"/>
    <w:tmpl w:val="DB7CD3AE"/>
    <w:lvl w:ilvl="0" w:tplc="DF289B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0A32B0"/>
    <w:multiLevelType w:val="hybridMultilevel"/>
    <w:tmpl w:val="87E609EE"/>
    <w:lvl w:ilvl="0" w:tplc="7144A42C">
      <w:start w:val="1"/>
      <w:numFmt w:val="decimal"/>
      <w:lvlText w:val="%1."/>
      <w:lvlJc w:val="left"/>
      <w:pPr>
        <w:ind w:left="1069" w:hanging="360"/>
      </w:pPr>
      <w:rPr>
        <w:rFonts w:hint="default"/>
        <w:b w:val="0"/>
        <w:bCs w:val="0"/>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CE06FB"/>
    <w:multiLevelType w:val="hybridMultilevel"/>
    <w:tmpl w:val="A4B2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E406F"/>
    <w:multiLevelType w:val="hybridMultilevel"/>
    <w:tmpl w:val="7B9CB1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DF34FA"/>
    <w:multiLevelType w:val="hybridMultilevel"/>
    <w:tmpl w:val="F1725998"/>
    <w:lvl w:ilvl="0" w:tplc="90B25E22">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4329BB"/>
    <w:multiLevelType w:val="hybridMultilevel"/>
    <w:tmpl w:val="B6E4E554"/>
    <w:lvl w:ilvl="0" w:tplc="126628A6">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536B78"/>
    <w:multiLevelType w:val="hybridMultilevel"/>
    <w:tmpl w:val="B1A243E0"/>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561C18"/>
    <w:multiLevelType w:val="hybridMultilevel"/>
    <w:tmpl w:val="17C64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26F9A"/>
    <w:multiLevelType w:val="hybridMultilevel"/>
    <w:tmpl w:val="462A290C"/>
    <w:lvl w:ilvl="0" w:tplc="11A434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3850D9"/>
    <w:multiLevelType w:val="hybridMultilevel"/>
    <w:tmpl w:val="13F6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FE5098"/>
    <w:multiLevelType w:val="hybridMultilevel"/>
    <w:tmpl w:val="CE5633A2"/>
    <w:lvl w:ilvl="0" w:tplc="F702AF9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3D3889"/>
    <w:multiLevelType w:val="hybridMultilevel"/>
    <w:tmpl w:val="41109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F560FB"/>
    <w:multiLevelType w:val="hybridMultilevel"/>
    <w:tmpl w:val="57F84B9C"/>
    <w:lvl w:ilvl="0" w:tplc="F854646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9553AB"/>
    <w:multiLevelType w:val="multilevel"/>
    <w:tmpl w:val="30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73631"/>
    <w:multiLevelType w:val="hybridMultilevel"/>
    <w:tmpl w:val="513239CE"/>
    <w:lvl w:ilvl="0" w:tplc="3E689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BF0961"/>
    <w:multiLevelType w:val="hybridMultilevel"/>
    <w:tmpl w:val="FB4086EE"/>
    <w:lvl w:ilvl="0" w:tplc="42A4EAE6">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36BB6E01"/>
    <w:multiLevelType w:val="hybridMultilevel"/>
    <w:tmpl w:val="A256275C"/>
    <w:lvl w:ilvl="0" w:tplc="3418D1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081ABC"/>
    <w:multiLevelType w:val="hybridMultilevel"/>
    <w:tmpl w:val="C18A6750"/>
    <w:lvl w:ilvl="0" w:tplc="3E6897A6">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4429A0"/>
    <w:multiLevelType w:val="hybridMultilevel"/>
    <w:tmpl w:val="5A725D92"/>
    <w:lvl w:ilvl="0" w:tplc="3448FB16">
      <w:start w:val="1"/>
      <w:numFmt w:val="decimal"/>
      <w:lvlText w:val="%1."/>
      <w:lvlJc w:val="left"/>
      <w:pPr>
        <w:ind w:left="1440" w:hanging="360"/>
      </w:pPr>
      <w:rPr>
        <w:rFonts w:hint="default"/>
        <w:color w:val="000000"/>
        <w:sz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CED0A0E"/>
    <w:multiLevelType w:val="hybridMultilevel"/>
    <w:tmpl w:val="18C2279E"/>
    <w:lvl w:ilvl="0" w:tplc="066C9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2450ADF"/>
    <w:multiLevelType w:val="multilevel"/>
    <w:tmpl w:val="79D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BD2177"/>
    <w:multiLevelType w:val="hybridMultilevel"/>
    <w:tmpl w:val="23AAA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6E7D0A"/>
    <w:multiLevelType w:val="hybridMultilevel"/>
    <w:tmpl w:val="5A725D92"/>
    <w:lvl w:ilvl="0" w:tplc="3448FB16">
      <w:start w:val="1"/>
      <w:numFmt w:val="decimal"/>
      <w:lvlText w:val="%1."/>
      <w:lvlJc w:val="left"/>
      <w:pPr>
        <w:ind w:left="1440" w:hanging="360"/>
      </w:pPr>
      <w:rPr>
        <w:rFonts w:hint="default"/>
        <w:color w:val="000000"/>
        <w:sz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C39675C"/>
    <w:multiLevelType w:val="hybridMultilevel"/>
    <w:tmpl w:val="5A725D92"/>
    <w:lvl w:ilvl="0" w:tplc="3448FB16">
      <w:start w:val="1"/>
      <w:numFmt w:val="decimal"/>
      <w:lvlText w:val="%1."/>
      <w:lvlJc w:val="left"/>
      <w:pPr>
        <w:ind w:left="1211" w:hanging="360"/>
      </w:pPr>
      <w:rPr>
        <w:rFonts w:hint="default"/>
        <w:color w:val="000000"/>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44D570A"/>
    <w:multiLevelType w:val="hybridMultilevel"/>
    <w:tmpl w:val="54CC99AA"/>
    <w:lvl w:ilvl="0" w:tplc="BD48139C">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55AE2C7B"/>
    <w:multiLevelType w:val="hybridMultilevel"/>
    <w:tmpl w:val="5A725D92"/>
    <w:lvl w:ilvl="0" w:tplc="3448FB16">
      <w:start w:val="1"/>
      <w:numFmt w:val="decimal"/>
      <w:lvlText w:val="%1."/>
      <w:lvlJc w:val="left"/>
      <w:pPr>
        <w:ind w:left="1440" w:hanging="360"/>
      </w:pPr>
      <w:rPr>
        <w:rFonts w:hint="default"/>
        <w:color w:val="000000"/>
        <w:sz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FC312B1"/>
    <w:multiLevelType w:val="hybridMultilevel"/>
    <w:tmpl w:val="0C2898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5583B10"/>
    <w:multiLevelType w:val="hybridMultilevel"/>
    <w:tmpl w:val="E20A2F02"/>
    <w:lvl w:ilvl="0" w:tplc="A89CF97C">
      <w:start w:val="1"/>
      <w:numFmt w:val="decimal"/>
      <w:lvlText w:val="%1"/>
      <w:lvlJc w:val="left"/>
      <w:pPr>
        <w:ind w:left="1069" w:hanging="360"/>
      </w:pPr>
      <w:rPr>
        <w:rFonts w:hint="default"/>
      </w:rPr>
    </w:lvl>
    <w:lvl w:ilvl="1" w:tplc="AA224B6E">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58160FA"/>
    <w:multiLevelType w:val="hybridMultilevel"/>
    <w:tmpl w:val="9BAA3044"/>
    <w:lvl w:ilvl="0" w:tplc="E3364B92">
      <w:start w:val="2"/>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nsid w:val="70D2693B"/>
    <w:multiLevelType w:val="hybridMultilevel"/>
    <w:tmpl w:val="3FA87022"/>
    <w:lvl w:ilvl="0" w:tplc="3448FB16">
      <w:start w:val="1"/>
      <w:numFmt w:val="decimal"/>
      <w:lvlText w:val="%1."/>
      <w:lvlJc w:val="left"/>
      <w:pPr>
        <w:ind w:left="720" w:hanging="360"/>
      </w:pPr>
      <w:rPr>
        <w:rFonts w:hint="default"/>
        <w:color w:val="0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3AD1289"/>
    <w:multiLevelType w:val="hybridMultilevel"/>
    <w:tmpl w:val="FFFFFFFF"/>
    <w:lvl w:ilvl="0" w:tplc="A0A2F5B8">
      <w:start w:val="1"/>
      <w:numFmt w:val="decimal"/>
      <w:lvlText w:val="%1."/>
      <w:lvlJc w:val="left"/>
      <w:pPr>
        <w:ind w:left="100" w:hanging="568"/>
      </w:pPr>
      <w:rPr>
        <w:rFonts w:ascii="Times New Roman" w:eastAsia="Times New Roman" w:hAnsi="Times New Roman" w:hint="default"/>
        <w:spacing w:val="-28"/>
        <w:w w:val="99"/>
        <w:sz w:val="22"/>
        <w:szCs w:val="22"/>
      </w:rPr>
    </w:lvl>
    <w:lvl w:ilvl="1" w:tplc="4FEECA68">
      <w:numFmt w:val="bullet"/>
      <w:lvlText w:val="•"/>
      <w:lvlJc w:val="left"/>
      <w:pPr>
        <w:ind w:left="1046" w:hanging="568"/>
      </w:pPr>
      <w:rPr>
        <w:rFonts w:hint="default"/>
      </w:rPr>
    </w:lvl>
    <w:lvl w:ilvl="2" w:tplc="A588D02A">
      <w:numFmt w:val="bullet"/>
      <w:lvlText w:val="•"/>
      <w:lvlJc w:val="left"/>
      <w:pPr>
        <w:ind w:left="1993" w:hanging="568"/>
      </w:pPr>
      <w:rPr>
        <w:rFonts w:hint="default"/>
      </w:rPr>
    </w:lvl>
    <w:lvl w:ilvl="3" w:tplc="850241B2">
      <w:numFmt w:val="bullet"/>
      <w:lvlText w:val="•"/>
      <w:lvlJc w:val="left"/>
      <w:pPr>
        <w:ind w:left="2940" w:hanging="568"/>
      </w:pPr>
      <w:rPr>
        <w:rFonts w:hint="default"/>
      </w:rPr>
    </w:lvl>
    <w:lvl w:ilvl="4" w:tplc="D4BCB55A">
      <w:numFmt w:val="bullet"/>
      <w:lvlText w:val="•"/>
      <w:lvlJc w:val="left"/>
      <w:pPr>
        <w:ind w:left="3887" w:hanging="568"/>
      </w:pPr>
      <w:rPr>
        <w:rFonts w:hint="default"/>
      </w:rPr>
    </w:lvl>
    <w:lvl w:ilvl="5" w:tplc="E9AC2BDC">
      <w:numFmt w:val="bullet"/>
      <w:lvlText w:val="•"/>
      <w:lvlJc w:val="left"/>
      <w:pPr>
        <w:ind w:left="4834" w:hanging="568"/>
      </w:pPr>
      <w:rPr>
        <w:rFonts w:hint="default"/>
      </w:rPr>
    </w:lvl>
    <w:lvl w:ilvl="6" w:tplc="1E5643D6">
      <w:numFmt w:val="bullet"/>
      <w:lvlText w:val="•"/>
      <w:lvlJc w:val="left"/>
      <w:pPr>
        <w:ind w:left="5780" w:hanging="568"/>
      </w:pPr>
      <w:rPr>
        <w:rFonts w:hint="default"/>
      </w:rPr>
    </w:lvl>
    <w:lvl w:ilvl="7" w:tplc="E4DC90DA">
      <w:numFmt w:val="bullet"/>
      <w:lvlText w:val="•"/>
      <w:lvlJc w:val="left"/>
      <w:pPr>
        <w:ind w:left="6727" w:hanging="568"/>
      </w:pPr>
      <w:rPr>
        <w:rFonts w:hint="default"/>
      </w:rPr>
    </w:lvl>
    <w:lvl w:ilvl="8" w:tplc="6D1E9A62">
      <w:numFmt w:val="bullet"/>
      <w:lvlText w:val="•"/>
      <w:lvlJc w:val="left"/>
      <w:pPr>
        <w:ind w:left="7674" w:hanging="568"/>
      </w:pPr>
      <w:rPr>
        <w:rFonts w:hint="default"/>
      </w:rPr>
    </w:lvl>
  </w:abstractNum>
  <w:abstractNum w:abstractNumId="38">
    <w:nsid w:val="73C64866"/>
    <w:multiLevelType w:val="hybridMultilevel"/>
    <w:tmpl w:val="FE44F9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5C84268"/>
    <w:multiLevelType w:val="hybridMultilevel"/>
    <w:tmpl w:val="0FB02CC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BC5546"/>
    <w:multiLevelType w:val="hybridMultilevel"/>
    <w:tmpl w:val="2494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AB84722"/>
    <w:multiLevelType w:val="hybridMultilevel"/>
    <w:tmpl w:val="28AA4C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18"/>
  </w:num>
  <w:num w:numId="4">
    <w:abstractNumId w:val="2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num>
  <w:num w:numId="8">
    <w:abstractNumId w:val="20"/>
  </w:num>
  <w:num w:numId="9">
    <w:abstractNumId w:val="7"/>
  </w:num>
  <w:num w:numId="10">
    <w:abstractNumId w:val="12"/>
  </w:num>
  <w:num w:numId="11">
    <w:abstractNumId w:val="36"/>
  </w:num>
  <w:num w:numId="12">
    <w:abstractNumId w:val="37"/>
  </w:num>
  <w:num w:numId="13">
    <w:abstractNumId w:val="17"/>
  </w:num>
  <w:num w:numId="14">
    <w:abstractNumId w:val="2"/>
  </w:num>
  <w:num w:numId="15">
    <w:abstractNumId w:val="8"/>
  </w:num>
  <w:num w:numId="16">
    <w:abstractNumId w:val="42"/>
  </w:num>
  <w:num w:numId="17">
    <w:abstractNumId w:val="21"/>
  </w:num>
  <w:num w:numId="18">
    <w:abstractNumId w:val="40"/>
  </w:num>
  <w:num w:numId="19">
    <w:abstractNumId w:val="34"/>
  </w:num>
  <w:num w:numId="20">
    <w:abstractNumId w:val="25"/>
  </w:num>
  <w:num w:numId="21">
    <w:abstractNumId w:val="0"/>
  </w:num>
  <w:num w:numId="22">
    <w:abstractNumId w:val="10"/>
  </w:num>
  <w:num w:numId="23">
    <w:abstractNumId w:val="14"/>
  </w:num>
  <w:num w:numId="24">
    <w:abstractNumId w:val="6"/>
  </w:num>
  <w:num w:numId="25">
    <w:abstractNumId w:val="33"/>
  </w:num>
  <w:num w:numId="26">
    <w:abstractNumId w:val="9"/>
  </w:num>
  <w:num w:numId="27">
    <w:abstractNumId w:val="4"/>
  </w:num>
  <w:num w:numId="28">
    <w:abstractNumId w:val="5"/>
  </w:num>
  <w:num w:numId="29">
    <w:abstractNumId w:val="19"/>
  </w:num>
  <w:num w:numId="30">
    <w:abstractNumId w:val="11"/>
  </w:num>
  <w:num w:numId="31">
    <w:abstractNumId w:val="38"/>
  </w:num>
  <w:num w:numId="32">
    <w:abstractNumId w:val="26"/>
  </w:num>
  <w:num w:numId="33">
    <w:abstractNumId w:val="22"/>
  </w:num>
  <w:num w:numId="34">
    <w:abstractNumId w:val="30"/>
  </w:num>
  <w:num w:numId="35">
    <w:abstractNumId w:val="28"/>
  </w:num>
  <w:num w:numId="36">
    <w:abstractNumId w:val="3"/>
  </w:num>
  <w:num w:numId="37">
    <w:abstractNumId w:val="32"/>
  </w:num>
  <w:num w:numId="38">
    <w:abstractNumId w:val="35"/>
  </w:num>
  <w:num w:numId="39">
    <w:abstractNumId w:val="4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3"/>
  </w:num>
  <w:num w:numId="43">
    <w:abstractNumId w:val="16"/>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7400"/>
    <w:rsid w:val="00003EC1"/>
    <w:rsid w:val="00012564"/>
    <w:rsid w:val="0003423D"/>
    <w:rsid w:val="00065CD5"/>
    <w:rsid w:val="00070071"/>
    <w:rsid w:val="000B1ACC"/>
    <w:rsid w:val="000B550D"/>
    <w:rsid w:val="000E2494"/>
    <w:rsid w:val="000E44B1"/>
    <w:rsid w:val="000E47BF"/>
    <w:rsid w:val="00102F6E"/>
    <w:rsid w:val="00112D09"/>
    <w:rsid w:val="001315EA"/>
    <w:rsid w:val="00157884"/>
    <w:rsid w:val="00183033"/>
    <w:rsid w:val="001A6802"/>
    <w:rsid w:val="001B6A72"/>
    <w:rsid w:val="001F3DC2"/>
    <w:rsid w:val="002102E0"/>
    <w:rsid w:val="00221B9C"/>
    <w:rsid w:val="0023149B"/>
    <w:rsid w:val="002374DC"/>
    <w:rsid w:val="00237D49"/>
    <w:rsid w:val="00245E2A"/>
    <w:rsid w:val="002511D2"/>
    <w:rsid w:val="00263E7D"/>
    <w:rsid w:val="00272B24"/>
    <w:rsid w:val="002866C0"/>
    <w:rsid w:val="0028795E"/>
    <w:rsid w:val="002A7905"/>
    <w:rsid w:val="002B2C45"/>
    <w:rsid w:val="002C7683"/>
    <w:rsid w:val="002D5907"/>
    <w:rsid w:val="002F1CA2"/>
    <w:rsid w:val="002F7B4A"/>
    <w:rsid w:val="003072D9"/>
    <w:rsid w:val="0031752A"/>
    <w:rsid w:val="00317C65"/>
    <w:rsid w:val="00322ABB"/>
    <w:rsid w:val="00361CF9"/>
    <w:rsid w:val="00365D8C"/>
    <w:rsid w:val="003735B0"/>
    <w:rsid w:val="00380275"/>
    <w:rsid w:val="00384ABD"/>
    <w:rsid w:val="003C1EB8"/>
    <w:rsid w:val="003C384C"/>
    <w:rsid w:val="003D3F82"/>
    <w:rsid w:val="003D7C37"/>
    <w:rsid w:val="003F161B"/>
    <w:rsid w:val="00400B56"/>
    <w:rsid w:val="00424A38"/>
    <w:rsid w:val="004338C5"/>
    <w:rsid w:val="00461595"/>
    <w:rsid w:val="00475D1F"/>
    <w:rsid w:val="004A5C19"/>
    <w:rsid w:val="004B2C94"/>
    <w:rsid w:val="004B5A9B"/>
    <w:rsid w:val="004C1CF6"/>
    <w:rsid w:val="004C1F17"/>
    <w:rsid w:val="004D43AC"/>
    <w:rsid w:val="00500CF6"/>
    <w:rsid w:val="005108E6"/>
    <w:rsid w:val="005238E7"/>
    <w:rsid w:val="005314DC"/>
    <w:rsid w:val="005349AA"/>
    <w:rsid w:val="00556537"/>
    <w:rsid w:val="0056428D"/>
    <w:rsid w:val="0056630F"/>
    <w:rsid w:val="00571C86"/>
    <w:rsid w:val="0057332D"/>
    <w:rsid w:val="005D0B80"/>
    <w:rsid w:val="005D2A35"/>
    <w:rsid w:val="005D6FFE"/>
    <w:rsid w:val="00605973"/>
    <w:rsid w:val="006133D5"/>
    <w:rsid w:val="00620EC3"/>
    <w:rsid w:val="00630ACE"/>
    <w:rsid w:val="00671E0E"/>
    <w:rsid w:val="0067564B"/>
    <w:rsid w:val="006F10CE"/>
    <w:rsid w:val="00701B0D"/>
    <w:rsid w:val="007259EE"/>
    <w:rsid w:val="00751386"/>
    <w:rsid w:val="007650E8"/>
    <w:rsid w:val="007722BD"/>
    <w:rsid w:val="00773157"/>
    <w:rsid w:val="00777A11"/>
    <w:rsid w:val="00783171"/>
    <w:rsid w:val="00783492"/>
    <w:rsid w:val="00784632"/>
    <w:rsid w:val="007A3A71"/>
    <w:rsid w:val="007C3FE3"/>
    <w:rsid w:val="007E7400"/>
    <w:rsid w:val="0080448C"/>
    <w:rsid w:val="00832E0E"/>
    <w:rsid w:val="00840392"/>
    <w:rsid w:val="00844B8F"/>
    <w:rsid w:val="00850E43"/>
    <w:rsid w:val="00876450"/>
    <w:rsid w:val="00894A09"/>
    <w:rsid w:val="008D23E6"/>
    <w:rsid w:val="008D5A96"/>
    <w:rsid w:val="008F476E"/>
    <w:rsid w:val="00930A26"/>
    <w:rsid w:val="009374E7"/>
    <w:rsid w:val="00946938"/>
    <w:rsid w:val="00950408"/>
    <w:rsid w:val="00955EE8"/>
    <w:rsid w:val="00966882"/>
    <w:rsid w:val="009731E9"/>
    <w:rsid w:val="009819CA"/>
    <w:rsid w:val="00984163"/>
    <w:rsid w:val="00995F76"/>
    <w:rsid w:val="009A1869"/>
    <w:rsid w:val="009B2B09"/>
    <w:rsid w:val="009B5914"/>
    <w:rsid w:val="009C14FF"/>
    <w:rsid w:val="009C629E"/>
    <w:rsid w:val="009D0344"/>
    <w:rsid w:val="00A024F6"/>
    <w:rsid w:val="00A30436"/>
    <w:rsid w:val="00A40BCB"/>
    <w:rsid w:val="00A44B59"/>
    <w:rsid w:val="00A458B7"/>
    <w:rsid w:val="00A76E7B"/>
    <w:rsid w:val="00A90579"/>
    <w:rsid w:val="00AA15D9"/>
    <w:rsid w:val="00AA41C0"/>
    <w:rsid w:val="00AB2708"/>
    <w:rsid w:val="00AE4259"/>
    <w:rsid w:val="00AF05CA"/>
    <w:rsid w:val="00AF0C11"/>
    <w:rsid w:val="00AF4D11"/>
    <w:rsid w:val="00B15A6D"/>
    <w:rsid w:val="00B16231"/>
    <w:rsid w:val="00B3224C"/>
    <w:rsid w:val="00B43E53"/>
    <w:rsid w:val="00B82548"/>
    <w:rsid w:val="00B96181"/>
    <w:rsid w:val="00BD3EAF"/>
    <w:rsid w:val="00BD661B"/>
    <w:rsid w:val="00BF3B86"/>
    <w:rsid w:val="00C76885"/>
    <w:rsid w:val="00C924C2"/>
    <w:rsid w:val="00CB485A"/>
    <w:rsid w:val="00CC30C9"/>
    <w:rsid w:val="00CD648E"/>
    <w:rsid w:val="00CE7685"/>
    <w:rsid w:val="00CF36B7"/>
    <w:rsid w:val="00CF7355"/>
    <w:rsid w:val="00D14CAE"/>
    <w:rsid w:val="00D22257"/>
    <w:rsid w:val="00D455B6"/>
    <w:rsid w:val="00D55353"/>
    <w:rsid w:val="00D869C5"/>
    <w:rsid w:val="00D87611"/>
    <w:rsid w:val="00DA2565"/>
    <w:rsid w:val="00DA2FD5"/>
    <w:rsid w:val="00DA698A"/>
    <w:rsid w:val="00DB4EF0"/>
    <w:rsid w:val="00DC5867"/>
    <w:rsid w:val="00DE43C7"/>
    <w:rsid w:val="00DE668A"/>
    <w:rsid w:val="00E22325"/>
    <w:rsid w:val="00E52D64"/>
    <w:rsid w:val="00E74BD7"/>
    <w:rsid w:val="00E836D2"/>
    <w:rsid w:val="00EC2DCA"/>
    <w:rsid w:val="00EC4389"/>
    <w:rsid w:val="00ED4EBA"/>
    <w:rsid w:val="00EF34DB"/>
    <w:rsid w:val="00F00ABB"/>
    <w:rsid w:val="00F041A8"/>
    <w:rsid w:val="00F175D9"/>
    <w:rsid w:val="00F4037C"/>
    <w:rsid w:val="00F42A37"/>
    <w:rsid w:val="00F55332"/>
    <w:rsid w:val="00F7715A"/>
    <w:rsid w:val="00F9738E"/>
    <w:rsid w:val="00FA6239"/>
    <w:rsid w:val="00FA6688"/>
    <w:rsid w:val="00FC2B3A"/>
    <w:rsid w:val="00FC3B71"/>
    <w:rsid w:val="00FC3C4E"/>
    <w:rsid w:val="00FC6D87"/>
    <w:rsid w:val="00FF4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D45D00-9172-47A7-87CA-E01C342B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F00ABB"/>
    <w:pPr>
      <w:keepNext/>
      <w:outlineLvl w:val="1"/>
    </w:pPr>
    <w:rPr>
      <w:i/>
      <w:iCs/>
    </w:rPr>
  </w:style>
  <w:style w:type="paragraph" w:styleId="3">
    <w:name w:val="heading 3"/>
    <w:basedOn w:val="a"/>
    <w:next w:val="a"/>
    <w:link w:val="30"/>
    <w:uiPriority w:val="99"/>
    <w:qFormat/>
    <w:rsid w:val="00F00ABB"/>
    <w:pPr>
      <w:keepNext/>
      <w:keepLines/>
      <w:spacing w:before="200" w:line="276" w:lineRule="auto"/>
      <w:outlineLvl w:val="2"/>
    </w:pPr>
    <w:rPr>
      <w:rFonts w:ascii="Calibri Light" w:hAnsi="Calibri Light" w:cs="Calibri Light"/>
      <w:b/>
      <w:bCs/>
      <w:color w:val="5B9BD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400"/>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locked/>
    <w:rsid w:val="00F00ABB"/>
    <w:rPr>
      <w:rFonts w:ascii="Times New Roman" w:hAnsi="Times New Roman" w:cs="Times New Roman"/>
      <w:i/>
      <w:iCs/>
      <w:sz w:val="24"/>
      <w:szCs w:val="24"/>
      <w:lang w:eastAsia="ru-RU"/>
    </w:rPr>
  </w:style>
  <w:style w:type="character" w:customStyle="1" w:styleId="30">
    <w:name w:val="Заголовок 3 Знак"/>
    <w:basedOn w:val="a0"/>
    <w:link w:val="3"/>
    <w:uiPriority w:val="99"/>
    <w:semiHidden/>
    <w:locked/>
    <w:rsid w:val="00F00ABB"/>
    <w:rPr>
      <w:rFonts w:ascii="Calibri Light" w:hAnsi="Calibri Light" w:cs="Calibri Light"/>
      <w:b/>
      <w:bCs/>
      <w:color w:val="5B9BD5"/>
      <w:lang w:eastAsia="ru-RU"/>
    </w:rPr>
  </w:style>
  <w:style w:type="table" w:styleId="a3">
    <w:name w:val="Table Grid"/>
    <w:basedOn w:val="a1"/>
    <w:uiPriority w:val="59"/>
    <w:rsid w:val="007E74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rsid w:val="007E7400"/>
    <w:pPr>
      <w:spacing w:before="100" w:beforeAutospacing="1" w:after="100" w:afterAutospacing="1"/>
      <w:jc w:val="both"/>
    </w:pPr>
    <w:rPr>
      <w:rFonts w:ascii="Verdana" w:hAnsi="Verdana" w:cs="Verdana"/>
      <w:sz w:val="17"/>
      <w:szCs w:val="17"/>
    </w:rPr>
  </w:style>
  <w:style w:type="paragraph" w:styleId="a5">
    <w:name w:val="List Paragraph"/>
    <w:basedOn w:val="a"/>
    <w:uiPriority w:val="34"/>
    <w:qFormat/>
    <w:rsid w:val="007E7400"/>
    <w:pPr>
      <w:widowControl w:val="0"/>
      <w:autoSpaceDE w:val="0"/>
      <w:autoSpaceDN w:val="0"/>
      <w:adjustRightInd w:val="0"/>
      <w:ind w:left="720" w:firstLine="720"/>
      <w:jc w:val="both"/>
    </w:pPr>
    <w:rPr>
      <w:rFonts w:ascii="Arial" w:hAnsi="Arial" w:cs="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semiHidden/>
    <w:rsid w:val="007E7400"/>
    <w:pPr>
      <w:spacing w:after="100"/>
    </w:pPr>
  </w:style>
  <w:style w:type="character" w:styleId="a7">
    <w:name w:val="Hyperlink"/>
    <w:basedOn w:val="a0"/>
    <w:uiPriority w:val="99"/>
    <w:rsid w:val="007E7400"/>
    <w:rPr>
      <w:color w:val="auto"/>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Indent"/>
    <w:basedOn w:val="a"/>
    <w:link w:val="af"/>
    <w:uiPriority w:val="99"/>
    <w:semiHidden/>
    <w:rsid w:val="00F00ABB"/>
    <w:pPr>
      <w:ind w:left="1418" w:hanging="1418"/>
      <w:jc w:val="both"/>
    </w:pPr>
    <w:rPr>
      <w:rFonts w:eastAsia="Calibri"/>
      <w:sz w:val="20"/>
      <w:szCs w:val="20"/>
    </w:rPr>
  </w:style>
  <w:style w:type="character" w:customStyle="1" w:styleId="af">
    <w:name w:val="Основной текст с отступом Знак"/>
    <w:basedOn w:val="a0"/>
    <w:link w:val="ae"/>
    <w:semiHidden/>
    <w:locked/>
    <w:rsid w:val="00F00ABB"/>
    <w:rPr>
      <w:rFonts w:ascii="Times New Roman" w:eastAsia="Times New Roman" w:hAnsi="Times New Roman" w:cs="Times New Roman"/>
      <w:sz w:val="20"/>
      <w:szCs w:val="20"/>
      <w:lang w:eastAsia="ru-RU"/>
    </w:rPr>
  </w:style>
  <w:style w:type="character" w:styleId="af0">
    <w:name w:val="Strong"/>
    <w:basedOn w:val="a0"/>
    <w:uiPriority w:val="99"/>
    <w:qFormat/>
    <w:rsid w:val="00F00ABB"/>
    <w:rPr>
      <w:b/>
      <w:bCs/>
    </w:rPr>
  </w:style>
  <w:style w:type="character" w:customStyle="1" w:styleId="postbody">
    <w:name w:val="postbody"/>
    <w:uiPriority w:val="99"/>
    <w:rsid w:val="00F00ABB"/>
  </w:style>
  <w:style w:type="character" w:styleId="af1">
    <w:name w:val="page number"/>
    <w:basedOn w:val="a0"/>
    <w:uiPriority w:val="99"/>
    <w:rsid w:val="00F00ABB"/>
  </w:style>
  <w:style w:type="paragraph" w:customStyle="1" w:styleId="Default">
    <w:name w:val="Default"/>
    <w:rsid w:val="00F00ABB"/>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uiPriority w:val="99"/>
    <w:rsid w:val="00F00ABB"/>
    <w:pPr>
      <w:ind w:left="720"/>
    </w:pPr>
  </w:style>
  <w:style w:type="paragraph" w:styleId="af2">
    <w:name w:val="Plain Text"/>
    <w:aliases w:val="Знак"/>
    <w:basedOn w:val="a"/>
    <w:link w:val="af3"/>
    <w:rsid w:val="00F00ABB"/>
    <w:rPr>
      <w:rFonts w:ascii="Courier New" w:hAnsi="Courier New" w:cs="Courier New"/>
      <w:sz w:val="20"/>
      <w:szCs w:val="20"/>
    </w:rPr>
  </w:style>
  <w:style w:type="character" w:customStyle="1" w:styleId="af3">
    <w:name w:val="Текст Знак"/>
    <w:aliases w:val="Знак Знак"/>
    <w:basedOn w:val="a0"/>
    <w:link w:val="af2"/>
    <w:locked/>
    <w:rsid w:val="00F00ABB"/>
    <w:rPr>
      <w:rFonts w:ascii="Courier New" w:hAnsi="Courier New" w:cs="Courier New"/>
      <w:sz w:val="20"/>
      <w:szCs w:val="20"/>
      <w:lang w:eastAsia="ru-RU"/>
    </w:rPr>
  </w:style>
  <w:style w:type="paragraph" w:styleId="21">
    <w:name w:val="Body Text 2"/>
    <w:basedOn w:val="a"/>
    <w:link w:val="22"/>
    <w:uiPriority w:val="99"/>
    <w:semiHidden/>
    <w:rsid w:val="00F00ABB"/>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semiHidden/>
    <w:locked/>
    <w:rsid w:val="00F00ABB"/>
    <w:rPr>
      <w:rFonts w:ascii="Calibri" w:hAnsi="Calibri" w:cs="Calibri"/>
      <w:lang w:eastAsia="ru-RU"/>
    </w:rPr>
  </w:style>
  <w:style w:type="paragraph" w:styleId="af4">
    <w:name w:val="Body Text"/>
    <w:basedOn w:val="a"/>
    <w:link w:val="af5"/>
    <w:uiPriority w:val="99"/>
    <w:rsid w:val="00E74BD7"/>
    <w:pPr>
      <w:spacing w:after="120"/>
    </w:pPr>
  </w:style>
  <w:style w:type="character" w:customStyle="1" w:styleId="af5">
    <w:name w:val="Основной текст Знак"/>
    <w:basedOn w:val="a0"/>
    <w:link w:val="af4"/>
    <w:uiPriority w:val="99"/>
    <w:semiHidden/>
    <w:rsid w:val="005F4A0C"/>
    <w:rPr>
      <w:rFonts w:ascii="Times New Roman" w:eastAsia="Times New Roman" w:hAnsi="Times New Roman"/>
      <w:sz w:val="24"/>
      <w:szCs w:val="24"/>
    </w:rPr>
  </w:style>
  <w:style w:type="table" w:customStyle="1" w:styleId="TableNormal1">
    <w:name w:val="Table Normal1"/>
    <w:uiPriority w:val="99"/>
    <w:semiHidden/>
    <w:rsid w:val="00E74BD7"/>
    <w:pPr>
      <w:widowControl w:val="0"/>
    </w:pPr>
    <w:rPr>
      <w:rFonts w:cs="Calibri"/>
      <w:lang w:val="en-US" w:eastAsia="en-US"/>
    </w:rPr>
    <w:tblPr>
      <w:tblCellMar>
        <w:top w:w="0" w:type="dxa"/>
        <w:left w:w="0" w:type="dxa"/>
        <w:bottom w:w="0" w:type="dxa"/>
        <w:right w:w="0" w:type="dxa"/>
      </w:tblCellMar>
    </w:tblPr>
  </w:style>
  <w:style w:type="paragraph" w:customStyle="1" w:styleId="af6">
    <w:name w:val="Знак Знак Знак Знак"/>
    <w:basedOn w:val="a"/>
    <w:rsid w:val="00272B2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69304">
      <w:bodyDiv w:val="1"/>
      <w:marLeft w:val="0"/>
      <w:marRight w:val="0"/>
      <w:marTop w:val="0"/>
      <w:marBottom w:val="0"/>
      <w:divBdr>
        <w:top w:val="none" w:sz="0" w:space="0" w:color="auto"/>
        <w:left w:val="none" w:sz="0" w:space="0" w:color="auto"/>
        <w:bottom w:val="none" w:sz="0" w:space="0" w:color="auto"/>
        <w:right w:val="none" w:sz="0" w:space="0" w:color="auto"/>
      </w:divBdr>
    </w:div>
    <w:div w:id="1134788290">
      <w:bodyDiv w:val="1"/>
      <w:marLeft w:val="0"/>
      <w:marRight w:val="0"/>
      <w:marTop w:val="0"/>
      <w:marBottom w:val="0"/>
      <w:divBdr>
        <w:top w:val="none" w:sz="0" w:space="0" w:color="auto"/>
        <w:left w:val="none" w:sz="0" w:space="0" w:color="auto"/>
        <w:bottom w:val="none" w:sz="0" w:space="0" w:color="auto"/>
        <w:right w:val="none" w:sz="0" w:space="0" w:color="auto"/>
      </w:divBdr>
    </w:div>
    <w:div w:id="1496607303">
      <w:bodyDiv w:val="1"/>
      <w:marLeft w:val="0"/>
      <w:marRight w:val="0"/>
      <w:marTop w:val="0"/>
      <w:marBottom w:val="0"/>
      <w:divBdr>
        <w:top w:val="none" w:sz="0" w:space="0" w:color="auto"/>
        <w:left w:val="none" w:sz="0" w:space="0" w:color="auto"/>
        <w:bottom w:val="none" w:sz="0" w:space="0" w:color="auto"/>
        <w:right w:val="none" w:sz="0" w:space="0" w:color="auto"/>
      </w:divBdr>
    </w:div>
    <w:div w:id="1559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7F95-F4DB-4DFD-A062-19B379BB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34</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Kalinina</cp:lastModifiedBy>
  <cp:revision>84</cp:revision>
  <cp:lastPrinted>2019-01-16T06:19:00Z</cp:lastPrinted>
  <dcterms:created xsi:type="dcterms:W3CDTF">2019-01-16T06:18:00Z</dcterms:created>
  <dcterms:modified xsi:type="dcterms:W3CDTF">2020-04-20T12:58:00Z</dcterms:modified>
</cp:coreProperties>
</file>