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3B07BF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3B07BF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3B07BF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3B07BF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3B07BF">
      <w:pPr>
        <w:rPr>
          <w:b/>
          <w:color w:val="000000"/>
          <w:sz w:val="28"/>
          <w:szCs w:val="28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</w:rPr>
      </w:pPr>
    </w:p>
    <w:p w:rsidR="007E7400" w:rsidRPr="00E836D2" w:rsidRDefault="00E836D2" w:rsidP="003B07B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3B07BF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3B07B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3B07B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3B07B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3B07BF">
      <w:pPr>
        <w:jc w:val="center"/>
        <w:rPr>
          <w:sz w:val="28"/>
        </w:rPr>
      </w:pPr>
    </w:p>
    <w:p w:rsidR="00526B0A" w:rsidRPr="006127AB" w:rsidRDefault="00A72FFB" w:rsidP="003B07BF">
      <w:pPr>
        <w:jc w:val="center"/>
        <w:rPr>
          <w:b/>
          <w:sz w:val="28"/>
        </w:rPr>
      </w:pPr>
      <w:r>
        <w:rPr>
          <w:b/>
          <w:sz w:val="28"/>
        </w:rPr>
        <w:t>ЦЕРЕБРАЛЬНЫЙ ИНСУЛЬТ</w:t>
      </w:r>
    </w:p>
    <w:p w:rsidR="00E836D2" w:rsidRPr="004B2C94" w:rsidRDefault="00E836D2" w:rsidP="003B07BF">
      <w:pPr>
        <w:jc w:val="center"/>
        <w:rPr>
          <w:sz w:val="28"/>
        </w:rPr>
      </w:pPr>
    </w:p>
    <w:p w:rsidR="00526B0A" w:rsidRPr="006127AB" w:rsidRDefault="00526B0A" w:rsidP="003B07BF">
      <w:pPr>
        <w:jc w:val="center"/>
        <w:rPr>
          <w:sz w:val="28"/>
        </w:rPr>
      </w:pPr>
    </w:p>
    <w:p w:rsidR="003B07BF" w:rsidRPr="00AB1429" w:rsidRDefault="003B07BF" w:rsidP="003B07BF">
      <w:pPr>
        <w:jc w:val="center"/>
        <w:rPr>
          <w:color w:val="000000"/>
          <w:sz w:val="28"/>
          <w:szCs w:val="28"/>
        </w:rPr>
      </w:pPr>
      <w:r w:rsidRPr="00AB1429">
        <w:rPr>
          <w:color w:val="000000"/>
          <w:sz w:val="28"/>
          <w:szCs w:val="28"/>
        </w:rPr>
        <w:t>по направлению подготовки</w:t>
      </w:r>
    </w:p>
    <w:p w:rsidR="003B07BF" w:rsidRPr="00AB1429" w:rsidRDefault="003B07BF" w:rsidP="003B07BF">
      <w:pPr>
        <w:jc w:val="center"/>
        <w:rPr>
          <w:color w:val="000000"/>
          <w:sz w:val="28"/>
          <w:szCs w:val="28"/>
        </w:rPr>
      </w:pPr>
    </w:p>
    <w:p w:rsidR="003B07BF" w:rsidRPr="00AB1429" w:rsidRDefault="003B07BF" w:rsidP="003B07BF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B1429">
        <w:rPr>
          <w:i/>
          <w:color w:val="000000"/>
          <w:sz w:val="28"/>
          <w:szCs w:val="28"/>
          <w:shd w:val="clear" w:color="auto" w:fill="FFFFFF"/>
        </w:rPr>
        <w:t>31.06.01 Клиническая медицина</w:t>
      </w:r>
    </w:p>
    <w:p w:rsidR="003B07BF" w:rsidRPr="00AB1429" w:rsidRDefault="003B07BF" w:rsidP="003B07BF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B1429">
        <w:rPr>
          <w:i/>
          <w:color w:val="000000"/>
          <w:sz w:val="28"/>
          <w:szCs w:val="28"/>
        </w:rPr>
        <w:t>направленность (профиль)</w:t>
      </w:r>
      <w:r w:rsidRPr="00AB1429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26B0A" w:rsidRPr="006127AB" w:rsidRDefault="00526B0A" w:rsidP="003B07BF">
      <w:pPr>
        <w:jc w:val="center"/>
        <w:rPr>
          <w:i/>
          <w:sz w:val="28"/>
          <w:szCs w:val="28"/>
        </w:rPr>
      </w:pPr>
      <w:r w:rsidRPr="006127AB">
        <w:rPr>
          <w:i/>
          <w:color w:val="000000"/>
          <w:sz w:val="28"/>
          <w:szCs w:val="28"/>
          <w:shd w:val="clear" w:color="auto" w:fill="FFFFFF"/>
        </w:rPr>
        <w:t>Анестезиология-реаниматология</w:t>
      </w: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526B0A" w:rsidRPr="0014206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3B07BF" w:rsidRPr="00BD661B" w:rsidRDefault="003B07BF" w:rsidP="003B07BF">
      <w:pPr>
        <w:jc w:val="center"/>
      </w:pPr>
    </w:p>
    <w:p w:rsidR="003B07BF" w:rsidRPr="00AB1429" w:rsidRDefault="003B07BF" w:rsidP="003B07BF">
      <w:pPr>
        <w:jc w:val="both"/>
        <w:rPr>
          <w:color w:val="000000"/>
          <w:sz w:val="28"/>
          <w:szCs w:val="28"/>
        </w:rPr>
      </w:pPr>
      <w:r w:rsidRPr="00AB142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color w:val="000000"/>
          <w:sz w:val="28"/>
          <w:szCs w:val="28"/>
        </w:rPr>
        <w:t>ОрГМУ</w:t>
      </w:r>
      <w:proofErr w:type="spellEnd"/>
      <w:r w:rsidRPr="00AB1429">
        <w:rPr>
          <w:color w:val="000000"/>
          <w:sz w:val="28"/>
          <w:szCs w:val="28"/>
        </w:rPr>
        <w:t xml:space="preserve"> Минздрава России</w:t>
      </w:r>
    </w:p>
    <w:p w:rsidR="00E836D2" w:rsidRPr="004B2C94" w:rsidRDefault="00E836D2" w:rsidP="003B07BF">
      <w:pPr>
        <w:jc w:val="center"/>
        <w:rPr>
          <w:sz w:val="28"/>
        </w:rPr>
      </w:pPr>
    </w:p>
    <w:p w:rsidR="00E836D2" w:rsidRPr="004B2C94" w:rsidRDefault="00E836D2" w:rsidP="003B07BF">
      <w:pPr>
        <w:jc w:val="center"/>
        <w:rPr>
          <w:sz w:val="28"/>
        </w:rPr>
      </w:pPr>
    </w:p>
    <w:p w:rsidR="00E836D2" w:rsidRPr="004B2C94" w:rsidRDefault="00E836D2" w:rsidP="003B07B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F45409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F77D3C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F77D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C67C23" w:rsidRPr="00EE705E" w:rsidRDefault="00C67C23" w:rsidP="00F77D3C">
      <w:pPr>
        <w:ind w:firstLine="567"/>
        <w:jc w:val="both"/>
        <w:rPr>
          <w:color w:val="000000"/>
          <w:sz w:val="28"/>
          <w:szCs w:val="28"/>
        </w:rPr>
      </w:pPr>
      <w:r w:rsidRPr="00EE705E">
        <w:rPr>
          <w:rStyle w:val="fontstyle01"/>
          <w:rFonts w:ascii="Times New Roman" w:hAnsi="Times New Roman" w:cs="Times New Roman"/>
          <w:sz w:val="28"/>
          <w:szCs w:val="28"/>
        </w:rPr>
        <w:t xml:space="preserve">УК </w:t>
      </w:r>
      <w:r w:rsidR="00186328" w:rsidRPr="00EE705E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EE705E">
        <w:rPr>
          <w:rStyle w:val="fontstyle01"/>
          <w:rFonts w:ascii="Times New Roman" w:hAnsi="Times New Roman" w:cs="Times New Roman"/>
          <w:sz w:val="28"/>
          <w:szCs w:val="28"/>
        </w:rPr>
        <w:t>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C67C23" w:rsidRPr="00EE705E" w:rsidRDefault="00C67C23" w:rsidP="00F77D3C">
      <w:pPr>
        <w:ind w:firstLine="567"/>
        <w:jc w:val="both"/>
        <w:rPr>
          <w:color w:val="000000"/>
          <w:sz w:val="28"/>
          <w:szCs w:val="28"/>
        </w:rPr>
      </w:pPr>
      <w:r w:rsidRPr="00EE705E">
        <w:rPr>
          <w:rStyle w:val="fontstyle01"/>
          <w:rFonts w:ascii="Times New Roman" w:hAnsi="Times New Roman" w:cs="Times New Roman"/>
          <w:sz w:val="28"/>
          <w:szCs w:val="28"/>
        </w:rPr>
        <w:t>ОПК – 4 - готовностью к внедрению разработанных методов и методик, направленных на охрану здоровья граждан;</w:t>
      </w:r>
    </w:p>
    <w:p w:rsidR="00C67C23" w:rsidRPr="00EE705E" w:rsidRDefault="00C67C23" w:rsidP="00F77D3C">
      <w:pPr>
        <w:ind w:firstLine="567"/>
        <w:jc w:val="both"/>
        <w:rPr>
          <w:color w:val="000000"/>
          <w:sz w:val="28"/>
          <w:szCs w:val="28"/>
        </w:rPr>
      </w:pPr>
      <w:r w:rsidRPr="00EE705E">
        <w:rPr>
          <w:rStyle w:val="fontstyle01"/>
          <w:rFonts w:ascii="Times New Roman" w:hAnsi="Times New Roman" w:cs="Times New Roman"/>
          <w:sz w:val="28"/>
          <w:szCs w:val="28"/>
        </w:rPr>
        <w:t>ОПК – 5 - способностью и готовностью к использованию лабораторной и инструментальной базы для получения научных данных;</w:t>
      </w:r>
    </w:p>
    <w:p w:rsidR="00C67C23" w:rsidRPr="00C67C23" w:rsidRDefault="00C67C23" w:rsidP="00F77D3C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E705E">
        <w:rPr>
          <w:rStyle w:val="fontstyle01"/>
          <w:rFonts w:ascii="Times New Roman" w:hAnsi="Times New Roman" w:cs="Times New Roman"/>
          <w:sz w:val="28"/>
          <w:szCs w:val="28"/>
        </w:rPr>
        <w:t>ОПК – 6 - готовностью к преподавательской деятельности по образовательным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программам высшего образования</w:t>
      </w:r>
      <w:r w:rsidRPr="00C67C23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C67C23" w:rsidRPr="00F77D3C" w:rsidRDefault="00C67C23" w:rsidP="00F77D3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F77D3C">
        <w:rPr>
          <w:bCs/>
          <w:sz w:val="28"/>
          <w:szCs w:val="28"/>
        </w:rPr>
        <w:t>ПК</w:t>
      </w:r>
      <w:r w:rsidR="00186328" w:rsidRPr="00F77D3C">
        <w:rPr>
          <w:bCs/>
          <w:sz w:val="28"/>
          <w:szCs w:val="28"/>
        </w:rPr>
        <w:t xml:space="preserve"> </w:t>
      </w:r>
      <w:r w:rsidR="00186328" w:rsidRPr="00F77D3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–</w:t>
      </w:r>
      <w:r w:rsidR="00186328" w:rsidRPr="00F77D3C">
        <w:rPr>
          <w:bCs/>
          <w:sz w:val="28"/>
          <w:szCs w:val="28"/>
        </w:rPr>
        <w:t xml:space="preserve"> </w:t>
      </w:r>
      <w:r w:rsidRPr="00F77D3C">
        <w:rPr>
          <w:bCs/>
          <w:sz w:val="28"/>
          <w:szCs w:val="28"/>
        </w:rPr>
        <w:t>3 - способностью и готовностью к изучению, разработке и внедрению методов диагностики и интенсивной терапии пациентов с органной дисфункцией при критических состояниях.</w:t>
      </w:r>
    </w:p>
    <w:p w:rsidR="006B6E40" w:rsidRPr="006B6E40" w:rsidRDefault="006B6E4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E40" w:rsidRPr="006B6E40" w:rsidRDefault="007E7400" w:rsidP="00F4540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B6E40" w:rsidRDefault="003F1A79" w:rsidP="000849E8">
      <w:pPr>
        <w:pStyle w:val="a5"/>
        <w:ind w:left="708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72D5F" w:rsidRPr="00872D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72D5F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3358C" w:rsidRDefault="0013358C" w:rsidP="000849E8">
      <w:pPr>
        <w:pStyle w:val="a5"/>
        <w:ind w:left="708" w:firstLine="709"/>
        <w:rPr>
          <w:rFonts w:ascii="Times New Roman" w:hAnsi="Times New Roman"/>
          <w:color w:val="000000"/>
          <w:sz w:val="28"/>
          <w:szCs w:val="28"/>
        </w:rPr>
      </w:pPr>
    </w:p>
    <w:p w:rsidR="00A72FFB" w:rsidRPr="00555047" w:rsidRDefault="00A72FFB" w:rsidP="00555047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001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По какой формуле рассчитывается центральное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перфузионное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давление?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ЦПД = среднее артериальное давление (САД) — внутричерепное давление (ВЧД) — центральное венозное давление (ЦВД)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ЦПД = систолическое артериальное давление (САД) — внутричерепное давление (ВЧД) 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ЦПД = среднее артериальное давление (САД) + внутричерепное давление (ВЧД) 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ЦПД = среднее артериальное давление (САД) — центральное венозное давление (ЦВД)</w:t>
      </w:r>
      <w:r w:rsidRPr="00844E0F">
        <w:rPr>
          <w:rFonts w:ascii="Times New Roman" w:hAnsi="Times New Roman"/>
          <w:color w:val="000000"/>
          <w:sz w:val="28"/>
          <w:szCs w:val="28"/>
        </w:rPr>
        <w:cr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lastRenderedPageBreak/>
        <w:t>002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Доктрина Монро-Келли объясняет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Зависимость ВЧД от трех физиологических и патологического объемов головного мозга.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Зависимость ЦПД от трех физиологических и патологического объемов головного мозга.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Зависимость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ауторегуляции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мозгового кровообращения от трех физиологических и патологического объемов головного мозга.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Декларация принципов внешней политики США 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003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Какие разновидности вклинения мозга существуют?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1. Височно-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тенториальное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мозжечковое, центральное, лобное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2. Височно-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тенториальное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мозжечковое, центральное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3. Височно-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тенториальное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844E0F">
        <w:rPr>
          <w:rFonts w:ascii="Times New Roman" w:hAnsi="Times New Roman"/>
          <w:color w:val="000000"/>
          <w:sz w:val="28"/>
          <w:szCs w:val="28"/>
        </w:rPr>
        <w:t>мозжечковое,  лобное</w:t>
      </w:r>
      <w:proofErr w:type="gram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4. Височно-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тенториальное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центральное, лобное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004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Верно ли суждение: Уровень бодрствования зависит от уровня ВЧД?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Да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Нет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44E0F">
        <w:rPr>
          <w:rFonts w:ascii="Times New Roman" w:hAnsi="Times New Roman"/>
          <w:color w:val="000000"/>
          <w:sz w:val="28"/>
          <w:szCs w:val="28"/>
        </w:rPr>
        <w:t>Да</w:t>
      </w:r>
      <w:proofErr w:type="gramEnd"/>
      <w:r w:rsidRPr="00844E0F">
        <w:rPr>
          <w:rFonts w:ascii="Times New Roman" w:hAnsi="Times New Roman"/>
          <w:color w:val="000000"/>
          <w:sz w:val="28"/>
          <w:szCs w:val="28"/>
        </w:rPr>
        <w:t>, при закрытом черепе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44E0F">
        <w:rPr>
          <w:rFonts w:ascii="Times New Roman" w:hAnsi="Times New Roman"/>
          <w:color w:val="000000"/>
          <w:sz w:val="28"/>
          <w:szCs w:val="28"/>
        </w:rPr>
        <w:t>Да</w:t>
      </w:r>
      <w:proofErr w:type="gramEnd"/>
      <w:r w:rsidRPr="00844E0F">
        <w:rPr>
          <w:rFonts w:ascii="Times New Roman" w:hAnsi="Times New Roman"/>
          <w:color w:val="000000"/>
          <w:sz w:val="28"/>
          <w:szCs w:val="28"/>
        </w:rPr>
        <w:t>, при стабильном АД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005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Для височно-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тенториального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вклинения характерно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Анизокория, расходящееся косоглазие, птоз на стороне очага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Анизокория, сходящееся косоглазие, птоз на стороне вклинения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Анизокория, расходящееся косоглазие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Синдром Горнера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006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Для декортикации характерно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Повышение тонуса в сгибателях рук и разгибателях ног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Повышение тонуса в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разсгибателях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рук и сгибателях ног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Снижение тонуса в сгибателях рук и разгибателях ног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Мышечная атония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007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Для децеребрации характерно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Повышение тонуса в разгибателях рук и ног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Повышение тонуса в разгибателях рук и сгибателях ног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Снижение тонуса в сгибателях рук и разгибателях ног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Мышечная атония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008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Гипервентиляция приводит к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Снижению церебральной перфузии за счет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вазоконстрикции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и снижению ВЧД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Повышению церебральной перфузии за счет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вазодилятации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и снижению ВЧД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Снижению церебральной перфузии за счет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вазоконстрикции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44E0F">
        <w:rPr>
          <w:rFonts w:ascii="Times New Roman" w:hAnsi="Times New Roman"/>
          <w:color w:val="000000"/>
          <w:sz w:val="28"/>
          <w:szCs w:val="28"/>
        </w:rPr>
        <w:lastRenderedPageBreak/>
        <w:t>повышению ВЧД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Повышению церебральной перфузии и повышению ВЧД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009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Верно ли заключение, что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Объемная ИВЛ с ПДКВ может повышать ВЧД за счет повышения внутригрудного давления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Объемная ИВЛ с ПДКВ может снижать ВЧД за счет снижения внутригрудного давления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Объемная ИВЛ с ПДКВ может повышать ВЧД за счет понижения внутригрудного давления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Объемная ИВЛ с ПДКВ не влияет на уровень ВЧД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010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Для оценки неврологического дефекта при инсульте применяют следующие шкалы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NIH,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Оргагозо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Скандинавская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NIH,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Оргагозо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Скандинавская, SOFA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NIH,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Оргагозо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Скандинавская, MODS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NIH,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Оргагозо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Скандинавская,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011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Основной принцип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ауторегуляции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мозгового кровотока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В изменении мозгового кровотока в зависимости от уровня газов крови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В изменении мозгового кровотока в зависимости от уровня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нейрогормонов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844E0F">
        <w:rPr>
          <w:rFonts w:ascii="Times New Roman" w:hAnsi="Times New Roman"/>
          <w:color w:val="000000"/>
          <w:sz w:val="28"/>
          <w:szCs w:val="28"/>
        </w:rPr>
        <w:t xml:space="preserve"> изменении мозгового кровотока в зависимости от уровня кортизола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В изменении мозгового кровотока в зависимости от уровня АДГ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012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Наиболее эффективным методом снижения ВЧД является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Декомпрессионная краниотомия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Гипервентиляция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Применение барбитуратов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Применение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смодиуретиков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013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Для профилактики вторичной ишемии при субарахноидальном кровоизлиянии целесообразно применять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Нимодипин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Эуфиллин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Винпоцетин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Циннаризин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014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При проведении разъединительного теста при констатации смерти мозга необходимо достижение следующего уровня расо2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60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50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55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70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015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Протокол констатации смерти мозга инициируется при нарушении уровня бодрствования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3 балла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4 балла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5 баллов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1 балл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016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Потенциальный донор органов – пациент, у которого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Констатирована смерть головного мозга или смерть вследствие прекращения сердечных и респираторных функций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Уровень бодрствования 3 балла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44E0F">
        <w:rPr>
          <w:rFonts w:ascii="Times New Roman" w:hAnsi="Times New Roman"/>
          <w:color w:val="000000"/>
          <w:sz w:val="28"/>
          <w:szCs w:val="28"/>
        </w:rPr>
        <w:t>Отсутствует</w:t>
      </w:r>
      <w:proofErr w:type="gram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спонтанное дыхание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Арефлексия, атония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017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К числу прямых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антигипоксантов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относятся следующие препараты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Тиопентал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натрия,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мидазолам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пропофол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Тиопентал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натрия,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мидазолам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пропофол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кетамин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Тиопентал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натрия,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кетамин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актовегин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Тиопентал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натрия,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мидазолам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пропофол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норадленалин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018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Наиболее высокий уровень убедительности доказательств эффективности при церебральном инсульте имеет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Цитиколин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Кортексин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Актовегин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Цитофлавин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019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Для острой церебральной недостаточности средней степени характерно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Оглушенность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13-14 баллов по ШКГ или психомоторное возбуждение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Кома, 6-8 баллов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Глубокое оглушение, сопор, 9-12 баллов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Кома, менее 6 баллов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020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Для острой церебральной недостаточности тяжелой степени характерно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Оглушенность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13-14 баллов по ШКГ или психомоторное возбуждение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Глубокое оглушение, сопор, 9-12 баллов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Кома, менее 6 баллов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Кома менее 4 баллов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Д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Кома, 6-8 баллов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021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Для острой церебральной недостаточности крайне тяжелой степени характерно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Кома, менее 8 баллов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 Глубокое оглушение, сопор, 9-12 баллов по ШКГ 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Оглушенность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, 13-14 баллов по ШКГ или психомоторное возбуждение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 Кома, 6-8 баллов по ШКГ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022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Уровень гликемии для принятия решения по снижению глюкозы крови при ОНМК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11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/л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10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/л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8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/л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6,5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>/л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023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Уровень систолического АД для принятия решения по его снижению при ишемическом инсульте 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210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190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180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150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024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Уровень систолического АД для принятия решения по его снижению при геморрагическом инсульте 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180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190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210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150 мм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рт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ст.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025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При проведении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дегидратационной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терапии при острой церебральной недостаточности не целесообразно применять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Фуросемид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Манитол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Глицерол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Гипертонический раствор хлорида натрия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026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Основной обмен — это 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Минимальное количество энергии, необходимое для обеспечения нормальной жизнедеятельности организма в стандартных условиях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Максимальное количество энергии, необходимое для обеспечения нормальной жизнедеятельности организма в стандартных условиях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Максимальное количество энергии, необходимое для обеспечения нормальной жизнедеятельности организма</w:t>
      </w:r>
    </w:p>
    <w:p w:rsidR="00D22AA1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Минимальное количество энергии, необходимое для обеспечения нормальной жизнедеятельности организма</w:t>
      </w:r>
      <w:r w:rsidRPr="00844E0F">
        <w:rPr>
          <w:rFonts w:ascii="Times New Roman" w:hAnsi="Times New Roman"/>
          <w:color w:val="000000"/>
          <w:sz w:val="28"/>
          <w:szCs w:val="28"/>
        </w:rPr>
        <w:cr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027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Максимальная длительность пребывания пациента с ОНМК в реанимационной структуре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специальзированного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отделенияв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соответствие с приказом МЗРФ N 928н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7 суток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5 суток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10 суток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Ограничений по времени нет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ab/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028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Какой специалист может возглавлять </w:t>
      </w:r>
      <w:proofErr w:type="gramStart"/>
      <w:r w:rsidRPr="00844E0F">
        <w:rPr>
          <w:rFonts w:ascii="Times New Roman" w:hAnsi="Times New Roman"/>
          <w:color w:val="000000"/>
          <w:sz w:val="28"/>
          <w:szCs w:val="28"/>
        </w:rPr>
        <w:t>реанимационную  структуру</w:t>
      </w:r>
      <w:proofErr w:type="gramEnd"/>
      <w:r w:rsidRPr="00844E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специальзированного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отделения для больных с ОНМК в соответствие с приказом МЗРФ N 928н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АБ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Невролог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Терапевт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Врач анестезиолог-реаниматолог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029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Острое нарушение мозгового кровообращения является ожидаемым осложнением при: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Правостороннем эндокардите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Левостороннем эндокардите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Любом эндокардите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44E0F">
        <w:rPr>
          <w:rFonts w:ascii="Times New Roman" w:hAnsi="Times New Roman"/>
          <w:color w:val="000000"/>
          <w:sz w:val="28"/>
          <w:szCs w:val="28"/>
        </w:rPr>
        <w:t>Не</w:t>
      </w:r>
      <w:proofErr w:type="gramEnd"/>
      <w:r w:rsidRPr="00844E0F">
        <w:rPr>
          <w:rFonts w:ascii="Times New Roman" w:hAnsi="Times New Roman"/>
          <w:color w:val="000000"/>
          <w:sz w:val="28"/>
          <w:szCs w:val="28"/>
        </w:rPr>
        <w:t xml:space="preserve"> осложняет эндокардит</w:t>
      </w:r>
    </w:p>
    <w:p w:rsidR="00D22AA1" w:rsidRDefault="00D22AA1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030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Наиболее эффективно снижают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ликворное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давление: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А</w:t>
      </w:r>
      <w:r w:rsidRPr="00844E0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Глюкокортикоиды</w:t>
      </w:r>
      <w:proofErr w:type="spellEnd"/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Б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Петлевые диуретики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В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Приподнятый головной конец, гипервентиляция,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маннитол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, дренирование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ликворных</w:t>
      </w:r>
      <w:proofErr w:type="spellEnd"/>
      <w:r w:rsidRPr="00844E0F">
        <w:rPr>
          <w:rFonts w:ascii="Times New Roman" w:hAnsi="Times New Roman"/>
          <w:color w:val="000000"/>
          <w:sz w:val="28"/>
          <w:szCs w:val="28"/>
        </w:rPr>
        <w:t xml:space="preserve"> путей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Г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>Гипервентиляция</w:t>
      </w:r>
    </w:p>
    <w:p w:rsidR="00A72FFB" w:rsidRPr="00844E0F" w:rsidRDefault="00A72FFB" w:rsidP="00A72FF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E0F">
        <w:rPr>
          <w:rFonts w:ascii="Times New Roman" w:hAnsi="Times New Roman"/>
          <w:color w:val="000000"/>
          <w:sz w:val="28"/>
          <w:szCs w:val="28"/>
        </w:rPr>
        <w:t>Д</w:t>
      </w:r>
      <w:r w:rsidRPr="00844E0F">
        <w:rPr>
          <w:rFonts w:ascii="Times New Roman" w:hAnsi="Times New Roman"/>
          <w:color w:val="000000"/>
          <w:sz w:val="28"/>
          <w:szCs w:val="28"/>
        </w:rPr>
        <w:tab/>
        <w:t xml:space="preserve">Ограничение </w:t>
      </w:r>
      <w:proofErr w:type="spellStart"/>
      <w:r w:rsidRPr="00844E0F">
        <w:rPr>
          <w:rFonts w:ascii="Times New Roman" w:hAnsi="Times New Roman"/>
          <w:color w:val="000000"/>
          <w:sz w:val="28"/>
          <w:szCs w:val="28"/>
        </w:rPr>
        <w:t>инфузии</w:t>
      </w:r>
      <w:proofErr w:type="spellEnd"/>
    </w:p>
    <w:p w:rsidR="00A72FFB" w:rsidRPr="00844E0F" w:rsidRDefault="00A72FFB" w:rsidP="00A72FFB">
      <w:pPr>
        <w:rPr>
          <w:sz w:val="28"/>
          <w:szCs w:val="28"/>
        </w:rPr>
      </w:pPr>
    </w:p>
    <w:p w:rsidR="00CA22BB" w:rsidRPr="00CA22BB" w:rsidRDefault="00CA22BB" w:rsidP="00CA22B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C56987">
        <w:rPr>
          <w:sz w:val="28"/>
          <w:szCs w:val="28"/>
        </w:rPr>
        <w:t>Церебральный инсульт</w:t>
      </w:r>
      <w:r w:rsidRPr="007A2DC6">
        <w:rPr>
          <w:sz w:val="28"/>
          <w:szCs w:val="28"/>
        </w:rPr>
        <w:t>»</w:t>
      </w: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 xml:space="preserve">Тема 1. </w:t>
      </w:r>
      <w:r w:rsidRPr="007A2DC6">
        <w:rPr>
          <w:sz w:val="28"/>
          <w:szCs w:val="28"/>
        </w:rPr>
        <w:t>«</w:t>
      </w:r>
      <w:r w:rsidR="00C56987">
        <w:rPr>
          <w:color w:val="000000"/>
          <w:sz w:val="28"/>
          <w:szCs w:val="28"/>
          <w:shd w:val="clear" w:color="auto" w:fill="FFFFFF"/>
        </w:rPr>
        <w:t>Понятие о нарушении мозгового кровообращения. ОНМК</w:t>
      </w:r>
      <w:r w:rsidRPr="007A2DC6">
        <w:rPr>
          <w:sz w:val="28"/>
          <w:szCs w:val="28"/>
        </w:rPr>
        <w:t>»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</w:p>
    <w:p w:rsidR="00872D5F" w:rsidRPr="00BC1521" w:rsidRDefault="00872D5F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 w:rsidR="00BC1521">
        <w:rPr>
          <w:sz w:val="28"/>
          <w:szCs w:val="28"/>
        </w:rPr>
        <w:t>стный опрос.</w:t>
      </w:r>
    </w:p>
    <w:p w:rsidR="000849E8" w:rsidRDefault="007E7400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A3E8F" w:rsidRPr="000849E8" w:rsidRDefault="000849E8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C56987" w:rsidRDefault="00C56987" w:rsidP="00C56987">
      <w:pPr>
        <w:pStyle w:val="a5"/>
        <w:widowControl/>
        <w:numPr>
          <w:ilvl w:val="0"/>
          <w:numId w:val="102"/>
        </w:numPr>
        <w:autoSpaceDE/>
        <w:autoSpaceDN/>
        <w:adjustRightInd/>
        <w:ind w:left="0" w:firstLine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нарушения мозгового кровообращения. </w:t>
      </w:r>
    </w:p>
    <w:p w:rsidR="00C56987" w:rsidRDefault="00C56987" w:rsidP="00C56987">
      <w:pPr>
        <w:pStyle w:val="a5"/>
        <w:widowControl/>
        <w:numPr>
          <w:ilvl w:val="0"/>
          <w:numId w:val="102"/>
        </w:numPr>
        <w:autoSpaceDE/>
        <w:autoSpaceDN/>
        <w:adjustRightInd/>
        <w:ind w:left="0" w:firstLine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Классификация. Понятие об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ПНМК 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ОНМК. </w:t>
      </w:r>
    </w:p>
    <w:p w:rsidR="00C56987" w:rsidRDefault="00C56987" w:rsidP="00C56987">
      <w:pPr>
        <w:pStyle w:val="a5"/>
        <w:widowControl/>
        <w:numPr>
          <w:ilvl w:val="0"/>
          <w:numId w:val="102"/>
        </w:numPr>
        <w:autoSpaceDE/>
        <w:autoSpaceDN/>
        <w:adjustRightInd/>
        <w:ind w:left="0" w:firstLine="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Этиопатогенез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Роль триады Монро-Келли. Эпидемиология. Факторы риска.</w:t>
      </w:r>
    </w:p>
    <w:p w:rsidR="00C56987" w:rsidRPr="00CC7447" w:rsidRDefault="00C56987" w:rsidP="00C56987">
      <w:pPr>
        <w:pStyle w:val="a5"/>
        <w:widowControl/>
        <w:numPr>
          <w:ilvl w:val="0"/>
          <w:numId w:val="102"/>
        </w:numPr>
        <w:autoSpaceDE/>
        <w:autoSpaceDN/>
        <w:adjustRightInd/>
        <w:ind w:left="0" w:firstLine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Диагностика и неотложная помощь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этапе. Дифференциальная диагностика. </w:t>
      </w:r>
    </w:p>
    <w:p w:rsidR="000849E8" w:rsidRPr="000849E8" w:rsidRDefault="000849E8" w:rsidP="00BC1521">
      <w:pPr>
        <w:ind w:firstLine="709"/>
        <w:rPr>
          <w:color w:val="000000"/>
          <w:sz w:val="28"/>
          <w:szCs w:val="28"/>
        </w:rPr>
      </w:pPr>
    </w:p>
    <w:p w:rsidR="00AA3E8F" w:rsidRPr="00190AB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C56987">
        <w:rPr>
          <w:sz w:val="28"/>
          <w:szCs w:val="28"/>
        </w:rPr>
        <w:t>Церебральный инсульт</w:t>
      </w:r>
      <w:r w:rsidRPr="007A2DC6">
        <w:rPr>
          <w:sz w:val="28"/>
          <w:szCs w:val="28"/>
        </w:rPr>
        <w:t>»</w:t>
      </w: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C56987">
        <w:rPr>
          <w:color w:val="000000"/>
          <w:sz w:val="28"/>
          <w:szCs w:val="28"/>
        </w:rPr>
        <w:t>Ишемический инсульт</w:t>
      </w:r>
      <w:r w:rsidRPr="00190AB0">
        <w:rPr>
          <w:sz w:val="28"/>
          <w:szCs w:val="28"/>
        </w:rPr>
        <w:t>»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BC1521" w:rsidRDefault="00AA3E8F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56987" w:rsidRDefault="00C56987" w:rsidP="00C56987">
      <w:pPr>
        <w:pStyle w:val="a5"/>
        <w:widowControl/>
        <w:numPr>
          <w:ilvl w:val="0"/>
          <w:numId w:val="4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Классификация. Виды ишемического инсульта.</w:t>
      </w:r>
    </w:p>
    <w:p w:rsidR="00C56987" w:rsidRDefault="00C56987" w:rsidP="00C56987">
      <w:pPr>
        <w:pStyle w:val="a5"/>
        <w:widowControl/>
        <w:numPr>
          <w:ilvl w:val="0"/>
          <w:numId w:val="4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Этапы ишемического каскада. Периоды инсульта. </w:t>
      </w:r>
    </w:p>
    <w:p w:rsidR="00C56987" w:rsidRDefault="00C56987" w:rsidP="00C56987">
      <w:pPr>
        <w:pStyle w:val="a5"/>
        <w:widowControl/>
        <w:numPr>
          <w:ilvl w:val="0"/>
          <w:numId w:val="4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Клиническая картина в зависимости от локализации. Общемозговые симптомы. Очаговая неврологическая симптоматика. Основные синдромы. </w:t>
      </w:r>
    </w:p>
    <w:p w:rsidR="00C56987" w:rsidRPr="000576EA" w:rsidRDefault="00C56987" w:rsidP="00C56987">
      <w:pPr>
        <w:pStyle w:val="a5"/>
        <w:widowControl/>
        <w:numPr>
          <w:ilvl w:val="0"/>
          <w:numId w:val="4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Диагностика ИИ: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этапе и в условиях МО.</w:t>
      </w:r>
    </w:p>
    <w:p w:rsidR="00C56987" w:rsidRPr="00696979" w:rsidRDefault="00C56987" w:rsidP="00C56987">
      <w:pPr>
        <w:pStyle w:val="a5"/>
        <w:widowControl/>
        <w:numPr>
          <w:ilvl w:val="0"/>
          <w:numId w:val="4"/>
        </w:numPr>
        <w:autoSpaceDE/>
        <w:autoSpaceDN/>
        <w:adjustRightInd/>
        <w:ind w:left="2" w:hanging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Роль лучевой и ультразвуковой диагностики. </w:t>
      </w:r>
    </w:p>
    <w:p w:rsidR="00AA3E8F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</w:p>
    <w:p w:rsidR="00AA3E8F" w:rsidRPr="00190AB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C56987">
        <w:rPr>
          <w:sz w:val="28"/>
          <w:szCs w:val="28"/>
        </w:rPr>
        <w:t>Церебральный инсульт</w:t>
      </w:r>
      <w:r w:rsidRPr="007A2DC6">
        <w:rPr>
          <w:sz w:val="28"/>
          <w:szCs w:val="28"/>
        </w:rPr>
        <w:t>»</w:t>
      </w:r>
    </w:p>
    <w:p w:rsidR="007E740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C56987">
        <w:rPr>
          <w:color w:val="000000"/>
          <w:sz w:val="28"/>
          <w:szCs w:val="28"/>
        </w:rPr>
        <w:t>Геморрагический инсульт. Субарахноидальное кровоизлияние</w:t>
      </w:r>
      <w:r w:rsidRPr="00190AB0">
        <w:rPr>
          <w:sz w:val="28"/>
          <w:szCs w:val="28"/>
        </w:rPr>
        <w:t>»</w:t>
      </w:r>
    </w:p>
    <w:p w:rsidR="00AA3E8F" w:rsidRDefault="00AA3E8F" w:rsidP="003A1DC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56987" w:rsidRDefault="00C56987" w:rsidP="00C56987">
      <w:pPr>
        <w:pStyle w:val="a5"/>
        <w:numPr>
          <w:ilvl w:val="0"/>
          <w:numId w:val="6"/>
        </w:numPr>
        <w:ind w:left="0" w:firstLine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Определение. Этиология и патогенез. </w:t>
      </w:r>
    </w:p>
    <w:p w:rsidR="00C56987" w:rsidRPr="003A1DC1" w:rsidRDefault="00C56987" w:rsidP="00C56987">
      <w:pPr>
        <w:pStyle w:val="a5"/>
        <w:numPr>
          <w:ilvl w:val="0"/>
          <w:numId w:val="6"/>
        </w:numPr>
        <w:ind w:left="0" w:firstLine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Классификация. Шкалы оценки тяжести состояния (Хант-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Хесса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Клаассена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ШКГ)</w:t>
      </w:r>
    </w:p>
    <w:p w:rsidR="00C56987" w:rsidRPr="00D221CD" w:rsidRDefault="00C56987" w:rsidP="00C56987">
      <w:pPr>
        <w:pStyle w:val="a5"/>
        <w:numPr>
          <w:ilvl w:val="0"/>
          <w:numId w:val="6"/>
        </w:numPr>
        <w:ind w:left="0" w:firstLine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Клинические симптомы и синдромы. Основные отличия клинической картины. </w:t>
      </w:r>
    </w:p>
    <w:p w:rsidR="00C56987" w:rsidRDefault="00C56987" w:rsidP="00C56987">
      <w:pPr>
        <w:pStyle w:val="a5"/>
        <w:numPr>
          <w:ilvl w:val="0"/>
          <w:numId w:val="6"/>
        </w:numPr>
        <w:ind w:left="0" w:firstLine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Морфологическая и функциональная визуализация при инсультах. </w:t>
      </w:r>
    </w:p>
    <w:p w:rsidR="00C56987" w:rsidRDefault="00C56987" w:rsidP="00C56987">
      <w:pPr>
        <w:pStyle w:val="a5"/>
        <w:numPr>
          <w:ilvl w:val="0"/>
          <w:numId w:val="6"/>
        </w:numPr>
        <w:ind w:left="0" w:firstLine="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методы лечения.</w:t>
      </w:r>
    </w:p>
    <w:p w:rsidR="00C56987" w:rsidRDefault="00C56987" w:rsidP="003A1DC1">
      <w:pPr>
        <w:ind w:firstLine="709"/>
        <w:jc w:val="both"/>
        <w:rPr>
          <w:i/>
          <w:color w:val="000000"/>
          <w:sz w:val="28"/>
          <w:szCs w:val="28"/>
        </w:rPr>
      </w:pPr>
    </w:p>
    <w:p w:rsidR="00AA3E8F" w:rsidRPr="00190AB0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C56987">
        <w:rPr>
          <w:sz w:val="28"/>
          <w:szCs w:val="28"/>
        </w:rPr>
        <w:t>Церебральный инсульт</w:t>
      </w:r>
      <w:r w:rsidRPr="007A2DC6">
        <w:rPr>
          <w:sz w:val="28"/>
          <w:szCs w:val="28"/>
        </w:rPr>
        <w:t>»</w:t>
      </w:r>
    </w:p>
    <w:p w:rsidR="00AA3E8F" w:rsidRPr="00AA3E8F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C56987">
        <w:rPr>
          <w:color w:val="000000"/>
          <w:sz w:val="28"/>
          <w:szCs w:val="28"/>
        </w:rPr>
        <w:t>Принципы лечения ОНМК. Базисная и специфическая терапия</w:t>
      </w:r>
      <w:r w:rsidRPr="00190AB0">
        <w:rPr>
          <w:sz w:val="28"/>
          <w:szCs w:val="28"/>
        </w:rPr>
        <w:t>»</w:t>
      </w:r>
    </w:p>
    <w:p w:rsidR="00AA3E8F" w:rsidRPr="00E836D2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C56987" w:rsidRDefault="00C56987" w:rsidP="00C56987">
      <w:pPr>
        <w:pStyle w:val="a5"/>
        <w:widowControl/>
        <w:numPr>
          <w:ilvl w:val="0"/>
          <w:numId w:val="5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 базисной терапии.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Нейропротекция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Коррекция отёка мозга. Поддержание гомеостаза</w:t>
      </w:r>
      <w:r w:rsidRPr="00530C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56987" w:rsidRDefault="00C56987" w:rsidP="00C56987">
      <w:pPr>
        <w:pStyle w:val="a5"/>
        <w:widowControl/>
        <w:numPr>
          <w:ilvl w:val="0"/>
          <w:numId w:val="5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реперфузии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рециркуляции. Методика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тромболизиса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56987" w:rsidRDefault="00C56987" w:rsidP="00C56987">
      <w:pPr>
        <w:pStyle w:val="a5"/>
        <w:widowControl/>
        <w:numPr>
          <w:ilvl w:val="0"/>
          <w:numId w:val="5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Хирургические методы лечения инсульта и отёка мозга. </w:t>
      </w:r>
    </w:p>
    <w:p w:rsidR="00C56987" w:rsidRDefault="00C56987" w:rsidP="00C56987">
      <w:pPr>
        <w:pStyle w:val="a5"/>
        <w:widowControl/>
        <w:numPr>
          <w:ilvl w:val="0"/>
          <w:numId w:val="5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Протезирование функции внешнего дыхания. Показания. ИВЛ как метод лечения. </w:t>
      </w:r>
    </w:p>
    <w:p w:rsidR="00C56987" w:rsidRDefault="00C56987" w:rsidP="00C56987">
      <w:pPr>
        <w:pStyle w:val="a5"/>
        <w:widowControl/>
        <w:numPr>
          <w:ilvl w:val="0"/>
          <w:numId w:val="5"/>
        </w:numPr>
        <w:autoSpaceDE/>
        <w:autoSpaceDN/>
        <w:adjustRightInd/>
        <w:ind w:left="2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Нутритивная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поддержка.</w:t>
      </w:r>
    </w:p>
    <w:p w:rsidR="00AA3E8F" w:rsidRDefault="00AA3E8F" w:rsidP="003A1DC1">
      <w:pPr>
        <w:ind w:firstLine="709"/>
        <w:jc w:val="both"/>
        <w:rPr>
          <w:color w:val="000000"/>
          <w:sz w:val="28"/>
          <w:szCs w:val="28"/>
        </w:rPr>
      </w:pPr>
    </w:p>
    <w:p w:rsidR="00AA3E8F" w:rsidRPr="00190AB0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C56987">
        <w:rPr>
          <w:sz w:val="28"/>
          <w:szCs w:val="28"/>
        </w:rPr>
        <w:t>Церебральный инсульт</w:t>
      </w:r>
      <w:r w:rsidRPr="007A2DC6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 xml:space="preserve">Тема 5. </w:t>
      </w:r>
      <w:r w:rsidRPr="003A1DC1">
        <w:rPr>
          <w:sz w:val="28"/>
          <w:szCs w:val="28"/>
        </w:rPr>
        <w:t>«</w:t>
      </w:r>
      <w:r w:rsidR="00C56987">
        <w:rPr>
          <w:color w:val="000000"/>
          <w:sz w:val="28"/>
          <w:szCs w:val="28"/>
        </w:rPr>
        <w:t>Осложнения инсульта. Постинсультная реабилитация. Прогноз</w:t>
      </w:r>
      <w:r w:rsidRPr="003A1DC1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Формы текущего контроля</w:t>
      </w:r>
      <w:r w:rsidRPr="003A1DC1">
        <w:rPr>
          <w:color w:val="000000"/>
          <w:sz w:val="28"/>
          <w:szCs w:val="28"/>
        </w:rPr>
        <w:t xml:space="preserve"> </w:t>
      </w:r>
      <w:r w:rsidRPr="003A1DC1">
        <w:rPr>
          <w:b/>
          <w:color w:val="000000"/>
          <w:sz w:val="28"/>
          <w:szCs w:val="28"/>
        </w:rPr>
        <w:t>успеваемости</w:t>
      </w:r>
    </w:p>
    <w:p w:rsidR="00BC1521" w:rsidRPr="003A1DC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3A1DC1">
        <w:rPr>
          <w:sz w:val="28"/>
          <w:szCs w:val="28"/>
        </w:rPr>
        <w:t>Устный опрос.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3A1DC1">
        <w:rPr>
          <w:i/>
          <w:color w:val="000000"/>
          <w:sz w:val="28"/>
          <w:szCs w:val="28"/>
        </w:rPr>
        <w:t xml:space="preserve"> </w:t>
      </w:r>
    </w:p>
    <w:p w:rsidR="00C56987" w:rsidRPr="00530C3D" w:rsidRDefault="00C56987" w:rsidP="00C56987">
      <w:pPr>
        <w:ind w:lef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Классификация осложнений.</w:t>
      </w:r>
    </w:p>
    <w:p w:rsidR="00C56987" w:rsidRDefault="00C56987" w:rsidP="00C56987">
      <w:pPr>
        <w:ind w:left="2"/>
        <w:jc w:val="both"/>
        <w:rPr>
          <w:color w:val="000000"/>
          <w:sz w:val="28"/>
          <w:szCs w:val="28"/>
        </w:rPr>
      </w:pPr>
      <w:r w:rsidRPr="00530C3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Церебральные осложнения: геморрагическая трансформация, гидроцефалия, отёк мозга, дислокация ствола ГМ.</w:t>
      </w:r>
    </w:p>
    <w:p w:rsidR="00C56987" w:rsidRPr="00530C3D" w:rsidRDefault="00C56987" w:rsidP="00C56987">
      <w:pPr>
        <w:ind w:left="2"/>
        <w:jc w:val="both"/>
        <w:rPr>
          <w:color w:val="000000"/>
          <w:sz w:val="28"/>
          <w:szCs w:val="28"/>
        </w:rPr>
      </w:pPr>
      <w:r w:rsidRPr="00530C3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Экстрацеребральные</w:t>
      </w:r>
      <w:proofErr w:type="spellEnd"/>
      <w:r>
        <w:rPr>
          <w:color w:val="000000"/>
          <w:sz w:val="28"/>
          <w:szCs w:val="28"/>
        </w:rPr>
        <w:t xml:space="preserve"> осложнения: пневмония, ТЭЛА, ОКС, ИМ, ГДК, СПОН.</w:t>
      </w:r>
    </w:p>
    <w:p w:rsidR="00C56987" w:rsidRDefault="00C56987" w:rsidP="00C56987">
      <w:pPr>
        <w:ind w:left="2"/>
        <w:jc w:val="both"/>
        <w:rPr>
          <w:color w:val="000000"/>
          <w:sz w:val="28"/>
          <w:szCs w:val="28"/>
        </w:rPr>
      </w:pPr>
      <w:r w:rsidRPr="00530C3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Принципы профилактики и коррекции осложнений. </w:t>
      </w:r>
    </w:p>
    <w:p w:rsidR="00C56987" w:rsidRDefault="00C56987" w:rsidP="00C56987">
      <w:pPr>
        <w:ind w:lef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Реабилитация пациентов с ОНМК. Современные методы, виды. Оценочные шкалы в медицинской реабилитации (</w:t>
      </w:r>
      <w:proofErr w:type="spellStart"/>
      <w:r>
        <w:rPr>
          <w:color w:val="000000"/>
          <w:sz w:val="28"/>
          <w:szCs w:val="28"/>
        </w:rPr>
        <w:t>Ренкин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Ривермид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Бартел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NIHSS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AA3E8F" w:rsidRPr="00544E36" w:rsidRDefault="00AA3E8F" w:rsidP="00544E36">
      <w:pPr>
        <w:ind w:firstLine="709"/>
        <w:jc w:val="both"/>
        <w:rPr>
          <w:color w:val="000000"/>
          <w:sz w:val="28"/>
          <w:szCs w:val="28"/>
        </w:rPr>
      </w:pPr>
    </w:p>
    <w:p w:rsidR="007E7400" w:rsidRPr="00F47AB8" w:rsidRDefault="007E7400" w:rsidP="00F47AB8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F47AB8">
        <w:rPr>
          <w:b/>
          <w:color w:val="000000"/>
          <w:sz w:val="28"/>
          <w:szCs w:val="28"/>
        </w:rPr>
        <w:t>стоятельной работы обучающихся.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</w:t>
            </w:r>
            <w:r w:rsidRPr="00201193">
              <w:rPr>
                <w:color w:val="000000"/>
                <w:sz w:val="28"/>
                <w:szCs w:val="28"/>
              </w:rPr>
              <w:lastRenderedPageBreak/>
              <w:t>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201193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правильно воспроизвёл все элементы данного практического навыка в правильной последовательности.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 xml:space="preserve">, если обучающийся воспроизвёл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пропустил некоторые элементы навыка или незначительно нарушил порядок выполнения.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 xml:space="preserve"> если обучающийся пропустил принципиально важные элементы навыка, или значительно нарушил порядок выполнения, или не завершил выполнение навыка.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201193">
              <w:rPr>
                <w:sz w:val="28"/>
                <w:szCs w:val="28"/>
              </w:rPr>
              <w:t>т.ч</w:t>
            </w:r>
            <w:proofErr w:type="spellEnd"/>
            <w:r w:rsidRPr="00201193">
              <w:rPr>
                <w:sz w:val="28"/>
                <w:szCs w:val="28"/>
              </w:rPr>
              <w:t xml:space="preserve">. из лекционного курса), с </w:t>
            </w:r>
            <w:r w:rsidRPr="00201193">
              <w:rPr>
                <w:sz w:val="28"/>
                <w:szCs w:val="28"/>
              </w:rPr>
              <w:lastRenderedPageBreak/>
              <w:t>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20119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201193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20119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201193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20119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201193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F45409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01193" w:rsidRDefault="00876450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2AA1">
        <w:rPr>
          <w:rFonts w:ascii="Times New Roman" w:hAnsi="Times New Roman"/>
          <w:color w:val="000000"/>
          <w:sz w:val="28"/>
          <w:szCs w:val="28"/>
        </w:rPr>
        <w:t>зачёта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с предварительной подготовкой тезисов ответа.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01193" w:rsidRDefault="00065CD5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201193" w:rsidRDefault="00201193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01193" w:rsidRPr="00201193" w:rsidRDefault="00201193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11-15 баллов</w:t>
      </w:r>
      <w:r w:rsidRPr="0020119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2B24" w:rsidRPr="002B2B24"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четко и логически его излагает, правильно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01193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но недостаточно четко и логически его излагает, не полност</w:t>
      </w:r>
      <w:r w:rsidR="002B2B24">
        <w:rPr>
          <w:rFonts w:ascii="Times New Roman" w:hAnsi="Times New Roman"/>
          <w:color w:val="000000"/>
          <w:sz w:val="28"/>
          <w:szCs w:val="28"/>
        </w:rPr>
        <w:t>ью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Неглубоко усвоил материал, не четко его излагает, затрудняется в принятии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:rsidR="00AA41C0" w:rsidRPr="003F1A79" w:rsidRDefault="00201193" w:rsidP="003F1A79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 знает значительной части программного материала, допускает существенные ошибки, не может принять правильного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Определение анестезиологии и реаниматологии как научных дисциплин. Содержание понятий «реанимации» и «интенсивной терапии».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>Принципы организации анестезиолого-</w:t>
      </w:r>
      <w:proofErr w:type="spellStart"/>
      <w:r w:rsidRPr="00DF05C6">
        <w:rPr>
          <w:rFonts w:ascii="Times New Roman" w:hAnsi="Times New Roman"/>
          <w:sz w:val="28"/>
          <w:szCs w:val="28"/>
        </w:rPr>
        <w:t>реаниматологической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службы: структура, штаты, документация. Основные медико-статистические показатели работы анестезиолого-реанимационного отделения.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Правовые вопросы службы анестезиологии и реаниматологии Деонтология в анестезиологии-реаниматологии. Санитарно-просветительская работа с точки зрения врача анестезиолога-реаниматолога.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Асептика, антисептика. Принципы и методы </w:t>
      </w:r>
      <w:proofErr w:type="spellStart"/>
      <w:r w:rsidRPr="00DF05C6">
        <w:rPr>
          <w:rFonts w:ascii="Times New Roman" w:hAnsi="Times New Roman"/>
          <w:sz w:val="28"/>
          <w:szCs w:val="28"/>
        </w:rPr>
        <w:t>декантоминации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C6">
        <w:rPr>
          <w:rFonts w:ascii="Times New Roman" w:hAnsi="Times New Roman"/>
          <w:sz w:val="28"/>
          <w:szCs w:val="28"/>
        </w:rPr>
        <w:t>наркознодыхательной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аппаратуры. Санитарно-эпидемиологический режим в </w:t>
      </w:r>
      <w:proofErr w:type="spellStart"/>
      <w:r w:rsidRPr="00DF05C6">
        <w:rPr>
          <w:rFonts w:ascii="Times New Roman" w:hAnsi="Times New Roman"/>
          <w:sz w:val="28"/>
          <w:szCs w:val="28"/>
        </w:rPr>
        <w:t>анестезиологореанимационном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отделении. 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Ранняя медицинская реабилитация в условиях отделения реанимации и интенсивной терапии. Основные составляющие ранней реабилитации пациентов с различными нозологиями. 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Охрана труда в медицинских организациях. Права и обязанности медицинских сотрудников. Ответственность медицинских сотрудников. </w:t>
      </w:r>
      <w:r w:rsidRPr="00DF05C6">
        <w:rPr>
          <w:rFonts w:ascii="Times New Roman" w:hAnsi="Times New Roman"/>
          <w:sz w:val="28"/>
          <w:szCs w:val="28"/>
        </w:rPr>
        <w:lastRenderedPageBreak/>
        <w:t xml:space="preserve">Нормативно-правовое регулирование обязанностей медицинской организации по соблюдению порядков и стандартов медицинской помощи.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Права и обязанности медицинских сотрудников по информированию пациента или его представителей. Нормативно-правовые документы.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Структура и содержание порядков оказания медицинской помощи. Перечень порядков оказания медицинской помощи. Структура и содержание стандарта медицинской помощи. Перечень стандартов медицинской помощи. Практическое значение порядков оказания медицинской помощи и стандартов медицинской помощи. Оценка качества оказания медицинской помощи (Приказ МЗ РФ от 10 мая 2017 г. №203н).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Информационно-телекоммуникационных технологи в практической деятельности врача. Дистанционное обучение. Телемедицина. Медицинские информационные системы. Дистанционное обучение в практической деятельности врача. Роль </w:t>
      </w:r>
      <w:proofErr w:type="spellStart"/>
      <w:r w:rsidRPr="00DF05C6">
        <w:rPr>
          <w:rFonts w:ascii="Times New Roman" w:hAnsi="Times New Roman"/>
          <w:sz w:val="28"/>
          <w:szCs w:val="28"/>
        </w:rPr>
        <w:t>симуляционных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технологий в обучении врача.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Боль. </w:t>
      </w:r>
      <w:proofErr w:type="spellStart"/>
      <w:r w:rsidRPr="00DF05C6">
        <w:rPr>
          <w:rFonts w:ascii="Times New Roman" w:hAnsi="Times New Roman"/>
          <w:sz w:val="28"/>
          <w:szCs w:val="28"/>
        </w:rPr>
        <w:t>Ноцицепция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антиноцицепция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Влияние боли на организм.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Степень операционно-анестезиологического риска. Мониторный контроль. Виды. Задачи. Контроль адекватности анестезии. Техника безопасности в операционной.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DF05C6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Цель и задачи. Препараты. Оценка эффективности.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предоперационной подготовки, обезболивания и послеоперационного периода у больных с сопутствующей патологией (гипертонической болезнью, ИБС, нарушениями ритма и проводимости). Роль профилактических медосмотров в раннем выявлении сопутствующей патологии.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>Особенности предоперационной подготовки, обезболивания и послеоперационного периода у больных с сопутствующей патологией (</w:t>
      </w:r>
      <w:proofErr w:type="spellStart"/>
      <w:r w:rsidRPr="00DF05C6">
        <w:rPr>
          <w:rFonts w:ascii="Times New Roman" w:hAnsi="Times New Roman"/>
          <w:sz w:val="28"/>
          <w:szCs w:val="28"/>
        </w:rPr>
        <w:t>печеночнопочечной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недостаточностью, сахарным диабетом, бронхиальной астмой). Роль профилактических медосмотров в раннем выявлении сопутствующей патологии.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Аппаратура для ИВЛ и ингаляционного наркоза. Правила подготовки. Техника безопасности. Дыхательные контуры.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Общая анестезия. Основные и дополнительные компоненты анестезии. Этапы анестезии.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Общая анестезия ингаляционными анестетиками. Масочный наркоз. Методика. Показания, противопоказания. Осложнения.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ингаляционных анестетиков (эфир, фторотан, закись азота).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Комбинированный </w:t>
      </w:r>
      <w:proofErr w:type="spellStart"/>
      <w:r w:rsidRPr="00DF05C6">
        <w:rPr>
          <w:rFonts w:ascii="Times New Roman" w:hAnsi="Times New Roman"/>
          <w:sz w:val="28"/>
          <w:szCs w:val="28"/>
        </w:rPr>
        <w:t>эндотрахеальный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наркоз. Методика. Показания, противопоказания. Осложнения.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Тотальная внутривенная анестезия. Методики. Показания, противопоказания. Осложнения.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Характеристика современных внутривенных анестетиков и транквилизаторов.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Характеристика современных аналгетиков. Классификация.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   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Мышечные релаксанты. Механизм действия. Осложнения. Профилактика.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lastRenderedPageBreak/>
        <w:t xml:space="preserve">Проводниковая анестезия. Методика, показания и противопоказания. Осложнения.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05C6"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анестезия. Методика, показания и противопоказания. Осложнения.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Спинномозговая анестезия. Методика, показания и противопоказания. Осложнения.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Местные анестетики.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абдоминальной хирургии. Выбор анестезии. Мониторинг. Тактика врача.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торакальной хирургии. Выбор анестезии. Мониторинг. Тактика врача.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травматологии и ортопедии. Выбор анестезии. Мониторинг. Тактика врача.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при эндоскопических оперативных вмешательствах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обезболивания у детей и лиц пожилого возраста.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Физиологические изменения в организме при беременности.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05C6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анестетиков с позиций плацентарной проницаемости.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анестезии в плановом акушерстве и гинекологии (кесарево сечение, обезболивание неосложненных родов, малые гинекологические вмешательства). Обезболивание и интенсивная терапия акушерских кровотечений.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Проведение анестезиологических мероприятий пострадавшим при чрезвычайных ситуациях.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Терминальные состояния. Сердечно-легочная и мозговая реанимация. Основные (А, В, С) и специализированные (D) реанимационные мероприятия.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реанимационных мероприятий у новорожденных и детей.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Показания к прекращению реанимационных мероприятий. Юридические аспекты смерти мозга.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05C6">
        <w:rPr>
          <w:rFonts w:ascii="Times New Roman" w:hAnsi="Times New Roman"/>
          <w:sz w:val="28"/>
          <w:szCs w:val="28"/>
        </w:rPr>
        <w:t>Постреанимационная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болезнь. Этиология. Стадии. Принципы интенсивной терапии. </w:t>
      </w:r>
      <w:proofErr w:type="spellStart"/>
      <w:r w:rsidRPr="00DF05C6">
        <w:rPr>
          <w:rFonts w:ascii="Times New Roman" w:hAnsi="Times New Roman"/>
          <w:sz w:val="28"/>
          <w:szCs w:val="28"/>
        </w:rPr>
        <w:t>Апалический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синдром.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Оценка тяжести состояния пациента в отделении реанимации и интенсивной терапии. Мониторинг жизненно важных функций и лабораторных показателей (виды, оборудование, назначение). Методы объективной оценки тяжести состояния (шкалы критических состояний APACHE-II, SAPS-II, SOFA, MODS).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Инфекционные осложнения в условиях отделения реанимации и интенсивной терапии. Внутрибольничные инфекции. </w:t>
      </w:r>
      <w:proofErr w:type="spellStart"/>
      <w:r w:rsidRPr="00DF05C6">
        <w:rPr>
          <w:rFonts w:ascii="Times New Roman" w:hAnsi="Times New Roman"/>
          <w:sz w:val="28"/>
          <w:szCs w:val="28"/>
        </w:rPr>
        <w:t>Санитарноэпидемиологический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режим в отделении реанимации и интенсивной терапии.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Водно-электролитный гомеостаз. </w:t>
      </w:r>
      <w:proofErr w:type="spellStart"/>
      <w:r w:rsidRPr="00DF05C6">
        <w:rPr>
          <w:rFonts w:ascii="Times New Roman" w:hAnsi="Times New Roman"/>
          <w:sz w:val="28"/>
          <w:szCs w:val="28"/>
        </w:rPr>
        <w:t>Инфузионно-трансфузионная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терапия в практике анестезиолога-реаниматолога (принципы </w:t>
      </w:r>
      <w:proofErr w:type="spellStart"/>
      <w:r w:rsidRPr="00DF05C6">
        <w:rPr>
          <w:rFonts w:ascii="Times New Roman" w:hAnsi="Times New Roman"/>
          <w:sz w:val="28"/>
          <w:szCs w:val="28"/>
        </w:rPr>
        <w:t>интраоперационной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послеоперационной </w:t>
      </w:r>
      <w:proofErr w:type="spellStart"/>
      <w:r w:rsidRPr="00DF05C6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терапии).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Кислотно-основное равновесие. Виды нарушений. Принципы диагностики и коррекции.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05C6">
        <w:rPr>
          <w:rFonts w:ascii="Times New Roman" w:hAnsi="Times New Roman"/>
          <w:sz w:val="28"/>
          <w:szCs w:val="28"/>
        </w:rPr>
        <w:t>Инфузионные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среды. Классификация. Преимущества и недостатки коллоидных и </w:t>
      </w:r>
      <w:proofErr w:type="spellStart"/>
      <w:r w:rsidRPr="00DF05C6">
        <w:rPr>
          <w:rFonts w:ascii="Times New Roman" w:hAnsi="Times New Roman"/>
          <w:sz w:val="28"/>
          <w:szCs w:val="28"/>
        </w:rPr>
        <w:t>кристаллоидных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растворов. Показания к гемотрансфузии.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Интенсивная терапия нарушений водно-электролитного (дегидратация, </w:t>
      </w:r>
      <w:proofErr w:type="spellStart"/>
      <w:r w:rsidRPr="00DF05C6">
        <w:rPr>
          <w:rFonts w:ascii="Times New Roman" w:hAnsi="Times New Roman"/>
          <w:sz w:val="28"/>
          <w:szCs w:val="28"/>
        </w:rPr>
        <w:lastRenderedPageBreak/>
        <w:t>гипергидратация</w:t>
      </w:r>
      <w:proofErr w:type="spellEnd"/>
      <w:r w:rsidRPr="00DF05C6">
        <w:rPr>
          <w:rFonts w:ascii="Times New Roman" w:hAnsi="Times New Roman"/>
          <w:sz w:val="28"/>
          <w:szCs w:val="28"/>
        </w:rPr>
        <w:t>) и белкового (</w:t>
      </w:r>
      <w:proofErr w:type="spellStart"/>
      <w:r w:rsidRPr="00DF05C6">
        <w:rPr>
          <w:rFonts w:ascii="Times New Roman" w:hAnsi="Times New Roman"/>
          <w:sz w:val="28"/>
          <w:szCs w:val="28"/>
        </w:rPr>
        <w:t>гипоонкия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) обменов в реаниматологии.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Основы парентерального питания. Растворы для парентерального питания. Составление программ парентерального питания. Понятие </w:t>
      </w:r>
      <w:proofErr w:type="spellStart"/>
      <w:r w:rsidRPr="00DF05C6">
        <w:rPr>
          <w:rFonts w:ascii="Times New Roman" w:hAnsi="Times New Roman"/>
          <w:sz w:val="28"/>
          <w:szCs w:val="28"/>
        </w:rPr>
        <w:t>энтерального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смешанного питания.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Синдром массивных гемотрансфузий. Патогенез, диагностика,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Интенсивная терапия </w:t>
      </w:r>
      <w:proofErr w:type="spellStart"/>
      <w:r w:rsidRPr="00DF05C6">
        <w:rPr>
          <w:rFonts w:ascii="Times New Roman" w:hAnsi="Times New Roman"/>
          <w:sz w:val="28"/>
          <w:szCs w:val="28"/>
        </w:rPr>
        <w:t>трансфузионного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шока при переливании несовместимой крови.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Особенности интенсивной терапии пациентов с хронической сопутствующей патологией сердечно-сосудистой, дыхательной, пищеварительной, мочевыделительной систем в стадиях ремиссии и обострения. 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Интенсивная терапия нарушений ритма сердца.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ТЭЛА. Патогенез. Клиника.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ОКС. Патогенез. Клиника.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Отек легких. Патогенез. Клиника.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Астматический статус. Клиника.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Синдром Мендельсона. Причины. Клиника. Интенсивная терапия. Профилактика.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Гипербарическая </w:t>
      </w:r>
      <w:proofErr w:type="spellStart"/>
      <w:r w:rsidRPr="00DF05C6">
        <w:rPr>
          <w:rFonts w:ascii="Times New Roman" w:hAnsi="Times New Roman"/>
          <w:sz w:val="28"/>
          <w:szCs w:val="28"/>
        </w:rPr>
        <w:t>оксигенация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Механизм действия. Показания и противопоказания в реаниматологии. Правила безопасности.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Анестезиолого-реанимационное обеспечение </w:t>
      </w:r>
      <w:proofErr w:type="spellStart"/>
      <w:r w:rsidRPr="00DF05C6">
        <w:rPr>
          <w:rFonts w:ascii="Times New Roman" w:hAnsi="Times New Roman"/>
          <w:sz w:val="28"/>
          <w:szCs w:val="28"/>
        </w:rPr>
        <w:t>преэклампсии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и эклампсии.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Свертывающая, </w:t>
      </w:r>
      <w:proofErr w:type="spellStart"/>
      <w:r w:rsidRPr="00DF05C6">
        <w:rPr>
          <w:rFonts w:ascii="Times New Roman" w:hAnsi="Times New Roman"/>
          <w:sz w:val="28"/>
          <w:szCs w:val="28"/>
        </w:rPr>
        <w:t>противосвертывающая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системы. ДВС-синдром. Этиология, клиника, диагностика,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Острая почечная недостаточность. Клиника. Диагностика.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Синдром длительного сдавления. Клиника. Диагностика.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Острая печеночная недостаточность. Клиника. Диагностика.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F05C6">
        <w:rPr>
          <w:rFonts w:ascii="Times New Roman" w:hAnsi="Times New Roman"/>
          <w:sz w:val="28"/>
          <w:szCs w:val="28"/>
        </w:rPr>
        <w:t>Эндотоксикоз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Современные методы экстракорпоральной </w:t>
      </w:r>
      <w:proofErr w:type="spellStart"/>
      <w:r w:rsidRPr="00DF05C6">
        <w:rPr>
          <w:rFonts w:ascii="Times New Roman" w:hAnsi="Times New Roman"/>
          <w:sz w:val="28"/>
          <w:szCs w:val="28"/>
        </w:rPr>
        <w:t>детоксикации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Общие принципы интенсивной терапии экзогенных отравлений.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Шок с точки зрения анестезиолога-реаниматолога.   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Кардиогенный шок. Патогенез, диагностика,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Анафилактический шок. Патогенез. Клиника.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Геморрагический шок. Этиология, патогенез, клиника,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Сепсис. Современное состояние вопроса. Системный воспалительный ответ, сепсис, тяжелый сепсис, септический шок. </w:t>
      </w:r>
      <w:proofErr w:type="spellStart"/>
      <w:r w:rsidRPr="00DF05C6">
        <w:rPr>
          <w:rFonts w:ascii="Times New Roman" w:hAnsi="Times New Roman"/>
          <w:sz w:val="28"/>
          <w:szCs w:val="28"/>
        </w:rPr>
        <w:t>Полиорганная</w:t>
      </w:r>
      <w:proofErr w:type="spellEnd"/>
      <w:r w:rsidRPr="00DF05C6">
        <w:rPr>
          <w:rFonts w:ascii="Times New Roman" w:hAnsi="Times New Roman"/>
          <w:sz w:val="28"/>
          <w:szCs w:val="28"/>
        </w:rPr>
        <w:t xml:space="preserve"> недостаточность. Интенсивная терапия сепсиса.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Отек мозга. Клиника. Диагностика. Интенсивная терапия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Судорожный синдром. Клиника. Диагностика. Интенсивная терапия. </w:t>
      </w:r>
    </w:p>
    <w:p w:rsidR="00DF05C6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 xml:space="preserve">Гипертермический синдром. Клиника. Диагностика. Интенсивная терапия. </w:t>
      </w:r>
    </w:p>
    <w:p w:rsidR="00142728" w:rsidRPr="00DF05C6" w:rsidRDefault="00DF05C6" w:rsidP="00DF05C6">
      <w:pPr>
        <w:pStyle w:val="a5"/>
        <w:numPr>
          <w:ilvl w:val="0"/>
          <w:numId w:val="101"/>
        </w:numPr>
        <w:tabs>
          <w:tab w:val="left" w:pos="0"/>
          <w:tab w:val="left" w:pos="567"/>
        </w:tabs>
        <w:overflowPunct w:val="0"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DF05C6">
        <w:rPr>
          <w:rFonts w:ascii="Times New Roman" w:hAnsi="Times New Roman"/>
          <w:sz w:val="28"/>
          <w:szCs w:val="28"/>
        </w:rPr>
        <w:t>Организация и проведение реанимационной помощи пострадавшим при чрезвычайных ситуациях.</w:t>
      </w:r>
    </w:p>
    <w:p w:rsidR="00142728" w:rsidRPr="002B2B24" w:rsidRDefault="00142728" w:rsidP="00142728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67319" w:rsidRPr="0081467C" w:rsidRDefault="00E67319" w:rsidP="0081467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1467C" w:rsidRPr="00E67319" w:rsidRDefault="0081467C" w:rsidP="00E673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53F0" w:rsidRPr="00844E0F" w:rsidRDefault="007D53F0" w:rsidP="007D53F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44E0F">
        <w:rPr>
          <w:rFonts w:ascii="Times New Roman" w:hAnsi="Times New Roman"/>
          <w:b/>
          <w:color w:val="000000"/>
          <w:sz w:val="28"/>
          <w:szCs w:val="28"/>
        </w:rPr>
        <w:t>Тексты ситуационных задач</w:t>
      </w:r>
    </w:p>
    <w:p w:rsidR="007D53F0" w:rsidRPr="00844E0F" w:rsidRDefault="007D53F0" w:rsidP="007D53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1 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>Больной С. 76 лет поступил в БИТ</w:t>
      </w:r>
      <w:r>
        <w:rPr>
          <w:color w:val="000000"/>
          <w:sz w:val="28"/>
          <w:szCs w:val="28"/>
        </w:rPr>
        <w:t>Р сосудистого центра с жалобами</w:t>
      </w:r>
      <w:r w:rsidRPr="00E705D2">
        <w:rPr>
          <w:color w:val="000000"/>
          <w:sz w:val="28"/>
          <w:szCs w:val="28"/>
        </w:rPr>
        <w:t xml:space="preserve"> на головную боль, слабость в левых конечностях и нарушение речи.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 заболевания: Заболел остро, сегодня около четырех часов </w:t>
      </w:r>
      <w:r>
        <w:rPr>
          <w:color w:val="000000"/>
          <w:sz w:val="28"/>
          <w:szCs w:val="28"/>
        </w:rPr>
        <w:t>назад, когда внезапно появилась</w:t>
      </w:r>
      <w:r w:rsidRPr="00E705D2">
        <w:rPr>
          <w:color w:val="000000"/>
          <w:sz w:val="28"/>
          <w:szCs w:val="28"/>
        </w:rPr>
        <w:t xml:space="preserve"> слабость в левых конечностях, нарушилась речь. БСМ</w:t>
      </w:r>
      <w:r>
        <w:rPr>
          <w:color w:val="000000"/>
          <w:sz w:val="28"/>
          <w:szCs w:val="28"/>
        </w:rPr>
        <w:t>П доставлен в сосудистый центр,</w:t>
      </w:r>
      <w:r w:rsidRPr="00E705D2">
        <w:rPr>
          <w:color w:val="000000"/>
          <w:sz w:val="28"/>
          <w:szCs w:val="28"/>
        </w:rPr>
        <w:t xml:space="preserve"> выполнена КТ головного мозга: выявлена медиальная внутримозговая гематома в правой гемисфере головного мозга объемом 120 куб см и смещением срединных структур мозга на 4 мм. Осмотрен нейрохирургом. Принято решение о консервативном ведении пациента. Госпитализирован в БРИТ.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Анамнез жизни: Туберкулез, вирусные гепатиты, вен. заболевания отрицает. Лекарственной аллергии, непереносимости не отмечалось. АД не измерял. Злоупотребляет алкоголем.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  тяжелое.  </w:t>
      </w:r>
      <w:proofErr w:type="spellStart"/>
      <w:r w:rsidRPr="00E705D2">
        <w:rPr>
          <w:color w:val="000000"/>
          <w:sz w:val="28"/>
          <w:szCs w:val="28"/>
        </w:rPr>
        <w:t>Оглушенность</w:t>
      </w:r>
      <w:proofErr w:type="spellEnd"/>
      <w:r w:rsidRPr="00E705D2">
        <w:rPr>
          <w:color w:val="000000"/>
          <w:sz w:val="28"/>
          <w:szCs w:val="28"/>
        </w:rPr>
        <w:t xml:space="preserve"> (ШКГ 11 баллов).  Речевому контакту     доступен ограничено. </w:t>
      </w:r>
      <w:proofErr w:type="spellStart"/>
      <w:r w:rsidRPr="00E705D2">
        <w:rPr>
          <w:color w:val="000000"/>
          <w:sz w:val="28"/>
          <w:szCs w:val="28"/>
        </w:rPr>
        <w:t>Нормостенического</w:t>
      </w:r>
      <w:proofErr w:type="spellEnd"/>
      <w:r w:rsidRPr="00E705D2">
        <w:rPr>
          <w:color w:val="000000"/>
          <w:sz w:val="28"/>
          <w:szCs w:val="28"/>
        </w:rPr>
        <w:t xml:space="preserve"> телосложения. Пониженного питания. </w:t>
      </w:r>
      <w:r>
        <w:rPr>
          <w:color w:val="000000"/>
          <w:sz w:val="28"/>
          <w:szCs w:val="28"/>
        </w:rPr>
        <w:t>Лицо гиперемировано.  Доступные пальпации л/узлы</w:t>
      </w:r>
      <w:r w:rsidRPr="00E705D2">
        <w:rPr>
          <w:color w:val="000000"/>
          <w:sz w:val="28"/>
          <w:szCs w:val="28"/>
        </w:rPr>
        <w:t xml:space="preserve"> не увеличены.   Дыхание </w:t>
      </w:r>
      <w:proofErr w:type="gramStart"/>
      <w:r w:rsidRPr="00E705D2">
        <w:rPr>
          <w:color w:val="000000"/>
          <w:sz w:val="28"/>
          <w:szCs w:val="28"/>
        </w:rPr>
        <w:t>в  легких</w:t>
      </w:r>
      <w:proofErr w:type="gramEnd"/>
      <w:r w:rsidRPr="00E705D2">
        <w:rPr>
          <w:color w:val="000000"/>
          <w:sz w:val="28"/>
          <w:szCs w:val="28"/>
        </w:rPr>
        <w:t xml:space="preserve"> везикулярное, хрипы  не выслушиваются.  ЧДД </w:t>
      </w:r>
      <w:proofErr w:type="gramStart"/>
      <w:r w:rsidRPr="00E705D2">
        <w:rPr>
          <w:color w:val="000000"/>
          <w:sz w:val="28"/>
          <w:szCs w:val="28"/>
        </w:rPr>
        <w:t>20  в</w:t>
      </w:r>
      <w:proofErr w:type="gramEnd"/>
      <w:r w:rsidRPr="00E705D2">
        <w:rPr>
          <w:color w:val="000000"/>
          <w:sz w:val="28"/>
          <w:szCs w:val="28"/>
        </w:rPr>
        <w:t xml:space="preserve"> 1 мин. SpO2 97%. Сердечные тоны </w:t>
      </w:r>
      <w:proofErr w:type="gramStart"/>
      <w:r w:rsidRPr="00E705D2">
        <w:rPr>
          <w:color w:val="000000"/>
          <w:sz w:val="28"/>
          <w:szCs w:val="28"/>
        </w:rPr>
        <w:t>приглушены,  ритмичные</w:t>
      </w:r>
      <w:proofErr w:type="gramEnd"/>
      <w:r w:rsidRPr="00E705D2">
        <w:rPr>
          <w:color w:val="000000"/>
          <w:sz w:val="28"/>
          <w:szCs w:val="28"/>
        </w:rPr>
        <w:t>.  АД 170/</w:t>
      </w:r>
      <w:proofErr w:type="gramStart"/>
      <w:r w:rsidRPr="00E705D2">
        <w:rPr>
          <w:color w:val="000000"/>
          <w:sz w:val="28"/>
          <w:szCs w:val="28"/>
        </w:rPr>
        <w:t>100  мм</w:t>
      </w:r>
      <w:proofErr w:type="gramEnd"/>
      <w:r w:rsidRPr="00E705D2">
        <w:rPr>
          <w:color w:val="000000"/>
          <w:sz w:val="28"/>
          <w:szCs w:val="28"/>
        </w:rPr>
        <w:t xml:space="preserve"> рт.</w:t>
      </w:r>
      <w:r>
        <w:rPr>
          <w:color w:val="000000"/>
          <w:sz w:val="28"/>
          <w:szCs w:val="28"/>
        </w:rPr>
        <w:t xml:space="preserve"> ст. ЧСС= 94 в 1 мин.  Пульс=94 уд.</w:t>
      </w:r>
      <w:r w:rsidRPr="00E705D2">
        <w:rPr>
          <w:color w:val="000000"/>
          <w:sz w:val="28"/>
          <w:szCs w:val="28"/>
        </w:rPr>
        <w:t xml:space="preserve"> в мин. Живот    </w:t>
      </w:r>
      <w:proofErr w:type="gramStart"/>
      <w:r w:rsidRPr="00E705D2">
        <w:rPr>
          <w:color w:val="000000"/>
          <w:sz w:val="28"/>
          <w:szCs w:val="28"/>
        </w:rPr>
        <w:t>мягкий,  на</w:t>
      </w:r>
      <w:proofErr w:type="gramEnd"/>
      <w:r w:rsidRPr="00E705D2">
        <w:rPr>
          <w:color w:val="000000"/>
          <w:sz w:val="28"/>
          <w:szCs w:val="28"/>
        </w:rPr>
        <w:t xml:space="preserve"> пальпацию не реагирует.     Отеков на ногах нет. Температура </w:t>
      </w:r>
      <w:proofErr w:type="gramStart"/>
      <w:r w:rsidRPr="00E705D2">
        <w:rPr>
          <w:color w:val="000000"/>
          <w:sz w:val="28"/>
          <w:szCs w:val="28"/>
        </w:rPr>
        <w:t>тела  36</w:t>
      </w:r>
      <w:proofErr w:type="gramEnd"/>
      <w:r w:rsidRPr="00E705D2">
        <w:rPr>
          <w:color w:val="000000"/>
          <w:sz w:val="28"/>
          <w:szCs w:val="28"/>
        </w:rPr>
        <w:t>,7оС.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Неврологический ста</w:t>
      </w:r>
      <w:r>
        <w:rPr>
          <w:color w:val="000000"/>
          <w:sz w:val="28"/>
          <w:szCs w:val="28"/>
        </w:rPr>
        <w:t>тус: Глазные щели и зрачки D=S.</w:t>
      </w:r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Глазодвижения</w:t>
      </w:r>
      <w:proofErr w:type="spellEnd"/>
      <w:r w:rsidRPr="00E705D2">
        <w:rPr>
          <w:color w:val="000000"/>
          <w:sz w:val="28"/>
          <w:szCs w:val="28"/>
        </w:rPr>
        <w:t xml:space="preserve"> достаточные.  Нистагма, диплопии   нет.    Фотореакции, </w:t>
      </w:r>
      <w:proofErr w:type="spellStart"/>
      <w:r w:rsidRPr="00E705D2">
        <w:rPr>
          <w:color w:val="000000"/>
          <w:sz w:val="28"/>
          <w:szCs w:val="28"/>
        </w:rPr>
        <w:t>корнеальные</w:t>
      </w:r>
      <w:proofErr w:type="spellEnd"/>
      <w:r w:rsidRPr="00E705D2">
        <w:rPr>
          <w:color w:val="000000"/>
          <w:sz w:val="28"/>
          <w:szCs w:val="28"/>
        </w:rPr>
        <w:t xml:space="preserve"> рефлексы сохранены.   Пальпация </w:t>
      </w:r>
      <w:proofErr w:type="spellStart"/>
      <w:r w:rsidRPr="00E705D2">
        <w:rPr>
          <w:color w:val="000000"/>
          <w:sz w:val="28"/>
          <w:szCs w:val="28"/>
        </w:rPr>
        <w:t>тригеминальных</w:t>
      </w:r>
      <w:proofErr w:type="spellEnd"/>
      <w:r w:rsidRPr="00E705D2">
        <w:rPr>
          <w:color w:val="000000"/>
          <w:sz w:val="28"/>
          <w:szCs w:val="28"/>
        </w:rPr>
        <w:t xml:space="preserve"> точек безболезненна с 2-х сторон.  Глотает. Дизартрия.  Функциональные пробы выявляют левосторонний глубокий гемипарез со снижением мышечной силы до 1го балла.   Сухожильные рефлексы </w:t>
      </w:r>
      <w:proofErr w:type="gramStart"/>
      <w:r w:rsidRPr="00E705D2">
        <w:rPr>
          <w:color w:val="000000"/>
          <w:sz w:val="28"/>
          <w:szCs w:val="28"/>
        </w:rPr>
        <w:t>S&lt;</w:t>
      </w:r>
      <w:proofErr w:type="gramEnd"/>
      <w:r w:rsidRPr="00E705D2">
        <w:rPr>
          <w:color w:val="000000"/>
          <w:sz w:val="28"/>
          <w:szCs w:val="28"/>
        </w:rPr>
        <w:t xml:space="preserve">D с рук и с ног.  Мышечный тонус в конечностях </w:t>
      </w:r>
      <w:proofErr w:type="gramStart"/>
      <w:r w:rsidRPr="00E705D2">
        <w:rPr>
          <w:color w:val="000000"/>
          <w:sz w:val="28"/>
          <w:szCs w:val="28"/>
        </w:rPr>
        <w:t>S&lt;</w:t>
      </w:r>
      <w:proofErr w:type="gramEnd"/>
      <w:r w:rsidRPr="00E705D2">
        <w:rPr>
          <w:color w:val="000000"/>
          <w:sz w:val="28"/>
          <w:szCs w:val="28"/>
        </w:rPr>
        <w:t>D. Показывает</w:t>
      </w:r>
      <w:r>
        <w:rPr>
          <w:color w:val="000000"/>
          <w:sz w:val="28"/>
          <w:szCs w:val="28"/>
        </w:rPr>
        <w:t xml:space="preserve"> левостороннюю </w:t>
      </w:r>
      <w:proofErr w:type="spellStart"/>
      <w:r>
        <w:rPr>
          <w:color w:val="000000"/>
          <w:sz w:val="28"/>
          <w:szCs w:val="28"/>
        </w:rPr>
        <w:t>гемигипестезию</w:t>
      </w:r>
      <w:proofErr w:type="spellEnd"/>
      <w:r>
        <w:rPr>
          <w:color w:val="000000"/>
          <w:sz w:val="28"/>
          <w:szCs w:val="28"/>
        </w:rPr>
        <w:t>.</w:t>
      </w:r>
      <w:r w:rsidRPr="00E705D2">
        <w:rPr>
          <w:color w:val="000000"/>
          <w:sz w:val="28"/>
          <w:szCs w:val="28"/>
        </w:rPr>
        <w:t xml:space="preserve"> (+) </w:t>
      </w:r>
      <w:proofErr w:type="gramStart"/>
      <w:r>
        <w:rPr>
          <w:color w:val="000000"/>
          <w:sz w:val="28"/>
          <w:szCs w:val="28"/>
        </w:rPr>
        <w:t>С</w:t>
      </w:r>
      <w:r w:rsidRPr="00E705D2">
        <w:rPr>
          <w:color w:val="000000"/>
          <w:sz w:val="28"/>
          <w:szCs w:val="28"/>
        </w:rPr>
        <w:t>-м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Бабинского</w:t>
      </w:r>
      <w:proofErr w:type="spellEnd"/>
      <w:r w:rsidRPr="00E705D2">
        <w:rPr>
          <w:color w:val="000000"/>
          <w:sz w:val="28"/>
          <w:szCs w:val="28"/>
        </w:rPr>
        <w:t xml:space="preserve"> слева. Менингеальных знаков нет. 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Несмотря на проводимую терапию, состояние пациента прогрессивно ухудшалось. Нарастала общемозговая симптоматика: через 3 часа больной в коме I</w:t>
      </w:r>
      <w:r>
        <w:rPr>
          <w:color w:val="000000"/>
          <w:sz w:val="28"/>
          <w:szCs w:val="28"/>
        </w:rPr>
        <w:t xml:space="preserve"> </w:t>
      </w:r>
      <w:r w:rsidRPr="00E705D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.</w:t>
      </w:r>
      <w:r w:rsidRPr="00E705D2">
        <w:rPr>
          <w:color w:val="000000"/>
          <w:sz w:val="28"/>
          <w:szCs w:val="28"/>
        </w:rPr>
        <w:t>, (ШКГ - 7 баллов), гемодинамика стабильная, дыхательных нарушений нет.</w:t>
      </w:r>
      <w:r w:rsidRPr="00E705D2">
        <w:rPr>
          <w:color w:val="000000"/>
          <w:sz w:val="28"/>
          <w:szCs w:val="28"/>
        </w:rPr>
        <w:tab/>
      </w:r>
    </w:p>
    <w:p w:rsidR="00D22AA1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Вопросы.</w:t>
      </w:r>
    </w:p>
    <w:p w:rsidR="00D22AA1" w:rsidRPr="0090249B" w:rsidRDefault="00D22AA1" w:rsidP="00D22AA1">
      <w:pPr>
        <w:pStyle w:val="a5"/>
        <w:numPr>
          <w:ilvl w:val="0"/>
          <w:numId w:val="7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0249B">
        <w:rPr>
          <w:rFonts w:ascii="Times New Roman" w:hAnsi="Times New Roman"/>
          <w:color w:val="000000"/>
          <w:sz w:val="28"/>
          <w:szCs w:val="28"/>
        </w:rPr>
        <w:t xml:space="preserve">Сформулировать </w:t>
      </w:r>
      <w:proofErr w:type="spellStart"/>
      <w:r w:rsidRPr="0090249B">
        <w:rPr>
          <w:rFonts w:ascii="Times New Roman" w:hAnsi="Times New Roman"/>
          <w:color w:val="000000"/>
          <w:sz w:val="28"/>
          <w:szCs w:val="28"/>
        </w:rPr>
        <w:t>синдромальный</w:t>
      </w:r>
      <w:proofErr w:type="spellEnd"/>
      <w:r w:rsidRPr="0090249B">
        <w:rPr>
          <w:rFonts w:ascii="Times New Roman" w:hAnsi="Times New Roman"/>
          <w:color w:val="000000"/>
          <w:sz w:val="28"/>
          <w:szCs w:val="28"/>
        </w:rPr>
        <w:t xml:space="preserve"> диагноз.</w:t>
      </w:r>
    </w:p>
    <w:p w:rsidR="00D22AA1" w:rsidRPr="0090249B" w:rsidRDefault="00D22AA1" w:rsidP="00D22AA1">
      <w:pPr>
        <w:pStyle w:val="a5"/>
        <w:numPr>
          <w:ilvl w:val="0"/>
          <w:numId w:val="7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0249B">
        <w:rPr>
          <w:rFonts w:ascii="Times New Roman" w:hAnsi="Times New Roman"/>
          <w:color w:val="000000"/>
          <w:sz w:val="28"/>
          <w:szCs w:val="28"/>
        </w:rPr>
        <w:t>Перечислить патогенетические механизмы прогрессирования ОЦН.</w:t>
      </w:r>
    </w:p>
    <w:p w:rsidR="00D22AA1" w:rsidRDefault="00D22AA1" w:rsidP="00D22AA1">
      <w:pPr>
        <w:pStyle w:val="a5"/>
        <w:numPr>
          <w:ilvl w:val="0"/>
          <w:numId w:val="7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0249B">
        <w:rPr>
          <w:rFonts w:ascii="Times New Roman" w:hAnsi="Times New Roman"/>
          <w:color w:val="000000"/>
          <w:sz w:val="28"/>
          <w:szCs w:val="28"/>
        </w:rPr>
        <w:t>Изложить основные направления интенсивной терапии ОЦН.</w:t>
      </w:r>
    </w:p>
    <w:p w:rsidR="00D22AA1" w:rsidRPr="0090249B" w:rsidRDefault="00D22AA1" w:rsidP="00D22AA1">
      <w:pPr>
        <w:pStyle w:val="a5"/>
        <w:numPr>
          <w:ilvl w:val="0"/>
          <w:numId w:val="7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Каковы показатели заболеваемости и целевые показатели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домесячной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летальности при инсульте</w:t>
      </w:r>
      <w:r w:rsidRPr="0076028B">
        <w:rPr>
          <w:rFonts w:ascii="Times New Roman" w:hAnsi="Times New Roman"/>
          <w:color w:val="000000"/>
          <w:sz w:val="28"/>
          <w:szCs w:val="28"/>
        </w:rPr>
        <w:t>?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Эталон ответа.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705D2">
        <w:rPr>
          <w:color w:val="000000"/>
          <w:sz w:val="28"/>
          <w:szCs w:val="28"/>
        </w:rPr>
        <w:t xml:space="preserve">Прогрессирующая острая церебральная недостаточность тяжелой степени с переходом в крайне тяжелую степень на фоне спонтанного внутримозгового кровоизлияния в +правой гемисфере головного мозга. Отек головного мозга. Нарушение уровня бодрствования </w:t>
      </w:r>
      <w:proofErr w:type="spellStart"/>
      <w:r w:rsidRPr="00E705D2">
        <w:rPr>
          <w:color w:val="000000"/>
          <w:sz w:val="28"/>
          <w:szCs w:val="28"/>
        </w:rPr>
        <w:t>оглушенность</w:t>
      </w:r>
      <w:proofErr w:type="spellEnd"/>
      <w:r w:rsidRPr="00E705D2">
        <w:rPr>
          <w:color w:val="000000"/>
          <w:sz w:val="28"/>
          <w:szCs w:val="28"/>
        </w:rPr>
        <w:t xml:space="preserve"> с переходом в сопор и кому. </w:t>
      </w:r>
      <w:r w:rsidRPr="00E705D2">
        <w:rPr>
          <w:color w:val="000000"/>
          <w:sz w:val="28"/>
          <w:szCs w:val="28"/>
        </w:rPr>
        <w:tab/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E705D2">
        <w:rPr>
          <w:color w:val="000000"/>
          <w:sz w:val="28"/>
          <w:szCs w:val="28"/>
        </w:rPr>
        <w:t>1.Увеличение</w:t>
      </w:r>
      <w:proofErr w:type="gramEnd"/>
      <w:r w:rsidRPr="00E705D2">
        <w:rPr>
          <w:color w:val="000000"/>
          <w:sz w:val="28"/>
          <w:szCs w:val="28"/>
        </w:rPr>
        <w:t xml:space="preserve"> ВЧД за счет дополнительного внутричерепного объема. </w:t>
      </w:r>
      <w:r w:rsidRPr="00E705D2">
        <w:rPr>
          <w:color w:val="000000"/>
          <w:sz w:val="28"/>
          <w:szCs w:val="28"/>
        </w:rPr>
        <w:lastRenderedPageBreak/>
        <w:t>2.Ликвородинамические нарушения. 3.Развитие отека головного мозга. 4.Вторичная ишемия. 5.Элементы дислокации мозгового ствола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705D2">
        <w:rPr>
          <w:color w:val="000000"/>
          <w:sz w:val="28"/>
          <w:szCs w:val="28"/>
        </w:rPr>
        <w:t>Основные принципы интенсивной терапии для данной клинической ситуации: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1.Борьба </w:t>
      </w:r>
      <w:proofErr w:type="gramStart"/>
      <w:r w:rsidRPr="00E705D2">
        <w:rPr>
          <w:color w:val="000000"/>
          <w:sz w:val="28"/>
          <w:szCs w:val="28"/>
        </w:rPr>
        <w:t>в внутричерепной гипертензией</w:t>
      </w:r>
      <w:proofErr w:type="gramEnd"/>
      <w:r w:rsidRPr="00E705D2">
        <w:rPr>
          <w:color w:val="000000"/>
          <w:sz w:val="28"/>
          <w:szCs w:val="28"/>
        </w:rPr>
        <w:t xml:space="preserve"> и отеком мозга.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2.Мониторинг ВЧД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3.Интубация трахеи. ИВЛ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4.Мониторинг и коррекция нарушений гомеостаза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5.Нутритивная поддержка</w:t>
      </w:r>
    </w:p>
    <w:p w:rsidR="00D22AA1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6.Ранняя реабилитация и профилактика осложнений</w:t>
      </w:r>
    </w:p>
    <w:p w:rsidR="00D22AA1" w:rsidRPr="0076028B" w:rsidRDefault="00D22AA1" w:rsidP="00D22AA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76028B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Заболеваемость инсультом в РФ – 400-450 тыс. человек в год, целевой показатель </w:t>
      </w:r>
      <w:proofErr w:type="spellStart"/>
      <w:r>
        <w:rPr>
          <w:color w:val="000000"/>
          <w:sz w:val="28"/>
          <w:szCs w:val="28"/>
        </w:rPr>
        <w:t>домесячной</w:t>
      </w:r>
      <w:proofErr w:type="spellEnd"/>
      <w:r>
        <w:rPr>
          <w:color w:val="000000"/>
          <w:sz w:val="28"/>
          <w:szCs w:val="28"/>
        </w:rPr>
        <w:t xml:space="preserve"> летальности – менее 13%.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К, 70лет. Анамнез заболевания: Заболела остро, 2,5 часа назад, когда внезапно ослабели левые конечности, перестала разговаривать, глотать. Вызывали БСМП, выполнена КТ головного мозга, госпитализирована в БИТР.  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Анамнез жизни:</w:t>
      </w:r>
      <w:r w:rsidRPr="00E705D2">
        <w:rPr>
          <w:color w:val="000000"/>
          <w:sz w:val="28"/>
          <w:szCs w:val="28"/>
        </w:rPr>
        <w:t xml:space="preserve"> </w:t>
      </w:r>
      <w:proofErr w:type="gramStart"/>
      <w:r w:rsidRPr="00E705D2">
        <w:rPr>
          <w:color w:val="000000"/>
          <w:sz w:val="28"/>
          <w:szCs w:val="28"/>
        </w:rPr>
        <w:t>В</w:t>
      </w:r>
      <w:proofErr w:type="gramEnd"/>
      <w:r w:rsidRPr="00E705D2">
        <w:rPr>
          <w:color w:val="000000"/>
          <w:sz w:val="28"/>
          <w:szCs w:val="28"/>
        </w:rPr>
        <w:t xml:space="preserve"> анамнезе артериальная гипертония, гипотензивные принимает регулярно. Также в анамнезе МКБ, коралловые камни почек. 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Туберкулез, вирусные гепатиты, вен. заболевания не переносил.  </w:t>
      </w:r>
      <w:proofErr w:type="gramStart"/>
      <w:r w:rsidRPr="00E705D2">
        <w:rPr>
          <w:color w:val="000000"/>
          <w:sz w:val="28"/>
          <w:szCs w:val="28"/>
        </w:rPr>
        <w:t>Лекарственной  аллергии</w:t>
      </w:r>
      <w:proofErr w:type="gramEnd"/>
      <w:r w:rsidRPr="00E705D2">
        <w:rPr>
          <w:color w:val="000000"/>
          <w:sz w:val="28"/>
          <w:szCs w:val="28"/>
        </w:rPr>
        <w:t xml:space="preserve">, непереносимости не отмечалось. 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</w:t>
      </w:r>
      <w:proofErr w:type="gramStart"/>
      <w:r w:rsidRPr="00E705D2">
        <w:rPr>
          <w:color w:val="000000"/>
          <w:sz w:val="28"/>
          <w:szCs w:val="28"/>
        </w:rPr>
        <w:t>состояние  тяжелое</w:t>
      </w:r>
      <w:proofErr w:type="gramEnd"/>
      <w:r>
        <w:rPr>
          <w:color w:val="000000"/>
          <w:sz w:val="28"/>
          <w:szCs w:val="28"/>
        </w:rPr>
        <w:t>. В сознании. Речевому контакту</w:t>
      </w:r>
      <w:r w:rsidRPr="00E705D2">
        <w:rPr>
          <w:color w:val="000000"/>
          <w:sz w:val="28"/>
          <w:szCs w:val="28"/>
        </w:rPr>
        <w:t xml:space="preserve"> недоступна: не говорит, инструкции не выполняет.   Астенического телосложения. Пониженного питания.  Кожный покров </w:t>
      </w:r>
      <w:proofErr w:type="gramStart"/>
      <w:r w:rsidRPr="00E705D2">
        <w:rPr>
          <w:color w:val="000000"/>
          <w:sz w:val="28"/>
          <w:szCs w:val="28"/>
        </w:rPr>
        <w:t xml:space="preserve">бледный,   </w:t>
      </w:r>
      <w:proofErr w:type="gramEnd"/>
      <w:r w:rsidRPr="00E705D2">
        <w:rPr>
          <w:color w:val="000000"/>
          <w:sz w:val="28"/>
          <w:szCs w:val="28"/>
        </w:rPr>
        <w:t xml:space="preserve">сухой,   </w:t>
      </w:r>
      <w:r>
        <w:rPr>
          <w:color w:val="000000"/>
          <w:sz w:val="28"/>
          <w:szCs w:val="28"/>
        </w:rPr>
        <w:t xml:space="preserve"> тургор кожи снижен.  Доступные пальпации</w:t>
      </w:r>
      <w:r w:rsidRPr="00E705D2">
        <w:rPr>
          <w:color w:val="000000"/>
          <w:sz w:val="28"/>
          <w:szCs w:val="28"/>
        </w:rPr>
        <w:t xml:space="preserve"> л/</w:t>
      </w:r>
      <w:proofErr w:type="gramStart"/>
      <w:r w:rsidRPr="00E705D2">
        <w:rPr>
          <w:color w:val="000000"/>
          <w:sz w:val="28"/>
          <w:szCs w:val="28"/>
        </w:rPr>
        <w:t>узлы  не</w:t>
      </w:r>
      <w:proofErr w:type="gramEnd"/>
      <w:r w:rsidRPr="00E705D2">
        <w:rPr>
          <w:color w:val="000000"/>
          <w:sz w:val="28"/>
          <w:szCs w:val="28"/>
        </w:rPr>
        <w:t xml:space="preserve"> увеличены. Дыхание в </w:t>
      </w:r>
      <w:proofErr w:type="gramStart"/>
      <w:r w:rsidRPr="00E705D2">
        <w:rPr>
          <w:color w:val="000000"/>
          <w:sz w:val="28"/>
          <w:szCs w:val="28"/>
        </w:rPr>
        <w:t>легких  везикулярное</w:t>
      </w:r>
      <w:proofErr w:type="gramEnd"/>
      <w:r w:rsidRPr="00E705D2">
        <w:rPr>
          <w:color w:val="000000"/>
          <w:sz w:val="28"/>
          <w:szCs w:val="28"/>
        </w:rPr>
        <w:t xml:space="preserve">, ослабленное с 2-х сторон,  хрипы не выслушиваются, ЧДД  20  в мин. SpO2 96%. Сердечные тоны приглушены, аритмичные, 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АД   160/90    мм рт. ст. ЧСС</w:t>
      </w:r>
      <w:proofErr w:type="gramStart"/>
      <w:r w:rsidRPr="00E705D2">
        <w:rPr>
          <w:color w:val="000000"/>
          <w:sz w:val="28"/>
          <w:szCs w:val="28"/>
        </w:rPr>
        <w:t>=  84</w:t>
      </w:r>
      <w:proofErr w:type="gramEnd"/>
      <w:r w:rsidRPr="00E705D2">
        <w:rPr>
          <w:color w:val="000000"/>
          <w:sz w:val="28"/>
          <w:szCs w:val="28"/>
        </w:rPr>
        <w:t xml:space="preserve"> в 1 мин.  Пульс= 76    в </w:t>
      </w:r>
      <w:proofErr w:type="gramStart"/>
      <w:r w:rsidRPr="00E705D2">
        <w:rPr>
          <w:color w:val="000000"/>
          <w:sz w:val="28"/>
          <w:szCs w:val="28"/>
        </w:rPr>
        <w:t>1  мин.</w:t>
      </w:r>
      <w:proofErr w:type="gramEnd"/>
      <w:r w:rsidRPr="00E705D2">
        <w:rPr>
          <w:color w:val="000000"/>
          <w:sz w:val="28"/>
          <w:szCs w:val="28"/>
        </w:rPr>
        <w:t xml:space="preserve"> Живот  мягкий,  безболезненный при пальпации во всех отделах. Печень по краю реберной дуги.   Отеков на ногах нет.  Температура тела 36,6оС. Мочеиспускание произвольное. 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Неврологический статус: </w:t>
      </w:r>
      <w:proofErr w:type="gramStart"/>
      <w:r w:rsidRPr="00E705D2">
        <w:rPr>
          <w:color w:val="000000"/>
          <w:sz w:val="28"/>
          <w:szCs w:val="28"/>
        </w:rPr>
        <w:t>Глазные  щели</w:t>
      </w:r>
      <w:proofErr w:type="gramEnd"/>
      <w:r w:rsidRPr="00E705D2">
        <w:rPr>
          <w:color w:val="000000"/>
          <w:sz w:val="28"/>
          <w:szCs w:val="28"/>
        </w:rPr>
        <w:t xml:space="preserve">  D=S, зрачки  D=S.  </w:t>
      </w:r>
      <w:proofErr w:type="spellStart"/>
      <w:r w:rsidRPr="00E705D2">
        <w:rPr>
          <w:color w:val="000000"/>
          <w:sz w:val="28"/>
          <w:szCs w:val="28"/>
        </w:rPr>
        <w:t>Глазодвижения</w:t>
      </w:r>
      <w:proofErr w:type="spellEnd"/>
      <w:r w:rsidRPr="00E705D2">
        <w:rPr>
          <w:color w:val="000000"/>
          <w:sz w:val="28"/>
          <w:szCs w:val="28"/>
        </w:rPr>
        <w:t xml:space="preserve"> не ограничены. Нистагма    нет.    </w:t>
      </w:r>
      <w:proofErr w:type="gramStart"/>
      <w:r w:rsidRPr="00E705D2">
        <w:rPr>
          <w:color w:val="000000"/>
          <w:sz w:val="28"/>
          <w:szCs w:val="28"/>
        </w:rPr>
        <w:t>Фотореакции  сохранены</w:t>
      </w:r>
      <w:proofErr w:type="gramEnd"/>
      <w:r w:rsidRPr="00E705D2">
        <w:rPr>
          <w:color w:val="000000"/>
          <w:sz w:val="28"/>
          <w:szCs w:val="28"/>
        </w:rPr>
        <w:t xml:space="preserve">.  Ниже левый угол рта.  Язык в ротовой полости, по просьбе не показывает.  Не говорит. Глоточные рефлексы снижены с 2-х сторон.  Активных движений в левых конечностях нет, мышечный тонус в них низкий. Сухожильные   </w:t>
      </w:r>
      <w:proofErr w:type="gramStart"/>
      <w:r w:rsidRPr="00E705D2">
        <w:rPr>
          <w:color w:val="000000"/>
          <w:sz w:val="28"/>
          <w:szCs w:val="28"/>
        </w:rPr>
        <w:t>рефлексы  с</w:t>
      </w:r>
      <w:proofErr w:type="gramEnd"/>
      <w:r w:rsidRPr="00E705D2">
        <w:rPr>
          <w:color w:val="000000"/>
          <w:sz w:val="28"/>
          <w:szCs w:val="28"/>
        </w:rPr>
        <w:t xml:space="preserve"> рук и с ног S&lt;D.    Чувствительность объективизировать не удается.  (+) </w:t>
      </w:r>
      <w:proofErr w:type="gramStart"/>
      <w:r w:rsidRPr="00E705D2">
        <w:rPr>
          <w:color w:val="000000"/>
          <w:sz w:val="28"/>
          <w:szCs w:val="28"/>
        </w:rPr>
        <w:t>С-м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Бабинского</w:t>
      </w:r>
      <w:proofErr w:type="spellEnd"/>
      <w:r w:rsidRPr="00E705D2">
        <w:rPr>
          <w:color w:val="000000"/>
          <w:sz w:val="28"/>
          <w:szCs w:val="28"/>
        </w:rPr>
        <w:t xml:space="preserve"> слева. Менингеальных знаков н</w:t>
      </w:r>
      <w:r>
        <w:rPr>
          <w:color w:val="000000"/>
          <w:sz w:val="28"/>
          <w:szCs w:val="28"/>
        </w:rPr>
        <w:t xml:space="preserve">ет. </w:t>
      </w:r>
    </w:p>
    <w:p w:rsidR="00D22AA1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Вопросы.</w:t>
      </w:r>
    </w:p>
    <w:p w:rsidR="00D22AA1" w:rsidRPr="0090249B" w:rsidRDefault="00D22AA1" w:rsidP="00D22AA1">
      <w:pPr>
        <w:pStyle w:val="a5"/>
        <w:numPr>
          <w:ilvl w:val="0"/>
          <w:numId w:val="7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0249B">
        <w:rPr>
          <w:rFonts w:ascii="Times New Roman" w:hAnsi="Times New Roman"/>
          <w:color w:val="000000"/>
          <w:sz w:val="28"/>
          <w:szCs w:val="28"/>
        </w:rPr>
        <w:t>Сформулировать клинический диагноз.</w:t>
      </w:r>
    </w:p>
    <w:p w:rsidR="00D22AA1" w:rsidRPr="0090249B" w:rsidRDefault="00D22AA1" w:rsidP="00D22AA1">
      <w:pPr>
        <w:pStyle w:val="a5"/>
        <w:numPr>
          <w:ilvl w:val="0"/>
          <w:numId w:val="7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0249B">
        <w:rPr>
          <w:rFonts w:ascii="Times New Roman" w:hAnsi="Times New Roman"/>
          <w:color w:val="000000"/>
          <w:sz w:val="28"/>
          <w:szCs w:val="28"/>
        </w:rPr>
        <w:t xml:space="preserve">Возможно ли проведение </w:t>
      </w:r>
      <w:proofErr w:type="spellStart"/>
      <w:r w:rsidRPr="0090249B">
        <w:rPr>
          <w:rFonts w:ascii="Times New Roman" w:hAnsi="Times New Roman"/>
          <w:color w:val="000000"/>
          <w:sz w:val="28"/>
          <w:szCs w:val="28"/>
        </w:rPr>
        <w:t>тромболитической</w:t>
      </w:r>
      <w:proofErr w:type="spellEnd"/>
      <w:r w:rsidRPr="0090249B">
        <w:rPr>
          <w:rFonts w:ascii="Times New Roman" w:hAnsi="Times New Roman"/>
          <w:color w:val="000000"/>
          <w:sz w:val="28"/>
          <w:szCs w:val="28"/>
        </w:rPr>
        <w:t xml:space="preserve"> терапии?</w:t>
      </w:r>
    </w:p>
    <w:p w:rsidR="00D22AA1" w:rsidRDefault="00D22AA1" w:rsidP="00D22AA1">
      <w:pPr>
        <w:pStyle w:val="a5"/>
        <w:numPr>
          <w:ilvl w:val="0"/>
          <w:numId w:val="7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0249B">
        <w:rPr>
          <w:rFonts w:ascii="Times New Roman" w:hAnsi="Times New Roman"/>
          <w:color w:val="000000"/>
          <w:sz w:val="28"/>
          <w:szCs w:val="28"/>
        </w:rPr>
        <w:t xml:space="preserve">Изложить протокол мониторинга после системного </w:t>
      </w:r>
      <w:proofErr w:type="spellStart"/>
      <w:r w:rsidRPr="0090249B">
        <w:rPr>
          <w:rFonts w:ascii="Times New Roman" w:hAnsi="Times New Roman"/>
          <w:color w:val="000000"/>
          <w:sz w:val="28"/>
          <w:szCs w:val="28"/>
        </w:rPr>
        <w:t>тромболизиса</w:t>
      </w:r>
      <w:proofErr w:type="spellEnd"/>
      <w:r w:rsidRPr="00902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2AA1" w:rsidRPr="00D9252F" w:rsidRDefault="00D22AA1" w:rsidP="00D22AA1">
      <w:pPr>
        <w:pStyle w:val="a5"/>
        <w:numPr>
          <w:ilvl w:val="0"/>
          <w:numId w:val="7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252F">
        <w:rPr>
          <w:rFonts w:ascii="Times New Roman" w:hAnsi="Times New Roman"/>
          <w:color w:val="000000"/>
          <w:sz w:val="28"/>
          <w:szCs w:val="28"/>
        </w:rPr>
        <w:t xml:space="preserve">Приведите целевые статистические показатели частоты проведения </w:t>
      </w:r>
      <w:proofErr w:type="spellStart"/>
      <w:r w:rsidRPr="00D9252F">
        <w:rPr>
          <w:rFonts w:ascii="Times New Roman" w:hAnsi="Times New Roman"/>
          <w:color w:val="000000"/>
          <w:sz w:val="28"/>
          <w:szCs w:val="28"/>
        </w:rPr>
        <w:t>тромболизиса</w:t>
      </w:r>
      <w:proofErr w:type="spellEnd"/>
      <w:r w:rsidRPr="00D9252F">
        <w:rPr>
          <w:rFonts w:ascii="Times New Roman" w:hAnsi="Times New Roman"/>
          <w:color w:val="000000"/>
          <w:sz w:val="28"/>
          <w:szCs w:val="28"/>
        </w:rPr>
        <w:t xml:space="preserve"> при ишемическом инсульте в стационаре, </w:t>
      </w:r>
      <w:proofErr w:type="spellStart"/>
      <w:r w:rsidRPr="00D9252F">
        <w:rPr>
          <w:rFonts w:ascii="Times New Roman" w:hAnsi="Times New Roman"/>
          <w:color w:val="000000"/>
          <w:sz w:val="28"/>
          <w:szCs w:val="28"/>
        </w:rPr>
        <w:t>посттромболитических</w:t>
      </w:r>
      <w:proofErr w:type="spellEnd"/>
      <w:r w:rsidRPr="00D9252F">
        <w:rPr>
          <w:rFonts w:ascii="Times New Roman" w:hAnsi="Times New Roman"/>
          <w:color w:val="000000"/>
          <w:sz w:val="28"/>
          <w:szCs w:val="28"/>
        </w:rPr>
        <w:t xml:space="preserve"> осложнений и летальности.</w:t>
      </w:r>
    </w:p>
    <w:p w:rsidR="00D22AA1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Эталон ответа.</w:t>
      </w:r>
      <w:r w:rsidRPr="00E705D2">
        <w:rPr>
          <w:color w:val="000000"/>
          <w:sz w:val="28"/>
          <w:szCs w:val="28"/>
        </w:rPr>
        <w:tab/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0249B">
        <w:rPr>
          <w:color w:val="000000"/>
          <w:sz w:val="28"/>
          <w:szCs w:val="28"/>
        </w:rPr>
        <w:t xml:space="preserve"> </w:t>
      </w:r>
      <w:r w:rsidRPr="00E705D2">
        <w:rPr>
          <w:color w:val="000000"/>
          <w:sz w:val="28"/>
          <w:szCs w:val="28"/>
        </w:rPr>
        <w:t>Диагноз: Ишемичес</w:t>
      </w:r>
      <w:r>
        <w:rPr>
          <w:color w:val="000000"/>
          <w:sz w:val="28"/>
          <w:szCs w:val="28"/>
        </w:rPr>
        <w:t>кий инсульт (</w:t>
      </w:r>
      <w:proofErr w:type="spellStart"/>
      <w:r>
        <w:rPr>
          <w:color w:val="000000"/>
          <w:sz w:val="28"/>
          <w:szCs w:val="28"/>
        </w:rPr>
        <w:t>кардиоэмболический</w:t>
      </w:r>
      <w:proofErr w:type="spellEnd"/>
      <w:r>
        <w:rPr>
          <w:color w:val="000000"/>
          <w:sz w:val="28"/>
          <w:szCs w:val="28"/>
        </w:rPr>
        <w:t xml:space="preserve"> подтип)</w:t>
      </w:r>
      <w:r w:rsidRPr="00E705D2">
        <w:rPr>
          <w:color w:val="000000"/>
          <w:sz w:val="28"/>
          <w:szCs w:val="28"/>
        </w:rPr>
        <w:t xml:space="preserve"> с </w:t>
      </w:r>
      <w:r w:rsidRPr="00E705D2">
        <w:rPr>
          <w:color w:val="000000"/>
          <w:sz w:val="28"/>
          <w:szCs w:val="28"/>
        </w:rPr>
        <w:lastRenderedPageBreak/>
        <w:t xml:space="preserve">формированием инфаркта головного мозга </w:t>
      </w:r>
      <w:proofErr w:type="gramStart"/>
      <w:r w:rsidRPr="00E705D2">
        <w:rPr>
          <w:color w:val="000000"/>
          <w:sz w:val="28"/>
          <w:szCs w:val="28"/>
        </w:rPr>
        <w:t>в  бассейне</w:t>
      </w:r>
      <w:proofErr w:type="gramEnd"/>
      <w:r w:rsidRPr="00E705D2">
        <w:rPr>
          <w:color w:val="000000"/>
          <w:sz w:val="28"/>
          <w:szCs w:val="28"/>
        </w:rPr>
        <w:t xml:space="preserve"> правой средней мозговой артерии на фоне  артериальной гипертонии, церебрального  атеросклероза, мерцательной аритмии.  Левосторонняя гемиплегия. NIH 15 баллов.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Фон.: ИБС. Фибрилляция предсердий, постоянная форма.   Атеросклероз аорты. СН IIА ст. ФК III. Артериальная гипертония. 3 ст. III ст. ОВР. 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Соп</w:t>
      </w:r>
      <w:proofErr w:type="spellEnd"/>
      <w:proofErr w:type="gramStart"/>
      <w:r w:rsidRPr="00E705D2">
        <w:rPr>
          <w:color w:val="000000"/>
          <w:sz w:val="28"/>
          <w:szCs w:val="28"/>
        </w:rPr>
        <w:t>.:  МКБ</w:t>
      </w:r>
      <w:proofErr w:type="gramEnd"/>
      <w:r w:rsidRPr="00E705D2">
        <w:rPr>
          <w:color w:val="000000"/>
          <w:sz w:val="28"/>
          <w:szCs w:val="28"/>
        </w:rPr>
        <w:t xml:space="preserve">. Хронический пиелонефрит. Коралловидные камни почек. 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705D2">
        <w:rPr>
          <w:color w:val="000000"/>
          <w:sz w:val="28"/>
          <w:szCs w:val="28"/>
        </w:rPr>
        <w:t xml:space="preserve">Противопоказаний для проведения системного </w:t>
      </w:r>
      <w:proofErr w:type="spellStart"/>
      <w:r w:rsidRPr="00E705D2">
        <w:rPr>
          <w:color w:val="000000"/>
          <w:sz w:val="28"/>
          <w:szCs w:val="28"/>
        </w:rPr>
        <w:t>тромболизиса</w:t>
      </w:r>
      <w:proofErr w:type="spellEnd"/>
      <w:r w:rsidRPr="00E705D2">
        <w:rPr>
          <w:color w:val="000000"/>
          <w:sz w:val="28"/>
          <w:szCs w:val="28"/>
        </w:rPr>
        <w:t xml:space="preserve"> нет. </w:t>
      </w:r>
    </w:p>
    <w:p w:rsidR="00D22AA1" w:rsidRPr="00A87937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90249B">
        <w:rPr>
          <w:color w:val="000000"/>
          <w:sz w:val="28"/>
          <w:szCs w:val="28"/>
        </w:rPr>
        <w:t xml:space="preserve">ротокол мониторинга после системного </w:t>
      </w:r>
      <w:proofErr w:type="spellStart"/>
      <w:r w:rsidRPr="0090249B">
        <w:rPr>
          <w:color w:val="000000"/>
          <w:sz w:val="28"/>
          <w:szCs w:val="28"/>
        </w:rPr>
        <w:t>тромболизиса</w:t>
      </w:r>
      <w:proofErr w:type="spellEnd"/>
      <w:r w:rsidRPr="00A87937">
        <w:rPr>
          <w:color w:val="000000"/>
          <w:sz w:val="28"/>
          <w:szCs w:val="28"/>
        </w:rPr>
        <w:t>: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 Оценивать витальные функции (частоту пульса и дыхания, сатурацию крови кислородом, температуру тела) и неврологический статус с оценкой по шкале NIHSS каждые 15 минут в процессе введения </w:t>
      </w:r>
      <w:proofErr w:type="spellStart"/>
      <w:r w:rsidRPr="00E705D2">
        <w:rPr>
          <w:color w:val="000000"/>
          <w:sz w:val="28"/>
          <w:szCs w:val="28"/>
        </w:rPr>
        <w:t>альтеплазы</w:t>
      </w:r>
      <w:proofErr w:type="spellEnd"/>
      <w:r w:rsidRPr="00E705D2">
        <w:rPr>
          <w:color w:val="000000"/>
          <w:sz w:val="28"/>
          <w:szCs w:val="28"/>
        </w:rPr>
        <w:t xml:space="preserve">, каждые 30 минут в последующие 6 часов и каждый час до истечения 24 часов после </w:t>
      </w:r>
      <w:proofErr w:type="spellStart"/>
      <w:r w:rsidRPr="00E705D2">
        <w:rPr>
          <w:color w:val="000000"/>
          <w:sz w:val="28"/>
          <w:szCs w:val="28"/>
        </w:rPr>
        <w:t>введенияпрепарата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 Контролировать АД каждые 15 минут в первые 2 часа, каждые 30 минут последующие 6 часов и каждый час до истечения 24 часов после введения препарата.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 Измерять АД каждые 3-5 минут при систолическом АД выше 180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или диастолическом выше 105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и назначить </w:t>
      </w:r>
      <w:proofErr w:type="spellStart"/>
      <w:r w:rsidRPr="00E705D2">
        <w:rPr>
          <w:color w:val="000000"/>
          <w:sz w:val="28"/>
          <w:szCs w:val="28"/>
        </w:rPr>
        <w:t>антигипертензивные</w:t>
      </w:r>
      <w:proofErr w:type="spellEnd"/>
      <w:r w:rsidRPr="00E705D2">
        <w:rPr>
          <w:color w:val="000000"/>
          <w:sz w:val="28"/>
          <w:szCs w:val="28"/>
        </w:rPr>
        <w:t xml:space="preserve"> препараты для поддержания его ниже этих пределов.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4.Контролировать и корректировать уровень глюкозы на рекомендуемом уровне.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5. Воздержаться от использования </w:t>
      </w:r>
      <w:proofErr w:type="spellStart"/>
      <w:r w:rsidRPr="00E705D2">
        <w:rPr>
          <w:color w:val="000000"/>
          <w:sz w:val="28"/>
          <w:szCs w:val="28"/>
        </w:rPr>
        <w:t>назогастральных</w:t>
      </w:r>
      <w:proofErr w:type="spellEnd"/>
      <w:r w:rsidRPr="00E705D2">
        <w:rPr>
          <w:color w:val="000000"/>
          <w:sz w:val="28"/>
          <w:szCs w:val="28"/>
        </w:rPr>
        <w:t xml:space="preserve"> зондов, мочевых, внутрисосудистых катетеров в первые сутки после ТЛТ (при необходимости установка их до ТЛТ).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6.При наружных кровотечениях применять давящие повязки.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7.Следить за признаками появления крови в моче, кале, рвотных массах.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8. Если у пациента повысилось АД, появилась сильная головная боль, тошнота или рвота, прекратить введение </w:t>
      </w:r>
      <w:proofErr w:type="spellStart"/>
      <w:r w:rsidRPr="00E705D2">
        <w:rPr>
          <w:color w:val="000000"/>
          <w:sz w:val="28"/>
          <w:szCs w:val="28"/>
        </w:rPr>
        <w:t>альтеплазы</w:t>
      </w:r>
      <w:proofErr w:type="spellEnd"/>
      <w:r w:rsidRPr="00E705D2">
        <w:rPr>
          <w:color w:val="000000"/>
          <w:sz w:val="28"/>
          <w:szCs w:val="28"/>
        </w:rPr>
        <w:t xml:space="preserve"> и срочно провести повторную КТ мозга.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9.Пациент должен соблюдать постельный режим и воздержаться от еды в течении 24 часов.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10.Повторные </w:t>
      </w:r>
      <w:proofErr w:type="spellStart"/>
      <w:r w:rsidRPr="00E705D2">
        <w:rPr>
          <w:color w:val="000000"/>
          <w:sz w:val="28"/>
          <w:szCs w:val="28"/>
        </w:rPr>
        <w:t>нейровизуализационные</w:t>
      </w:r>
      <w:proofErr w:type="spellEnd"/>
      <w:r w:rsidRPr="00E705D2">
        <w:rPr>
          <w:color w:val="000000"/>
          <w:sz w:val="28"/>
          <w:szCs w:val="28"/>
        </w:rPr>
        <w:t xml:space="preserve"> исследования (КТ или МРТ головного мозга) необходимо провести через 24 часа или ранее при ухудшении состояния пациента.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11.Из-за высокого риска геморрагических осложнений следует избегать назначения </w:t>
      </w:r>
      <w:proofErr w:type="spellStart"/>
      <w:r w:rsidRPr="00E705D2">
        <w:rPr>
          <w:color w:val="000000"/>
          <w:sz w:val="28"/>
          <w:szCs w:val="28"/>
        </w:rPr>
        <w:t>антиагрегантов</w:t>
      </w:r>
      <w:proofErr w:type="spellEnd"/>
      <w:r w:rsidRPr="00E705D2">
        <w:rPr>
          <w:color w:val="000000"/>
          <w:sz w:val="28"/>
          <w:szCs w:val="28"/>
        </w:rPr>
        <w:t xml:space="preserve"> и антикоагулянтов первые 24 часа! после проведения ТЛТ.</w:t>
      </w:r>
    </w:p>
    <w:p w:rsidR="00D22AA1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12.Перед назначением антикоагулянтов и </w:t>
      </w:r>
      <w:proofErr w:type="spellStart"/>
      <w:r w:rsidRPr="00E705D2">
        <w:rPr>
          <w:color w:val="000000"/>
          <w:sz w:val="28"/>
          <w:szCs w:val="28"/>
        </w:rPr>
        <w:t>антиагрегантов</w:t>
      </w:r>
      <w:proofErr w:type="spellEnd"/>
      <w:r w:rsidRPr="00E705D2">
        <w:rPr>
          <w:color w:val="000000"/>
          <w:sz w:val="28"/>
          <w:szCs w:val="28"/>
        </w:rPr>
        <w:t xml:space="preserve"> у пациентов после ТЛТ необходимо проведение КТ\МРТ головного мозга для исключения геморрагических осложнений.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D9252F">
        <w:rPr>
          <w:color w:val="000000"/>
          <w:sz w:val="28"/>
          <w:szCs w:val="28"/>
        </w:rPr>
        <w:t xml:space="preserve">4. Целевые показатели частоты проведения </w:t>
      </w:r>
      <w:proofErr w:type="spellStart"/>
      <w:r w:rsidRPr="00D9252F">
        <w:rPr>
          <w:color w:val="000000"/>
          <w:sz w:val="28"/>
          <w:szCs w:val="28"/>
        </w:rPr>
        <w:t>тромболизиса</w:t>
      </w:r>
      <w:proofErr w:type="spellEnd"/>
      <w:r w:rsidRPr="00D9252F">
        <w:rPr>
          <w:color w:val="000000"/>
          <w:sz w:val="28"/>
          <w:szCs w:val="28"/>
        </w:rPr>
        <w:t xml:space="preserve"> при ишемическом инсульте – 7-10 % для неселективного </w:t>
      </w:r>
      <w:proofErr w:type="spellStart"/>
      <w:r w:rsidRPr="00D9252F">
        <w:rPr>
          <w:color w:val="000000"/>
          <w:sz w:val="28"/>
          <w:szCs w:val="28"/>
        </w:rPr>
        <w:t>тромболизиса</w:t>
      </w:r>
      <w:proofErr w:type="spellEnd"/>
      <w:r w:rsidRPr="00D9252F">
        <w:rPr>
          <w:color w:val="000000"/>
          <w:sz w:val="28"/>
          <w:szCs w:val="28"/>
        </w:rPr>
        <w:t xml:space="preserve"> и до 5% - для селективного </w:t>
      </w:r>
      <w:proofErr w:type="spellStart"/>
      <w:r w:rsidRPr="00D9252F">
        <w:rPr>
          <w:color w:val="000000"/>
          <w:sz w:val="28"/>
          <w:szCs w:val="28"/>
        </w:rPr>
        <w:t>тромболизиса</w:t>
      </w:r>
      <w:proofErr w:type="spellEnd"/>
      <w:r w:rsidRPr="00D9252F">
        <w:rPr>
          <w:color w:val="000000"/>
          <w:sz w:val="28"/>
          <w:szCs w:val="28"/>
        </w:rPr>
        <w:t xml:space="preserve">. Целевые показатели геморрагических осложнений </w:t>
      </w:r>
      <w:r>
        <w:rPr>
          <w:color w:val="000000"/>
          <w:sz w:val="28"/>
          <w:szCs w:val="28"/>
        </w:rPr>
        <w:t xml:space="preserve">и летальности </w:t>
      </w:r>
      <w:r w:rsidRPr="00D9252F">
        <w:rPr>
          <w:color w:val="000000"/>
          <w:sz w:val="28"/>
          <w:szCs w:val="28"/>
        </w:rPr>
        <w:t>– менее 0,1</w:t>
      </w:r>
      <w:r>
        <w:rPr>
          <w:color w:val="000000"/>
          <w:sz w:val="28"/>
          <w:szCs w:val="28"/>
        </w:rPr>
        <w:t>5</w:t>
      </w:r>
      <w:r w:rsidRPr="00D9252F">
        <w:rPr>
          <w:color w:val="000000"/>
          <w:sz w:val="28"/>
          <w:szCs w:val="28"/>
        </w:rPr>
        <w:t>%.</w:t>
      </w:r>
    </w:p>
    <w:p w:rsidR="007D53F0" w:rsidRDefault="007D53F0" w:rsidP="007D53F0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</w:p>
    <w:p w:rsidR="00D22AA1" w:rsidRPr="00E705D2" w:rsidRDefault="00555047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D22AA1" w:rsidRPr="00E705D2">
        <w:rPr>
          <w:b/>
          <w:color w:val="000000"/>
          <w:sz w:val="28"/>
          <w:szCs w:val="28"/>
        </w:rPr>
        <w:tab/>
        <w:t xml:space="preserve">ОЗНАКОМЬТЕСЬ С СИТУАЦИЕЙ И ДАЙТЕ РАЗВЕРНУТЫЕ </w:t>
      </w:r>
      <w:r w:rsidR="00D22AA1" w:rsidRPr="00E705D2">
        <w:rPr>
          <w:b/>
          <w:color w:val="000000"/>
          <w:sz w:val="28"/>
          <w:szCs w:val="28"/>
        </w:rPr>
        <w:lastRenderedPageBreak/>
        <w:t>ОТВЕТЫ НА ВОПРОСЫ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Пациентка Б, 60 лет.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Находится в отделении реанимации 8-е сутки с диагнозом: ОНМК в бассейне левой средней мозговой артерии. 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тяжелое, стабильное. Шкала Глазго 13 баллов. Кожа сухая, обычной окраски. Дыхание аппаратное, через </w:t>
      </w:r>
      <w:proofErr w:type="spellStart"/>
      <w:r w:rsidRPr="00E705D2">
        <w:rPr>
          <w:color w:val="000000"/>
          <w:sz w:val="28"/>
          <w:szCs w:val="28"/>
        </w:rPr>
        <w:t>трахеостомическую</w:t>
      </w:r>
      <w:proofErr w:type="spellEnd"/>
      <w:r w:rsidRPr="00E705D2">
        <w:rPr>
          <w:color w:val="000000"/>
          <w:sz w:val="28"/>
          <w:szCs w:val="28"/>
        </w:rPr>
        <w:t xml:space="preserve"> трубку, режиме SIMV-VC с параметрами: f =16 </w:t>
      </w:r>
      <w:proofErr w:type="gramStart"/>
      <w:r w:rsidRPr="00E705D2">
        <w:rPr>
          <w:color w:val="000000"/>
          <w:sz w:val="28"/>
          <w:szCs w:val="28"/>
        </w:rPr>
        <w:t>в мин</w:t>
      </w:r>
      <w:proofErr w:type="gram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Vt</w:t>
      </w:r>
      <w:proofErr w:type="spellEnd"/>
      <w:r w:rsidRPr="00E705D2">
        <w:rPr>
          <w:color w:val="000000"/>
          <w:sz w:val="28"/>
          <w:szCs w:val="28"/>
        </w:rPr>
        <w:t xml:space="preserve"> = 450 мл, PEEP =6 </w:t>
      </w:r>
      <w:proofErr w:type="spellStart"/>
      <w:r w:rsidRPr="00E705D2">
        <w:rPr>
          <w:color w:val="000000"/>
          <w:sz w:val="28"/>
          <w:szCs w:val="28"/>
        </w:rPr>
        <w:t>см.вод.ст</w:t>
      </w:r>
      <w:proofErr w:type="spellEnd"/>
      <w:r w:rsidRPr="00E705D2">
        <w:rPr>
          <w:color w:val="000000"/>
          <w:sz w:val="28"/>
          <w:szCs w:val="28"/>
        </w:rPr>
        <w:t xml:space="preserve">., FiO2=21%.  В легких дыхание жесткое, хрипов нет. SpO2 97%/ ЧДД 18 в мин. Тоны сердца ясные, ритмичные. АД 110/70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>. ЧСС=Пульс=65 в мин. Вазопрессорной поддержки нет. Живот мягкий, безболезненный. Стул, диурез без особенностей.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Анализ КЩС артериальной крови: PaO2 = 82 </w:t>
      </w:r>
      <w:proofErr w:type="spellStart"/>
      <w:r w:rsidRPr="00E705D2">
        <w:rPr>
          <w:color w:val="000000"/>
          <w:sz w:val="28"/>
          <w:szCs w:val="28"/>
        </w:rPr>
        <w:t>mmHg</w:t>
      </w:r>
      <w:proofErr w:type="spellEnd"/>
      <w:r w:rsidRPr="00E705D2">
        <w:rPr>
          <w:color w:val="000000"/>
          <w:sz w:val="28"/>
          <w:szCs w:val="28"/>
        </w:rPr>
        <w:t xml:space="preserve">, PaCO2 = 30 </w:t>
      </w:r>
      <w:proofErr w:type="spellStart"/>
      <w:r w:rsidRPr="00E705D2">
        <w:rPr>
          <w:color w:val="000000"/>
          <w:sz w:val="28"/>
          <w:szCs w:val="28"/>
        </w:rPr>
        <w:t>mmHg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pH</w:t>
      </w:r>
      <w:proofErr w:type="spellEnd"/>
      <w:r w:rsidRPr="00E705D2">
        <w:rPr>
          <w:color w:val="000000"/>
          <w:sz w:val="28"/>
          <w:szCs w:val="28"/>
        </w:rPr>
        <w:t xml:space="preserve"> =7,39. </w:t>
      </w:r>
    </w:p>
    <w:p w:rsidR="00D22AA1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Врачом реаниматологом было принято решение о начале отлучения пациента от аппарата ИВЛ.</w:t>
      </w:r>
    </w:p>
    <w:p w:rsidR="00D22AA1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Вопросы.</w:t>
      </w:r>
    </w:p>
    <w:p w:rsidR="00D22AA1" w:rsidRPr="00F64B4B" w:rsidRDefault="00D22AA1" w:rsidP="00D22AA1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z w:val="28"/>
          <w:szCs w:val="28"/>
        </w:rPr>
      </w:pPr>
      <w:r w:rsidRPr="00F64B4B">
        <w:rPr>
          <w:rFonts w:ascii="Times New Roman" w:hAnsi="Times New Roman"/>
          <w:color w:val="000000"/>
          <w:sz w:val="28"/>
          <w:szCs w:val="28"/>
        </w:rPr>
        <w:t>Назовите критерии готовности к отлучению от ИВЛ данного пациента</w:t>
      </w:r>
    </w:p>
    <w:p w:rsidR="00D22AA1" w:rsidRPr="00F64B4B" w:rsidRDefault="00D22AA1" w:rsidP="00D22AA1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z w:val="28"/>
          <w:szCs w:val="28"/>
        </w:rPr>
      </w:pPr>
      <w:r w:rsidRPr="00F64B4B">
        <w:rPr>
          <w:rFonts w:ascii="Times New Roman" w:hAnsi="Times New Roman"/>
          <w:color w:val="000000"/>
          <w:sz w:val="28"/>
          <w:szCs w:val="28"/>
        </w:rPr>
        <w:t>Какой дальнейшей тактики в отношении респираторной поддержки должен придерживаться врач?</w:t>
      </w:r>
    </w:p>
    <w:p w:rsidR="00D22AA1" w:rsidRDefault="00D22AA1" w:rsidP="00D22AA1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z w:val="28"/>
          <w:szCs w:val="28"/>
        </w:rPr>
      </w:pPr>
      <w:r w:rsidRPr="00F64B4B">
        <w:rPr>
          <w:rFonts w:ascii="Times New Roman" w:hAnsi="Times New Roman"/>
          <w:color w:val="000000"/>
          <w:sz w:val="28"/>
          <w:szCs w:val="28"/>
        </w:rPr>
        <w:t>Назовите современные режимы отлучения от аппаратного дыхания и по какому принципу они работают.</w:t>
      </w:r>
    </w:p>
    <w:p w:rsidR="00D22AA1" w:rsidRPr="00F64B4B" w:rsidRDefault="00D22AA1" w:rsidP="00D22AA1">
      <w:pPr>
        <w:pStyle w:val="a5"/>
        <w:numPr>
          <w:ilvl w:val="0"/>
          <w:numId w:val="8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Каковы основные составляющие реабилитации у данного пациента</w:t>
      </w:r>
      <w:r w:rsidRPr="00A007DE">
        <w:rPr>
          <w:rFonts w:ascii="Times New Roman" w:hAnsi="Times New Roman"/>
          <w:color w:val="000000"/>
          <w:sz w:val="28"/>
          <w:szCs w:val="28"/>
        </w:rPr>
        <w:t>?</w:t>
      </w:r>
    </w:p>
    <w:p w:rsidR="00D22AA1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Эталон ответа.</w:t>
      </w:r>
      <w:r w:rsidRPr="00E705D2">
        <w:rPr>
          <w:color w:val="000000"/>
          <w:sz w:val="28"/>
          <w:szCs w:val="28"/>
        </w:rPr>
        <w:tab/>
      </w:r>
    </w:p>
    <w:p w:rsidR="00D22AA1" w:rsidRPr="00F64B4B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64B4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К</w:t>
      </w:r>
      <w:r w:rsidRPr="00F64B4B">
        <w:rPr>
          <w:color w:val="000000"/>
          <w:sz w:val="28"/>
          <w:szCs w:val="28"/>
        </w:rPr>
        <w:t>ритерии готовности к отлучению от ИВЛ данного пациента: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Адекватный газообмен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Стабильная гемодинамика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Спонтанная дыхательная активность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>Стабилизация по основному заболеванию</w:t>
      </w:r>
    </w:p>
    <w:p w:rsidR="00D22AA1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</w:t>
      </w:r>
      <w:r w:rsidRPr="00F64B4B">
        <w:rPr>
          <w:color w:val="000000"/>
          <w:sz w:val="28"/>
          <w:szCs w:val="28"/>
        </w:rPr>
        <w:t>альнейш</w:t>
      </w:r>
      <w:r>
        <w:rPr>
          <w:color w:val="000000"/>
          <w:sz w:val="28"/>
          <w:szCs w:val="28"/>
        </w:rPr>
        <w:t xml:space="preserve">ая тактика </w:t>
      </w:r>
      <w:r w:rsidRPr="00F64B4B">
        <w:rPr>
          <w:color w:val="000000"/>
          <w:sz w:val="28"/>
          <w:szCs w:val="28"/>
        </w:rPr>
        <w:t>в отношении респираторной поддержки:</w:t>
      </w:r>
    </w:p>
    <w:p w:rsidR="00D22AA1" w:rsidRPr="00F64B4B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</w:r>
      <w:proofErr w:type="gramStart"/>
      <w:r w:rsidRPr="00E705D2">
        <w:rPr>
          <w:color w:val="000000"/>
          <w:sz w:val="28"/>
          <w:szCs w:val="28"/>
        </w:rPr>
        <w:t>В</w:t>
      </w:r>
      <w:proofErr w:type="gramEnd"/>
      <w:r w:rsidRPr="00E705D2">
        <w:rPr>
          <w:color w:val="000000"/>
          <w:sz w:val="28"/>
          <w:szCs w:val="28"/>
        </w:rPr>
        <w:t xml:space="preserve"> случае готовности к отлучению необходимо провести тест спонтанного дыхания в течение 30-120 мин в режиме CPAP, PSV или со</w:t>
      </w:r>
      <w:r>
        <w:rPr>
          <w:color w:val="000000"/>
          <w:sz w:val="28"/>
          <w:szCs w:val="28"/>
        </w:rPr>
        <w:t xml:space="preserve">всем без аппаратной поддержки. </w:t>
      </w:r>
    </w:p>
    <w:p w:rsidR="00D22AA1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При отсутствии клинических признаков непереносимости теста (нарушение сознания, обильный пот, признаки усиления работы дыхания, ухудшение самочувствия); сохранении стабильных объективных критериев готовности к отлучению тест считается пройденным.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 xml:space="preserve">Если тест не </w:t>
      </w:r>
      <w:proofErr w:type="gramStart"/>
      <w:r w:rsidRPr="00E705D2">
        <w:rPr>
          <w:color w:val="000000"/>
          <w:sz w:val="28"/>
          <w:szCs w:val="28"/>
        </w:rPr>
        <w:t>пройден</w:t>
      </w:r>
      <w:proofErr w:type="gramEnd"/>
      <w:r w:rsidRPr="00E705D2">
        <w:rPr>
          <w:color w:val="000000"/>
          <w:sz w:val="28"/>
          <w:szCs w:val="28"/>
        </w:rPr>
        <w:t xml:space="preserve">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отлучению.</w:t>
      </w:r>
    </w:p>
    <w:p w:rsidR="00D22AA1" w:rsidRPr="00F64B4B" w:rsidRDefault="00D22AA1" w:rsidP="00D22AA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64B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F64B4B">
        <w:rPr>
          <w:color w:val="000000"/>
          <w:sz w:val="28"/>
          <w:szCs w:val="28"/>
        </w:rPr>
        <w:t>овременные режимы отлучения от аппаратного дыхания:</w:t>
      </w:r>
    </w:p>
    <w:p w:rsidR="00D22AA1" w:rsidRPr="00E705D2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 xml:space="preserve">Интеллектуальные режимы, </w:t>
      </w:r>
      <w:proofErr w:type="gramStart"/>
      <w:r w:rsidRPr="00E705D2">
        <w:rPr>
          <w:color w:val="000000"/>
          <w:sz w:val="28"/>
          <w:szCs w:val="28"/>
        </w:rPr>
        <w:t>например</w:t>
      </w:r>
      <w:proofErr w:type="gramEnd"/>
      <w:r w:rsidRPr="00E705D2">
        <w:rPr>
          <w:color w:val="000000"/>
          <w:sz w:val="28"/>
          <w:szCs w:val="28"/>
        </w:rPr>
        <w:t xml:space="preserve"> ASV в аппарате </w:t>
      </w:r>
      <w:proofErr w:type="spellStart"/>
      <w:r w:rsidRPr="00E705D2">
        <w:rPr>
          <w:color w:val="000000"/>
          <w:sz w:val="28"/>
          <w:szCs w:val="28"/>
        </w:rPr>
        <w:t>Hamilton</w:t>
      </w:r>
      <w:proofErr w:type="spellEnd"/>
    </w:p>
    <w:p w:rsidR="00D22AA1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Работают по принципу обратной связи, т.е. подстраиваются под дыхательные возможности пациента и инициируют у них формирование адекватной спонтанной дыхательной активности.</w:t>
      </w:r>
    </w:p>
    <w:p w:rsidR="00D22AA1" w:rsidRPr="00A007DE" w:rsidRDefault="00D22AA1" w:rsidP="00D22AA1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A007DE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Составление реабилитационной программы</w:t>
      </w:r>
      <w:r w:rsidRPr="00A007D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ЛФК, </w:t>
      </w:r>
      <w:proofErr w:type="spellStart"/>
      <w:r>
        <w:rPr>
          <w:color w:val="000000"/>
          <w:sz w:val="28"/>
          <w:szCs w:val="28"/>
        </w:rPr>
        <w:t>вертикализация</w:t>
      </w:r>
      <w:proofErr w:type="spellEnd"/>
      <w:r>
        <w:rPr>
          <w:color w:val="000000"/>
          <w:sz w:val="28"/>
          <w:szCs w:val="28"/>
        </w:rPr>
        <w:t xml:space="preserve">, профилактика ВТЭО, </w:t>
      </w:r>
      <w:proofErr w:type="spellStart"/>
      <w:r>
        <w:rPr>
          <w:color w:val="000000"/>
          <w:sz w:val="28"/>
          <w:szCs w:val="28"/>
        </w:rPr>
        <w:t>кинезиотерапия</w:t>
      </w:r>
      <w:proofErr w:type="spellEnd"/>
      <w:r>
        <w:rPr>
          <w:color w:val="000000"/>
          <w:sz w:val="28"/>
          <w:szCs w:val="28"/>
        </w:rPr>
        <w:t xml:space="preserve">, при стабилизации тяжести состояния – </w:t>
      </w:r>
      <w:r>
        <w:rPr>
          <w:color w:val="000000"/>
          <w:sz w:val="28"/>
          <w:szCs w:val="28"/>
        </w:rPr>
        <w:lastRenderedPageBreak/>
        <w:t>санаторно-курортное лечение.</w:t>
      </w:r>
    </w:p>
    <w:p w:rsidR="00D22AA1" w:rsidRDefault="00D22AA1" w:rsidP="007D53F0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Пациент В, 49 лет.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Находится в отделении реанимации 5-е сутки с диагнозом: Ишемический инсульт (</w:t>
      </w:r>
      <w:proofErr w:type="spellStart"/>
      <w:r w:rsidRPr="00E705D2">
        <w:rPr>
          <w:color w:val="000000"/>
          <w:sz w:val="28"/>
          <w:szCs w:val="28"/>
        </w:rPr>
        <w:t>кардиоэмболический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gramStart"/>
      <w:r w:rsidRPr="00E705D2">
        <w:rPr>
          <w:color w:val="000000"/>
          <w:sz w:val="28"/>
          <w:szCs w:val="28"/>
        </w:rPr>
        <w:t>подтип)  с</w:t>
      </w:r>
      <w:proofErr w:type="gramEnd"/>
      <w:r w:rsidRPr="00E705D2">
        <w:rPr>
          <w:color w:val="000000"/>
          <w:sz w:val="28"/>
          <w:szCs w:val="28"/>
        </w:rPr>
        <w:t xml:space="preserve"> формированием инфаркта головного мозга в  бассейне правой средней мозговой артерии. За все время госпитализации находился на аппарате ИВЛ через </w:t>
      </w:r>
      <w:proofErr w:type="spellStart"/>
      <w:r w:rsidRPr="00E705D2">
        <w:rPr>
          <w:color w:val="000000"/>
          <w:sz w:val="28"/>
          <w:szCs w:val="28"/>
        </w:rPr>
        <w:t>эндотрахеальную</w:t>
      </w:r>
      <w:proofErr w:type="spellEnd"/>
      <w:r w:rsidRPr="00E705D2">
        <w:rPr>
          <w:color w:val="000000"/>
          <w:sz w:val="28"/>
          <w:szCs w:val="28"/>
        </w:rPr>
        <w:t xml:space="preserve"> трубку в режиме SIMV-VC с параметрами: f =16 </w:t>
      </w:r>
      <w:proofErr w:type="gramStart"/>
      <w:r w:rsidRPr="00E705D2">
        <w:rPr>
          <w:color w:val="000000"/>
          <w:sz w:val="28"/>
          <w:szCs w:val="28"/>
        </w:rPr>
        <w:t>в мин</w:t>
      </w:r>
      <w:proofErr w:type="gram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Vt</w:t>
      </w:r>
      <w:proofErr w:type="spellEnd"/>
      <w:r w:rsidRPr="00E705D2">
        <w:rPr>
          <w:color w:val="000000"/>
          <w:sz w:val="28"/>
          <w:szCs w:val="28"/>
        </w:rPr>
        <w:t xml:space="preserve"> = 450 мл, PEEP =6 </w:t>
      </w:r>
      <w:proofErr w:type="spellStart"/>
      <w:r w:rsidRPr="00E705D2">
        <w:rPr>
          <w:color w:val="000000"/>
          <w:sz w:val="28"/>
          <w:szCs w:val="28"/>
        </w:rPr>
        <w:t>см.вод.ст</w:t>
      </w:r>
      <w:proofErr w:type="spellEnd"/>
      <w:r w:rsidRPr="00E705D2">
        <w:rPr>
          <w:color w:val="000000"/>
          <w:sz w:val="28"/>
          <w:szCs w:val="28"/>
        </w:rPr>
        <w:t xml:space="preserve">., FiO2=21%. 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тяжелое, стабильное. Шкала Глазго 13 баллов. Кожа сухая, обычной окраски. В легких дыхание жесткое, аппаратное, хрипов нет. SpO2 92%/ ЧДД 20 в мин. Тоны сердца ясные, ритмичные. АД 130/80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ЧСС=Пульс=80 в мин. Вазопрессорной поддержки нет. Живот мягкий, безболезненный. Стул, диурез без </w:t>
      </w:r>
      <w:proofErr w:type="spellStart"/>
      <w:r w:rsidRPr="00E705D2">
        <w:rPr>
          <w:color w:val="000000"/>
          <w:sz w:val="28"/>
          <w:szCs w:val="28"/>
        </w:rPr>
        <w:t>особеннностей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Анализ КЩС артериальной крови: PaO2 = 70 </w:t>
      </w:r>
      <w:proofErr w:type="spellStart"/>
      <w:r w:rsidRPr="00E705D2">
        <w:rPr>
          <w:color w:val="000000"/>
          <w:sz w:val="28"/>
          <w:szCs w:val="28"/>
        </w:rPr>
        <w:t>mmHg</w:t>
      </w:r>
      <w:proofErr w:type="spellEnd"/>
      <w:r w:rsidRPr="00E705D2">
        <w:rPr>
          <w:color w:val="000000"/>
          <w:sz w:val="28"/>
          <w:szCs w:val="28"/>
        </w:rPr>
        <w:t xml:space="preserve">, PaCO2 = 25 </w:t>
      </w:r>
      <w:proofErr w:type="spellStart"/>
      <w:r w:rsidRPr="00E705D2">
        <w:rPr>
          <w:color w:val="000000"/>
          <w:sz w:val="28"/>
          <w:szCs w:val="28"/>
        </w:rPr>
        <w:t>mmHg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pH</w:t>
      </w:r>
      <w:proofErr w:type="spellEnd"/>
      <w:r w:rsidRPr="00E705D2">
        <w:rPr>
          <w:color w:val="000000"/>
          <w:sz w:val="28"/>
          <w:szCs w:val="28"/>
        </w:rPr>
        <w:t xml:space="preserve"> =7,4. 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Врачом реаниматологом было принято решение о начале отлучения пациента от аппарата ИВЛ.</w:t>
      </w:r>
      <w:r w:rsidRPr="00E705D2">
        <w:rPr>
          <w:color w:val="000000"/>
          <w:sz w:val="28"/>
          <w:szCs w:val="28"/>
        </w:rPr>
        <w:tab/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Вопросы.</w:t>
      </w:r>
    </w:p>
    <w:p w:rsidR="00555047" w:rsidRPr="00061E1C" w:rsidRDefault="00555047" w:rsidP="00555047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z w:val="28"/>
          <w:szCs w:val="28"/>
        </w:rPr>
      </w:pPr>
      <w:r w:rsidRPr="00061E1C">
        <w:rPr>
          <w:rFonts w:ascii="Times New Roman" w:hAnsi="Times New Roman"/>
          <w:color w:val="000000"/>
          <w:sz w:val="28"/>
          <w:szCs w:val="28"/>
        </w:rPr>
        <w:t>Назовите критерии готовности к отлучению от ИВЛ данного пациента</w:t>
      </w:r>
    </w:p>
    <w:p w:rsidR="00555047" w:rsidRPr="00061E1C" w:rsidRDefault="00555047" w:rsidP="00555047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z w:val="28"/>
          <w:szCs w:val="28"/>
        </w:rPr>
      </w:pPr>
      <w:r w:rsidRPr="00061E1C">
        <w:rPr>
          <w:rFonts w:ascii="Times New Roman" w:hAnsi="Times New Roman"/>
          <w:color w:val="000000"/>
          <w:sz w:val="28"/>
          <w:szCs w:val="28"/>
        </w:rPr>
        <w:t>Какой дальнейшей тактики в отношении респираторной поддержки должен придерживаться врач?</w:t>
      </w:r>
    </w:p>
    <w:p w:rsidR="00555047" w:rsidRPr="00061E1C" w:rsidRDefault="00555047" w:rsidP="00555047">
      <w:pPr>
        <w:pStyle w:val="a5"/>
        <w:numPr>
          <w:ilvl w:val="0"/>
          <w:numId w:val="86"/>
        </w:numPr>
        <w:rPr>
          <w:rFonts w:ascii="Times New Roman" w:hAnsi="Times New Roman"/>
          <w:color w:val="000000"/>
          <w:sz w:val="28"/>
          <w:szCs w:val="28"/>
        </w:rPr>
      </w:pPr>
      <w:r w:rsidRPr="00061E1C">
        <w:rPr>
          <w:rFonts w:ascii="Times New Roman" w:hAnsi="Times New Roman"/>
          <w:color w:val="000000"/>
          <w:sz w:val="28"/>
          <w:szCs w:val="28"/>
        </w:rPr>
        <w:t xml:space="preserve">Какая манипуляция необходима пациенту в случае </w:t>
      </w:r>
      <w:proofErr w:type="spellStart"/>
      <w:r w:rsidRPr="00061E1C">
        <w:rPr>
          <w:rFonts w:ascii="Times New Roman" w:hAnsi="Times New Roman"/>
          <w:color w:val="000000"/>
          <w:sz w:val="28"/>
          <w:szCs w:val="28"/>
        </w:rPr>
        <w:t>пролонгирования</w:t>
      </w:r>
      <w:proofErr w:type="spellEnd"/>
      <w:r w:rsidRPr="00061E1C">
        <w:rPr>
          <w:rFonts w:ascii="Times New Roman" w:hAnsi="Times New Roman"/>
          <w:color w:val="000000"/>
          <w:sz w:val="28"/>
          <w:szCs w:val="28"/>
        </w:rPr>
        <w:t xml:space="preserve"> респираторной поддержки и для чего?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Эталон ответа.</w:t>
      </w:r>
      <w:r w:rsidRPr="00E705D2">
        <w:rPr>
          <w:color w:val="000000"/>
          <w:sz w:val="28"/>
          <w:szCs w:val="28"/>
        </w:rPr>
        <w:tab/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061E1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К</w:t>
      </w:r>
      <w:r w:rsidRPr="00061E1C">
        <w:rPr>
          <w:color w:val="000000"/>
          <w:sz w:val="28"/>
          <w:szCs w:val="28"/>
        </w:rPr>
        <w:t>ритерии готовности к отлучению от ИВЛ данного пациента:</w:t>
      </w:r>
      <w:r w:rsidRPr="00E705D2">
        <w:rPr>
          <w:color w:val="000000"/>
          <w:sz w:val="28"/>
          <w:szCs w:val="28"/>
        </w:rPr>
        <w:tab/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Адекватный газообмен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Стабильная гемодинамика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Спонтанная дыхательная активность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>Стабилизация по основному заболеванию</w:t>
      </w:r>
    </w:p>
    <w:p w:rsidR="00555047" w:rsidRPr="00061E1C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3837BD">
        <w:rPr>
          <w:color w:val="000000"/>
          <w:sz w:val="28"/>
          <w:szCs w:val="28"/>
        </w:rPr>
        <w:t xml:space="preserve">2. </w:t>
      </w:r>
      <w:r w:rsidRPr="00E705D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</w:t>
      </w:r>
      <w:r w:rsidRPr="00061E1C">
        <w:rPr>
          <w:color w:val="000000"/>
          <w:sz w:val="28"/>
          <w:szCs w:val="28"/>
        </w:rPr>
        <w:t>альнейш</w:t>
      </w:r>
      <w:r>
        <w:rPr>
          <w:color w:val="000000"/>
          <w:sz w:val="28"/>
          <w:szCs w:val="28"/>
        </w:rPr>
        <w:t>ая</w:t>
      </w:r>
      <w:r w:rsidRPr="00061E1C">
        <w:rPr>
          <w:color w:val="000000"/>
          <w:sz w:val="28"/>
          <w:szCs w:val="28"/>
        </w:rPr>
        <w:t xml:space="preserve"> тактик</w:t>
      </w:r>
      <w:r>
        <w:rPr>
          <w:color w:val="000000"/>
          <w:sz w:val="28"/>
          <w:szCs w:val="28"/>
        </w:rPr>
        <w:t>а</w:t>
      </w:r>
      <w:r w:rsidRPr="00061E1C">
        <w:rPr>
          <w:color w:val="000000"/>
          <w:sz w:val="28"/>
          <w:szCs w:val="28"/>
        </w:rPr>
        <w:t xml:space="preserve"> в отношении респираторной поддержки: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</w:r>
      <w:proofErr w:type="gramStart"/>
      <w:r w:rsidRPr="00E705D2">
        <w:rPr>
          <w:color w:val="000000"/>
          <w:sz w:val="28"/>
          <w:szCs w:val="28"/>
        </w:rPr>
        <w:t>В</w:t>
      </w:r>
      <w:proofErr w:type="gramEnd"/>
      <w:r w:rsidRPr="00E705D2">
        <w:rPr>
          <w:color w:val="000000"/>
          <w:sz w:val="28"/>
          <w:szCs w:val="28"/>
        </w:rPr>
        <w:t xml:space="preserve"> случае готовности к отлучению необходимо провести тест спонтанного дыхания в течение 30-120 мин в режиме CPAP, PSV или совсем без аппаратной поддержки. 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При отсутствии клинических признаков непереносимости теста (нарушение сознания, обильный пот, признаки усиления работы дыхания, ухудшение самочувствия); сохранении стабильных объективных критериев готовности к отлучению тест считается пройденным.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 xml:space="preserve">Если тест не </w:t>
      </w:r>
      <w:proofErr w:type="gramStart"/>
      <w:r w:rsidRPr="00E705D2">
        <w:rPr>
          <w:color w:val="000000"/>
          <w:sz w:val="28"/>
          <w:szCs w:val="28"/>
        </w:rPr>
        <w:t>пройден</w:t>
      </w:r>
      <w:proofErr w:type="gramEnd"/>
      <w:r w:rsidRPr="00E705D2">
        <w:rPr>
          <w:color w:val="000000"/>
          <w:sz w:val="28"/>
          <w:szCs w:val="28"/>
        </w:rPr>
        <w:t xml:space="preserve">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отлучению.</w:t>
      </w:r>
    </w:p>
    <w:p w:rsidR="00555047" w:rsidRPr="00061E1C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061E1C">
        <w:rPr>
          <w:color w:val="000000"/>
          <w:sz w:val="28"/>
          <w:szCs w:val="28"/>
        </w:rPr>
        <w:t xml:space="preserve">3. </w:t>
      </w:r>
      <w:r w:rsidRPr="00E705D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</w:t>
      </w:r>
      <w:proofErr w:type="gramEnd"/>
      <w:r w:rsidRPr="00061E1C">
        <w:rPr>
          <w:color w:val="000000"/>
          <w:sz w:val="28"/>
          <w:szCs w:val="28"/>
        </w:rPr>
        <w:t xml:space="preserve"> случае </w:t>
      </w:r>
      <w:proofErr w:type="spellStart"/>
      <w:r w:rsidRPr="00061E1C">
        <w:rPr>
          <w:color w:val="000000"/>
          <w:sz w:val="28"/>
          <w:szCs w:val="28"/>
        </w:rPr>
        <w:t>пролонгирования</w:t>
      </w:r>
      <w:proofErr w:type="spellEnd"/>
      <w:r w:rsidRPr="00061E1C">
        <w:rPr>
          <w:color w:val="000000"/>
          <w:sz w:val="28"/>
          <w:szCs w:val="28"/>
        </w:rPr>
        <w:t xml:space="preserve"> респираторной поддержки: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 xml:space="preserve">Показано наложение </w:t>
      </w:r>
      <w:proofErr w:type="spellStart"/>
      <w:r w:rsidRPr="00E705D2">
        <w:rPr>
          <w:color w:val="000000"/>
          <w:sz w:val="28"/>
          <w:szCs w:val="28"/>
        </w:rPr>
        <w:t>трахеостомы</w:t>
      </w:r>
      <w:proofErr w:type="spellEnd"/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 xml:space="preserve">Для проведение длительной ИВЛ более 7 суток через </w:t>
      </w:r>
      <w:proofErr w:type="spellStart"/>
      <w:r w:rsidRPr="00E705D2">
        <w:rPr>
          <w:color w:val="000000"/>
          <w:sz w:val="28"/>
          <w:szCs w:val="28"/>
        </w:rPr>
        <w:t>трахеостомическую</w:t>
      </w:r>
      <w:proofErr w:type="spellEnd"/>
      <w:r w:rsidRPr="00E705D2">
        <w:rPr>
          <w:color w:val="000000"/>
          <w:sz w:val="28"/>
          <w:szCs w:val="28"/>
        </w:rPr>
        <w:t xml:space="preserve"> трубку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>3.</w:t>
      </w:r>
      <w:r w:rsidRPr="00E705D2">
        <w:rPr>
          <w:color w:val="000000"/>
          <w:sz w:val="28"/>
          <w:szCs w:val="28"/>
        </w:rPr>
        <w:tab/>
      </w:r>
      <w:proofErr w:type="gramStart"/>
      <w:r w:rsidRPr="00E705D2">
        <w:rPr>
          <w:color w:val="000000"/>
          <w:sz w:val="28"/>
          <w:szCs w:val="28"/>
        </w:rPr>
        <w:t>С</w:t>
      </w:r>
      <w:proofErr w:type="gramEnd"/>
      <w:r w:rsidRPr="00E705D2">
        <w:rPr>
          <w:color w:val="000000"/>
          <w:sz w:val="28"/>
          <w:szCs w:val="28"/>
        </w:rPr>
        <w:t xml:space="preserve"> целью снижения риска ИВЛ-ассоциированной пневмонии</w:t>
      </w:r>
    </w:p>
    <w:p w:rsidR="00555047" w:rsidRDefault="00555047" w:rsidP="007D53F0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Н., 23 года. С детства страдает эпилепсией после перенесенного в раннем возрасте </w:t>
      </w:r>
      <w:proofErr w:type="spellStart"/>
      <w:r w:rsidRPr="00E705D2">
        <w:rPr>
          <w:color w:val="000000"/>
          <w:sz w:val="28"/>
          <w:szCs w:val="28"/>
        </w:rPr>
        <w:t>менингоэнцефалита</w:t>
      </w:r>
      <w:proofErr w:type="spellEnd"/>
      <w:r w:rsidRPr="00E705D2">
        <w:rPr>
          <w:color w:val="000000"/>
          <w:sz w:val="28"/>
          <w:szCs w:val="28"/>
        </w:rPr>
        <w:t xml:space="preserve">. Последние 2 года отмечает учащение эпилептических припадков. 12 часов назад появились тонико-клонические припадки, которые постепенно учащались, была госпитализирована. При поступлении: без сознания, тонико-клонические припадки длительностью до 40-60 секунд повторяются каждые 4-5 минут. Зрачки расширены, на свет не реагируют. </w:t>
      </w:r>
      <w:proofErr w:type="spellStart"/>
      <w:r w:rsidRPr="00E705D2">
        <w:rPr>
          <w:color w:val="000000"/>
          <w:sz w:val="28"/>
          <w:szCs w:val="28"/>
        </w:rPr>
        <w:t>Корнеальные</w:t>
      </w:r>
      <w:proofErr w:type="spellEnd"/>
      <w:r w:rsidRPr="00E705D2">
        <w:rPr>
          <w:color w:val="000000"/>
          <w:sz w:val="28"/>
          <w:szCs w:val="28"/>
        </w:rPr>
        <w:t xml:space="preserve"> рефлексы вялые, мышечная атония, арефлексия. Цианоз кожных покровов, дыхание поверхностное, тоны сердца приглушены, пульс до 140 в минуту, аритмичный, АД 80/50 мм. рт. ст.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Вопросы.</w:t>
      </w:r>
    </w:p>
    <w:p w:rsidR="00555047" w:rsidRPr="00426E2A" w:rsidRDefault="00555047" w:rsidP="00555047">
      <w:pPr>
        <w:pStyle w:val="a5"/>
        <w:numPr>
          <w:ilvl w:val="0"/>
          <w:numId w:val="7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26E2A">
        <w:rPr>
          <w:rFonts w:ascii="Times New Roman" w:hAnsi="Times New Roman"/>
          <w:color w:val="000000"/>
          <w:sz w:val="28"/>
          <w:szCs w:val="28"/>
        </w:rPr>
        <w:t>Какова классификация эпилептического статуса по длительности?</w:t>
      </w:r>
    </w:p>
    <w:p w:rsidR="00555047" w:rsidRPr="00426E2A" w:rsidRDefault="00555047" w:rsidP="00555047">
      <w:pPr>
        <w:pStyle w:val="a5"/>
        <w:numPr>
          <w:ilvl w:val="0"/>
          <w:numId w:val="7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26E2A">
        <w:rPr>
          <w:rFonts w:ascii="Times New Roman" w:hAnsi="Times New Roman"/>
          <w:color w:val="000000"/>
          <w:sz w:val="28"/>
          <w:szCs w:val="28"/>
        </w:rPr>
        <w:t>Какова интенсивная терапия?</w:t>
      </w:r>
    </w:p>
    <w:p w:rsidR="00555047" w:rsidRPr="00426E2A" w:rsidRDefault="00555047" w:rsidP="00555047">
      <w:pPr>
        <w:pStyle w:val="a5"/>
        <w:numPr>
          <w:ilvl w:val="0"/>
          <w:numId w:val="7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26E2A">
        <w:rPr>
          <w:rFonts w:ascii="Times New Roman" w:hAnsi="Times New Roman"/>
          <w:color w:val="000000"/>
          <w:sz w:val="28"/>
          <w:szCs w:val="28"/>
        </w:rPr>
        <w:t xml:space="preserve">Перечислить основные звенья патогенеза </w:t>
      </w:r>
      <w:proofErr w:type="spellStart"/>
      <w:r w:rsidRPr="00426E2A">
        <w:rPr>
          <w:rFonts w:ascii="Times New Roman" w:hAnsi="Times New Roman"/>
          <w:color w:val="000000"/>
          <w:sz w:val="28"/>
          <w:szCs w:val="28"/>
        </w:rPr>
        <w:t>эпилептичесого</w:t>
      </w:r>
      <w:proofErr w:type="spellEnd"/>
      <w:r w:rsidRPr="00426E2A">
        <w:rPr>
          <w:rFonts w:ascii="Times New Roman" w:hAnsi="Times New Roman"/>
          <w:color w:val="000000"/>
          <w:sz w:val="28"/>
          <w:szCs w:val="28"/>
        </w:rPr>
        <w:t xml:space="preserve"> статуса.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Эталон ответа.</w:t>
      </w:r>
      <w:r w:rsidRPr="00E705D2">
        <w:rPr>
          <w:color w:val="000000"/>
          <w:sz w:val="28"/>
          <w:szCs w:val="28"/>
        </w:rPr>
        <w:tab/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705D2">
        <w:rPr>
          <w:color w:val="000000"/>
          <w:sz w:val="28"/>
          <w:szCs w:val="28"/>
        </w:rPr>
        <w:t xml:space="preserve">- </w:t>
      </w:r>
      <w:proofErr w:type="spellStart"/>
      <w:r w:rsidRPr="00E705D2">
        <w:rPr>
          <w:color w:val="000000"/>
          <w:sz w:val="28"/>
          <w:szCs w:val="28"/>
        </w:rPr>
        <w:t>предстатус</w:t>
      </w:r>
      <w:proofErr w:type="spellEnd"/>
      <w:r w:rsidRPr="00E705D2">
        <w:rPr>
          <w:color w:val="000000"/>
          <w:sz w:val="28"/>
          <w:szCs w:val="28"/>
        </w:rPr>
        <w:t xml:space="preserve"> (0-9 мин с момента начала приступов);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 начальный (10-30 мин);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 развернутый (31-60 мин);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 рефрактерный (свыше 60 мин).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705D2">
        <w:rPr>
          <w:color w:val="000000"/>
          <w:sz w:val="28"/>
          <w:szCs w:val="28"/>
        </w:rPr>
        <w:t>Необходимо: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- </w:t>
      </w:r>
      <w:proofErr w:type="spellStart"/>
      <w:r w:rsidRPr="00E705D2">
        <w:rPr>
          <w:color w:val="000000"/>
          <w:sz w:val="28"/>
          <w:szCs w:val="28"/>
        </w:rPr>
        <w:t>интубирование</w:t>
      </w:r>
      <w:proofErr w:type="spellEnd"/>
      <w:r w:rsidRPr="00E705D2">
        <w:rPr>
          <w:color w:val="000000"/>
          <w:sz w:val="28"/>
          <w:szCs w:val="28"/>
        </w:rPr>
        <w:t xml:space="preserve"> пациента с переводом на искусственную вентиляцию легких (СMV);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- барбитуровый наркоз: введение </w:t>
      </w:r>
      <w:proofErr w:type="spellStart"/>
      <w:r w:rsidRPr="00E705D2">
        <w:rPr>
          <w:color w:val="000000"/>
          <w:sz w:val="28"/>
          <w:szCs w:val="28"/>
        </w:rPr>
        <w:t>тиопентала</w:t>
      </w:r>
      <w:proofErr w:type="spellEnd"/>
      <w:r w:rsidRPr="00E705D2">
        <w:rPr>
          <w:color w:val="000000"/>
          <w:sz w:val="28"/>
          <w:szCs w:val="28"/>
        </w:rPr>
        <w:t xml:space="preserve"> натрия (в 1 мл 2,5% раствора 25 мг) в/</w:t>
      </w:r>
      <w:proofErr w:type="gramStart"/>
      <w:r w:rsidRPr="00E705D2">
        <w:rPr>
          <w:color w:val="000000"/>
          <w:sz w:val="28"/>
          <w:szCs w:val="28"/>
        </w:rPr>
        <w:t xml:space="preserve">в </w:t>
      </w:r>
      <w:proofErr w:type="spellStart"/>
      <w:r w:rsidRPr="00E705D2">
        <w:rPr>
          <w:color w:val="000000"/>
          <w:sz w:val="28"/>
          <w:szCs w:val="28"/>
        </w:rPr>
        <w:t>в</w:t>
      </w:r>
      <w:proofErr w:type="spellEnd"/>
      <w:proofErr w:type="gramEnd"/>
      <w:r w:rsidRPr="00E705D2">
        <w:rPr>
          <w:color w:val="000000"/>
          <w:sz w:val="28"/>
          <w:szCs w:val="28"/>
        </w:rPr>
        <w:t xml:space="preserve"> средней дозировке 100-250 мг в течение 20 с. При отсутствии эффекта - дополнительное введение препарата в дозе 50 мг в/в каждые 3 мин до полного купирования приступов. Далее переход на поддерживающую дозу - в среднем 3-5 мг/кг в/в каждый час (необходим постоянный мониторинг уровня препарата в крови). Суммарная доза препарата не должна превышать 1 г. Продолжительность барбитурового наркоза обычно составляет 12-24 ч. 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 преднизолон 2-4 мг/кг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 мониторинг и коррекция параметров гомеостаза</w:t>
      </w:r>
    </w:p>
    <w:p w:rsidR="00555047" w:rsidRPr="00A8793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Pr="00426E2A">
        <w:rPr>
          <w:color w:val="000000"/>
          <w:sz w:val="28"/>
          <w:szCs w:val="28"/>
        </w:rPr>
        <w:t>сновные звенья патогенеза</w:t>
      </w:r>
      <w:r w:rsidRPr="00A87937">
        <w:rPr>
          <w:color w:val="000000"/>
          <w:sz w:val="28"/>
          <w:szCs w:val="28"/>
        </w:rPr>
        <w:t>: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1.От</w:t>
      </w:r>
      <w:r>
        <w:rPr>
          <w:color w:val="000000"/>
          <w:sz w:val="28"/>
          <w:szCs w:val="28"/>
        </w:rPr>
        <w:t>ё</w:t>
      </w:r>
      <w:r w:rsidRPr="00E705D2">
        <w:rPr>
          <w:color w:val="000000"/>
          <w:sz w:val="28"/>
          <w:szCs w:val="28"/>
        </w:rPr>
        <w:t>к головного мозга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2.Гипоксия, гипоксемия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3.Респираторный ацидоз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4.ОДН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5.Синдром </w:t>
      </w:r>
      <w:proofErr w:type="spellStart"/>
      <w:r w:rsidRPr="00E705D2">
        <w:rPr>
          <w:color w:val="000000"/>
          <w:sz w:val="28"/>
          <w:szCs w:val="28"/>
        </w:rPr>
        <w:t>полиорганный</w:t>
      </w:r>
      <w:proofErr w:type="spellEnd"/>
      <w:r w:rsidRPr="00E705D2">
        <w:rPr>
          <w:color w:val="000000"/>
          <w:sz w:val="28"/>
          <w:szCs w:val="28"/>
        </w:rPr>
        <w:t xml:space="preserve"> недостаточности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С., 56 лет, находился в отделении реанимации и интенсивной терапии после перенесенной сердечно-легочной реанимации. Заболел остро: появилась одышка, боли в грудной клетке. Был госпитализирован с явлениями </w:t>
      </w:r>
      <w:r w:rsidRPr="00E705D2">
        <w:rPr>
          <w:color w:val="000000"/>
          <w:sz w:val="28"/>
          <w:szCs w:val="28"/>
        </w:rPr>
        <w:lastRenderedPageBreak/>
        <w:t xml:space="preserve">тяжелой гипоксии и сосудистой недостаточности. В приемном покое произошла остановка дыхания и сердечной деятельности. Реанимационные мероприятия были эффективны.  После </w:t>
      </w:r>
      <w:proofErr w:type="spellStart"/>
      <w:r w:rsidRPr="00E705D2">
        <w:rPr>
          <w:color w:val="000000"/>
          <w:sz w:val="28"/>
          <w:szCs w:val="28"/>
        </w:rPr>
        <w:t>реанимационнх</w:t>
      </w:r>
      <w:proofErr w:type="spellEnd"/>
      <w:r w:rsidRPr="00E705D2">
        <w:rPr>
          <w:color w:val="000000"/>
          <w:sz w:val="28"/>
          <w:szCs w:val="28"/>
        </w:rPr>
        <w:t xml:space="preserve"> мероприятий в течение 6 часов отмечались явления выраженной артериальной гипотонии и гипоксии.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Объективно. При осмотре состояние пациента крайне тяжелое. Кома I </w:t>
      </w:r>
      <w:proofErr w:type="spellStart"/>
      <w:r w:rsidRPr="00E705D2">
        <w:rPr>
          <w:color w:val="000000"/>
          <w:sz w:val="28"/>
          <w:szCs w:val="28"/>
        </w:rPr>
        <w:t>cт</w:t>
      </w:r>
      <w:proofErr w:type="spellEnd"/>
      <w:r w:rsidRPr="00E705D2">
        <w:rPr>
          <w:color w:val="000000"/>
          <w:sz w:val="28"/>
          <w:szCs w:val="28"/>
        </w:rPr>
        <w:t xml:space="preserve">.- сопор.  Кожные покровы с выраженным цианозом, влажные, набухшие шейные вены. Дыхание аппаратное жесткое, множество влажных хрипов по всем полям. Активно сопротивляется аппарату. Параметры респираторной поддержки: SIMV-РС с ЧДД – 16 </w:t>
      </w:r>
      <w:proofErr w:type="gramStart"/>
      <w:r w:rsidRPr="00E705D2">
        <w:rPr>
          <w:color w:val="000000"/>
          <w:sz w:val="28"/>
          <w:szCs w:val="28"/>
        </w:rPr>
        <w:t>в мин</w:t>
      </w:r>
      <w:proofErr w:type="gramEnd"/>
      <w:r w:rsidRPr="00E705D2">
        <w:rPr>
          <w:color w:val="000000"/>
          <w:sz w:val="28"/>
          <w:szCs w:val="28"/>
        </w:rPr>
        <w:t xml:space="preserve">, ДО 450 мл, РЕЕР 6 см вод ст. FiO2 0,4. АД=130/70 мм рт. ст., (инотропной поддержки нет). ЧСС – 125 </w:t>
      </w:r>
      <w:proofErr w:type="gramStart"/>
      <w:r w:rsidRPr="00E705D2">
        <w:rPr>
          <w:color w:val="000000"/>
          <w:sz w:val="28"/>
          <w:szCs w:val="28"/>
        </w:rPr>
        <w:t>в мин</w:t>
      </w:r>
      <w:proofErr w:type="gramEnd"/>
      <w:r w:rsidRPr="00E705D2">
        <w:rPr>
          <w:color w:val="000000"/>
          <w:sz w:val="28"/>
          <w:szCs w:val="28"/>
        </w:rPr>
        <w:t>, пульс удовлетворительного наполнения. Живот при пальпации мягкий, участвует в акте дыхания, безболезненный. Печень у края правой реберной дуги. Диурез 10 мл/ч. Признаки варикозного расширения вен н/к.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 ЭКГ признаки перегрузки правых отделов сердца, единичные желудочковые экстрасистолы. D -</w:t>
      </w:r>
      <w:proofErr w:type="spellStart"/>
      <w:r w:rsidRPr="00E705D2">
        <w:rPr>
          <w:color w:val="000000"/>
          <w:sz w:val="28"/>
          <w:szCs w:val="28"/>
        </w:rPr>
        <w:t>димер</w:t>
      </w:r>
      <w:proofErr w:type="spellEnd"/>
      <w:r w:rsidRPr="00E705D2">
        <w:rPr>
          <w:color w:val="000000"/>
          <w:sz w:val="28"/>
          <w:szCs w:val="28"/>
        </w:rPr>
        <w:t xml:space="preserve"> – 3000 </w:t>
      </w:r>
      <w:proofErr w:type="spellStart"/>
      <w:r w:rsidRPr="00E705D2">
        <w:rPr>
          <w:color w:val="000000"/>
          <w:sz w:val="28"/>
          <w:szCs w:val="28"/>
        </w:rPr>
        <w:t>нг</w:t>
      </w:r>
      <w:proofErr w:type="spellEnd"/>
      <w:r w:rsidRPr="00E705D2">
        <w:rPr>
          <w:color w:val="000000"/>
          <w:sz w:val="28"/>
          <w:szCs w:val="28"/>
        </w:rPr>
        <w:t>/мл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обзорной </w:t>
      </w:r>
      <w:proofErr w:type="spellStart"/>
      <w:r w:rsidRPr="00E705D2">
        <w:rPr>
          <w:color w:val="000000"/>
          <w:sz w:val="28"/>
          <w:szCs w:val="28"/>
        </w:rPr>
        <w:t>рентгнограмме</w:t>
      </w:r>
      <w:proofErr w:type="spellEnd"/>
      <w:r w:rsidRPr="00E705D2">
        <w:rPr>
          <w:color w:val="000000"/>
          <w:sz w:val="28"/>
          <w:szCs w:val="28"/>
        </w:rPr>
        <w:t xml:space="preserve"> легких усилен легочный рисунок. В анализах крови: лейкоциты – 13,5 * 10</w:t>
      </w:r>
      <w:r w:rsidRPr="009D7367">
        <w:rPr>
          <w:color w:val="000000"/>
          <w:sz w:val="28"/>
          <w:szCs w:val="28"/>
          <w:vertAlign w:val="superscript"/>
        </w:rPr>
        <w:t>9</w:t>
      </w:r>
      <w:r w:rsidRPr="00E705D2">
        <w:rPr>
          <w:color w:val="000000"/>
          <w:sz w:val="28"/>
          <w:szCs w:val="28"/>
        </w:rPr>
        <w:t xml:space="preserve">, сдвига </w:t>
      </w:r>
      <w:proofErr w:type="spellStart"/>
      <w:r w:rsidRPr="00E705D2">
        <w:rPr>
          <w:color w:val="000000"/>
          <w:sz w:val="28"/>
          <w:szCs w:val="28"/>
        </w:rPr>
        <w:t>лейкоформулы</w:t>
      </w:r>
      <w:proofErr w:type="spellEnd"/>
      <w:r w:rsidRPr="00E705D2">
        <w:rPr>
          <w:color w:val="000000"/>
          <w:sz w:val="28"/>
          <w:szCs w:val="28"/>
        </w:rPr>
        <w:t xml:space="preserve"> нет, </w:t>
      </w:r>
      <w:proofErr w:type="spellStart"/>
      <w:r w:rsidRPr="00E705D2">
        <w:rPr>
          <w:color w:val="000000"/>
          <w:sz w:val="28"/>
          <w:szCs w:val="28"/>
        </w:rPr>
        <w:t>эозинофилия</w:t>
      </w:r>
      <w:proofErr w:type="spellEnd"/>
      <w:r w:rsidRPr="00E705D2">
        <w:rPr>
          <w:color w:val="000000"/>
          <w:sz w:val="28"/>
          <w:szCs w:val="28"/>
        </w:rPr>
        <w:t xml:space="preserve"> - 7; эритроциты 5,0*10</w:t>
      </w:r>
      <w:r w:rsidRPr="009D7367">
        <w:rPr>
          <w:color w:val="000000"/>
          <w:sz w:val="28"/>
          <w:szCs w:val="28"/>
          <w:vertAlign w:val="superscript"/>
        </w:rPr>
        <w:t>12</w:t>
      </w:r>
      <w:r w:rsidRPr="00E705D2">
        <w:rPr>
          <w:color w:val="000000"/>
          <w:sz w:val="28"/>
          <w:szCs w:val="28"/>
        </w:rPr>
        <w:t xml:space="preserve">; СОЭ – 12 мм/ч; РаО2 – 60 мм рт. ст.; SaО2 – 91 %; Ра СО2 – 45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 xml:space="preserve">.; ЦВД 160 мм вод. ст.; Гематокрит 55 %. </w:t>
      </w:r>
      <w:proofErr w:type="spellStart"/>
      <w:r w:rsidRPr="00E705D2">
        <w:rPr>
          <w:color w:val="000000"/>
          <w:sz w:val="28"/>
          <w:szCs w:val="28"/>
        </w:rPr>
        <w:t>Креатинин</w:t>
      </w:r>
      <w:proofErr w:type="spellEnd"/>
      <w:r w:rsidRPr="00E705D2">
        <w:rPr>
          <w:color w:val="000000"/>
          <w:sz w:val="28"/>
          <w:szCs w:val="28"/>
        </w:rPr>
        <w:t xml:space="preserve"> 170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 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Вопросы.</w:t>
      </w:r>
    </w:p>
    <w:p w:rsidR="00555047" w:rsidRPr="001E6270" w:rsidRDefault="00555047" w:rsidP="00555047">
      <w:pPr>
        <w:pStyle w:val="a5"/>
        <w:numPr>
          <w:ilvl w:val="0"/>
          <w:numId w:val="7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E6270">
        <w:rPr>
          <w:rFonts w:ascii="Times New Roman" w:hAnsi="Times New Roman"/>
          <w:color w:val="000000"/>
          <w:sz w:val="28"/>
          <w:szCs w:val="28"/>
        </w:rPr>
        <w:t>Причина остановки кровообращения?</w:t>
      </w:r>
    </w:p>
    <w:p w:rsidR="00555047" w:rsidRPr="001E6270" w:rsidRDefault="00555047" w:rsidP="00555047">
      <w:pPr>
        <w:pStyle w:val="a5"/>
        <w:numPr>
          <w:ilvl w:val="0"/>
          <w:numId w:val="7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E6270">
        <w:rPr>
          <w:rFonts w:ascii="Times New Roman" w:hAnsi="Times New Roman"/>
          <w:color w:val="000000"/>
          <w:sz w:val="28"/>
          <w:szCs w:val="28"/>
        </w:rPr>
        <w:t>Чем определяется тяжесть состояния пациента?</w:t>
      </w:r>
    </w:p>
    <w:p w:rsidR="00555047" w:rsidRPr="001E6270" w:rsidRDefault="00555047" w:rsidP="00555047">
      <w:pPr>
        <w:pStyle w:val="a5"/>
        <w:numPr>
          <w:ilvl w:val="0"/>
          <w:numId w:val="7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E6270">
        <w:rPr>
          <w:rFonts w:ascii="Times New Roman" w:hAnsi="Times New Roman"/>
          <w:color w:val="000000"/>
          <w:sz w:val="28"/>
          <w:szCs w:val="28"/>
        </w:rPr>
        <w:t>Какие изменения тактики респираторной поддержки необходимы?</w:t>
      </w:r>
    </w:p>
    <w:p w:rsidR="00555047" w:rsidRPr="009847DC" w:rsidRDefault="00555047" w:rsidP="00555047">
      <w:pPr>
        <w:pStyle w:val="a5"/>
        <w:numPr>
          <w:ilvl w:val="0"/>
          <w:numId w:val="7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E6270">
        <w:rPr>
          <w:rFonts w:ascii="Times New Roman" w:hAnsi="Times New Roman"/>
          <w:color w:val="000000"/>
          <w:sz w:val="28"/>
          <w:szCs w:val="28"/>
        </w:rPr>
        <w:t>Прогноз развития ситуации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?</w:t>
      </w:r>
    </w:p>
    <w:p w:rsidR="00555047" w:rsidRPr="001E6270" w:rsidRDefault="00555047" w:rsidP="00555047">
      <w:pPr>
        <w:pStyle w:val="a5"/>
        <w:numPr>
          <w:ilvl w:val="0"/>
          <w:numId w:val="7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Какова система подготовки медработников к проведению СЛР в рамках оказания медицинской помощи</w:t>
      </w:r>
      <w:r w:rsidRPr="009847DC">
        <w:rPr>
          <w:rFonts w:ascii="Times New Roman" w:hAnsi="Times New Roman"/>
          <w:color w:val="000000"/>
          <w:sz w:val="28"/>
          <w:szCs w:val="28"/>
        </w:rPr>
        <w:t>?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Эталон ответа.</w:t>
      </w:r>
      <w:r w:rsidRPr="00E705D2">
        <w:rPr>
          <w:color w:val="000000"/>
          <w:sz w:val="28"/>
          <w:szCs w:val="28"/>
        </w:rPr>
        <w:tab/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705D2">
        <w:rPr>
          <w:color w:val="000000"/>
          <w:sz w:val="28"/>
          <w:szCs w:val="28"/>
        </w:rPr>
        <w:t>Причиной остановки кровообращения является тромбоэмболия легочной артерии. Данный диагноз основан на данных клинической картины, наличия у пациента патологии вен н/к, повышенном D-</w:t>
      </w:r>
      <w:proofErr w:type="spellStart"/>
      <w:r w:rsidRPr="00E705D2">
        <w:rPr>
          <w:color w:val="000000"/>
          <w:sz w:val="28"/>
          <w:szCs w:val="28"/>
        </w:rPr>
        <w:t>димере</w:t>
      </w:r>
      <w:proofErr w:type="spellEnd"/>
      <w:r w:rsidRPr="00E705D2">
        <w:rPr>
          <w:color w:val="000000"/>
          <w:sz w:val="28"/>
          <w:szCs w:val="28"/>
        </w:rPr>
        <w:t xml:space="preserve"> и признаков перегрузки правых отделов сердца.</w:t>
      </w:r>
    </w:p>
    <w:p w:rsidR="00555047" w:rsidRPr="001E6270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705D2">
        <w:rPr>
          <w:color w:val="000000"/>
          <w:sz w:val="28"/>
          <w:szCs w:val="28"/>
        </w:rPr>
        <w:t xml:space="preserve">Тяжесть состояния пациента определяется явлениями </w:t>
      </w:r>
      <w:proofErr w:type="spellStart"/>
      <w:r w:rsidRPr="00E705D2">
        <w:rPr>
          <w:color w:val="000000"/>
          <w:sz w:val="28"/>
          <w:szCs w:val="28"/>
        </w:rPr>
        <w:t>постреанимационной</w:t>
      </w:r>
      <w:proofErr w:type="spellEnd"/>
      <w:r w:rsidRPr="00E705D2">
        <w:rPr>
          <w:color w:val="000000"/>
          <w:sz w:val="28"/>
          <w:szCs w:val="28"/>
        </w:rPr>
        <w:t xml:space="preserve"> болезни с резвившимися явлениями </w:t>
      </w:r>
      <w:proofErr w:type="spellStart"/>
      <w:r w:rsidRPr="00E705D2">
        <w:rPr>
          <w:color w:val="000000"/>
          <w:sz w:val="28"/>
          <w:szCs w:val="28"/>
        </w:rPr>
        <w:t>полиорганной</w:t>
      </w:r>
      <w:proofErr w:type="spellEnd"/>
      <w:r w:rsidRPr="00E705D2">
        <w:rPr>
          <w:color w:val="000000"/>
          <w:sz w:val="28"/>
          <w:szCs w:val="28"/>
        </w:rPr>
        <w:t xml:space="preserve"> недостаточности. 3 стадия. Имеют место признаки острой церебральной, дыхательной и почечной недостаточности. С явлениями сосудистой недостаточности удалось справиться. ИВЛ осуществляется недостаточно неэффективно, о чем свидетельствует «борьба пациента с респиратором» </w:t>
      </w:r>
      <w:proofErr w:type="gramStart"/>
      <w:r w:rsidRPr="00E705D2">
        <w:rPr>
          <w:color w:val="000000"/>
          <w:sz w:val="28"/>
          <w:szCs w:val="28"/>
        </w:rPr>
        <w:t>и  низкий</w:t>
      </w:r>
      <w:proofErr w:type="gramEnd"/>
      <w:r w:rsidRPr="00E705D2">
        <w:rPr>
          <w:color w:val="000000"/>
          <w:sz w:val="28"/>
          <w:szCs w:val="28"/>
        </w:rPr>
        <w:t xml:space="preserve"> индекс </w:t>
      </w:r>
      <w:proofErr w:type="spellStart"/>
      <w:r w:rsidRPr="00E705D2">
        <w:rPr>
          <w:color w:val="000000"/>
          <w:sz w:val="28"/>
          <w:szCs w:val="28"/>
        </w:rPr>
        <w:t>оксигенации</w:t>
      </w:r>
      <w:proofErr w:type="spellEnd"/>
      <w:r w:rsidRPr="00E705D2">
        <w:rPr>
          <w:color w:val="000000"/>
          <w:sz w:val="28"/>
          <w:szCs w:val="28"/>
        </w:rPr>
        <w:t xml:space="preserve"> – 150.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705D2">
        <w:rPr>
          <w:color w:val="000000"/>
          <w:sz w:val="28"/>
          <w:szCs w:val="28"/>
        </w:rPr>
        <w:t xml:space="preserve">Необходимо увеличить уровень </w:t>
      </w:r>
      <w:proofErr w:type="spellStart"/>
      <w:r w:rsidRPr="00E705D2">
        <w:rPr>
          <w:color w:val="000000"/>
          <w:sz w:val="28"/>
          <w:szCs w:val="28"/>
        </w:rPr>
        <w:t>седации</w:t>
      </w:r>
      <w:proofErr w:type="spellEnd"/>
      <w:r w:rsidRPr="00E705D2">
        <w:rPr>
          <w:color w:val="000000"/>
          <w:sz w:val="28"/>
          <w:szCs w:val="28"/>
        </w:rPr>
        <w:t xml:space="preserve"> с применением </w:t>
      </w:r>
      <w:proofErr w:type="spellStart"/>
      <w:r w:rsidRPr="00E705D2">
        <w:rPr>
          <w:color w:val="000000"/>
          <w:sz w:val="28"/>
          <w:szCs w:val="28"/>
        </w:rPr>
        <w:t>тиопентала</w:t>
      </w:r>
      <w:proofErr w:type="spellEnd"/>
      <w:r w:rsidRPr="00E705D2">
        <w:rPr>
          <w:color w:val="000000"/>
          <w:sz w:val="28"/>
          <w:szCs w:val="28"/>
        </w:rPr>
        <w:t xml:space="preserve"> натрия или </w:t>
      </w:r>
      <w:proofErr w:type="spellStart"/>
      <w:r w:rsidRPr="00E705D2">
        <w:rPr>
          <w:color w:val="000000"/>
          <w:sz w:val="28"/>
          <w:szCs w:val="28"/>
        </w:rPr>
        <w:t>пропофола</w:t>
      </w:r>
      <w:proofErr w:type="spellEnd"/>
      <w:r w:rsidRPr="00E705D2">
        <w:rPr>
          <w:color w:val="000000"/>
          <w:sz w:val="28"/>
          <w:szCs w:val="28"/>
        </w:rPr>
        <w:t>. Целесообразно перевести пациента на протокол «поврежд</w:t>
      </w:r>
      <w:r>
        <w:rPr>
          <w:color w:val="000000"/>
          <w:sz w:val="28"/>
          <w:szCs w:val="28"/>
        </w:rPr>
        <w:t>енное легко» с увеличением ПДКВ</w:t>
      </w:r>
      <w:r w:rsidRPr="00E705D2">
        <w:rPr>
          <w:color w:val="000000"/>
          <w:sz w:val="28"/>
          <w:szCs w:val="28"/>
        </w:rPr>
        <w:t xml:space="preserve"> до 8-9 см вод ст. и уменьшением инспираторно-экспираторного соотношения до1:1.</w:t>
      </w:r>
    </w:p>
    <w:p w:rsidR="00555047" w:rsidRPr="001E6270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705D2">
        <w:rPr>
          <w:color w:val="000000"/>
          <w:sz w:val="28"/>
          <w:szCs w:val="28"/>
        </w:rPr>
        <w:t xml:space="preserve">Прогноз серьезный. Высокий риск рецидивов ТЭЛА. Если не будут решены проблемы ОДН и ОПН, состояние будет </w:t>
      </w:r>
      <w:proofErr w:type="spellStart"/>
      <w:r w:rsidRPr="00E705D2">
        <w:rPr>
          <w:color w:val="000000"/>
          <w:sz w:val="28"/>
          <w:szCs w:val="28"/>
        </w:rPr>
        <w:t>програссивно</w:t>
      </w:r>
      <w:proofErr w:type="spellEnd"/>
      <w:r w:rsidRPr="00E705D2">
        <w:rPr>
          <w:color w:val="000000"/>
          <w:sz w:val="28"/>
          <w:szCs w:val="28"/>
        </w:rPr>
        <w:t xml:space="preserve"> ухудшаться. Высокий риск присоединения госпитальной инфекции и развития сепсиса.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ab/>
        <w:t xml:space="preserve">Больной Р., 28 лет, находился 4-е сутки в отделении реанимации и интенсивной терапии в связи с отравлением неизвестным ядом в составе курительных смесей. 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 известен неполно. Был госпитализирован с явлениями тяжелой гипоксии и печеночной и церебральной недостаточности. 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Объективно. При осмотре состояние пациента крайне тяжелое. Кома I </w:t>
      </w:r>
      <w:proofErr w:type="spellStart"/>
      <w:r w:rsidRPr="00E705D2">
        <w:rPr>
          <w:color w:val="000000"/>
          <w:sz w:val="28"/>
          <w:szCs w:val="28"/>
        </w:rPr>
        <w:t>cт</w:t>
      </w:r>
      <w:proofErr w:type="spellEnd"/>
      <w:r w:rsidRPr="00E705D2">
        <w:rPr>
          <w:color w:val="000000"/>
          <w:sz w:val="28"/>
          <w:szCs w:val="28"/>
        </w:rPr>
        <w:t xml:space="preserve">.  Кожные покровы желтушные, сухие. Единичные </w:t>
      </w:r>
      <w:proofErr w:type="spellStart"/>
      <w:r w:rsidRPr="00E705D2">
        <w:rPr>
          <w:color w:val="000000"/>
          <w:sz w:val="28"/>
          <w:szCs w:val="28"/>
        </w:rPr>
        <w:t>экхимозы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Дыхание аппаратное жесткое, множество влажных хрипов по всем полям. Параметры респираторной поддержки: SIMV</w:t>
      </w:r>
      <w:r>
        <w:rPr>
          <w:color w:val="000000"/>
          <w:sz w:val="28"/>
          <w:szCs w:val="28"/>
        </w:rPr>
        <w:t xml:space="preserve">-VС с ЧДД – 16 </w:t>
      </w:r>
      <w:proofErr w:type="gramStart"/>
      <w:r>
        <w:rPr>
          <w:color w:val="000000"/>
          <w:sz w:val="28"/>
          <w:szCs w:val="28"/>
        </w:rPr>
        <w:t>в мин</w:t>
      </w:r>
      <w:proofErr w:type="gramEnd"/>
      <w:r>
        <w:rPr>
          <w:color w:val="000000"/>
          <w:sz w:val="28"/>
          <w:szCs w:val="28"/>
        </w:rPr>
        <w:t>, ДО 460 мл</w:t>
      </w:r>
      <w:r w:rsidRPr="00E705D2">
        <w:rPr>
          <w:color w:val="000000"/>
          <w:sz w:val="28"/>
          <w:szCs w:val="28"/>
        </w:rPr>
        <w:t xml:space="preserve">, РЕЕР 4см вод ст. FiO2 0,35. АД=110/70 мм рт. ст., (инотропной поддержки нет). ЧСС – 115 </w:t>
      </w:r>
      <w:proofErr w:type="gramStart"/>
      <w:r w:rsidRPr="00E705D2">
        <w:rPr>
          <w:color w:val="000000"/>
          <w:sz w:val="28"/>
          <w:szCs w:val="28"/>
        </w:rPr>
        <w:t>в мин</w:t>
      </w:r>
      <w:proofErr w:type="gramEnd"/>
      <w:r w:rsidRPr="00E705D2">
        <w:rPr>
          <w:color w:val="000000"/>
          <w:sz w:val="28"/>
          <w:szCs w:val="28"/>
        </w:rPr>
        <w:t xml:space="preserve">, пульс удовлетворительного наполнения. Живот при пальпации мягкий, участвует в акте дыхания. </w:t>
      </w:r>
      <w:proofErr w:type="gramStart"/>
      <w:r w:rsidRPr="00E705D2">
        <w:rPr>
          <w:color w:val="000000"/>
          <w:sz w:val="28"/>
          <w:szCs w:val="28"/>
        </w:rPr>
        <w:t>Печень  на</w:t>
      </w:r>
      <w:proofErr w:type="gramEnd"/>
      <w:r w:rsidRPr="00E705D2">
        <w:rPr>
          <w:color w:val="000000"/>
          <w:sz w:val="28"/>
          <w:szCs w:val="28"/>
        </w:rPr>
        <w:t xml:space="preserve"> 2 см ниже края правой реберной дуги. Диурез 15 мл/ч. Отеки периферические. На ЭКГ синусовая тахикардия. Нарушение процессов </w:t>
      </w:r>
      <w:proofErr w:type="spellStart"/>
      <w:r w:rsidRPr="00E705D2">
        <w:rPr>
          <w:color w:val="000000"/>
          <w:sz w:val="28"/>
          <w:szCs w:val="28"/>
        </w:rPr>
        <w:t>реполяризации</w:t>
      </w:r>
      <w:proofErr w:type="spellEnd"/>
      <w:r w:rsidRPr="00E705D2">
        <w:rPr>
          <w:color w:val="000000"/>
          <w:sz w:val="28"/>
          <w:szCs w:val="28"/>
        </w:rPr>
        <w:t xml:space="preserve"> боковой стенки ЛЖ.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обзорной </w:t>
      </w:r>
      <w:proofErr w:type="spellStart"/>
      <w:r w:rsidRPr="00E705D2">
        <w:rPr>
          <w:color w:val="000000"/>
          <w:sz w:val="28"/>
          <w:szCs w:val="28"/>
        </w:rPr>
        <w:t>рентгнограмме</w:t>
      </w:r>
      <w:proofErr w:type="spellEnd"/>
      <w:r w:rsidRPr="00E705D2">
        <w:rPr>
          <w:color w:val="000000"/>
          <w:sz w:val="28"/>
          <w:szCs w:val="28"/>
        </w:rPr>
        <w:t xml:space="preserve"> легких усилен легочный рисунок. В анализа</w:t>
      </w:r>
      <w:r>
        <w:rPr>
          <w:color w:val="000000"/>
          <w:sz w:val="28"/>
          <w:szCs w:val="28"/>
        </w:rPr>
        <w:t>х крови: лейкоциты – 16,5 * 10</w:t>
      </w:r>
      <w:r w:rsidRPr="009D7367">
        <w:rPr>
          <w:color w:val="000000"/>
          <w:sz w:val="28"/>
          <w:szCs w:val="28"/>
          <w:vertAlign w:val="superscript"/>
        </w:rPr>
        <w:t>9</w:t>
      </w:r>
      <w:r w:rsidRPr="00E705D2">
        <w:rPr>
          <w:color w:val="000000"/>
          <w:sz w:val="28"/>
          <w:szCs w:val="28"/>
        </w:rPr>
        <w:t>,</w:t>
      </w:r>
      <w:r w:rsidRPr="00541D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сдвига </w:t>
      </w:r>
      <w:proofErr w:type="spellStart"/>
      <w:r>
        <w:rPr>
          <w:color w:val="000000"/>
          <w:sz w:val="28"/>
          <w:szCs w:val="28"/>
        </w:rPr>
        <w:t>лейкоформулы</w:t>
      </w:r>
      <w:proofErr w:type="spellEnd"/>
      <w:r>
        <w:rPr>
          <w:color w:val="000000"/>
          <w:sz w:val="28"/>
          <w:szCs w:val="28"/>
        </w:rPr>
        <w:t xml:space="preserve"> нет</w:t>
      </w:r>
      <w:r w:rsidRPr="00E705D2">
        <w:rPr>
          <w:color w:val="000000"/>
          <w:sz w:val="28"/>
          <w:szCs w:val="28"/>
        </w:rPr>
        <w:t>; эритроциты 3,0*10</w:t>
      </w:r>
      <w:r w:rsidRPr="009D7367">
        <w:rPr>
          <w:color w:val="000000"/>
          <w:sz w:val="28"/>
          <w:szCs w:val="28"/>
          <w:vertAlign w:val="superscript"/>
        </w:rPr>
        <w:t>12</w:t>
      </w:r>
      <w:r w:rsidRPr="00E705D2">
        <w:rPr>
          <w:color w:val="000000"/>
          <w:sz w:val="28"/>
          <w:szCs w:val="28"/>
        </w:rPr>
        <w:t xml:space="preserve">; СОЭ – 35 мм/ч; РаО2 – 70 мм рт. ст.; SaО2 – 93 %; Ра СО2 – 45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 xml:space="preserve">.; ЦВД 140 мм вод. ст.; Гемоглобин 100 г/л. Гематокрит 25 %. </w:t>
      </w:r>
      <w:proofErr w:type="spellStart"/>
      <w:r w:rsidRPr="00E705D2">
        <w:rPr>
          <w:color w:val="000000"/>
          <w:sz w:val="28"/>
          <w:szCs w:val="28"/>
        </w:rPr>
        <w:t>Креатинин</w:t>
      </w:r>
      <w:proofErr w:type="spellEnd"/>
      <w:r w:rsidRPr="00E705D2">
        <w:rPr>
          <w:color w:val="000000"/>
          <w:sz w:val="28"/>
          <w:szCs w:val="28"/>
        </w:rPr>
        <w:t xml:space="preserve"> 180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 Общий белок 54г/л, альбумины 29 г/л., билирубин 110 </w:t>
      </w:r>
      <w:proofErr w:type="spellStart"/>
      <w:r w:rsidRPr="00E705D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кмоль</w:t>
      </w:r>
      <w:proofErr w:type="spellEnd"/>
      <w:r>
        <w:rPr>
          <w:color w:val="000000"/>
          <w:sz w:val="28"/>
          <w:szCs w:val="28"/>
        </w:rPr>
        <w:t xml:space="preserve">/л., </w:t>
      </w:r>
      <w:proofErr w:type="spellStart"/>
      <w:r>
        <w:rPr>
          <w:color w:val="000000"/>
          <w:sz w:val="28"/>
          <w:szCs w:val="28"/>
        </w:rPr>
        <w:t>АсАТ</w:t>
      </w:r>
      <w:proofErr w:type="spellEnd"/>
      <w:r>
        <w:rPr>
          <w:color w:val="000000"/>
          <w:sz w:val="28"/>
          <w:szCs w:val="28"/>
        </w:rPr>
        <w:t xml:space="preserve"> 650, </w:t>
      </w:r>
      <w:proofErr w:type="spellStart"/>
      <w:r>
        <w:rPr>
          <w:color w:val="000000"/>
          <w:sz w:val="28"/>
          <w:szCs w:val="28"/>
        </w:rPr>
        <w:t>АлАТ</w:t>
      </w:r>
      <w:proofErr w:type="spellEnd"/>
      <w:r>
        <w:rPr>
          <w:color w:val="000000"/>
          <w:sz w:val="28"/>
          <w:szCs w:val="28"/>
        </w:rPr>
        <w:t xml:space="preserve"> 1020, </w:t>
      </w:r>
      <w:r w:rsidRPr="00E705D2">
        <w:rPr>
          <w:color w:val="000000"/>
          <w:sz w:val="28"/>
          <w:szCs w:val="28"/>
        </w:rPr>
        <w:t>МНО-1,9, АЧТВ 45.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Вопросы.</w:t>
      </w:r>
    </w:p>
    <w:p w:rsidR="00555047" w:rsidRPr="00541DEC" w:rsidRDefault="00555047" w:rsidP="00555047">
      <w:pPr>
        <w:pStyle w:val="a5"/>
        <w:numPr>
          <w:ilvl w:val="0"/>
          <w:numId w:val="7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41DEC">
        <w:rPr>
          <w:rFonts w:ascii="Times New Roman" w:hAnsi="Times New Roman"/>
          <w:color w:val="000000"/>
          <w:sz w:val="28"/>
          <w:szCs w:val="28"/>
        </w:rPr>
        <w:t>Чем определяется тяжесть состояния пациента?</w:t>
      </w:r>
    </w:p>
    <w:p w:rsidR="00555047" w:rsidRPr="00541DEC" w:rsidRDefault="00555047" w:rsidP="00555047">
      <w:pPr>
        <w:pStyle w:val="a5"/>
        <w:numPr>
          <w:ilvl w:val="0"/>
          <w:numId w:val="7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41DEC">
        <w:rPr>
          <w:rFonts w:ascii="Times New Roman" w:hAnsi="Times New Roman"/>
          <w:color w:val="000000"/>
          <w:sz w:val="28"/>
          <w:szCs w:val="28"/>
        </w:rPr>
        <w:t>Какие направления интенсивной терапии необходимо проводить?</w:t>
      </w:r>
    </w:p>
    <w:p w:rsidR="00555047" w:rsidRPr="00541DEC" w:rsidRDefault="00555047" w:rsidP="00555047">
      <w:pPr>
        <w:pStyle w:val="a5"/>
        <w:numPr>
          <w:ilvl w:val="0"/>
          <w:numId w:val="7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41DEC">
        <w:rPr>
          <w:rFonts w:ascii="Times New Roman" w:hAnsi="Times New Roman"/>
          <w:color w:val="000000"/>
          <w:sz w:val="28"/>
          <w:szCs w:val="28"/>
        </w:rPr>
        <w:t>Прогноз развития ситуации?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71E18">
        <w:rPr>
          <w:b/>
          <w:color w:val="000000"/>
          <w:sz w:val="28"/>
          <w:szCs w:val="28"/>
        </w:rPr>
        <w:t>Эталон ответа.</w:t>
      </w:r>
      <w:r w:rsidRPr="00E705D2">
        <w:rPr>
          <w:color w:val="000000"/>
          <w:sz w:val="28"/>
          <w:szCs w:val="28"/>
        </w:rPr>
        <w:tab/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705D2">
        <w:rPr>
          <w:color w:val="000000"/>
          <w:sz w:val="28"/>
          <w:szCs w:val="28"/>
        </w:rPr>
        <w:t xml:space="preserve">Тяжесть состояния пациента определяется явлениями </w:t>
      </w:r>
      <w:proofErr w:type="spellStart"/>
      <w:r w:rsidRPr="00E705D2">
        <w:rPr>
          <w:color w:val="000000"/>
          <w:sz w:val="28"/>
          <w:szCs w:val="28"/>
        </w:rPr>
        <w:t>полиорганной</w:t>
      </w:r>
      <w:proofErr w:type="spellEnd"/>
      <w:r w:rsidRPr="00E705D2">
        <w:rPr>
          <w:color w:val="000000"/>
          <w:sz w:val="28"/>
          <w:szCs w:val="28"/>
        </w:rPr>
        <w:t xml:space="preserve"> недостаточности. Имеют место признаки острой церебральной, дыхательной и почечной, печеночной недостаточности. Присутствуют признаки ДВС-синдрома.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Необходимые </w:t>
      </w:r>
      <w:r w:rsidRPr="00541DEC">
        <w:rPr>
          <w:color w:val="000000"/>
          <w:sz w:val="28"/>
          <w:szCs w:val="28"/>
        </w:rPr>
        <w:t>направления интенсивной терапии:</w:t>
      </w:r>
      <w:r w:rsidRPr="00E705D2">
        <w:rPr>
          <w:color w:val="000000"/>
          <w:sz w:val="28"/>
          <w:szCs w:val="28"/>
        </w:rPr>
        <w:t xml:space="preserve"> </w:t>
      </w:r>
    </w:p>
    <w:p w:rsidR="00555047" w:rsidRPr="00541DEC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1.Лечение ОДН с ИВЛ в прежних режима</w:t>
      </w:r>
      <w:r>
        <w:rPr>
          <w:color w:val="000000"/>
          <w:sz w:val="28"/>
          <w:szCs w:val="28"/>
        </w:rPr>
        <w:t>х</w:t>
      </w:r>
      <w:r w:rsidRPr="00E705D2">
        <w:rPr>
          <w:color w:val="000000"/>
          <w:sz w:val="28"/>
          <w:szCs w:val="28"/>
        </w:rPr>
        <w:t xml:space="preserve"> вентиляции под контролем газов крови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2.Назначение СЗП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3.Фуросемид 3-4 мг/кг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4.Мониторинг и коррекция </w:t>
      </w:r>
      <w:proofErr w:type="spellStart"/>
      <w:r w:rsidRPr="00E705D2">
        <w:rPr>
          <w:color w:val="000000"/>
          <w:sz w:val="28"/>
          <w:szCs w:val="28"/>
        </w:rPr>
        <w:t>ионограммы</w:t>
      </w:r>
      <w:proofErr w:type="spellEnd"/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5.Применение </w:t>
      </w:r>
      <w:proofErr w:type="spellStart"/>
      <w:r w:rsidRPr="00E705D2">
        <w:rPr>
          <w:color w:val="000000"/>
          <w:sz w:val="28"/>
          <w:szCs w:val="28"/>
        </w:rPr>
        <w:t>гепатопротекторов</w:t>
      </w:r>
      <w:proofErr w:type="spellEnd"/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6.Нутритивная поддержка 30 ккал/кг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E705D2">
        <w:rPr>
          <w:color w:val="000000"/>
          <w:sz w:val="28"/>
          <w:szCs w:val="28"/>
        </w:rPr>
        <w:t>Плазмоферез, гемодиализ (при наличии показаний)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8.Общий уход</w:t>
      </w:r>
    </w:p>
    <w:p w:rsidR="00555047" w:rsidRPr="00541DEC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541DEC">
        <w:rPr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E705D2">
        <w:rPr>
          <w:color w:val="000000"/>
          <w:sz w:val="28"/>
          <w:szCs w:val="28"/>
        </w:rPr>
        <w:t xml:space="preserve">Прогноз серьезный. Если не будут решены проблемы СПОН, состояние будет </w:t>
      </w:r>
      <w:proofErr w:type="spellStart"/>
      <w:r w:rsidRPr="00E705D2">
        <w:rPr>
          <w:color w:val="000000"/>
          <w:sz w:val="28"/>
          <w:szCs w:val="28"/>
        </w:rPr>
        <w:t>програссивно</w:t>
      </w:r>
      <w:proofErr w:type="spellEnd"/>
      <w:r w:rsidRPr="00E705D2">
        <w:rPr>
          <w:color w:val="000000"/>
          <w:sz w:val="28"/>
          <w:szCs w:val="28"/>
        </w:rPr>
        <w:t xml:space="preserve"> ухудшаться. Высокий риск присоединения госпитальной инфекции и развития сепсиса.</w:t>
      </w:r>
    </w:p>
    <w:p w:rsidR="007D53F0" w:rsidRDefault="007D53F0" w:rsidP="00555047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7D53F0" w:rsidRDefault="007D53F0" w:rsidP="007D53F0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</w:p>
    <w:p w:rsidR="007D53F0" w:rsidRDefault="007D53F0" w:rsidP="007D53F0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</w:p>
    <w:p w:rsidR="007D53F0" w:rsidRDefault="007D53F0" w:rsidP="007D53F0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</w:p>
    <w:p w:rsidR="007D53F0" w:rsidRDefault="007D53F0" w:rsidP="007D53F0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1C3C3D">
        <w:rPr>
          <w:sz w:val="28"/>
          <w:szCs w:val="28"/>
        </w:rPr>
        <w:t>анестезиологии и реаниматологии</w:t>
      </w:r>
    </w:p>
    <w:p w:rsidR="001C3C3D" w:rsidRPr="001C3C3D" w:rsidRDefault="007E7400" w:rsidP="001C3C3D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1C3C3D" w:rsidRPr="001C3C3D">
        <w:t xml:space="preserve"> </w:t>
      </w:r>
      <w:r w:rsidR="001C3C3D" w:rsidRPr="001C3C3D">
        <w:rPr>
          <w:sz w:val="28"/>
          <w:szCs w:val="28"/>
        </w:rPr>
        <w:t>31.06.01 Клиническая медицина</w:t>
      </w:r>
    </w:p>
    <w:p w:rsidR="007E7400" w:rsidRPr="00E836D2" w:rsidRDefault="001C3C3D" w:rsidP="001C3C3D">
      <w:pPr>
        <w:ind w:firstLine="709"/>
        <w:rPr>
          <w:sz w:val="28"/>
          <w:szCs w:val="28"/>
        </w:rPr>
      </w:pPr>
      <w:r w:rsidRPr="001C3C3D">
        <w:rPr>
          <w:sz w:val="28"/>
          <w:szCs w:val="28"/>
        </w:rPr>
        <w:t>направленность (профиль) Анестезиология-реаниматология</w:t>
      </w:r>
      <w:r w:rsidR="007E7400" w:rsidRPr="00E836D2">
        <w:rPr>
          <w:sz w:val="28"/>
          <w:szCs w:val="28"/>
        </w:rPr>
        <w:t xml:space="preserve">  </w:t>
      </w:r>
    </w:p>
    <w:p w:rsidR="007E7400" w:rsidRDefault="007E7400" w:rsidP="001C3C3D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1C3C3D" w:rsidRPr="001C3C3D">
        <w:t xml:space="preserve"> </w:t>
      </w:r>
      <w:r w:rsidR="001C3C3D" w:rsidRPr="001C3C3D">
        <w:rPr>
          <w:sz w:val="28"/>
          <w:szCs w:val="28"/>
        </w:rPr>
        <w:t>Анестезиология-реаниматология</w:t>
      </w: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 w:rsidR="00876450">
        <w:rPr>
          <w:b/>
          <w:sz w:val="28"/>
          <w:szCs w:val="28"/>
        </w:rPr>
        <w:t xml:space="preserve"> </w:t>
      </w:r>
      <w:r w:rsidR="001C3C3D">
        <w:rPr>
          <w:b/>
          <w:sz w:val="28"/>
          <w:szCs w:val="28"/>
        </w:rPr>
        <w:t>БИЛЕТ № 1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1C3C3D">
      <w:pPr>
        <w:jc w:val="both"/>
        <w:rPr>
          <w:sz w:val="28"/>
          <w:szCs w:val="28"/>
        </w:rPr>
      </w:pPr>
    </w:p>
    <w:p w:rsidR="001C3C3D" w:rsidRPr="00555047" w:rsidRDefault="00555047" w:rsidP="001C3C3D">
      <w:pPr>
        <w:pStyle w:val="a5"/>
        <w:widowControl/>
        <w:numPr>
          <w:ilvl w:val="0"/>
          <w:numId w:val="10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555047">
        <w:rPr>
          <w:rFonts w:ascii="Times New Roman" w:hAnsi="Times New Roman"/>
          <w:color w:val="000000"/>
          <w:sz w:val="28"/>
          <w:szCs w:val="28"/>
        </w:rPr>
        <w:t xml:space="preserve">Методы </w:t>
      </w:r>
      <w:proofErr w:type="spellStart"/>
      <w:r w:rsidRPr="00555047">
        <w:rPr>
          <w:rFonts w:ascii="Times New Roman" w:hAnsi="Times New Roman"/>
          <w:color w:val="000000"/>
          <w:sz w:val="28"/>
          <w:szCs w:val="28"/>
        </w:rPr>
        <w:t>реперфузии</w:t>
      </w:r>
      <w:proofErr w:type="spellEnd"/>
      <w:r w:rsidRPr="00555047">
        <w:rPr>
          <w:rFonts w:ascii="Times New Roman" w:hAnsi="Times New Roman"/>
          <w:color w:val="000000"/>
          <w:sz w:val="28"/>
          <w:szCs w:val="28"/>
        </w:rPr>
        <w:t xml:space="preserve"> и рециркуляции. Методика </w:t>
      </w:r>
      <w:proofErr w:type="spellStart"/>
      <w:r w:rsidRPr="00555047">
        <w:rPr>
          <w:rFonts w:ascii="Times New Roman" w:hAnsi="Times New Roman"/>
          <w:color w:val="000000"/>
          <w:sz w:val="28"/>
          <w:szCs w:val="28"/>
        </w:rPr>
        <w:t>тромболизиса</w:t>
      </w:r>
      <w:proofErr w:type="spellEnd"/>
      <w:r w:rsidRPr="00555047">
        <w:rPr>
          <w:rFonts w:ascii="Times New Roman" w:hAnsi="Times New Roman"/>
          <w:color w:val="000000"/>
          <w:sz w:val="28"/>
          <w:szCs w:val="28"/>
        </w:rPr>
        <w:t xml:space="preserve">. Хирургические методы лечения инсульта и отёка мозга. </w:t>
      </w:r>
    </w:p>
    <w:p w:rsidR="00555047" w:rsidRDefault="00555047" w:rsidP="001C3C3D">
      <w:pPr>
        <w:pStyle w:val="a5"/>
        <w:widowControl/>
        <w:numPr>
          <w:ilvl w:val="0"/>
          <w:numId w:val="10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55047">
        <w:rPr>
          <w:rFonts w:ascii="Times New Roman" w:hAnsi="Times New Roman"/>
          <w:color w:val="000000"/>
          <w:sz w:val="28"/>
          <w:szCs w:val="28"/>
        </w:rPr>
        <w:t>Экстрацеребральные</w:t>
      </w:r>
      <w:proofErr w:type="spellEnd"/>
      <w:r w:rsidRPr="00555047">
        <w:rPr>
          <w:rFonts w:ascii="Times New Roman" w:hAnsi="Times New Roman"/>
          <w:color w:val="000000"/>
          <w:sz w:val="28"/>
          <w:szCs w:val="28"/>
        </w:rPr>
        <w:t xml:space="preserve"> осложнения: пневмония, ТЭЛА, ОКС, ИМ, ГДК, СПОН.</w:t>
      </w:r>
    </w:p>
    <w:p w:rsidR="00555047" w:rsidRPr="00555047" w:rsidRDefault="00555047" w:rsidP="00555047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05973" w:rsidRPr="00605973" w:rsidRDefault="00605973" w:rsidP="001C3C3D">
      <w:pPr>
        <w:jc w:val="both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ОЗНАКОМЬТЕСЬ С СИТУАЦИЕЙ И ДАЙТЕ РАЗВЕРНУТЫЕ ОТВЕТЫ НА ВОПРОСЫ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>Больной С. 76 лет поступил в БИТ</w:t>
      </w:r>
      <w:r>
        <w:rPr>
          <w:color w:val="000000"/>
          <w:sz w:val="28"/>
          <w:szCs w:val="28"/>
        </w:rPr>
        <w:t>Р сосудистого центра с жалобами</w:t>
      </w:r>
      <w:r w:rsidRPr="00E705D2">
        <w:rPr>
          <w:color w:val="000000"/>
          <w:sz w:val="28"/>
          <w:szCs w:val="28"/>
        </w:rPr>
        <w:t xml:space="preserve"> на головную боль, слабость в левых конечностях и нарушение речи.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 заболевания: Заболел остро, сегодня около четырех часов </w:t>
      </w:r>
      <w:r>
        <w:rPr>
          <w:color w:val="000000"/>
          <w:sz w:val="28"/>
          <w:szCs w:val="28"/>
        </w:rPr>
        <w:t>назад, когда внезапно появилась</w:t>
      </w:r>
      <w:r w:rsidRPr="00E705D2">
        <w:rPr>
          <w:color w:val="000000"/>
          <w:sz w:val="28"/>
          <w:szCs w:val="28"/>
        </w:rPr>
        <w:t xml:space="preserve"> слабость в левых конечностях, нарушилась речь. БСМ</w:t>
      </w:r>
      <w:r>
        <w:rPr>
          <w:color w:val="000000"/>
          <w:sz w:val="28"/>
          <w:szCs w:val="28"/>
        </w:rPr>
        <w:t>П доставлен в сосудистый центр,</w:t>
      </w:r>
      <w:r w:rsidRPr="00E705D2">
        <w:rPr>
          <w:color w:val="000000"/>
          <w:sz w:val="28"/>
          <w:szCs w:val="28"/>
        </w:rPr>
        <w:t xml:space="preserve"> выполнена КТ головного мозга: выявлена медиальная внутримозговая гематома в правой гемисфере головного мозга объемом 120 куб см и смещением срединных структур мозга на 4 мм. Осмотрен нейрохирургом. Принято решение о консервативном ведении пациента. Госпитализирован в БРИТ.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Анамнез жизни: Туберкулез, вирусные гепатиты, вен. заболевания отрицает. Лекарственной аллергии, непереносимости не отмечалось. АД не измерял. Злоупотребляет алкоголем.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  тяжелое.  </w:t>
      </w:r>
      <w:proofErr w:type="spellStart"/>
      <w:r w:rsidRPr="00E705D2">
        <w:rPr>
          <w:color w:val="000000"/>
          <w:sz w:val="28"/>
          <w:szCs w:val="28"/>
        </w:rPr>
        <w:t>Оглушенность</w:t>
      </w:r>
      <w:proofErr w:type="spellEnd"/>
      <w:r w:rsidRPr="00E705D2">
        <w:rPr>
          <w:color w:val="000000"/>
          <w:sz w:val="28"/>
          <w:szCs w:val="28"/>
        </w:rPr>
        <w:t xml:space="preserve"> (ШКГ 11 баллов).  Речевому контакту     доступен ограничено. </w:t>
      </w:r>
      <w:proofErr w:type="spellStart"/>
      <w:r w:rsidRPr="00E705D2">
        <w:rPr>
          <w:color w:val="000000"/>
          <w:sz w:val="28"/>
          <w:szCs w:val="28"/>
        </w:rPr>
        <w:t>Нормостенического</w:t>
      </w:r>
      <w:proofErr w:type="spellEnd"/>
      <w:r w:rsidRPr="00E705D2">
        <w:rPr>
          <w:color w:val="000000"/>
          <w:sz w:val="28"/>
          <w:szCs w:val="28"/>
        </w:rPr>
        <w:t xml:space="preserve"> телосложения. Пониженного питания. </w:t>
      </w:r>
      <w:r>
        <w:rPr>
          <w:color w:val="000000"/>
          <w:sz w:val="28"/>
          <w:szCs w:val="28"/>
        </w:rPr>
        <w:t>Лицо гиперемировано.  Доступные пальпации л/узлы</w:t>
      </w:r>
      <w:r w:rsidRPr="00E705D2">
        <w:rPr>
          <w:color w:val="000000"/>
          <w:sz w:val="28"/>
          <w:szCs w:val="28"/>
        </w:rPr>
        <w:t xml:space="preserve"> не увеличены.   Дыхание </w:t>
      </w:r>
      <w:proofErr w:type="gramStart"/>
      <w:r w:rsidRPr="00E705D2">
        <w:rPr>
          <w:color w:val="000000"/>
          <w:sz w:val="28"/>
          <w:szCs w:val="28"/>
        </w:rPr>
        <w:t>в  легких</w:t>
      </w:r>
      <w:proofErr w:type="gramEnd"/>
      <w:r w:rsidRPr="00E705D2">
        <w:rPr>
          <w:color w:val="000000"/>
          <w:sz w:val="28"/>
          <w:szCs w:val="28"/>
        </w:rPr>
        <w:t xml:space="preserve"> везикулярное, хрипы  не выслушиваются.  ЧДД </w:t>
      </w:r>
      <w:proofErr w:type="gramStart"/>
      <w:r w:rsidRPr="00E705D2">
        <w:rPr>
          <w:color w:val="000000"/>
          <w:sz w:val="28"/>
          <w:szCs w:val="28"/>
        </w:rPr>
        <w:t>20  в</w:t>
      </w:r>
      <w:proofErr w:type="gramEnd"/>
      <w:r w:rsidRPr="00E705D2">
        <w:rPr>
          <w:color w:val="000000"/>
          <w:sz w:val="28"/>
          <w:szCs w:val="28"/>
        </w:rPr>
        <w:t xml:space="preserve"> 1 мин. SpO2 97%. Сердечные тоны </w:t>
      </w:r>
      <w:proofErr w:type="gramStart"/>
      <w:r w:rsidRPr="00E705D2">
        <w:rPr>
          <w:color w:val="000000"/>
          <w:sz w:val="28"/>
          <w:szCs w:val="28"/>
        </w:rPr>
        <w:t>приглушены,  ритмичные</w:t>
      </w:r>
      <w:proofErr w:type="gramEnd"/>
      <w:r w:rsidRPr="00E705D2">
        <w:rPr>
          <w:color w:val="000000"/>
          <w:sz w:val="28"/>
          <w:szCs w:val="28"/>
        </w:rPr>
        <w:t>.  АД 170/</w:t>
      </w:r>
      <w:proofErr w:type="gramStart"/>
      <w:r w:rsidRPr="00E705D2">
        <w:rPr>
          <w:color w:val="000000"/>
          <w:sz w:val="28"/>
          <w:szCs w:val="28"/>
        </w:rPr>
        <w:t>100  мм</w:t>
      </w:r>
      <w:proofErr w:type="gramEnd"/>
      <w:r w:rsidRPr="00E705D2">
        <w:rPr>
          <w:color w:val="000000"/>
          <w:sz w:val="28"/>
          <w:szCs w:val="28"/>
        </w:rPr>
        <w:t xml:space="preserve"> рт.</w:t>
      </w:r>
      <w:r>
        <w:rPr>
          <w:color w:val="000000"/>
          <w:sz w:val="28"/>
          <w:szCs w:val="28"/>
        </w:rPr>
        <w:t xml:space="preserve"> ст. ЧСС= 94 в 1 мин.  Пульс=94 уд.</w:t>
      </w:r>
      <w:r w:rsidRPr="00E705D2">
        <w:rPr>
          <w:color w:val="000000"/>
          <w:sz w:val="28"/>
          <w:szCs w:val="28"/>
        </w:rPr>
        <w:t xml:space="preserve"> в мин. Живот    </w:t>
      </w:r>
      <w:proofErr w:type="gramStart"/>
      <w:r w:rsidRPr="00E705D2">
        <w:rPr>
          <w:color w:val="000000"/>
          <w:sz w:val="28"/>
          <w:szCs w:val="28"/>
        </w:rPr>
        <w:t>мягкий,  на</w:t>
      </w:r>
      <w:proofErr w:type="gramEnd"/>
      <w:r w:rsidRPr="00E705D2">
        <w:rPr>
          <w:color w:val="000000"/>
          <w:sz w:val="28"/>
          <w:szCs w:val="28"/>
        </w:rPr>
        <w:t xml:space="preserve"> пальпацию не реагирует.     Отеков на ногах нет. Температура </w:t>
      </w:r>
      <w:proofErr w:type="gramStart"/>
      <w:r w:rsidRPr="00E705D2">
        <w:rPr>
          <w:color w:val="000000"/>
          <w:sz w:val="28"/>
          <w:szCs w:val="28"/>
        </w:rPr>
        <w:t>тела  36</w:t>
      </w:r>
      <w:proofErr w:type="gramEnd"/>
      <w:r w:rsidRPr="00E705D2">
        <w:rPr>
          <w:color w:val="000000"/>
          <w:sz w:val="28"/>
          <w:szCs w:val="28"/>
        </w:rPr>
        <w:t>,7оС.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Неврологический ста</w:t>
      </w:r>
      <w:r>
        <w:rPr>
          <w:color w:val="000000"/>
          <w:sz w:val="28"/>
          <w:szCs w:val="28"/>
        </w:rPr>
        <w:t>тус: Глазные щели и зрачки D=S.</w:t>
      </w:r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Глазодвижения</w:t>
      </w:r>
      <w:proofErr w:type="spellEnd"/>
      <w:r w:rsidRPr="00E705D2">
        <w:rPr>
          <w:color w:val="000000"/>
          <w:sz w:val="28"/>
          <w:szCs w:val="28"/>
        </w:rPr>
        <w:t xml:space="preserve"> достаточные.  Нистагма, диплопии   нет.    Фотореакции, </w:t>
      </w:r>
      <w:proofErr w:type="spellStart"/>
      <w:r w:rsidRPr="00E705D2">
        <w:rPr>
          <w:color w:val="000000"/>
          <w:sz w:val="28"/>
          <w:szCs w:val="28"/>
        </w:rPr>
        <w:t>корнеальные</w:t>
      </w:r>
      <w:proofErr w:type="spellEnd"/>
      <w:r w:rsidRPr="00E705D2">
        <w:rPr>
          <w:color w:val="000000"/>
          <w:sz w:val="28"/>
          <w:szCs w:val="28"/>
        </w:rPr>
        <w:t xml:space="preserve"> рефлексы </w:t>
      </w:r>
      <w:r w:rsidRPr="00E705D2">
        <w:rPr>
          <w:color w:val="000000"/>
          <w:sz w:val="28"/>
          <w:szCs w:val="28"/>
        </w:rPr>
        <w:lastRenderedPageBreak/>
        <w:t xml:space="preserve">сохранены.   Пальпация </w:t>
      </w:r>
      <w:proofErr w:type="spellStart"/>
      <w:r w:rsidRPr="00E705D2">
        <w:rPr>
          <w:color w:val="000000"/>
          <w:sz w:val="28"/>
          <w:szCs w:val="28"/>
        </w:rPr>
        <w:t>тригеминальных</w:t>
      </w:r>
      <w:proofErr w:type="spellEnd"/>
      <w:r w:rsidRPr="00E705D2">
        <w:rPr>
          <w:color w:val="000000"/>
          <w:sz w:val="28"/>
          <w:szCs w:val="28"/>
        </w:rPr>
        <w:t xml:space="preserve"> точек безболезненна с 2-х сторон.  Глотает. Дизартрия.  Функциональные пробы выявляют левосторонний глубокий гемипарез со снижением мышечной силы до 1го балла.   Сухожильные рефлексы </w:t>
      </w:r>
      <w:proofErr w:type="gramStart"/>
      <w:r w:rsidRPr="00E705D2">
        <w:rPr>
          <w:color w:val="000000"/>
          <w:sz w:val="28"/>
          <w:szCs w:val="28"/>
        </w:rPr>
        <w:t>S&lt;</w:t>
      </w:r>
      <w:proofErr w:type="gramEnd"/>
      <w:r w:rsidRPr="00E705D2">
        <w:rPr>
          <w:color w:val="000000"/>
          <w:sz w:val="28"/>
          <w:szCs w:val="28"/>
        </w:rPr>
        <w:t xml:space="preserve">D с рук и с ног.  Мышечный тонус в конечностях </w:t>
      </w:r>
      <w:proofErr w:type="gramStart"/>
      <w:r w:rsidRPr="00E705D2">
        <w:rPr>
          <w:color w:val="000000"/>
          <w:sz w:val="28"/>
          <w:szCs w:val="28"/>
        </w:rPr>
        <w:t>S&lt;</w:t>
      </w:r>
      <w:proofErr w:type="gramEnd"/>
      <w:r w:rsidRPr="00E705D2">
        <w:rPr>
          <w:color w:val="000000"/>
          <w:sz w:val="28"/>
          <w:szCs w:val="28"/>
        </w:rPr>
        <w:t>D. Показывает</w:t>
      </w:r>
      <w:r>
        <w:rPr>
          <w:color w:val="000000"/>
          <w:sz w:val="28"/>
          <w:szCs w:val="28"/>
        </w:rPr>
        <w:t xml:space="preserve"> левостороннюю </w:t>
      </w:r>
      <w:proofErr w:type="spellStart"/>
      <w:r>
        <w:rPr>
          <w:color w:val="000000"/>
          <w:sz w:val="28"/>
          <w:szCs w:val="28"/>
        </w:rPr>
        <w:t>гемигипестезию</w:t>
      </w:r>
      <w:proofErr w:type="spellEnd"/>
      <w:r>
        <w:rPr>
          <w:color w:val="000000"/>
          <w:sz w:val="28"/>
          <w:szCs w:val="28"/>
        </w:rPr>
        <w:t>.</w:t>
      </w:r>
      <w:r w:rsidRPr="00E705D2">
        <w:rPr>
          <w:color w:val="000000"/>
          <w:sz w:val="28"/>
          <w:szCs w:val="28"/>
        </w:rPr>
        <w:t xml:space="preserve"> (+) </w:t>
      </w:r>
      <w:proofErr w:type="gramStart"/>
      <w:r>
        <w:rPr>
          <w:color w:val="000000"/>
          <w:sz w:val="28"/>
          <w:szCs w:val="28"/>
        </w:rPr>
        <w:t>С</w:t>
      </w:r>
      <w:r w:rsidRPr="00E705D2">
        <w:rPr>
          <w:color w:val="000000"/>
          <w:sz w:val="28"/>
          <w:szCs w:val="28"/>
        </w:rPr>
        <w:t>-м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Бабинского</w:t>
      </w:r>
      <w:proofErr w:type="spellEnd"/>
      <w:r w:rsidRPr="00E705D2">
        <w:rPr>
          <w:color w:val="000000"/>
          <w:sz w:val="28"/>
          <w:szCs w:val="28"/>
        </w:rPr>
        <w:t xml:space="preserve"> слева. Менингеальных знаков нет. 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Несмотря на проводимую терапию, состояние пациента прогрессивно ухудшалось. Нарастала общемозговая симптоматика: через 3 часа больной в коме I</w:t>
      </w:r>
      <w:r>
        <w:rPr>
          <w:color w:val="000000"/>
          <w:sz w:val="28"/>
          <w:szCs w:val="28"/>
        </w:rPr>
        <w:t xml:space="preserve"> </w:t>
      </w:r>
      <w:r w:rsidRPr="00E705D2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.</w:t>
      </w:r>
      <w:r w:rsidRPr="00E705D2">
        <w:rPr>
          <w:color w:val="000000"/>
          <w:sz w:val="28"/>
          <w:szCs w:val="28"/>
        </w:rPr>
        <w:t>, (ШКГ - 7 баллов), гемодинамика стабильная, дыхательных нарушений нет.</w:t>
      </w:r>
      <w:r w:rsidRPr="00E705D2">
        <w:rPr>
          <w:color w:val="000000"/>
          <w:sz w:val="28"/>
          <w:szCs w:val="28"/>
        </w:rPr>
        <w:tab/>
      </w:r>
    </w:p>
    <w:p w:rsidR="00555047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Вопросы.</w:t>
      </w:r>
    </w:p>
    <w:p w:rsidR="00555047" w:rsidRPr="0090249B" w:rsidRDefault="00555047" w:rsidP="00555047">
      <w:pPr>
        <w:pStyle w:val="a5"/>
        <w:numPr>
          <w:ilvl w:val="0"/>
          <w:numId w:val="7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0249B">
        <w:rPr>
          <w:rFonts w:ascii="Times New Roman" w:hAnsi="Times New Roman"/>
          <w:color w:val="000000"/>
          <w:sz w:val="28"/>
          <w:szCs w:val="28"/>
        </w:rPr>
        <w:t xml:space="preserve">Сформулировать </w:t>
      </w:r>
      <w:proofErr w:type="spellStart"/>
      <w:r w:rsidRPr="0090249B">
        <w:rPr>
          <w:rFonts w:ascii="Times New Roman" w:hAnsi="Times New Roman"/>
          <w:color w:val="000000"/>
          <w:sz w:val="28"/>
          <w:szCs w:val="28"/>
        </w:rPr>
        <w:t>синдромальный</w:t>
      </w:r>
      <w:proofErr w:type="spellEnd"/>
      <w:r w:rsidRPr="0090249B">
        <w:rPr>
          <w:rFonts w:ascii="Times New Roman" w:hAnsi="Times New Roman"/>
          <w:color w:val="000000"/>
          <w:sz w:val="28"/>
          <w:szCs w:val="28"/>
        </w:rPr>
        <w:t xml:space="preserve"> диагноз.</w:t>
      </w:r>
    </w:p>
    <w:p w:rsidR="00555047" w:rsidRPr="0090249B" w:rsidRDefault="00555047" w:rsidP="00555047">
      <w:pPr>
        <w:pStyle w:val="a5"/>
        <w:numPr>
          <w:ilvl w:val="0"/>
          <w:numId w:val="7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0249B">
        <w:rPr>
          <w:rFonts w:ascii="Times New Roman" w:hAnsi="Times New Roman"/>
          <w:color w:val="000000"/>
          <w:sz w:val="28"/>
          <w:szCs w:val="28"/>
        </w:rPr>
        <w:t>Перечислить патогенетические механизмы прогрессирования ОЦН.</w:t>
      </w:r>
    </w:p>
    <w:p w:rsidR="00555047" w:rsidRDefault="00555047" w:rsidP="00555047">
      <w:pPr>
        <w:pStyle w:val="a5"/>
        <w:numPr>
          <w:ilvl w:val="0"/>
          <w:numId w:val="7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0249B">
        <w:rPr>
          <w:rFonts w:ascii="Times New Roman" w:hAnsi="Times New Roman"/>
          <w:color w:val="000000"/>
          <w:sz w:val="28"/>
          <w:szCs w:val="28"/>
        </w:rPr>
        <w:t>Изложить основные направления интенсивной терапии ОЦН.</w:t>
      </w:r>
    </w:p>
    <w:p w:rsidR="00555047" w:rsidRPr="0090249B" w:rsidRDefault="00555047" w:rsidP="00555047">
      <w:pPr>
        <w:pStyle w:val="a5"/>
        <w:numPr>
          <w:ilvl w:val="0"/>
          <w:numId w:val="7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Каковы показатели заболеваемости и целевые показатели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домесячной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летальности при инсульте</w:t>
      </w:r>
      <w:r w:rsidRPr="0076028B">
        <w:rPr>
          <w:rFonts w:ascii="Times New Roman" w:hAnsi="Times New Roman"/>
          <w:color w:val="000000"/>
          <w:sz w:val="28"/>
          <w:szCs w:val="28"/>
        </w:rPr>
        <w:t>?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Эталон ответа.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705D2">
        <w:rPr>
          <w:color w:val="000000"/>
          <w:sz w:val="28"/>
          <w:szCs w:val="28"/>
        </w:rPr>
        <w:t xml:space="preserve">Прогрессирующая острая церебральная недостаточность тяжелой степени с переходом в крайне тяжелую степень на фоне спонтанного внутримозгового кровоизлияния в +правой гемисфере головного мозга. Отек головного мозга. Нарушение уровня бодрствования </w:t>
      </w:r>
      <w:proofErr w:type="spellStart"/>
      <w:r w:rsidRPr="00E705D2">
        <w:rPr>
          <w:color w:val="000000"/>
          <w:sz w:val="28"/>
          <w:szCs w:val="28"/>
        </w:rPr>
        <w:t>оглушенность</w:t>
      </w:r>
      <w:proofErr w:type="spellEnd"/>
      <w:r w:rsidRPr="00E705D2">
        <w:rPr>
          <w:color w:val="000000"/>
          <w:sz w:val="28"/>
          <w:szCs w:val="28"/>
        </w:rPr>
        <w:t xml:space="preserve"> с переходом в сопор и кому. </w:t>
      </w:r>
      <w:r w:rsidRPr="00E705D2">
        <w:rPr>
          <w:color w:val="000000"/>
          <w:sz w:val="28"/>
          <w:szCs w:val="28"/>
        </w:rPr>
        <w:tab/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E705D2">
        <w:rPr>
          <w:color w:val="000000"/>
          <w:sz w:val="28"/>
          <w:szCs w:val="28"/>
        </w:rPr>
        <w:t>1.Увеличение</w:t>
      </w:r>
      <w:proofErr w:type="gramEnd"/>
      <w:r w:rsidRPr="00E705D2">
        <w:rPr>
          <w:color w:val="000000"/>
          <w:sz w:val="28"/>
          <w:szCs w:val="28"/>
        </w:rPr>
        <w:t xml:space="preserve"> ВЧД за счет дополнительного внутричерепного объема. 2.Ликвородинамические нарушения. 3.Развитие отека головного мозга. 4.Вторичная ишемия. 5.Элементы дислокации мозгового ствола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705D2">
        <w:rPr>
          <w:color w:val="000000"/>
          <w:sz w:val="28"/>
          <w:szCs w:val="28"/>
        </w:rPr>
        <w:t>Основные принципы интенсивной терапии для данной клинической ситуации: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1.Борьба </w:t>
      </w:r>
      <w:proofErr w:type="gramStart"/>
      <w:r w:rsidRPr="00E705D2">
        <w:rPr>
          <w:color w:val="000000"/>
          <w:sz w:val="28"/>
          <w:szCs w:val="28"/>
        </w:rPr>
        <w:t>в внутричерепной гипертензией</w:t>
      </w:r>
      <w:proofErr w:type="gramEnd"/>
      <w:r w:rsidRPr="00E705D2">
        <w:rPr>
          <w:color w:val="000000"/>
          <w:sz w:val="28"/>
          <w:szCs w:val="28"/>
        </w:rPr>
        <w:t xml:space="preserve"> и отеком мозга.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2.Мониторинг ВЧД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3.Интубация трахеи. ИВЛ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4.Мониторинг и коррекция нарушений гомеостаза</w:t>
      </w:r>
    </w:p>
    <w:p w:rsidR="00555047" w:rsidRPr="00E705D2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5.Нутритивная поддержка</w:t>
      </w:r>
    </w:p>
    <w:p w:rsidR="00555047" w:rsidRDefault="00555047" w:rsidP="00555047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6.Ранняя реабилитация и профилактика осложнений</w:t>
      </w:r>
    </w:p>
    <w:p w:rsidR="00555047" w:rsidRPr="0076028B" w:rsidRDefault="00555047" w:rsidP="0055504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76028B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Заболеваемость инсультом в РФ – 400-450 тыс. человек в год, целевой показатель </w:t>
      </w:r>
      <w:proofErr w:type="spellStart"/>
      <w:r>
        <w:rPr>
          <w:color w:val="000000"/>
          <w:sz w:val="28"/>
          <w:szCs w:val="28"/>
        </w:rPr>
        <w:t>домесячной</w:t>
      </w:r>
      <w:proofErr w:type="spellEnd"/>
      <w:r>
        <w:rPr>
          <w:color w:val="000000"/>
          <w:sz w:val="28"/>
          <w:szCs w:val="28"/>
        </w:rPr>
        <w:t xml:space="preserve"> летальности – менее 13%.</w:t>
      </w:r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6C026E" w:rsidRDefault="006C026E" w:rsidP="006C026E">
      <w:pPr>
        <w:rPr>
          <w:sz w:val="28"/>
          <w:szCs w:val="28"/>
        </w:rPr>
      </w:pPr>
      <w:r w:rsidRPr="006C026E">
        <w:rPr>
          <w:sz w:val="28"/>
          <w:szCs w:val="28"/>
        </w:rPr>
        <w:t xml:space="preserve">Заведующий кафедрой </w:t>
      </w:r>
    </w:p>
    <w:p w:rsidR="006C026E" w:rsidRDefault="006C026E" w:rsidP="006C026E">
      <w:pPr>
        <w:rPr>
          <w:sz w:val="28"/>
          <w:szCs w:val="28"/>
        </w:rPr>
      </w:pPr>
      <w:r w:rsidRPr="006C026E">
        <w:rPr>
          <w:sz w:val="28"/>
          <w:szCs w:val="28"/>
        </w:rPr>
        <w:t xml:space="preserve">анестезиологии и </w:t>
      </w:r>
      <w:r>
        <w:rPr>
          <w:sz w:val="28"/>
          <w:szCs w:val="28"/>
        </w:rPr>
        <w:t xml:space="preserve">реаниматологии, </w:t>
      </w:r>
    </w:p>
    <w:p w:rsidR="006C026E" w:rsidRPr="006C026E" w:rsidRDefault="006C026E" w:rsidP="006C026E">
      <w:pPr>
        <w:rPr>
          <w:sz w:val="28"/>
          <w:szCs w:val="28"/>
        </w:rPr>
      </w:pPr>
      <w:r>
        <w:rPr>
          <w:sz w:val="28"/>
          <w:szCs w:val="28"/>
        </w:rPr>
        <w:t>д.м.н.,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026E">
        <w:rPr>
          <w:sz w:val="28"/>
          <w:szCs w:val="28"/>
        </w:rPr>
        <w:t>______________</w:t>
      </w:r>
      <w:proofErr w:type="gramStart"/>
      <w:r w:rsidRPr="006C026E">
        <w:rPr>
          <w:sz w:val="28"/>
          <w:szCs w:val="28"/>
        </w:rPr>
        <w:t>_(</w:t>
      </w:r>
      <w:proofErr w:type="gramEnd"/>
      <w:r w:rsidRPr="006C026E">
        <w:rPr>
          <w:sz w:val="28"/>
          <w:szCs w:val="28"/>
        </w:rPr>
        <w:t xml:space="preserve">В.И. Ершов) </w:t>
      </w:r>
    </w:p>
    <w:p w:rsidR="006C026E" w:rsidRPr="006C026E" w:rsidRDefault="006C026E" w:rsidP="006C026E">
      <w:pPr>
        <w:ind w:firstLine="709"/>
        <w:rPr>
          <w:sz w:val="28"/>
          <w:szCs w:val="28"/>
        </w:rPr>
      </w:pPr>
      <w:r w:rsidRPr="006C026E">
        <w:rPr>
          <w:sz w:val="28"/>
          <w:szCs w:val="28"/>
        </w:rPr>
        <w:t xml:space="preserve"> </w:t>
      </w:r>
    </w:p>
    <w:p w:rsidR="006C026E" w:rsidRDefault="006C026E" w:rsidP="006C026E">
      <w:pPr>
        <w:rPr>
          <w:sz w:val="28"/>
          <w:szCs w:val="28"/>
        </w:rPr>
      </w:pPr>
      <w:r w:rsidRPr="006C026E">
        <w:rPr>
          <w:sz w:val="28"/>
          <w:szCs w:val="28"/>
        </w:rPr>
        <w:t xml:space="preserve">Декан факультета подготовки кадров </w:t>
      </w:r>
    </w:p>
    <w:p w:rsidR="007E7400" w:rsidRPr="006C026E" w:rsidRDefault="006C026E" w:rsidP="006C026E">
      <w:pPr>
        <w:rPr>
          <w:sz w:val="28"/>
          <w:szCs w:val="28"/>
        </w:rPr>
      </w:pPr>
      <w:r w:rsidRPr="006C026E">
        <w:rPr>
          <w:sz w:val="28"/>
          <w:szCs w:val="28"/>
        </w:rPr>
        <w:t>высшей квалификации</w:t>
      </w:r>
      <w:r>
        <w:rPr>
          <w:sz w:val="28"/>
          <w:szCs w:val="28"/>
        </w:rPr>
        <w:t>,</w:t>
      </w:r>
      <w:r w:rsidRPr="006C026E">
        <w:rPr>
          <w:sz w:val="28"/>
          <w:szCs w:val="28"/>
        </w:rPr>
        <w:t xml:space="preserve"> к.м.н.,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026E">
        <w:rPr>
          <w:sz w:val="28"/>
          <w:szCs w:val="28"/>
        </w:rPr>
        <w:t>____________</w:t>
      </w:r>
      <w:proofErr w:type="gramStart"/>
      <w:r w:rsidRPr="006C026E">
        <w:rPr>
          <w:sz w:val="28"/>
          <w:szCs w:val="28"/>
        </w:rPr>
        <w:t>_(</w:t>
      </w:r>
      <w:proofErr w:type="gramEnd"/>
      <w:r w:rsidRPr="006C026E">
        <w:rPr>
          <w:sz w:val="28"/>
          <w:szCs w:val="28"/>
        </w:rPr>
        <w:t>И.В. Ткаченко)</w:t>
      </w:r>
    </w:p>
    <w:p w:rsidR="005108E6" w:rsidRDefault="005108E6" w:rsidP="006C026E">
      <w:pPr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6C026E" w:rsidRDefault="006C026E">
      <w:pPr>
        <w:spacing w:after="160" w:line="259" w:lineRule="auto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3685"/>
        <w:gridCol w:w="1992"/>
      </w:tblGrid>
      <w:tr w:rsidR="003F1A79" w:rsidTr="00766C34">
        <w:tc>
          <w:tcPr>
            <w:tcW w:w="988" w:type="dxa"/>
          </w:tcPr>
          <w:p w:rsidR="003F1A79" w:rsidRPr="00E836D2" w:rsidRDefault="003F1A79" w:rsidP="003F1A7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F1A79" w:rsidRPr="00E836D2" w:rsidRDefault="003F1A79" w:rsidP="003F1A7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3F1A79" w:rsidRPr="00E836D2" w:rsidRDefault="003F1A79" w:rsidP="003F1A7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92" w:type="dxa"/>
          </w:tcPr>
          <w:p w:rsidR="003F1A79" w:rsidRPr="00E836D2" w:rsidRDefault="003F1A79" w:rsidP="003F1A7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66C34" w:rsidTr="00766C34">
        <w:tc>
          <w:tcPr>
            <w:tcW w:w="988" w:type="dxa"/>
            <w:vMerge w:val="restart"/>
          </w:tcPr>
          <w:p w:rsidR="00766C34" w:rsidRDefault="0073775D" w:rsidP="00766C34">
            <w:r>
              <w:t>1</w:t>
            </w:r>
          </w:p>
        </w:tc>
        <w:tc>
          <w:tcPr>
            <w:tcW w:w="3260" w:type="dxa"/>
            <w:vMerge w:val="restart"/>
          </w:tcPr>
          <w:p w:rsidR="00766C34" w:rsidRPr="00E836D2" w:rsidRDefault="00766C34" w:rsidP="00501456">
            <w:pPr>
              <w:rPr>
                <w:color w:val="000000"/>
                <w:sz w:val="28"/>
                <w:szCs w:val="28"/>
              </w:rPr>
            </w:pPr>
            <w:r w:rsidRPr="00EE70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ОПК – 5 - способностью и готовностью к использованию лабораторной и инструментальной ба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зы для получения научных данных</w:t>
            </w:r>
          </w:p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Знать </w:t>
            </w:r>
            <w:r w:rsidR="00501456">
              <w:rPr>
                <w:sz w:val="28"/>
                <w:szCs w:val="28"/>
              </w:rPr>
              <w:t>л</w:t>
            </w:r>
            <w:r w:rsidR="00501456" w:rsidRPr="00501456">
              <w:rPr>
                <w:sz w:val="28"/>
                <w:szCs w:val="28"/>
              </w:rPr>
              <w:t>абораторные и инструментальные методы исследования, применяемые в анестезиологии-реаниматологии</w:t>
            </w:r>
          </w:p>
        </w:tc>
        <w:tc>
          <w:tcPr>
            <w:tcW w:w="1992" w:type="dxa"/>
          </w:tcPr>
          <w:p w:rsidR="00766C34" w:rsidRDefault="00766C34" w:rsidP="00766C3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1-66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766C34" w:rsidRPr="0081467C" w:rsidRDefault="00766C34" w:rsidP="005B697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№1-45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Уметь </w:t>
            </w:r>
            <w:r w:rsidR="00501456">
              <w:rPr>
                <w:sz w:val="28"/>
                <w:szCs w:val="28"/>
              </w:rPr>
              <w:t>и</w:t>
            </w:r>
            <w:r w:rsidR="00501456" w:rsidRPr="00501456">
              <w:rPr>
                <w:sz w:val="28"/>
                <w:szCs w:val="28"/>
              </w:rPr>
              <w:t>спользовать лабораторные и инструментальные методы исследования, применяемые в анестезиологии-реаниматологии, для получения научных данных</w:t>
            </w:r>
          </w:p>
        </w:tc>
        <w:tc>
          <w:tcPr>
            <w:tcW w:w="1992" w:type="dxa"/>
          </w:tcPr>
          <w:p w:rsidR="00766C34" w:rsidRPr="00E836D2" w:rsidRDefault="00766C34" w:rsidP="00766C3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1-60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501456" w:rsidP="00766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н</w:t>
            </w:r>
            <w:r w:rsidRPr="00501456">
              <w:rPr>
                <w:sz w:val="28"/>
                <w:szCs w:val="28"/>
              </w:rPr>
              <w:t>авыками наз</w:t>
            </w:r>
            <w:r>
              <w:rPr>
                <w:sz w:val="28"/>
                <w:szCs w:val="28"/>
              </w:rPr>
              <w:t>начения и трактовки результатов</w:t>
            </w:r>
            <w:r w:rsidRPr="00501456">
              <w:rPr>
                <w:sz w:val="28"/>
                <w:szCs w:val="28"/>
              </w:rPr>
              <w:t xml:space="preserve"> лабораторных и инструментальных методов исследования, применяемых в анестезиологии-реаниматологии</w:t>
            </w:r>
          </w:p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66C34" w:rsidRPr="00E836D2" w:rsidRDefault="00766C34" w:rsidP="00766C3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1-60</w:t>
            </w:r>
          </w:p>
        </w:tc>
      </w:tr>
      <w:tr w:rsidR="00766C34" w:rsidTr="00766C34">
        <w:tc>
          <w:tcPr>
            <w:tcW w:w="988" w:type="dxa"/>
            <w:vMerge w:val="restart"/>
          </w:tcPr>
          <w:p w:rsidR="00766C34" w:rsidRDefault="0073775D" w:rsidP="00766C34">
            <w:r>
              <w:t>2</w:t>
            </w:r>
          </w:p>
        </w:tc>
        <w:tc>
          <w:tcPr>
            <w:tcW w:w="3260" w:type="dxa"/>
            <w:vMerge w:val="restart"/>
          </w:tcPr>
          <w:p w:rsidR="00766C34" w:rsidRPr="003F1A79" w:rsidRDefault="0073775D" w:rsidP="0073775D">
            <w:pPr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ПК – 1</w:t>
            </w:r>
            <w:r w:rsidR="00766C34" w:rsidRPr="00EE70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</w:t>
            </w:r>
            <w:r w:rsidRPr="0073775D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пособностью и готовностью к преподаванию по образовательным программам высшего образования в соответствии с направленностью (профилем) Анестезиология и реаниматология</w:t>
            </w:r>
          </w:p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Знать </w:t>
            </w:r>
            <w:r w:rsidR="0073775D">
              <w:rPr>
                <w:sz w:val="28"/>
                <w:szCs w:val="28"/>
              </w:rPr>
              <w:t>о</w:t>
            </w:r>
            <w:r w:rsidR="0073775D" w:rsidRPr="0073775D">
              <w:rPr>
                <w:sz w:val="28"/>
                <w:szCs w:val="28"/>
              </w:rPr>
              <w:t>собенности целей, задач, методов и форм преподавания по образовательным программам высшего образования в соответствии с направленностью (профилем) Анестезиология и реаниматология</w:t>
            </w:r>
          </w:p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66C34" w:rsidRDefault="00766C34" w:rsidP="00766C3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1-66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766C34" w:rsidRPr="0081467C" w:rsidRDefault="005B6976" w:rsidP="005B697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№1-58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Уметь </w:t>
            </w:r>
            <w:r w:rsidR="0073775D">
              <w:rPr>
                <w:sz w:val="28"/>
                <w:szCs w:val="28"/>
              </w:rPr>
              <w:t>о</w:t>
            </w:r>
            <w:r w:rsidR="0073775D" w:rsidRPr="0073775D">
              <w:rPr>
                <w:sz w:val="28"/>
                <w:szCs w:val="28"/>
              </w:rPr>
              <w:t xml:space="preserve">существлять образовательный процесс по программам высшего образования в соответствии с направленностью </w:t>
            </w:r>
            <w:r w:rsidR="0073775D" w:rsidRPr="0073775D">
              <w:rPr>
                <w:sz w:val="28"/>
                <w:szCs w:val="28"/>
              </w:rPr>
              <w:lastRenderedPageBreak/>
              <w:t>(профилем) Анестезиология и реаниматология</w:t>
            </w:r>
          </w:p>
        </w:tc>
        <w:tc>
          <w:tcPr>
            <w:tcW w:w="1992" w:type="dxa"/>
          </w:tcPr>
          <w:p w:rsidR="00766C34" w:rsidRPr="00E836D2" w:rsidRDefault="00766C34" w:rsidP="00766C3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1-60</w:t>
            </w:r>
          </w:p>
        </w:tc>
      </w:tr>
      <w:tr w:rsidR="00766C34" w:rsidTr="0073775D">
        <w:trPr>
          <w:trHeight w:val="1593"/>
        </w:trPr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Владеть </w:t>
            </w:r>
            <w:r w:rsidR="0073775D">
              <w:rPr>
                <w:sz w:val="28"/>
                <w:szCs w:val="28"/>
              </w:rPr>
              <w:t>н</w:t>
            </w:r>
            <w:bookmarkStart w:id="3" w:name="_GoBack"/>
            <w:bookmarkEnd w:id="3"/>
            <w:r w:rsidR="0073775D" w:rsidRPr="0073775D">
              <w:rPr>
                <w:sz w:val="28"/>
                <w:szCs w:val="28"/>
              </w:rPr>
              <w:t>авыками реализации образовательного процесса по программам высшего образования в соответствии с направленностью (профилем) Анестезиология и реаниматология</w:t>
            </w:r>
          </w:p>
        </w:tc>
        <w:tc>
          <w:tcPr>
            <w:tcW w:w="1992" w:type="dxa"/>
          </w:tcPr>
          <w:p w:rsidR="00766C34" w:rsidRPr="00E836D2" w:rsidRDefault="00766C34" w:rsidP="00766C3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1-60</w:t>
            </w:r>
          </w:p>
        </w:tc>
      </w:tr>
    </w:tbl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02" w:rsidRDefault="00A34C02" w:rsidP="007E7400">
      <w:r>
        <w:separator/>
      </w:r>
    </w:p>
  </w:endnote>
  <w:endnote w:type="continuationSeparator" w:id="0">
    <w:p w:rsidR="00A34C02" w:rsidRDefault="00A34C0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D22AA1" w:rsidRDefault="00D22A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75D">
          <w:rPr>
            <w:noProof/>
          </w:rPr>
          <w:t>25</w:t>
        </w:r>
        <w:r>
          <w:fldChar w:fldCharType="end"/>
        </w:r>
      </w:p>
    </w:sdtContent>
  </w:sdt>
  <w:p w:rsidR="00D22AA1" w:rsidRDefault="00D22A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02" w:rsidRDefault="00A34C02" w:rsidP="007E7400">
      <w:r>
        <w:separator/>
      </w:r>
    </w:p>
  </w:footnote>
  <w:footnote w:type="continuationSeparator" w:id="0">
    <w:p w:rsidR="00A34C02" w:rsidRDefault="00A34C0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0A"/>
    <w:multiLevelType w:val="hybridMultilevel"/>
    <w:tmpl w:val="78E6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74C"/>
    <w:multiLevelType w:val="hybridMultilevel"/>
    <w:tmpl w:val="1BA4CA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661679"/>
    <w:multiLevelType w:val="hybridMultilevel"/>
    <w:tmpl w:val="A7AE3836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854F9C"/>
    <w:multiLevelType w:val="hybridMultilevel"/>
    <w:tmpl w:val="5E48433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02ACB"/>
    <w:multiLevelType w:val="hybridMultilevel"/>
    <w:tmpl w:val="76F64140"/>
    <w:lvl w:ilvl="0" w:tplc="A162B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835071"/>
    <w:multiLevelType w:val="hybridMultilevel"/>
    <w:tmpl w:val="C012EF7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8FC577A"/>
    <w:multiLevelType w:val="hybridMultilevel"/>
    <w:tmpl w:val="47588B4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093D1B6E"/>
    <w:multiLevelType w:val="hybridMultilevel"/>
    <w:tmpl w:val="144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206FA"/>
    <w:multiLevelType w:val="hybridMultilevel"/>
    <w:tmpl w:val="7ED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4498C"/>
    <w:multiLevelType w:val="hybridMultilevel"/>
    <w:tmpl w:val="77B28DFC"/>
    <w:lvl w:ilvl="0" w:tplc="64AA29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CFB1C5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0D0F2CB1"/>
    <w:multiLevelType w:val="hybridMultilevel"/>
    <w:tmpl w:val="705E39D4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DC15E6B"/>
    <w:multiLevelType w:val="hybridMultilevel"/>
    <w:tmpl w:val="273801B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0E1A32B0"/>
    <w:multiLevelType w:val="hybridMultilevel"/>
    <w:tmpl w:val="A82E5E2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10C50022"/>
    <w:multiLevelType w:val="hybridMultilevel"/>
    <w:tmpl w:val="E7B0C6B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11940616"/>
    <w:multiLevelType w:val="multilevel"/>
    <w:tmpl w:val="5DA88B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123C3F9E"/>
    <w:multiLevelType w:val="hybridMultilevel"/>
    <w:tmpl w:val="8D4E7A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4715A52"/>
    <w:multiLevelType w:val="hybridMultilevel"/>
    <w:tmpl w:val="A0EE6B70"/>
    <w:lvl w:ilvl="0" w:tplc="A3FECD9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2449B9"/>
    <w:multiLevelType w:val="hybridMultilevel"/>
    <w:tmpl w:val="0D5AA090"/>
    <w:lvl w:ilvl="0" w:tplc="23C82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6143CB5"/>
    <w:multiLevelType w:val="singleLevel"/>
    <w:tmpl w:val="72AEE0B6"/>
    <w:lvl w:ilvl="0">
      <w:start w:val="1"/>
      <w:numFmt w:val="decimal"/>
      <w:lvlText w:val="%1."/>
      <w:legacy w:legacy="1" w:legacySpace="120" w:legacyIndent="360"/>
      <w:lvlJc w:val="left"/>
      <w:pPr>
        <w:ind w:left="76" w:hanging="360"/>
      </w:pPr>
    </w:lvl>
  </w:abstractNum>
  <w:abstractNum w:abstractNumId="20" w15:restartNumberingAfterBreak="0">
    <w:nsid w:val="179F633E"/>
    <w:multiLevelType w:val="hybridMultilevel"/>
    <w:tmpl w:val="39EC6C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186634AF"/>
    <w:multiLevelType w:val="hybridMultilevel"/>
    <w:tmpl w:val="F2DEF0E0"/>
    <w:lvl w:ilvl="0" w:tplc="A5BE0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18801833"/>
    <w:multiLevelType w:val="hybridMultilevel"/>
    <w:tmpl w:val="FDD44DFC"/>
    <w:lvl w:ilvl="0" w:tplc="EC0C14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FE72CE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76E39"/>
    <w:multiLevelType w:val="hybridMultilevel"/>
    <w:tmpl w:val="AB8CBE9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1AAE32EB"/>
    <w:multiLevelType w:val="hybridMultilevel"/>
    <w:tmpl w:val="FF1C70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1B51357B"/>
    <w:multiLevelType w:val="hybridMultilevel"/>
    <w:tmpl w:val="3126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71399"/>
    <w:multiLevelType w:val="hybridMultilevel"/>
    <w:tmpl w:val="B980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1F0FFC"/>
    <w:multiLevelType w:val="hybridMultilevel"/>
    <w:tmpl w:val="C708286A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A0320"/>
    <w:multiLevelType w:val="hybridMultilevel"/>
    <w:tmpl w:val="299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AE1966"/>
    <w:multiLevelType w:val="hybridMultilevel"/>
    <w:tmpl w:val="13BEDDF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201A3552"/>
    <w:multiLevelType w:val="hybridMultilevel"/>
    <w:tmpl w:val="DD50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D645B"/>
    <w:multiLevelType w:val="hybridMultilevel"/>
    <w:tmpl w:val="7A1266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24FF0AC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25653B9C"/>
    <w:multiLevelType w:val="hybridMultilevel"/>
    <w:tmpl w:val="2FCAAD50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E1437F"/>
    <w:multiLevelType w:val="hybridMultilevel"/>
    <w:tmpl w:val="574E9E0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27813BB2"/>
    <w:multiLevelType w:val="hybridMultilevel"/>
    <w:tmpl w:val="1200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AA62BC"/>
    <w:multiLevelType w:val="hybridMultilevel"/>
    <w:tmpl w:val="3C4C7922"/>
    <w:lvl w:ilvl="0" w:tplc="A3FECD9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775EC"/>
    <w:multiLevelType w:val="hybridMultilevel"/>
    <w:tmpl w:val="7CE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9540B"/>
    <w:multiLevelType w:val="hybridMultilevel"/>
    <w:tmpl w:val="AA88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D51ECD"/>
    <w:multiLevelType w:val="hybridMultilevel"/>
    <w:tmpl w:val="C9D8DD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30EF7EDE"/>
    <w:multiLevelType w:val="hybridMultilevel"/>
    <w:tmpl w:val="2DDE18FC"/>
    <w:lvl w:ilvl="0" w:tplc="A162B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19566ED"/>
    <w:multiLevelType w:val="hybridMultilevel"/>
    <w:tmpl w:val="08169EFA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34AD7BBD"/>
    <w:multiLevelType w:val="hybridMultilevel"/>
    <w:tmpl w:val="9FFAE482"/>
    <w:lvl w:ilvl="0" w:tplc="A162B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385"/>
    <w:multiLevelType w:val="hybridMultilevel"/>
    <w:tmpl w:val="87E8556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37654B67"/>
    <w:multiLevelType w:val="hybridMultilevel"/>
    <w:tmpl w:val="F8D6F2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38FC4CFF"/>
    <w:multiLevelType w:val="hybridMultilevel"/>
    <w:tmpl w:val="F24E59C6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A3C3EEE"/>
    <w:multiLevelType w:val="hybridMultilevel"/>
    <w:tmpl w:val="D8249DBA"/>
    <w:lvl w:ilvl="0" w:tplc="BAAE3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8" w15:restartNumberingAfterBreak="0">
    <w:nsid w:val="3ACC5C22"/>
    <w:multiLevelType w:val="hybridMultilevel"/>
    <w:tmpl w:val="8DEC2E70"/>
    <w:lvl w:ilvl="0" w:tplc="F9D89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3AE23C12"/>
    <w:multiLevelType w:val="hybridMultilevel"/>
    <w:tmpl w:val="B224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055E08"/>
    <w:multiLevelType w:val="hybridMultilevel"/>
    <w:tmpl w:val="64428F4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1" w15:restartNumberingAfterBreak="0">
    <w:nsid w:val="40F94011"/>
    <w:multiLevelType w:val="hybridMultilevel"/>
    <w:tmpl w:val="38661F5C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EE7E78"/>
    <w:multiLevelType w:val="hybridMultilevel"/>
    <w:tmpl w:val="34EE084E"/>
    <w:lvl w:ilvl="0" w:tplc="BAAE3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3" w15:restartNumberingAfterBreak="0">
    <w:nsid w:val="45131AA5"/>
    <w:multiLevelType w:val="hybridMultilevel"/>
    <w:tmpl w:val="ADD2C644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940FFC"/>
    <w:multiLevelType w:val="hybridMultilevel"/>
    <w:tmpl w:val="CEF2B99E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611CC"/>
    <w:multiLevelType w:val="hybridMultilevel"/>
    <w:tmpl w:val="2344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41644"/>
    <w:multiLevelType w:val="hybridMultilevel"/>
    <w:tmpl w:val="EA2C5EB2"/>
    <w:lvl w:ilvl="0" w:tplc="E82A1C5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74C7CE4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D041F5"/>
    <w:multiLevelType w:val="hybridMultilevel"/>
    <w:tmpl w:val="3522E13C"/>
    <w:lvl w:ilvl="0" w:tplc="B41C10F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5C3C4B"/>
    <w:multiLevelType w:val="hybridMultilevel"/>
    <w:tmpl w:val="28383F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0" w15:restartNumberingAfterBreak="0">
    <w:nsid w:val="4E73628C"/>
    <w:multiLevelType w:val="hybridMultilevel"/>
    <w:tmpl w:val="0B7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086E6A"/>
    <w:multiLevelType w:val="hybridMultilevel"/>
    <w:tmpl w:val="5068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7250E4"/>
    <w:multiLevelType w:val="hybridMultilevel"/>
    <w:tmpl w:val="19F2C0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5AA2080"/>
    <w:multiLevelType w:val="hybridMultilevel"/>
    <w:tmpl w:val="17EADE7C"/>
    <w:lvl w:ilvl="0" w:tplc="BAAE3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4" w15:restartNumberingAfterBreak="0">
    <w:nsid w:val="56B93C4A"/>
    <w:multiLevelType w:val="hybridMultilevel"/>
    <w:tmpl w:val="5A8AD5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5" w15:restartNumberingAfterBreak="0">
    <w:nsid w:val="56C57CF0"/>
    <w:multiLevelType w:val="hybridMultilevel"/>
    <w:tmpl w:val="F60A8A72"/>
    <w:lvl w:ilvl="0" w:tplc="105CF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5776155F"/>
    <w:multiLevelType w:val="hybridMultilevel"/>
    <w:tmpl w:val="E5FE0234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59543EBC"/>
    <w:multiLevelType w:val="hybridMultilevel"/>
    <w:tmpl w:val="C00AB7C0"/>
    <w:lvl w:ilvl="0" w:tplc="BBA425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5A5A7E18"/>
    <w:multiLevelType w:val="hybridMultilevel"/>
    <w:tmpl w:val="551691C2"/>
    <w:lvl w:ilvl="0" w:tplc="11AA20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A15226"/>
    <w:multiLevelType w:val="hybridMultilevel"/>
    <w:tmpl w:val="7D4069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5E4A1553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1" w15:restartNumberingAfterBreak="0">
    <w:nsid w:val="5EBE5E78"/>
    <w:multiLevelType w:val="hybridMultilevel"/>
    <w:tmpl w:val="E5FE0234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3" w15:restartNumberingAfterBreak="0">
    <w:nsid w:val="5F97622F"/>
    <w:multiLevelType w:val="hybridMultilevel"/>
    <w:tmpl w:val="E2044F30"/>
    <w:lvl w:ilvl="0" w:tplc="BAAE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7C4B54"/>
    <w:multiLevelType w:val="hybridMultilevel"/>
    <w:tmpl w:val="4F00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FB4B30"/>
    <w:multiLevelType w:val="hybridMultilevel"/>
    <w:tmpl w:val="C938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AE29A4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B1047D"/>
    <w:multiLevelType w:val="hybridMultilevel"/>
    <w:tmpl w:val="9BFA43CA"/>
    <w:lvl w:ilvl="0" w:tplc="9D6CB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D7784A"/>
    <w:multiLevelType w:val="hybridMultilevel"/>
    <w:tmpl w:val="D10EBB2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6441664D"/>
    <w:multiLevelType w:val="hybridMultilevel"/>
    <w:tmpl w:val="4E74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CD5353"/>
    <w:multiLevelType w:val="hybridMultilevel"/>
    <w:tmpl w:val="CBFE4E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65BD5DB6"/>
    <w:multiLevelType w:val="hybridMultilevel"/>
    <w:tmpl w:val="C2608540"/>
    <w:lvl w:ilvl="0" w:tplc="3B06E55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3D092A"/>
    <w:multiLevelType w:val="hybridMultilevel"/>
    <w:tmpl w:val="A2CE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112690"/>
    <w:multiLevelType w:val="hybridMultilevel"/>
    <w:tmpl w:val="59B2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B87EEF"/>
    <w:multiLevelType w:val="hybridMultilevel"/>
    <w:tmpl w:val="0F78CDF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5" w15:restartNumberingAfterBreak="0">
    <w:nsid w:val="6B266CDB"/>
    <w:multiLevelType w:val="hybridMultilevel"/>
    <w:tmpl w:val="9EB4DB66"/>
    <w:lvl w:ilvl="0" w:tplc="81B45D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8023B"/>
    <w:multiLevelType w:val="hybridMultilevel"/>
    <w:tmpl w:val="C3A2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D52939"/>
    <w:multiLevelType w:val="hybridMultilevel"/>
    <w:tmpl w:val="2CC2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29521A"/>
    <w:multiLevelType w:val="hybridMultilevel"/>
    <w:tmpl w:val="FA38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1B2C5D"/>
    <w:multiLevelType w:val="hybridMultilevel"/>
    <w:tmpl w:val="DF30E8D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0" w15:restartNumberingAfterBreak="0">
    <w:nsid w:val="732C3FDF"/>
    <w:multiLevelType w:val="hybridMultilevel"/>
    <w:tmpl w:val="103C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C84268"/>
    <w:multiLevelType w:val="hybridMultilevel"/>
    <w:tmpl w:val="552C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68555B"/>
    <w:multiLevelType w:val="hybridMultilevel"/>
    <w:tmpl w:val="597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941EDE"/>
    <w:multiLevelType w:val="hybridMultilevel"/>
    <w:tmpl w:val="BBDA4A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78EC4907"/>
    <w:multiLevelType w:val="hybridMultilevel"/>
    <w:tmpl w:val="8F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8372DE"/>
    <w:multiLevelType w:val="hybridMultilevel"/>
    <w:tmpl w:val="355EC30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 w15:restartNumberingAfterBreak="0">
    <w:nsid w:val="7A63745C"/>
    <w:multiLevelType w:val="hybridMultilevel"/>
    <w:tmpl w:val="5C9C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97342B"/>
    <w:multiLevelType w:val="hybridMultilevel"/>
    <w:tmpl w:val="1C1E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C15FF7"/>
    <w:multiLevelType w:val="hybridMultilevel"/>
    <w:tmpl w:val="B2304A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8247BB"/>
    <w:multiLevelType w:val="hybridMultilevel"/>
    <w:tmpl w:val="5074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867FC8"/>
    <w:multiLevelType w:val="hybridMultilevel"/>
    <w:tmpl w:val="2B9C50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7CF16D07"/>
    <w:multiLevelType w:val="hybridMultilevel"/>
    <w:tmpl w:val="4420EFE6"/>
    <w:lvl w:ilvl="0" w:tplc="A162B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F1E7FD2"/>
    <w:multiLevelType w:val="hybridMultilevel"/>
    <w:tmpl w:val="9CF4CC2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1"/>
  </w:num>
  <w:num w:numId="2">
    <w:abstractNumId w:val="19"/>
  </w:num>
  <w:num w:numId="3">
    <w:abstractNumId w:val="18"/>
  </w:num>
  <w:num w:numId="4">
    <w:abstractNumId w:val="38"/>
  </w:num>
  <w:num w:numId="5">
    <w:abstractNumId w:val="57"/>
  </w:num>
  <w:num w:numId="6">
    <w:abstractNumId w:val="101"/>
  </w:num>
  <w:num w:numId="7">
    <w:abstractNumId w:val="75"/>
  </w:num>
  <w:num w:numId="8">
    <w:abstractNumId w:val="4"/>
  </w:num>
  <w:num w:numId="9">
    <w:abstractNumId w:val="41"/>
  </w:num>
  <w:num w:numId="10">
    <w:abstractNumId w:val="60"/>
  </w:num>
  <w:num w:numId="11">
    <w:abstractNumId w:val="99"/>
  </w:num>
  <w:num w:numId="12">
    <w:abstractNumId w:val="7"/>
  </w:num>
  <w:num w:numId="13">
    <w:abstractNumId w:val="31"/>
  </w:num>
  <w:num w:numId="14">
    <w:abstractNumId w:val="72"/>
  </w:num>
  <w:num w:numId="15">
    <w:abstractNumId w:val="10"/>
  </w:num>
  <w:num w:numId="16">
    <w:abstractNumId w:val="70"/>
  </w:num>
  <w:num w:numId="17">
    <w:abstractNumId w:val="33"/>
  </w:num>
  <w:num w:numId="18">
    <w:abstractNumId w:val="8"/>
  </w:num>
  <w:num w:numId="19">
    <w:abstractNumId w:val="43"/>
  </w:num>
  <w:num w:numId="20">
    <w:abstractNumId w:val="17"/>
  </w:num>
  <w:num w:numId="21">
    <w:abstractNumId w:val="37"/>
  </w:num>
  <w:num w:numId="22">
    <w:abstractNumId w:val="29"/>
  </w:num>
  <w:num w:numId="23">
    <w:abstractNumId w:val="92"/>
  </w:num>
  <w:num w:numId="24">
    <w:abstractNumId w:val="94"/>
  </w:num>
  <w:num w:numId="25">
    <w:abstractNumId w:val="74"/>
  </w:num>
  <w:num w:numId="26">
    <w:abstractNumId w:val="96"/>
  </w:num>
  <w:num w:numId="27">
    <w:abstractNumId w:val="79"/>
  </w:num>
  <w:num w:numId="28">
    <w:abstractNumId w:val="68"/>
  </w:num>
  <w:num w:numId="29">
    <w:abstractNumId w:val="26"/>
  </w:num>
  <w:num w:numId="30">
    <w:abstractNumId w:val="97"/>
  </w:num>
  <w:num w:numId="31">
    <w:abstractNumId w:val="58"/>
  </w:num>
  <w:num w:numId="32">
    <w:abstractNumId w:val="55"/>
  </w:num>
  <w:num w:numId="33">
    <w:abstractNumId w:val="49"/>
  </w:num>
  <w:num w:numId="34">
    <w:abstractNumId w:val="85"/>
  </w:num>
  <w:num w:numId="35">
    <w:abstractNumId w:val="39"/>
  </w:num>
  <w:num w:numId="36">
    <w:abstractNumId w:val="86"/>
  </w:num>
  <w:num w:numId="37">
    <w:abstractNumId w:val="61"/>
  </w:num>
  <w:num w:numId="38">
    <w:abstractNumId w:val="90"/>
  </w:num>
  <w:num w:numId="39">
    <w:abstractNumId w:val="87"/>
  </w:num>
  <w:num w:numId="40">
    <w:abstractNumId w:val="83"/>
  </w:num>
  <w:num w:numId="41">
    <w:abstractNumId w:val="27"/>
  </w:num>
  <w:num w:numId="42">
    <w:abstractNumId w:val="36"/>
  </w:num>
  <w:num w:numId="43">
    <w:abstractNumId w:val="0"/>
  </w:num>
  <w:num w:numId="44">
    <w:abstractNumId w:val="88"/>
  </w:num>
  <w:num w:numId="45">
    <w:abstractNumId w:val="82"/>
  </w:num>
  <w:num w:numId="46">
    <w:abstractNumId w:val="22"/>
  </w:num>
  <w:num w:numId="47">
    <w:abstractNumId w:val="3"/>
  </w:num>
  <w:num w:numId="48">
    <w:abstractNumId w:val="24"/>
  </w:num>
  <w:num w:numId="49">
    <w:abstractNumId w:val="100"/>
  </w:num>
  <w:num w:numId="50">
    <w:abstractNumId w:val="25"/>
  </w:num>
  <w:num w:numId="51">
    <w:abstractNumId w:val="78"/>
  </w:num>
  <w:num w:numId="52">
    <w:abstractNumId w:val="64"/>
  </w:num>
  <w:num w:numId="53">
    <w:abstractNumId w:val="20"/>
  </w:num>
  <w:num w:numId="54">
    <w:abstractNumId w:val="35"/>
  </w:num>
  <w:num w:numId="55">
    <w:abstractNumId w:val="102"/>
  </w:num>
  <w:num w:numId="56">
    <w:abstractNumId w:val="13"/>
  </w:num>
  <w:num w:numId="57">
    <w:abstractNumId w:val="84"/>
  </w:num>
  <w:num w:numId="58">
    <w:abstractNumId w:val="89"/>
  </w:num>
  <w:num w:numId="59">
    <w:abstractNumId w:val="95"/>
  </w:num>
  <w:num w:numId="60">
    <w:abstractNumId w:val="32"/>
  </w:num>
  <w:num w:numId="61">
    <w:abstractNumId w:val="14"/>
  </w:num>
  <w:num w:numId="62">
    <w:abstractNumId w:val="5"/>
  </w:num>
  <w:num w:numId="63">
    <w:abstractNumId w:val="45"/>
  </w:num>
  <w:num w:numId="64">
    <w:abstractNumId w:val="6"/>
  </w:num>
  <w:num w:numId="65">
    <w:abstractNumId w:val="12"/>
  </w:num>
  <w:num w:numId="66">
    <w:abstractNumId w:val="59"/>
  </w:num>
  <w:num w:numId="67">
    <w:abstractNumId w:val="44"/>
  </w:num>
  <w:num w:numId="68">
    <w:abstractNumId w:val="30"/>
  </w:num>
  <w:num w:numId="69">
    <w:abstractNumId w:val="50"/>
  </w:num>
  <w:num w:numId="70">
    <w:abstractNumId w:val="56"/>
  </w:num>
  <w:num w:numId="71">
    <w:abstractNumId w:val="65"/>
  </w:num>
  <w:num w:numId="72">
    <w:abstractNumId w:val="67"/>
  </w:num>
  <w:num w:numId="73">
    <w:abstractNumId w:val="21"/>
  </w:num>
  <w:num w:numId="74">
    <w:abstractNumId w:val="48"/>
  </w:num>
  <w:num w:numId="75">
    <w:abstractNumId w:val="34"/>
  </w:num>
  <w:num w:numId="76">
    <w:abstractNumId w:val="46"/>
  </w:num>
  <w:num w:numId="77">
    <w:abstractNumId w:val="16"/>
  </w:num>
  <w:num w:numId="78">
    <w:abstractNumId w:val="42"/>
  </w:num>
  <w:num w:numId="79">
    <w:abstractNumId w:val="15"/>
  </w:num>
  <w:num w:numId="80">
    <w:abstractNumId w:val="71"/>
  </w:num>
  <w:num w:numId="81">
    <w:abstractNumId w:val="47"/>
  </w:num>
  <w:num w:numId="82">
    <w:abstractNumId w:val="11"/>
  </w:num>
  <w:num w:numId="83">
    <w:abstractNumId w:val="2"/>
  </w:num>
  <w:num w:numId="84">
    <w:abstractNumId w:val="63"/>
  </w:num>
  <w:num w:numId="85">
    <w:abstractNumId w:val="52"/>
  </w:num>
  <w:num w:numId="86">
    <w:abstractNumId w:val="54"/>
  </w:num>
  <w:num w:numId="87">
    <w:abstractNumId w:val="66"/>
  </w:num>
  <w:num w:numId="88">
    <w:abstractNumId w:val="28"/>
  </w:num>
  <w:num w:numId="89">
    <w:abstractNumId w:val="77"/>
  </w:num>
  <w:num w:numId="90">
    <w:abstractNumId w:val="80"/>
  </w:num>
  <w:num w:numId="91">
    <w:abstractNumId w:val="93"/>
  </w:num>
  <w:num w:numId="92">
    <w:abstractNumId w:val="62"/>
  </w:num>
  <w:num w:numId="93">
    <w:abstractNumId w:val="53"/>
  </w:num>
  <w:num w:numId="94">
    <w:abstractNumId w:val="51"/>
  </w:num>
  <w:num w:numId="95">
    <w:abstractNumId w:val="73"/>
  </w:num>
  <w:num w:numId="96">
    <w:abstractNumId w:val="69"/>
  </w:num>
  <w:num w:numId="97">
    <w:abstractNumId w:val="40"/>
  </w:num>
  <w:num w:numId="98">
    <w:abstractNumId w:val="1"/>
  </w:num>
  <w:num w:numId="99">
    <w:abstractNumId w:val="98"/>
  </w:num>
  <w:num w:numId="100">
    <w:abstractNumId w:val="9"/>
  </w:num>
  <w:num w:numId="101">
    <w:abstractNumId w:val="81"/>
  </w:num>
  <w:num w:numId="102">
    <w:abstractNumId w:val="76"/>
  </w:num>
  <w:num w:numId="103">
    <w:abstractNumId w:val="2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5018"/>
    <w:rsid w:val="00006C3C"/>
    <w:rsid w:val="00012564"/>
    <w:rsid w:val="0001519F"/>
    <w:rsid w:val="00024367"/>
    <w:rsid w:val="00065CD5"/>
    <w:rsid w:val="000849E8"/>
    <w:rsid w:val="000B1ACC"/>
    <w:rsid w:val="00104C10"/>
    <w:rsid w:val="00112D09"/>
    <w:rsid w:val="001203B6"/>
    <w:rsid w:val="00123A4E"/>
    <w:rsid w:val="0013358C"/>
    <w:rsid w:val="00142728"/>
    <w:rsid w:val="00183033"/>
    <w:rsid w:val="00186328"/>
    <w:rsid w:val="001C3C3D"/>
    <w:rsid w:val="001F3DC2"/>
    <w:rsid w:val="00201193"/>
    <w:rsid w:val="00240F05"/>
    <w:rsid w:val="00270326"/>
    <w:rsid w:val="002A7905"/>
    <w:rsid w:val="002B2B24"/>
    <w:rsid w:val="002F1CA2"/>
    <w:rsid w:val="002F7B4A"/>
    <w:rsid w:val="003025AC"/>
    <w:rsid w:val="00365D8C"/>
    <w:rsid w:val="003735B0"/>
    <w:rsid w:val="003A1DC1"/>
    <w:rsid w:val="003B07BF"/>
    <w:rsid w:val="003D6749"/>
    <w:rsid w:val="003F1A79"/>
    <w:rsid w:val="004338C5"/>
    <w:rsid w:val="004A5C19"/>
    <w:rsid w:val="004B6B76"/>
    <w:rsid w:val="004C1CF6"/>
    <w:rsid w:val="004D2907"/>
    <w:rsid w:val="00500CF6"/>
    <w:rsid w:val="00501456"/>
    <w:rsid w:val="005108E6"/>
    <w:rsid w:val="00526B0A"/>
    <w:rsid w:val="005349AA"/>
    <w:rsid w:val="00544E36"/>
    <w:rsid w:val="005507AF"/>
    <w:rsid w:val="00555047"/>
    <w:rsid w:val="0059718F"/>
    <w:rsid w:val="005B6976"/>
    <w:rsid w:val="005D2A35"/>
    <w:rsid w:val="005F2C4E"/>
    <w:rsid w:val="00605973"/>
    <w:rsid w:val="00697DF1"/>
    <w:rsid w:val="006B3011"/>
    <w:rsid w:val="006B6E40"/>
    <w:rsid w:val="006C026E"/>
    <w:rsid w:val="006D3BDB"/>
    <w:rsid w:val="006E524B"/>
    <w:rsid w:val="006F10CE"/>
    <w:rsid w:val="0071644E"/>
    <w:rsid w:val="007259A5"/>
    <w:rsid w:val="0073775D"/>
    <w:rsid w:val="00766C34"/>
    <w:rsid w:val="0078397F"/>
    <w:rsid w:val="007A3A71"/>
    <w:rsid w:val="007B076E"/>
    <w:rsid w:val="007B42F7"/>
    <w:rsid w:val="007D53F0"/>
    <w:rsid w:val="007E7400"/>
    <w:rsid w:val="0080448C"/>
    <w:rsid w:val="0081467C"/>
    <w:rsid w:val="00872D5F"/>
    <w:rsid w:val="00876450"/>
    <w:rsid w:val="0088252C"/>
    <w:rsid w:val="008866BA"/>
    <w:rsid w:val="00894C82"/>
    <w:rsid w:val="008C0C44"/>
    <w:rsid w:val="008C5AAC"/>
    <w:rsid w:val="008D23E6"/>
    <w:rsid w:val="008D4513"/>
    <w:rsid w:val="008E0A81"/>
    <w:rsid w:val="00984163"/>
    <w:rsid w:val="009B643B"/>
    <w:rsid w:val="009C274E"/>
    <w:rsid w:val="009D0344"/>
    <w:rsid w:val="009D0DC3"/>
    <w:rsid w:val="009F0999"/>
    <w:rsid w:val="00A30436"/>
    <w:rsid w:val="00A34C02"/>
    <w:rsid w:val="00A36D7F"/>
    <w:rsid w:val="00A72FFB"/>
    <w:rsid w:val="00A76E7B"/>
    <w:rsid w:val="00AA3E8F"/>
    <w:rsid w:val="00AA41C0"/>
    <w:rsid w:val="00AD0130"/>
    <w:rsid w:val="00B254F4"/>
    <w:rsid w:val="00B74100"/>
    <w:rsid w:val="00BC1521"/>
    <w:rsid w:val="00C124C0"/>
    <w:rsid w:val="00C56987"/>
    <w:rsid w:val="00C67C23"/>
    <w:rsid w:val="00C770E3"/>
    <w:rsid w:val="00C924C2"/>
    <w:rsid w:val="00CA22BB"/>
    <w:rsid w:val="00D01B26"/>
    <w:rsid w:val="00D21887"/>
    <w:rsid w:val="00D21E19"/>
    <w:rsid w:val="00D221CD"/>
    <w:rsid w:val="00D22AA1"/>
    <w:rsid w:val="00DA2565"/>
    <w:rsid w:val="00DA672A"/>
    <w:rsid w:val="00DA698A"/>
    <w:rsid w:val="00DE43C7"/>
    <w:rsid w:val="00DE4B5E"/>
    <w:rsid w:val="00DE668A"/>
    <w:rsid w:val="00DF05C6"/>
    <w:rsid w:val="00E52D64"/>
    <w:rsid w:val="00E67319"/>
    <w:rsid w:val="00E705D2"/>
    <w:rsid w:val="00E836D2"/>
    <w:rsid w:val="00F175D9"/>
    <w:rsid w:val="00F42A37"/>
    <w:rsid w:val="00F45409"/>
    <w:rsid w:val="00F47AB8"/>
    <w:rsid w:val="00F55332"/>
    <w:rsid w:val="00F743B8"/>
    <w:rsid w:val="00F77D3C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1524"/>
  <w15:chartTrackingRefBased/>
  <w15:docId w15:val="{2AC50048-EA40-4353-86A8-0F4DA14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2D5F"/>
  </w:style>
  <w:style w:type="paragraph" w:styleId="HTML">
    <w:name w:val="HTML Preformatted"/>
    <w:basedOn w:val="a"/>
    <w:link w:val="HTML0"/>
    <w:rsid w:val="008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2D5F"/>
    <w:rPr>
      <w:rFonts w:ascii="Courier New" w:eastAsia="Courier New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9B643B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rsid w:val="009B643B"/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705D2"/>
  </w:style>
  <w:style w:type="table" w:customStyle="1" w:styleId="13">
    <w:name w:val="Сетка таблицы1"/>
    <w:basedOn w:val="a1"/>
    <w:next w:val="a3"/>
    <w:rsid w:val="00E7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705D2"/>
  </w:style>
  <w:style w:type="paragraph" w:customStyle="1" w:styleId="14">
    <w:name w:val="Абзац списка1"/>
    <w:basedOn w:val="a"/>
    <w:rsid w:val="0014272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142728"/>
  </w:style>
  <w:style w:type="character" w:styleId="af0">
    <w:name w:val="annotation reference"/>
    <w:basedOn w:val="a0"/>
    <w:uiPriority w:val="99"/>
    <w:semiHidden/>
    <w:unhideWhenUsed/>
    <w:rsid w:val="0014272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427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42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27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42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C67C23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5ED3-E980-4391-93E9-F7625D45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27</Pages>
  <Words>7851</Words>
  <Characters>44752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Доктор</cp:lastModifiedBy>
  <cp:revision>53</cp:revision>
  <cp:lastPrinted>2019-01-16T06:19:00Z</cp:lastPrinted>
  <dcterms:created xsi:type="dcterms:W3CDTF">2019-03-07T03:59:00Z</dcterms:created>
  <dcterms:modified xsi:type="dcterms:W3CDTF">2020-02-11T07:03:00Z</dcterms:modified>
</cp:coreProperties>
</file>