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74" w:rsidRPr="00E83F74" w:rsidRDefault="00663B1F" w:rsidP="00E83F7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Лабораторное занятие № 6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3F74">
        <w:rPr>
          <w:rFonts w:ascii="Times New Roman" w:eastAsia="Calibri" w:hAnsi="Times New Roman" w:cs="Times New Roman"/>
          <w:b/>
          <w:sz w:val="28"/>
          <w:szCs w:val="28"/>
        </w:rPr>
        <w:t>Тема:</w:t>
      </w:r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3B1F" w:rsidRPr="00663B1F">
        <w:rPr>
          <w:rFonts w:ascii="Times New Roman" w:eastAsia="Calibri" w:hAnsi="Times New Roman" w:cs="Times New Roman"/>
          <w:sz w:val="28"/>
          <w:szCs w:val="28"/>
        </w:rPr>
        <w:t>Дисперсные системы: классификация, свойства, получение, очистка. Коллоиды в организме человека</w:t>
      </w:r>
      <w:r w:rsidR="006005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005E9" w:rsidRPr="006005E9">
        <w:rPr>
          <w:rFonts w:ascii="Times New Roman" w:eastAsia="Calibri" w:hAnsi="Times New Roman" w:cs="Times New Roman"/>
          <w:sz w:val="28"/>
          <w:szCs w:val="28"/>
        </w:rPr>
        <w:t>Устойчивость и коагуляция дисперсных систем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>Цель занятия:</w:t>
      </w:r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E9" w:rsidRPr="006005E9">
        <w:rPr>
          <w:rFonts w:ascii="Times New Roman" w:eastAsia="Calibri" w:hAnsi="Times New Roman" w:cs="Times New Roman"/>
          <w:sz w:val="28"/>
          <w:szCs w:val="28"/>
        </w:rPr>
        <w:t>Сформировать знания теоретических основ коллоидно-дисперсных систем.</w:t>
      </w:r>
      <w:r w:rsidR="00600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5E9" w:rsidRPr="0060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5E9">
        <w:rPr>
          <w:rFonts w:ascii="Times New Roman" w:eastAsia="Calibri" w:hAnsi="Times New Roman" w:cs="Times New Roman"/>
          <w:sz w:val="28"/>
          <w:szCs w:val="28"/>
        </w:rPr>
        <w:t>М</w:t>
      </w:r>
      <w:r w:rsidR="006005E9" w:rsidRPr="006005E9">
        <w:rPr>
          <w:rFonts w:ascii="Times New Roman" w:eastAsia="Calibri" w:hAnsi="Times New Roman" w:cs="Times New Roman"/>
          <w:sz w:val="28"/>
          <w:szCs w:val="28"/>
        </w:rPr>
        <w:t>ногие жидкости и плотные ткани организма человека относятся к дисперсным системам</w:t>
      </w:r>
      <w:r w:rsidR="006005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Исходный уровень: </w:t>
      </w:r>
      <w:r w:rsidRPr="00E83F74">
        <w:rPr>
          <w:rFonts w:ascii="Times New Roman" w:eastAsia="Calibri" w:hAnsi="Times New Roman" w:cs="Times New Roman"/>
          <w:sz w:val="28"/>
          <w:szCs w:val="28"/>
        </w:rPr>
        <w:t>Из школьного курса знать</w:t>
      </w:r>
      <w:r w:rsidR="006005E9">
        <w:rPr>
          <w:rFonts w:ascii="Times New Roman" w:eastAsia="Calibri" w:hAnsi="Times New Roman" w:cs="Times New Roman"/>
          <w:sz w:val="28"/>
          <w:szCs w:val="28"/>
        </w:rPr>
        <w:t>:</w:t>
      </w:r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005E9" w:rsidRPr="006005E9" w:rsidRDefault="006005E9" w:rsidP="006005E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5E9">
        <w:rPr>
          <w:rFonts w:ascii="Times New Roman" w:eastAsia="Calibri" w:hAnsi="Times New Roman" w:cs="Times New Roman"/>
          <w:sz w:val="28"/>
          <w:szCs w:val="28"/>
        </w:rPr>
        <w:t>Законы химической термодинамики.</w:t>
      </w:r>
    </w:p>
    <w:p w:rsidR="006005E9" w:rsidRPr="006005E9" w:rsidRDefault="006005E9" w:rsidP="006005E9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5E9">
        <w:rPr>
          <w:rFonts w:ascii="Times New Roman" w:eastAsia="Calibri" w:hAnsi="Times New Roman" w:cs="Times New Roman"/>
          <w:sz w:val="28"/>
          <w:szCs w:val="28"/>
        </w:rPr>
        <w:t>Интерференция, дифракция.</w:t>
      </w:r>
    </w:p>
    <w:p w:rsidR="006005E9" w:rsidRDefault="006005E9" w:rsidP="00D20837">
      <w:pPr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005E9">
        <w:rPr>
          <w:rFonts w:ascii="Times New Roman" w:eastAsia="Calibri" w:hAnsi="Times New Roman" w:cs="Times New Roman"/>
          <w:sz w:val="28"/>
          <w:szCs w:val="28"/>
        </w:rPr>
        <w:t xml:space="preserve">Истинные растворы и их свойства: устойчивость, диффузия, осмотическое давление. </w:t>
      </w:r>
    </w:p>
    <w:p w:rsidR="00D20837" w:rsidRPr="00D20837" w:rsidRDefault="00D20837" w:rsidP="00D20837">
      <w:pPr>
        <w:spacing w:after="0" w:line="276" w:lineRule="auto"/>
        <w:ind w:left="786"/>
        <w:rPr>
          <w:rFonts w:ascii="Times New Roman" w:eastAsia="Calibri" w:hAnsi="Times New Roman" w:cs="Times New Roman"/>
          <w:sz w:val="28"/>
          <w:szCs w:val="28"/>
        </w:rPr>
      </w:pP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>Основные понятия темы:</w:t>
      </w:r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F0B">
        <w:rPr>
          <w:rFonts w:ascii="Times New Roman" w:eastAsia="Calibri" w:hAnsi="Times New Roman" w:cs="Times New Roman"/>
          <w:sz w:val="28"/>
          <w:szCs w:val="28"/>
        </w:rPr>
        <w:t>Дисперсные системы, истинные растворы, коллоидные растворы, взаимная коагуляция, пептизация, диализ, электродиализ, мицеллы</w:t>
      </w:r>
      <w:r w:rsidR="00212A18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>Вопросы к занятию: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 xml:space="preserve">Дисперсные системы: определение, классификация (по степени дисперсности, по агрегатному состоянию фаз), примеры. 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 xml:space="preserve">Получение коллоидных растворов. Дисперсионные методы: механический, ультразвуковой, пептизации. Конденсационные методы: физические (замены растворителя), химические (гидролиза, двойного обмена). 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>Формулы мицелл золей, полученных химическими конденсационными методами.</w:t>
      </w:r>
    </w:p>
    <w:p w:rsidR="00D20837" w:rsidRPr="00D20837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>Строение мицеллы</w:t>
      </w:r>
      <w:r w:rsidR="00D20837">
        <w:rPr>
          <w:rFonts w:ascii="Times New Roman" w:eastAsia="Calibri" w:hAnsi="Times New Roman" w:cs="Times New Roman"/>
          <w:sz w:val="28"/>
          <w:szCs w:val="28"/>
        </w:rPr>
        <w:t xml:space="preserve"> смешанной слюны</w:t>
      </w:r>
      <w:r w:rsidRPr="002B2F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B2F0B">
        <w:rPr>
          <w:rFonts w:ascii="Times New Roman" w:eastAsia="Calibri" w:hAnsi="Times New Roman" w:cs="Times New Roman"/>
          <w:sz w:val="28"/>
          <w:szCs w:val="28"/>
        </w:rPr>
        <w:t>Электротермодинамический</w:t>
      </w:r>
      <w:proofErr w:type="spellEnd"/>
      <w:r w:rsidRPr="002B2F0B">
        <w:rPr>
          <w:rFonts w:ascii="Times New Roman" w:eastAsia="Calibri" w:hAnsi="Times New Roman" w:cs="Times New Roman"/>
          <w:sz w:val="28"/>
          <w:szCs w:val="28"/>
        </w:rPr>
        <w:t xml:space="preserve"> и электрокинетический потенциалы: места возникновения, свойства, зависимость от различных факторов</w:t>
      </w:r>
      <w:r w:rsidRPr="002B2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>Устойчивость дисперсных систем. Виды устойчивости коллоидных растворов: кинетическая (</w:t>
      </w:r>
      <w:proofErr w:type="spellStart"/>
      <w:r w:rsidRPr="002B2F0B">
        <w:rPr>
          <w:rFonts w:ascii="Times New Roman" w:eastAsia="Calibri" w:hAnsi="Times New Roman" w:cs="Times New Roman"/>
          <w:sz w:val="28"/>
          <w:szCs w:val="28"/>
        </w:rPr>
        <w:t>седиментационная</w:t>
      </w:r>
      <w:proofErr w:type="spellEnd"/>
      <w:r w:rsidRPr="002B2F0B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2B2F0B">
        <w:rPr>
          <w:rFonts w:ascii="Times New Roman" w:eastAsia="Calibri" w:hAnsi="Times New Roman" w:cs="Times New Roman"/>
          <w:sz w:val="28"/>
          <w:szCs w:val="28"/>
        </w:rPr>
        <w:t>агрегативная</w:t>
      </w:r>
      <w:proofErr w:type="spellEnd"/>
      <w:r w:rsidRPr="002B2F0B">
        <w:rPr>
          <w:rFonts w:ascii="Times New Roman" w:eastAsia="Calibri" w:hAnsi="Times New Roman" w:cs="Times New Roman"/>
          <w:sz w:val="28"/>
          <w:szCs w:val="28"/>
        </w:rPr>
        <w:t xml:space="preserve"> и конденсационная. Факторы устойчивости.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>Коагуляция. Виды коагуляции: скрытая и явная. Порог коагуляции, пороговая концентрация. Седиментация.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>Правило Шульце-Гарди. Взаимная коагуляция.</w:t>
      </w:r>
    </w:p>
    <w:p w:rsidR="002B2F0B" w:rsidRPr="002B2F0B" w:rsidRDefault="002B2F0B" w:rsidP="002B2F0B">
      <w:pPr>
        <w:numPr>
          <w:ilvl w:val="0"/>
          <w:numId w:val="4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B2F0B">
        <w:rPr>
          <w:rFonts w:ascii="Times New Roman" w:eastAsia="Calibri" w:hAnsi="Times New Roman" w:cs="Times New Roman"/>
          <w:sz w:val="28"/>
          <w:szCs w:val="28"/>
        </w:rPr>
        <w:t>Биологическое значение коагуляции. Коллоидная защита и пептизация, значение этих явлений в медицине.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spellStart"/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Хронокарта</w:t>
      </w:r>
      <w:proofErr w:type="spellEnd"/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4667"/>
        <w:gridCol w:w="2505"/>
        <w:gridCol w:w="1539"/>
      </w:tblGrid>
      <w:tr w:rsidR="00E83F74" w:rsidRPr="00E83F74" w:rsidTr="00492496">
        <w:trPr>
          <w:jc w:val="center"/>
        </w:trPr>
        <w:tc>
          <w:tcPr>
            <w:tcW w:w="648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82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Этапы и содержание занятия </w:t>
            </w:r>
          </w:p>
        </w:tc>
        <w:tc>
          <w:tcPr>
            <w:tcW w:w="2520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Используемые методы (в </w:t>
            </w:r>
            <w:proofErr w:type="spellStart"/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т.ч</w:t>
            </w:r>
            <w:proofErr w:type="spellEnd"/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., интерактивные)</w:t>
            </w:r>
          </w:p>
        </w:tc>
        <w:tc>
          <w:tcPr>
            <w:tcW w:w="1718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Время, мин.</w:t>
            </w:r>
          </w:p>
        </w:tc>
      </w:tr>
      <w:tr w:rsidR="00E83F74" w:rsidRPr="00E83F74" w:rsidTr="00492496">
        <w:trPr>
          <w:jc w:val="center"/>
        </w:trPr>
        <w:tc>
          <w:tcPr>
            <w:tcW w:w="648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Объявление темы, цели занятия, выяснение непонятных вопросов.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Текущий письменный контроль на входе</w:t>
            </w:r>
          </w:p>
        </w:tc>
        <w:tc>
          <w:tcPr>
            <w:tcW w:w="2520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Вводная беседа.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83F74" w:rsidRPr="00E83F74" w:rsidTr="00492496">
        <w:trPr>
          <w:jc w:val="center"/>
        </w:trPr>
        <w:tc>
          <w:tcPr>
            <w:tcW w:w="648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2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Устный опрос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практических умений и навыков. Проведение лабораторных работ</w:t>
            </w:r>
          </w:p>
        </w:tc>
        <w:tc>
          <w:tcPr>
            <w:tcW w:w="2520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</w:t>
            </w:r>
          </w:p>
        </w:tc>
        <w:tc>
          <w:tcPr>
            <w:tcW w:w="1718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  <w:tr w:rsidR="00E83F74" w:rsidRPr="00E83F74" w:rsidTr="00492496">
        <w:trPr>
          <w:jc w:val="center"/>
        </w:trPr>
        <w:tc>
          <w:tcPr>
            <w:tcW w:w="648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2" w:type="dxa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часть занятия: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Обобщение, выводы по теме.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формируемых компетенций (их элементов) студентов по теме занятия. Проверка тетрадей.</w:t>
            </w:r>
          </w:p>
        </w:tc>
        <w:tc>
          <w:tcPr>
            <w:tcW w:w="2520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3F7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3F74" w:rsidRPr="00E83F74" w:rsidRDefault="00E83F74" w:rsidP="00E83F7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B2F0B" w:rsidRPr="002B2F0B" w:rsidRDefault="00E83F74" w:rsidP="00D20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Лабораторные работа № </w:t>
      </w:r>
      <w:proofErr w:type="gramStart"/>
      <w:r w:rsidRPr="00E83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 </w:t>
      </w:r>
      <w:r w:rsidR="002B2F0B" w:rsidRPr="002B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</w:t>
      </w:r>
      <w:proofErr w:type="gramEnd"/>
      <w:r w:rsidR="002B2F0B" w:rsidRPr="002B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ЗОЛЯ КАНИФОЛИ МЕТОДОМ ЗАМЕНЫ РАСТВОРИТЕЛЯ</w:t>
      </w:r>
    </w:p>
    <w:p w:rsidR="002B2F0B" w:rsidRPr="002B2F0B" w:rsidRDefault="002B2F0B" w:rsidP="002B2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физический метод конденсации, получения коллоидных растворов. Установить факторы, влияющие на условия его получения.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замены растворителя относится к конденсационным методам получения коллоидных растворов, т.е. к методам, условия которых способствуют объединению частиц дисперсной фазы (атомов, молекул) до агрегатов соответствующей степени дисперсности (10</w:t>
      </w:r>
      <w:r w:rsidRPr="002B2F0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–7 </w:t>
      </w: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</w:t>
      </w:r>
      <w:r w:rsidRPr="002B2F0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–9</w:t>
      </w: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 методом коллоидный раствор можно получить из истинного раствора, добавив к нему большой объём нового растворителя, в котором частицы растворённого вещества нерастворимы или плохо растворимы. Третьим условием должна быть хорошая растворимость растворителей друг в друге.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для получения коллоидного раствор методом замены растворителя необходимы следующие условия: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Объём истинного раствора должен быть намного меньше объёма нового растворителя.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Дисперсная фаза должна быть плохо растворима в новом растворителе.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Оба растворителя должны хорошо смешиваться друг с другом.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замены растворителя получают высокодисперсные коллоидные растворы многих веществ: серы, фосфора, канифоля и др.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2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пробирку с 10 мл дистиллированной воды, прилить несколько капель 2 % спиртового раствора канифоли. Смесь тщательно перемешать. Образование коллоидного раствора можно установить по появлению опалесценции. Конденсация коллоидных частиц происходит из спиртового раствора канифоли, плохо растворимой в воде.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:rsidR="002B2F0B" w:rsidRPr="002B2F0B" w:rsidRDefault="002B2F0B" w:rsidP="002B2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E83F74" w:rsidRPr="00E83F74" w:rsidRDefault="00E83F74" w:rsidP="002B2F0B">
      <w:pPr>
        <w:spacing w:after="200" w:line="276" w:lineRule="auto"/>
        <w:ind w:left="64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B2F0B" w:rsidRPr="002B2F0B" w:rsidRDefault="00E83F74" w:rsidP="00D20837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83F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Лабораторная работа № 2 </w:t>
      </w:r>
      <w:r w:rsidR="002B2F0B" w:rsidRPr="002B2F0B">
        <w:rPr>
          <w:rFonts w:ascii="Times New Roman" w:eastAsia="Calibri" w:hAnsi="Times New Roman" w:cs="Times New Roman"/>
          <w:b/>
          <w:bCs/>
          <w:sz w:val="28"/>
          <w:szCs w:val="28"/>
        </w:rPr>
        <w:t>ПОЛУЧЕНИЕ ЗОЛЯ ГИДРОКСИДА ЖЕЛЕЗА (</w:t>
      </w:r>
      <w:r w:rsidR="002B2F0B" w:rsidRPr="002B2F0B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III</w:t>
      </w:r>
      <w:r w:rsidR="002B2F0B" w:rsidRPr="002B2F0B">
        <w:rPr>
          <w:rFonts w:ascii="Times New Roman" w:eastAsia="Calibri" w:hAnsi="Times New Roman" w:cs="Times New Roman"/>
          <w:b/>
          <w:bCs/>
          <w:sz w:val="28"/>
          <w:szCs w:val="28"/>
        </w:rPr>
        <w:t>) МЕТОДОМ ГИДРОЛИЗА</w:t>
      </w:r>
    </w:p>
    <w:p w:rsidR="002B2F0B" w:rsidRPr="002B2F0B" w:rsidRDefault="002B2F0B" w:rsidP="002B2F0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B2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работы: </w:t>
      </w:r>
      <w:r w:rsidRPr="002B2F0B">
        <w:rPr>
          <w:rFonts w:ascii="Times New Roman" w:eastAsia="Calibri" w:hAnsi="Times New Roman" w:cs="Times New Roman"/>
          <w:bCs/>
          <w:sz w:val="28"/>
          <w:szCs w:val="28"/>
        </w:rPr>
        <w:t>Получить золь гидроксида железа методом химической конденсации.</w:t>
      </w:r>
    </w:p>
    <w:p w:rsidR="002B2F0B" w:rsidRPr="002B2F0B" w:rsidRDefault="002B2F0B" w:rsidP="002B2F0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2F0B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Теоретическая часть.</w:t>
      </w:r>
    </w:p>
    <w:p w:rsidR="002B2F0B" w:rsidRPr="00D20837" w:rsidRDefault="002B2F0B" w:rsidP="002B2F0B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20837">
        <w:rPr>
          <w:rFonts w:ascii="Times New Roman" w:eastAsia="Calibri" w:hAnsi="Times New Roman" w:cs="Times New Roman"/>
          <w:bCs/>
          <w:sz w:val="28"/>
          <w:szCs w:val="28"/>
        </w:rPr>
        <w:t>Методы химической конденсации основаны на конденсационном выделении новой фазы из пересыщенного раствора. В отличие от физических методов, вещество, образующее дисперсную фазу, появляется в результате химической реакции. Реакция окисления, гидролиза, диссоциации, двойного обмена и другие приводят к образованию дисперсных систем.</w:t>
      </w:r>
    </w:p>
    <w:p w:rsidR="002B2F0B" w:rsidRPr="002B2F0B" w:rsidRDefault="002B2F0B" w:rsidP="002B2F0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2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Ход работы: </w:t>
      </w:r>
      <w:proofErr w:type="gramStart"/>
      <w:r w:rsidRPr="00D20837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пробирку налейте 10 мл воды и нагрейте её до кипения. В кипящую воду внесите 1 мл 2 % раствора хлорида железа (</w:t>
      </w:r>
      <w:r w:rsidRPr="00D2083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>). Содержимое пробирки разделите на 2 части. К одной половине золя добавьте 1 мл 1 % раствора сульфата калия. Через некоторое время наблюдается коагуляция золя, с последующей седиментацией. От добавленного электролита золь коагулирует.</w:t>
      </w:r>
    </w:p>
    <w:p w:rsidR="002B2F0B" w:rsidRDefault="00D20837" w:rsidP="00D2083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Результат:</w:t>
      </w:r>
    </w:p>
    <w:p w:rsidR="00D20837" w:rsidRPr="002B2F0B" w:rsidRDefault="00D20837" w:rsidP="00D2083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Химизм:</w:t>
      </w:r>
    </w:p>
    <w:p w:rsidR="002B2F0B" w:rsidRPr="00D20837" w:rsidRDefault="002B2F0B" w:rsidP="00D2083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D2083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Напишите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 уравнение</w:t>
      </w:r>
      <w:proofErr w:type="gramEnd"/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гидролиза хлорида железа (</w:t>
      </w:r>
      <w:r w:rsidRPr="00D2083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). </w:t>
      </w:r>
    </w:p>
    <w:p w:rsidR="002B2F0B" w:rsidRPr="00D20837" w:rsidRDefault="002B2F0B" w:rsidP="00D2083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2083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Напишите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уравнение реакции образования иона-стабилизатора.</w:t>
      </w:r>
    </w:p>
    <w:p w:rsidR="002B2F0B" w:rsidRPr="00D20837" w:rsidRDefault="002B2F0B" w:rsidP="00D2083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2083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Напишите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коллоидно-химическую формулу мицеллы хлорида железа (</w:t>
      </w:r>
      <w:r w:rsidRPr="00D2083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2B2F0B" w:rsidRPr="00D20837" w:rsidRDefault="002B2F0B" w:rsidP="00D2083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2083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Приведите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строение мицеллы хлорида железа (</w:t>
      </w:r>
      <w:r w:rsidRPr="00D20837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III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2B2F0B" w:rsidRPr="00D20837" w:rsidRDefault="002B2F0B" w:rsidP="00D2083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2083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Назовите</w:t>
      </w:r>
      <w:r w:rsidRPr="00D2083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ион-коагулянт, содержащийся в сульфате калия. </w:t>
      </w:r>
    </w:p>
    <w:p w:rsidR="002B2F0B" w:rsidRPr="00D20837" w:rsidRDefault="002B2F0B" w:rsidP="00D2083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D20837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Объясните</w:t>
      </w:r>
      <w:r w:rsidRPr="00D20837">
        <w:rPr>
          <w:rFonts w:ascii="Times New Roman" w:eastAsia="Calibri" w:hAnsi="Times New Roman" w:cs="Times New Roman"/>
          <w:bCs/>
          <w:sz w:val="28"/>
          <w:szCs w:val="28"/>
        </w:rPr>
        <w:t xml:space="preserve"> механизм коагуляции.</w:t>
      </w:r>
    </w:p>
    <w:p w:rsidR="002B2F0B" w:rsidRPr="002B2F0B" w:rsidRDefault="002B2F0B" w:rsidP="00D20837">
      <w:pPr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2F0B">
        <w:rPr>
          <w:rFonts w:ascii="Times New Roman" w:eastAsia="Calibri" w:hAnsi="Times New Roman" w:cs="Times New Roman"/>
          <w:b/>
          <w:bCs/>
          <w:sz w:val="28"/>
          <w:szCs w:val="28"/>
        </w:rPr>
        <w:t>Вывод:</w:t>
      </w:r>
    </w:p>
    <w:p w:rsidR="00E83F74" w:rsidRPr="00E83F74" w:rsidRDefault="00E83F74" w:rsidP="002B2F0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837" w:rsidRPr="00D20837" w:rsidRDefault="00E83F74" w:rsidP="00D20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F74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№3 </w:t>
      </w:r>
      <w:r w:rsidR="00D20837" w:rsidRPr="00D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 ФАРАДЕЯ-ТИНДАЛЯ</w:t>
      </w:r>
    </w:p>
    <w:p w:rsidR="00D20837" w:rsidRPr="00D20837" w:rsidRDefault="00D20837" w:rsidP="00D20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оптические свойства коллоидных систем.</w:t>
      </w: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часть.</w:t>
      </w: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оптических свойств коллоидных систем имеет большое значение для изучения их структур, определения размеров и формы частиц, а также их концентрации. При боковом освещении коллоидных растворов узким пучком света наблюдается характерное переливчатое (обычно голубых оттенков) свечение, называемое опалесценцией, в виде конуса, называемого </w:t>
      </w:r>
      <w:proofErr w:type="gramStart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конусом  </w:t>
      </w:r>
      <w:proofErr w:type="spellStart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Тиндаля</w:t>
      </w:r>
      <w:proofErr w:type="spellEnd"/>
      <w:proofErr w:type="gramEnd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>. Явление это обусловлено светорассеянием в коллоидных растворах, которое вызвано явлением дифракции, т.е. лучи света огибают коллоидные частицы и изменяют свое направление.</w:t>
      </w: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химически чистый стакан налейте 50 мл дистиллированной воды. Осветите узким пучком света сбоку и наблюдайте «оптическую» пустоту воды. Затем в этот стакан прибавьте 5 капель спиртового раствора канифоли, перемешайте стеклянной палочкой и снова наблюдайте при боковом освещении. Нарисуйте конус </w:t>
      </w:r>
      <w:proofErr w:type="spellStart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Тиндаля</w:t>
      </w:r>
      <w:proofErr w:type="spellEnd"/>
      <w:r w:rsidRPr="00D20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Результат:</w:t>
      </w:r>
    </w:p>
    <w:p w:rsidR="00D20837" w:rsidRPr="00D20837" w:rsidRDefault="00D20837" w:rsidP="00D208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E83F74" w:rsidRDefault="00E83F74" w:rsidP="00D20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837" w:rsidRPr="00D20837" w:rsidRDefault="00D20837" w:rsidP="00D20837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Лабораторная работа № 4 </w:t>
      </w:r>
      <w:r w:rsidRPr="00D20837">
        <w:rPr>
          <w:rFonts w:ascii="Times New Roman" w:eastAsia="Calibri" w:hAnsi="Times New Roman" w:cs="Times New Roman"/>
          <w:b/>
          <w:sz w:val="28"/>
          <w:szCs w:val="28"/>
        </w:rPr>
        <w:t>ВЗАИМНАЯ КОАГУЛЯЦИЯ ЗОЛЕЙ</w:t>
      </w:r>
    </w:p>
    <w:p w:rsidR="00D20837" w:rsidRPr="00D20837" w:rsidRDefault="00D20837" w:rsidP="00D20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0837">
        <w:rPr>
          <w:rFonts w:ascii="Times New Roman" w:eastAsia="Calibri" w:hAnsi="Times New Roman" w:cs="Times New Roman"/>
          <w:b/>
          <w:sz w:val="28"/>
          <w:szCs w:val="28"/>
        </w:rPr>
        <w:t>Цель работы:</w:t>
      </w:r>
      <w:r w:rsidRPr="00D20837">
        <w:rPr>
          <w:rFonts w:ascii="Times New Roman" w:eastAsia="Calibri" w:hAnsi="Times New Roman" w:cs="Times New Roman"/>
          <w:sz w:val="28"/>
          <w:szCs w:val="28"/>
        </w:rPr>
        <w:t xml:space="preserve"> Изучить коагуляцию золей.</w:t>
      </w:r>
    </w:p>
    <w:p w:rsidR="00D20837" w:rsidRPr="00D20837" w:rsidRDefault="00D20837" w:rsidP="00D20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0837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часть.</w:t>
      </w:r>
      <w:r w:rsidRPr="00D20837">
        <w:rPr>
          <w:rFonts w:ascii="Times New Roman" w:eastAsia="Calibri" w:hAnsi="Times New Roman" w:cs="Times New Roman"/>
          <w:sz w:val="28"/>
          <w:szCs w:val="28"/>
        </w:rPr>
        <w:t xml:space="preserve"> Если к золю с отрицательно заряженными частицами добавить золь с положительно заряженными частицами, то произойдет их взаимная коагуляция. На многих водоочистных станциях к воде, содержащей отрицательно заряженные органические смеси, добавляют положительно заряженные золи гидроксида алюминия или железа, после взаимной </w:t>
      </w:r>
      <w:r w:rsidRPr="00D20837">
        <w:rPr>
          <w:rFonts w:ascii="Times New Roman" w:eastAsia="Calibri" w:hAnsi="Times New Roman" w:cs="Times New Roman"/>
          <w:sz w:val="28"/>
          <w:szCs w:val="28"/>
        </w:rPr>
        <w:lastRenderedPageBreak/>
        <w:t>коагуляции образовавшиеся хлопья легко отфильтровываются на песчаных фильтрах.</w:t>
      </w:r>
    </w:p>
    <w:p w:rsidR="00D20837" w:rsidRPr="00D20837" w:rsidRDefault="00D20837" w:rsidP="00D20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0837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  <w:r w:rsidRPr="00D208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2083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20837">
        <w:rPr>
          <w:rFonts w:ascii="Times New Roman" w:eastAsia="Calibri" w:hAnsi="Times New Roman" w:cs="Times New Roman"/>
          <w:sz w:val="28"/>
          <w:szCs w:val="28"/>
        </w:rPr>
        <w:t xml:space="preserve"> пяти пробирках смешать золи гидроксида железа и берлинской лазури в количествах, указанных в таблице:</w:t>
      </w:r>
    </w:p>
    <w:p w:rsidR="00D20837" w:rsidRPr="00D20837" w:rsidRDefault="00D20837" w:rsidP="00D20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5"/>
        <w:gridCol w:w="1945"/>
        <w:gridCol w:w="2021"/>
        <w:gridCol w:w="2016"/>
        <w:gridCol w:w="1890"/>
      </w:tblGrid>
      <w:tr w:rsidR="00D20837" w:rsidRPr="00D20837" w:rsidTr="00492496">
        <w:tc>
          <w:tcPr>
            <w:tcW w:w="1276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№ пробирки</w:t>
            </w:r>
          </w:p>
        </w:tc>
        <w:tc>
          <w:tcPr>
            <w:tcW w:w="199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Кол-во золя гидроксида железа, мл</w:t>
            </w:r>
          </w:p>
        </w:tc>
        <w:tc>
          <w:tcPr>
            <w:tcW w:w="207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Кол-во золя берлинской лазури, мл</w:t>
            </w:r>
          </w:p>
        </w:tc>
        <w:tc>
          <w:tcPr>
            <w:tcW w:w="2068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Степень коагуляции</w:t>
            </w:r>
          </w:p>
        </w:tc>
        <w:tc>
          <w:tcPr>
            <w:tcW w:w="1952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Окраска жидкости над осадком</w:t>
            </w:r>
          </w:p>
        </w:tc>
      </w:tr>
      <w:tr w:rsidR="00D20837" w:rsidRPr="00D20837" w:rsidTr="00492496">
        <w:tc>
          <w:tcPr>
            <w:tcW w:w="1276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7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68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0837" w:rsidRPr="00D20837" w:rsidTr="00492496">
        <w:tc>
          <w:tcPr>
            <w:tcW w:w="1276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7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68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0837" w:rsidRPr="00D20837" w:rsidTr="00492496">
        <w:tc>
          <w:tcPr>
            <w:tcW w:w="1276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7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068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0837" w:rsidRPr="00D20837" w:rsidTr="00492496">
        <w:tc>
          <w:tcPr>
            <w:tcW w:w="1276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07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068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20837" w:rsidRPr="00D20837" w:rsidTr="00492496">
        <w:tc>
          <w:tcPr>
            <w:tcW w:w="1276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070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0837">
              <w:rPr>
                <w:rFonts w:ascii="Times New Roman" w:eastAsia="Calibri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68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D20837" w:rsidRPr="00D20837" w:rsidRDefault="00D20837" w:rsidP="00D2083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0837" w:rsidRPr="00D20837" w:rsidRDefault="00D20837" w:rsidP="00D2083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837" w:rsidRPr="00D20837" w:rsidRDefault="00D20837" w:rsidP="00D2083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20837">
        <w:rPr>
          <w:rFonts w:ascii="Times New Roman" w:eastAsia="Calibri" w:hAnsi="Times New Roman" w:cs="Times New Roman"/>
          <w:sz w:val="28"/>
          <w:szCs w:val="28"/>
        </w:rPr>
        <w:t>Через 30 мин записать в таблицу результаты коагуляции: (+неполная, +++ полная) и цвет жидкости над осадком.</w:t>
      </w:r>
    </w:p>
    <w:p w:rsidR="00D20837" w:rsidRDefault="00D20837" w:rsidP="00D208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Химизм:</w:t>
      </w:r>
    </w:p>
    <w:p w:rsidR="00D20837" w:rsidRPr="00D20837" w:rsidRDefault="00D20837" w:rsidP="00D20837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0837">
        <w:rPr>
          <w:rFonts w:ascii="Times New Roman" w:eastAsia="Calibri" w:hAnsi="Times New Roman" w:cs="Times New Roman"/>
          <w:b/>
          <w:sz w:val="28"/>
          <w:szCs w:val="28"/>
        </w:rPr>
        <w:t>Вывод: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3F74" w:rsidRPr="00E83F74" w:rsidRDefault="00E83F74" w:rsidP="00E83F7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Основная </w:t>
      </w:r>
      <w:proofErr w:type="gramStart"/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>учебная  литература</w:t>
      </w:r>
      <w:proofErr w:type="gramEnd"/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Ершов, Ю. А.  Биохимия человека: учебник для вузов/ Ю. А. Ершов. — 2-е изд., </w:t>
      </w:r>
      <w:proofErr w:type="spellStart"/>
      <w:r w:rsidRPr="00E83F74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proofErr w:type="gramStart"/>
      <w:r w:rsidRPr="00E83F7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и доп. — Москва: Издательство </w:t>
      </w:r>
      <w:proofErr w:type="spellStart"/>
      <w:r w:rsidRPr="00E83F7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, 2020. — 466 с. — (Высшее образование). — ISBN 978-5-534-02577-4. — </w:t>
      </w:r>
      <w:proofErr w:type="gramStart"/>
      <w:r w:rsidRPr="00E83F74">
        <w:rPr>
          <w:rFonts w:ascii="Times New Roman" w:eastAsia="Calibri" w:hAnsi="Times New Roman" w:cs="Times New Roman"/>
          <w:sz w:val="28"/>
          <w:szCs w:val="28"/>
        </w:rPr>
        <w:t>Текст :</w:t>
      </w:r>
      <w:proofErr w:type="gramEnd"/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E83F74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83F74">
        <w:rPr>
          <w:rFonts w:ascii="Times New Roman" w:eastAsia="Calibri" w:hAnsi="Times New Roman" w:cs="Times New Roman"/>
          <w:sz w:val="28"/>
          <w:szCs w:val="28"/>
        </w:rPr>
        <w:t xml:space="preserve"> [сайт]. — URL: https://urait.ru/bcode/423741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3F74">
        <w:rPr>
          <w:rFonts w:ascii="Times New Roman" w:eastAsia="Calibri" w:hAnsi="Times New Roman" w:cs="Times New Roman"/>
          <w:sz w:val="28"/>
          <w:szCs w:val="28"/>
        </w:rPr>
        <w:t>2. Конспект лекции.</w:t>
      </w:r>
    </w:p>
    <w:p w:rsidR="00E83F74" w:rsidRPr="00E83F74" w:rsidRDefault="00E83F74" w:rsidP="00E83F74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83F74">
        <w:rPr>
          <w:rFonts w:ascii="Times New Roman" w:eastAsia="Calibri" w:hAnsi="Times New Roman" w:cs="Times New Roman"/>
          <w:sz w:val="28"/>
          <w:szCs w:val="28"/>
          <w:u w:val="single"/>
        </w:rPr>
        <w:t>Дополнительная литература: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1. Ершов, Ю. А.  Биохимия </w:t>
      </w:r>
      <w:proofErr w:type="gram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человека :</w:t>
      </w:r>
      <w:proofErr w:type="gram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 учебник для академического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бакалавриата</w:t>
      </w:r>
      <w:proofErr w:type="spell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 / Ю. А. Ершов. — 2-е изд.,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. и доп. — </w:t>
      </w:r>
      <w:proofErr w:type="gram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Москва :</w:t>
      </w:r>
      <w:proofErr w:type="gram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 Издательство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, 2019. — 374 с. — (Высшее образование). — ISBN 978-</w:t>
      </w:r>
      <w:r w:rsidRPr="00E83F7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5-534-02577-4. — </w:t>
      </w:r>
      <w:proofErr w:type="gram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Текст :</w:t>
      </w:r>
      <w:proofErr w:type="gram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электронный // Образовательная платформа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 [сайт]. — URL: </w:t>
      </w:r>
      <w:hyperlink r:id="rId5" w:tgtFrame="_blank" w:history="1">
        <w:r w:rsidRPr="00E83F74">
          <w:rPr>
            <w:rFonts w:ascii="Times New Roman" w:eastAsia="Calibri" w:hAnsi="Times New Roman" w:cs="Times New Roman"/>
            <w:bCs/>
            <w:color w:val="0000FF"/>
            <w:sz w:val="28"/>
            <w:szCs w:val="28"/>
            <w:u w:val="single"/>
          </w:rPr>
          <w:t>https://urait.ru/bcode/444080</w:t>
        </w:r>
      </w:hyperlink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2. Ершов Ю. А. Общая химия. Биофизическая химия. Химия биогенных элементов [Текст]: учебник для вузов / Ю. А. Ершов, В. А. Попков, А. С.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Берлянд</w:t>
      </w:r>
      <w:proofErr w:type="spell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; под ред. Ю. А. Ершова. – 10-е изд.,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перераб</w:t>
      </w:r>
      <w:proofErr w:type="spellEnd"/>
      <w:proofErr w:type="gram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 и доп. – М.: Издательство </w:t>
      </w:r>
      <w:proofErr w:type="spellStart"/>
      <w:r w:rsidRPr="00E83F74">
        <w:rPr>
          <w:rFonts w:ascii="Times New Roman" w:eastAsia="Calibri" w:hAnsi="Times New Roman" w:cs="Times New Roman"/>
          <w:bCs/>
          <w:sz w:val="28"/>
          <w:szCs w:val="28"/>
        </w:rPr>
        <w:t>Юрайт</w:t>
      </w:r>
      <w:proofErr w:type="spellEnd"/>
      <w:r w:rsidRPr="00E83F74">
        <w:rPr>
          <w:rFonts w:ascii="Times New Roman" w:eastAsia="Calibri" w:hAnsi="Times New Roman" w:cs="Times New Roman"/>
          <w:bCs/>
          <w:sz w:val="28"/>
          <w:szCs w:val="28"/>
        </w:rPr>
        <w:t xml:space="preserve">, 2015. – 560 с. </w:t>
      </w: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3F74" w:rsidRPr="00E83F74" w:rsidRDefault="00E83F74" w:rsidP="00E83F7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E51" w:rsidRDefault="00002E51"/>
    <w:sectPr w:rsidR="000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7BFC"/>
    <w:multiLevelType w:val="hybridMultilevel"/>
    <w:tmpl w:val="0B8C34F6"/>
    <w:lvl w:ilvl="0" w:tplc="FAF05B6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ED4F2B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9410B58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702B8"/>
    <w:multiLevelType w:val="multilevel"/>
    <w:tmpl w:val="3D402BB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2" w15:restartNumberingAfterBreak="0">
    <w:nsid w:val="30DE66A4"/>
    <w:multiLevelType w:val="hybridMultilevel"/>
    <w:tmpl w:val="BEA8D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44572A"/>
    <w:multiLevelType w:val="hybridMultilevel"/>
    <w:tmpl w:val="6EC01F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EE5CF5"/>
    <w:multiLevelType w:val="hybridMultilevel"/>
    <w:tmpl w:val="D092F9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174505"/>
    <w:multiLevelType w:val="hybridMultilevel"/>
    <w:tmpl w:val="4850B7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9962F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1"/>
    <w:rsid w:val="00002E51"/>
    <w:rsid w:val="00011861"/>
    <w:rsid w:val="00212A18"/>
    <w:rsid w:val="002B2F0B"/>
    <w:rsid w:val="006005E9"/>
    <w:rsid w:val="00663B1F"/>
    <w:rsid w:val="00D20837"/>
    <w:rsid w:val="00DE5AB7"/>
    <w:rsid w:val="00E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D08A-75D4-48BB-B2E8-E4EAF5BB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440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</dc:creator>
  <cp:keywords/>
  <dc:description/>
  <cp:lastModifiedBy>Фаина</cp:lastModifiedBy>
  <cp:revision>4</cp:revision>
  <dcterms:created xsi:type="dcterms:W3CDTF">2021-12-03T07:35:00Z</dcterms:created>
  <dcterms:modified xsi:type="dcterms:W3CDTF">2021-12-03T08:18:00Z</dcterms:modified>
</cp:coreProperties>
</file>