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95" w:rsidRDefault="00440C95" w:rsidP="00440C9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9</w:t>
      </w: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440C95">
        <w:rPr>
          <w:rFonts w:ascii="Times New Roman" w:hAnsi="Times New Roman"/>
          <w:b/>
          <w:color w:val="000000"/>
          <w:sz w:val="28"/>
          <w:szCs w:val="28"/>
        </w:rPr>
        <w:t xml:space="preserve">Общий путь катаболизма. Окислительное </w:t>
      </w:r>
      <w:proofErr w:type="spellStart"/>
      <w:r w:rsidRPr="00440C95">
        <w:rPr>
          <w:rFonts w:ascii="Times New Roman" w:hAnsi="Times New Roman"/>
          <w:b/>
          <w:color w:val="000000"/>
          <w:sz w:val="28"/>
          <w:szCs w:val="28"/>
        </w:rPr>
        <w:t>декарбоксилирование</w:t>
      </w:r>
      <w:proofErr w:type="spellEnd"/>
      <w:r w:rsidRPr="00440C95">
        <w:rPr>
          <w:rFonts w:ascii="Times New Roman" w:hAnsi="Times New Roman"/>
          <w:b/>
          <w:color w:val="000000"/>
          <w:sz w:val="28"/>
          <w:szCs w:val="28"/>
        </w:rPr>
        <w:t xml:space="preserve"> ПВК. Цикл трикарбоновых кислот (ЦТК).</w:t>
      </w: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C95" w:rsidRDefault="00440C95" w:rsidP="00440C95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 понятия общего пути катаболизма (ОПК), который включает: реакции окислительного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пирувата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строение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пируватдегидрогеназного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комплекса; цитратный цикл (цикл Кребса или цикл трикарбоновых кислот, ЦТК).</w:t>
      </w: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в лекции  подробно останавливаются на понятии общего пути катаболизма,  расшифровываются последовательность биохимических реакций (5) окислительного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ПВК, биологической роли и регуляции этого процесса, а также последовательность биохимических реакций (8),  биологической роли и регуляции ЦТК. В лекции  подробно останавливаются на понятии общего пути катаболизма,  расшифровываются последовательность биохимических реакций (5) окислительного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ПВК, биологической роли и регуляции этого процесса, а также последовательность биохимических реакций (8),  биологической роли и регуляции ЦТК.</w:t>
      </w: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собирается  дыхательная цепь транспорта электронов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типа.</w:t>
      </w:r>
    </w:p>
    <w:p w:rsidR="00440C95" w:rsidRDefault="00440C95" w:rsidP="00440C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440C95" w:rsidRDefault="00440C95" w:rsidP="00440C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440C95" w:rsidRDefault="00440C95" w:rsidP="00440C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440C95" w:rsidRDefault="00440C95" w:rsidP="00440C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0A36D4" w:rsidRPr="00440C95" w:rsidRDefault="00440C95" w:rsidP="00440C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  <w:bookmarkStart w:id="0" w:name="_GoBack"/>
      <w:bookmarkEnd w:id="0"/>
    </w:p>
    <w:sectPr w:rsidR="000A36D4" w:rsidRPr="0044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12"/>
    <w:rsid w:val="000A36D4"/>
    <w:rsid w:val="001B7C12"/>
    <w:rsid w:val="00440C95"/>
    <w:rsid w:val="005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2021-12-27T07:30:00Z</dcterms:created>
  <dcterms:modified xsi:type="dcterms:W3CDTF">2021-12-27T07:36:00Z</dcterms:modified>
</cp:coreProperties>
</file>