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1C" w:rsidRDefault="0037511C" w:rsidP="0037511C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3</w:t>
      </w: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Тема: </w:t>
      </w:r>
      <w:r w:rsidRPr="0037511C">
        <w:rPr>
          <w:rFonts w:ascii="Times New Roman" w:hAnsi="Times New Roman"/>
          <w:b/>
          <w:color w:val="000000"/>
          <w:sz w:val="28"/>
          <w:szCs w:val="28"/>
        </w:rPr>
        <w:t xml:space="preserve">Обмен пуриновых и </w:t>
      </w:r>
      <w:proofErr w:type="spellStart"/>
      <w:r w:rsidRPr="0037511C">
        <w:rPr>
          <w:rFonts w:ascii="Times New Roman" w:hAnsi="Times New Roman"/>
          <w:b/>
          <w:color w:val="000000"/>
          <w:sz w:val="28"/>
          <w:szCs w:val="28"/>
        </w:rPr>
        <w:t>пиримединовых</w:t>
      </w:r>
      <w:proofErr w:type="spellEnd"/>
      <w:r w:rsidRPr="0037511C">
        <w:rPr>
          <w:rFonts w:ascii="Times New Roman" w:hAnsi="Times New Roman"/>
          <w:b/>
          <w:color w:val="000000"/>
          <w:sz w:val="28"/>
          <w:szCs w:val="28"/>
        </w:rPr>
        <w:t xml:space="preserve"> нуклеотидов.</w:t>
      </w:r>
    </w:p>
    <w:p w:rsidR="0037511C" w:rsidRP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7511C">
        <w:rPr>
          <w:rFonts w:ascii="Times New Roman" w:hAnsi="Times New Roman"/>
          <w:color w:val="000000"/>
          <w:sz w:val="28"/>
          <w:szCs w:val="28"/>
        </w:rPr>
        <w:t xml:space="preserve"> метаболизм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7511C">
        <w:rPr>
          <w:rFonts w:ascii="Times New Roman" w:hAnsi="Times New Roman"/>
          <w:color w:val="000000"/>
          <w:sz w:val="28"/>
          <w:szCs w:val="28"/>
        </w:rPr>
        <w:t xml:space="preserve"> пуриновых и пиримидиновых нуклеотидов.</w:t>
      </w: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37511C" w:rsidRPr="0037511C" w:rsidRDefault="0037511C" w:rsidP="003751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511C">
        <w:rPr>
          <w:rFonts w:ascii="Times New Roman" w:hAnsi="Times New Roman"/>
          <w:sz w:val="28"/>
          <w:szCs w:val="28"/>
        </w:rPr>
        <w:t>Нуклеотиды принимают участие во множестве биохимических  процессов: в качестве мономеров они входят в состав нуклеиновых кислот (РНК и ДНК), выполняют роль источников энергии (АТФ), регуляторных сигналов (</w:t>
      </w:r>
      <w:proofErr w:type="spellStart"/>
      <w:r w:rsidRPr="0037511C">
        <w:rPr>
          <w:rFonts w:ascii="Times New Roman" w:hAnsi="Times New Roman"/>
          <w:sz w:val="28"/>
          <w:szCs w:val="28"/>
        </w:rPr>
        <w:t>цАМФ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11C">
        <w:rPr>
          <w:rFonts w:ascii="Times New Roman" w:hAnsi="Times New Roman"/>
          <w:sz w:val="28"/>
          <w:szCs w:val="28"/>
        </w:rPr>
        <w:t>цГМФ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), переносчиков </w:t>
      </w:r>
      <w:proofErr w:type="spellStart"/>
      <w:r w:rsidRPr="0037511C">
        <w:rPr>
          <w:rFonts w:ascii="Times New Roman" w:hAnsi="Times New Roman"/>
          <w:sz w:val="28"/>
          <w:szCs w:val="28"/>
        </w:rPr>
        <w:t>метильных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групп (SA</w:t>
      </w:r>
      <w:proofErr w:type="gramStart"/>
      <w:r w:rsidRPr="0037511C">
        <w:rPr>
          <w:rFonts w:ascii="Times New Roman" w:hAnsi="Times New Roman"/>
          <w:sz w:val="28"/>
          <w:szCs w:val="28"/>
        </w:rPr>
        <w:t>М</w:t>
      </w:r>
      <w:proofErr w:type="gramEnd"/>
      <w:r w:rsidRPr="0037511C">
        <w:rPr>
          <w:rFonts w:ascii="Times New Roman" w:hAnsi="Times New Roman"/>
          <w:sz w:val="28"/>
          <w:szCs w:val="28"/>
        </w:rPr>
        <w:t xml:space="preserve">), участвуют в синтезе </w:t>
      </w:r>
      <w:proofErr w:type="spellStart"/>
      <w:r w:rsidRPr="0037511C">
        <w:rPr>
          <w:rFonts w:ascii="Times New Roman" w:hAnsi="Times New Roman"/>
          <w:sz w:val="28"/>
          <w:szCs w:val="28"/>
        </w:rPr>
        <w:t>кофакторов</w:t>
      </w:r>
      <w:proofErr w:type="spellEnd"/>
      <w:r w:rsidRPr="0037511C">
        <w:rPr>
          <w:rFonts w:ascii="Times New Roman" w:hAnsi="Times New Roman"/>
          <w:sz w:val="28"/>
          <w:szCs w:val="28"/>
        </w:rPr>
        <w:t>, в биосинтезе углеводов и липидов. При нарушении обмена пуриновых нуклеотидов возникают такие заболевания как подагра, синдром Леша-</w:t>
      </w:r>
      <w:proofErr w:type="spellStart"/>
      <w:r w:rsidRPr="0037511C">
        <w:rPr>
          <w:rFonts w:ascii="Times New Roman" w:hAnsi="Times New Roman"/>
          <w:sz w:val="28"/>
          <w:szCs w:val="28"/>
        </w:rPr>
        <w:t>Нихана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, болезни иммунодефицита. Патология метаболизма пиримидиновых нуклеотидов проявляется в форме </w:t>
      </w:r>
      <w:proofErr w:type="spellStart"/>
      <w:r w:rsidRPr="0037511C">
        <w:rPr>
          <w:rFonts w:ascii="Times New Roman" w:hAnsi="Times New Roman"/>
          <w:sz w:val="28"/>
          <w:szCs w:val="28"/>
        </w:rPr>
        <w:t>оротовой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1C">
        <w:rPr>
          <w:rFonts w:ascii="Times New Roman" w:hAnsi="Times New Roman"/>
          <w:sz w:val="28"/>
          <w:szCs w:val="28"/>
        </w:rPr>
        <w:t>ацидурии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. Знание вопросов теории обмена нуклеотидов поможет врачу в диагностике заболеваний, возникающих при нарушении данного обмена, а также в выборе наиболее эффективных лекарственных средств. Это тем более актуально в связи с тем, что ряд синтетических аналогов нуклеотидов способны регулировать синтез нуклеиновых кислот, </w:t>
      </w:r>
      <w:proofErr w:type="spellStart"/>
      <w:r w:rsidRPr="0037511C">
        <w:rPr>
          <w:rFonts w:ascii="Times New Roman" w:hAnsi="Times New Roman"/>
          <w:sz w:val="28"/>
          <w:szCs w:val="28"/>
        </w:rPr>
        <w:t>применяються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при химиотерапии рака, а также при лечении подагры.</w:t>
      </w:r>
    </w:p>
    <w:p w:rsidR="0037511C" w:rsidRDefault="0037511C" w:rsidP="003751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37511C" w:rsidRDefault="0037511C" w:rsidP="003751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37511C" w:rsidRDefault="0037511C" w:rsidP="003751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37511C" w:rsidRDefault="0037511C" w:rsidP="0037511C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37511C" w:rsidRDefault="0037511C" w:rsidP="0037511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37511C" w:rsidRDefault="0037511C" w:rsidP="0037511C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37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1F"/>
    <w:rsid w:val="000A36D4"/>
    <w:rsid w:val="0037511C"/>
    <w:rsid w:val="005B20B4"/>
    <w:rsid w:val="007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2021-12-27T05:06:00Z</dcterms:created>
  <dcterms:modified xsi:type="dcterms:W3CDTF">2021-12-27T05:16:00Z</dcterms:modified>
</cp:coreProperties>
</file>