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65E8" w14:textId="77777777" w:rsidR="00FD070A" w:rsidRPr="0030059E" w:rsidRDefault="00FD070A" w:rsidP="00FD070A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МОДУЛЬ № 7 «ОБМЕН И ФУНКЦИИ ЛИПИДОВ»</w:t>
      </w:r>
    </w:p>
    <w:p w14:paraId="2B634A40" w14:textId="77777777" w:rsidR="00FD070A" w:rsidRPr="0030059E" w:rsidRDefault="00FD070A" w:rsidP="00FD070A">
      <w:pPr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Обоснование.</w:t>
      </w:r>
    </w:p>
    <w:p w14:paraId="1B245258" w14:textId="77777777" w:rsidR="00FD070A" w:rsidRPr="0030059E" w:rsidRDefault="00FD070A" w:rsidP="00FD070A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Липиды - неоднородная по химическому составу группа соединений, главным свойством которых является гидрофобность. Биологические функции липидов также чрезвычайно разнообразны. Липиды - это компоненты мембран, энергетические субстраты, стероидные гормоны, простагландины, лейкотриены, жирорастворимые витамины и многие других биологические важные молекулы.  С нарушениями обмена липидов связаны атеросклероз, желчнокаменная болезнь, ожирение, метаболический ацидоз и др.</w:t>
      </w:r>
    </w:p>
    <w:p w14:paraId="1EDA9EE8" w14:textId="77777777" w:rsidR="00FD070A" w:rsidRPr="0030059E" w:rsidRDefault="00FD070A" w:rsidP="00FD070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ЗАНЯТИЕ 7.6</w:t>
      </w:r>
    </w:p>
    <w:p w14:paraId="440EE1E1" w14:textId="77777777" w:rsidR="00FD070A" w:rsidRPr="0030059E" w:rsidRDefault="00FD070A" w:rsidP="00FD070A">
      <w:pPr>
        <w:pStyle w:val="BodyText21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Тема «ОБМЕН И ФУНКЦИИ ЛИПИДОВ»</w:t>
      </w:r>
    </w:p>
    <w:p w14:paraId="09FC460A" w14:textId="77777777" w:rsidR="00FD070A" w:rsidRPr="0030059E" w:rsidRDefault="00FD070A" w:rsidP="00FD070A">
      <w:pPr>
        <w:pStyle w:val="BodyText21"/>
        <w:rPr>
          <w:b/>
          <w:i/>
          <w:sz w:val="28"/>
          <w:szCs w:val="28"/>
          <w:u w:val="single"/>
        </w:rPr>
      </w:pPr>
      <w:r w:rsidRPr="0030059E">
        <w:rPr>
          <w:b/>
          <w:sz w:val="28"/>
          <w:szCs w:val="28"/>
        </w:rPr>
        <w:t>РУБЕЖНЫЙ КОНТРОЛЬ</w:t>
      </w:r>
    </w:p>
    <w:p w14:paraId="2E17A42F" w14:textId="77777777" w:rsidR="00FD070A" w:rsidRPr="0030059E" w:rsidRDefault="00FD070A" w:rsidP="00FD070A">
      <w:pPr>
        <w:ind w:left="1701" w:hanging="1701"/>
        <w:jc w:val="both"/>
        <w:rPr>
          <w:sz w:val="28"/>
          <w:szCs w:val="28"/>
        </w:rPr>
      </w:pPr>
      <w:r w:rsidRPr="0030059E">
        <w:rPr>
          <w:sz w:val="28"/>
          <w:szCs w:val="28"/>
          <w:u w:val="single"/>
        </w:rPr>
        <w:t xml:space="preserve">Цель занятия: </w:t>
      </w:r>
      <w:r w:rsidRPr="0030059E">
        <w:rPr>
          <w:sz w:val="28"/>
          <w:szCs w:val="28"/>
        </w:rPr>
        <w:t xml:space="preserve">проверить степень усвоения студентами основных разделов «Обмен и функции липидов»:   </w:t>
      </w:r>
    </w:p>
    <w:p w14:paraId="5C025B8A" w14:textId="77777777" w:rsidR="00FD070A" w:rsidRPr="0030059E" w:rsidRDefault="00FD070A" w:rsidP="00FD070A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Строение и функции липидов организма человека;</w:t>
      </w:r>
    </w:p>
    <w:p w14:paraId="617EAD60" w14:textId="77777777" w:rsidR="00FD070A" w:rsidRPr="0030059E" w:rsidRDefault="00FD070A" w:rsidP="00FD070A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Процессы переваривания и всасывания липидов, последствия нарушения этих процессов;</w:t>
      </w:r>
    </w:p>
    <w:p w14:paraId="53CE1976" w14:textId="77777777" w:rsidR="00FD070A" w:rsidRPr="0030059E" w:rsidRDefault="00FD070A" w:rsidP="00FD070A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Строение и функции липопротеинов, диагностическое значение их определения;</w:t>
      </w:r>
    </w:p>
    <w:p w14:paraId="24B398B0" w14:textId="77777777" w:rsidR="00FD070A" w:rsidRPr="0030059E" w:rsidRDefault="00FD070A" w:rsidP="00FD070A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Процессы биосинтеза высших жирных кислот, холестерола, сложных липидов (ФЛ) и их регуляцию;</w:t>
      </w:r>
    </w:p>
    <w:p w14:paraId="18F56318" w14:textId="77777777" w:rsidR="00FD070A" w:rsidRPr="0030059E" w:rsidRDefault="00FD070A" w:rsidP="00FD070A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Механизмы гормональной регуляции мобилизации жиров и метаболических путей катаболизма липидов;</w:t>
      </w:r>
    </w:p>
    <w:p w14:paraId="18E74A51" w14:textId="77777777" w:rsidR="00FD070A" w:rsidRPr="0030059E" w:rsidRDefault="00FD070A" w:rsidP="00FD070A">
      <w:pPr>
        <w:numPr>
          <w:ilvl w:val="0"/>
          <w:numId w:val="3"/>
        </w:num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Транспорт холестерола. Патология липидного обмена: желчнокаменная болезнь, атеросклероз.</w:t>
      </w:r>
    </w:p>
    <w:p w14:paraId="7C1ABA8C" w14:textId="77777777" w:rsidR="00FD070A" w:rsidRPr="0030059E" w:rsidRDefault="00FD070A" w:rsidP="00FD070A">
      <w:pPr>
        <w:ind w:left="1701" w:hanging="1701"/>
        <w:jc w:val="both"/>
        <w:rPr>
          <w:sz w:val="28"/>
          <w:szCs w:val="28"/>
          <w:u w:val="single"/>
        </w:rPr>
      </w:pPr>
    </w:p>
    <w:p w14:paraId="287384BF" w14:textId="77777777" w:rsidR="00FD070A" w:rsidRPr="0030059E" w:rsidRDefault="00FD070A" w:rsidP="00FD070A">
      <w:pPr>
        <w:ind w:firstLine="709"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Основные понятия темы</w:t>
      </w:r>
    </w:p>
    <w:p w14:paraId="72B85ED6" w14:textId="77777777" w:rsidR="00FD070A" w:rsidRPr="0030059E" w:rsidRDefault="00FD070A" w:rsidP="00FD070A">
      <w:pPr>
        <w:ind w:firstLine="709"/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Липиды тканей человека. Депонирование и мобилизация липидов. Обмен холестерола и его нарушения. Кетогенез и кетолиз. </w:t>
      </w:r>
    </w:p>
    <w:p w14:paraId="261B3493" w14:textId="77777777" w:rsidR="00FD070A" w:rsidRPr="0030059E" w:rsidRDefault="00FD070A" w:rsidP="00FD070A">
      <w:pPr>
        <w:pStyle w:val="9"/>
        <w:rPr>
          <w:rFonts w:ascii="Times New Roman" w:hAnsi="Times New Roman" w:cs="Times New Roman"/>
          <w:b/>
          <w:sz w:val="28"/>
          <w:szCs w:val="28"/>
        </w:rPr>
      </w:pPr>
    </w:p>
    <w:p w14:paraId="7CBCB68D" w14:textId="77777777" w:rsidR="00FD070A" w:rsidRPr="0030059E" w:rsidRDefault="00FD070A" w:rsidP="00FD070A">
      <w:pPr>
        <w:pStyle w:val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59E">
        <w:rPr>
          <w:rFonts w:ascii="Times New Roman" w:hAnsi="Times New Roman" w:cs="Times New Roman"/>
          <w:b/>
          <w:sz w:val="28"/>
          <w:szCs w:val="28"/>
        </w:rPr>
        <w:t>ВОПРОСЫ К ЗАНЯТИЮ</w:t>
      </w:r>
    </w:p>
    <w:p w14:paraId="6EB4468A" w14:textId="77777777" w:rsidR="00FD070A" w:rsidRPr="00905AB4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905AB4">
        <w:rPr>
          <w:sz w:val="28"/>
          <w:szCs w:val="28"/>
        </w:rPr>
        <w:t>Физиологическая роль и потребность в липидах. Этапы обмена липидов.</w:t>
      </w:r>
    </w:p>
    <w:p w14:paraId="15031E23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Переваривание триацилглицеролов (ТАГ) и глицерофосфатидов в желудочно-кишечном тракте (условия переваривания, панкреатическая и кишечная липаза, фосфолипазы).</w:t>
      </w:r>
    </w:p>
    <w:p w14:paraId="33A7DDE3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Всасывание продуктов гидролиза липидов: глицерола, холестерола, жирных кислот, β-МАГ. </w:t>
      </w:r>
    </w:p>
    <w:p w14:paraId="49F817A5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Желчные кислоты (первичные и вторичные). Коньюгированные желчные кислоты. Роль желчных кислот в переваривании и всасывании липидов.</w:t>
      </w:r>
    </w:p>
    <w:p w14:paraId="4DAFE809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Ресинтез специфических ТАГ в стенке кишечника и его биологическая роль. </w:t>
      </w:r>
    </w:p>
    <w:p w14:paraId="70658BF7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lastRenderedPageBreak/>
        <w:t xml:space="preserve">Транспорт липидов крови. Липопротеины, типы липопротеинов (хиломикроны, ЛПОНП, ЛПНП, ЛПВП). Качественный и количественный состав. Роль апобелков липопротеинов крови. </w:t>
      </w:r>
    </w:p>
    <w:p w14:paraId="02B775C0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Липопротеинлипаза крови, ее роль в метаболизме липопротеинов. </w:t>
      </w:r>
    </w:p>
    <w:p w14:paraId="532CF355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Внутриклеточный катаболизм ТАГ (Липолиз). Гормончувствительная (тканевая) липаза, механизм ее активирования: роль гормонов инсулина, адреналина, глюкагона и цАМФ в регуляции активности липазы. </w:t>
      </w:r>
    </w:p>
    <w:p w14:paraId="7E7FE0A4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Пути использования глицерола в клетке. Внутриклеточное окисление глицерола. Химизм реакций, характеристика ферментов. Энергетический эффект.</w:t>
      </w:r>
    </w:p>
    <w:p w14:paraId="0AD9DF7A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 xml:space="preserve">Внутриклеточное окисление высших жирных кислот (ВЖК). Процесс </w:t>
      </w:r>
      <w:r>
        <w:rPr>
          <w:sz w:val="28"/>
          <w:szCs w:val="28"/>
          <w:lang w:val="en-US"/>
        </w:rPr>
        <w:t>β</w:t>
      </w:r>
      <w:r>
        <w:rPr>
          <w:sz w:val="28"/>
          <w:szCs w:val="28"/>
        </w:rPr>
        <w:t>-</w:t>
      </w:r>
      <w:r w:rsidRPr="0030059E">
        <w:rPr>
          <w:sz w:val="28"/>
          <w:szCs w:val="28"/>
        </w:rPr>
        <w:t>окисления: химизм реакций, характеристика ферментов, энергетический эффект. Роль карнитина в процессе внутриклеточного окисления ВЖК.</w:t>
      </w:r>
    </w:p>
    <w:p w14:paraId="635F1460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Энергетический эффект полного внутриклеточного окисления ВЖК (на примере пальмитиновой и стеариновой жирных кислот).</w:t>
      </w:r>
    </w:p>
    <w:p w14:paraId="519D8489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Липогенез: биосинтез ВЖК, источники, роль биотина. Суммарное уравнение биосинтеза пальмитиновой кислоты, роль малонил-КоА. Синтетаза ВЖК, характеристика. Регуляция биосинтеза, источники НАДФН·Н</w:t>
      </w:r>
      <w:r w:rsidRPr="0030059E">
        <w:rPr>
          <w:sz w:val="28"/>
          <w:szCs w:val="28"/>
          <w:vertAlign w:val="superscript"/>
        </w:rPr>
        <w:t>+</w:t>
      </w:r>
      <w:r w:rsidRPr="0030059E">
        <w:rPr>
          <w:sz w:val="28"/>
          <w:szCs w:val="28"/>
        </w:rPr>
        <w:t>.</w:t>
      </w:r>
    </w:p>
    <w:p w14:paraId="22F2578F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Биосинтез ТАГ и фосфолипидов: фосфатидилэтаноламина и фосфатидилхолина.</w:t>
      </w:r>
    </w:p>
    <w:p w14:paraId="4615CFFB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Представление о биосинтезе холестерола (ХС). Роль оксиметилглутарил-КоА-редуктазы в биосинтезе ХС. Регуляция процесса биосинтеза ХС.</w:t>
      </w:r>
    </w:p>
    <w:p w14:paraId="4DD8B184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Транспорт ХС кровью: ЛПОНП, ЛПНП, ЛПВП. ЛХАТ – реакция и её роль в метаболизме ХС.</w:t>
      </w:r>
    </w:p>
    <w:p w14:paraId="0D1EECEC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Превращение ХС в желчные кислоты. Выведение ХС из организма.</w:t>
      </w:r>
    </w:p>
    <w:p w14:paraId="7673D6A6" w14:textId="77777777" w:rsidR="00FD070A" w:rsidRPr="00905AB4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905AB4">
        <w:rPr>
          <w:sz w:val="28"/>
          <w:szCs w:val="28"/>
        </w:rPr>
        <w:t xml:space="preserve">Кетогенез: биосинтез ацетоуксусной кислоты. Химизм реакций. Ацетоновые тела (ацетоуксусная кислота, </w:t>
      </w:r>
      <w:r w:rsidRPr="00905AB4">
        <w:rPr>
          <w:sz w:val="28"/>
          <w:szCs w:val="28"/>
          <w:lang w:val="en-US"/>
        </w:rPr>
        <w:t>β</w:t>
      </w:r>
      <w:r w:rsidRPr="00905AB4">
        <w:rPr>
          <w:sz w:val="28"/>
          <w:szCs w:val="28"/>
        </w:rPr>
        <w:t xml:space="preserve">-оксимасляная кислота, ацетон) и их биологическая роль. Катаболизм кетоновых тел. Кетоз: виды и причины. </w:t>
      </w:r>
    </w:p>
    <w:p w14:paraId="54FE91FE" w14:textId="77777777" w:rsidR="00FD070A" w:rsidRPr="0030059E" w:rsidRDefault="00FD070A" w:rsidP="00FD070A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Нарушения липидного обмена - атеросклероз, желчекаменная болезнь.</w:t>
      </w:r>
    </w:p>
    <w:p w14:paraId="4533A87F" w14:textId="77777777" w:rsidR="00FD070A" w:rsidRPr="0030059E" w:rsidRDefault="00FD070A" w:rsidP="00FD070A">
      <w:pPr>
        <w:tabs>
          <w:tab w:val="left" w:pos="360"/>
        </w:tabs>
        <w:jc w:val="both"/>
        <w:rPr>
          <w:sz w:val="28"/>
          <w:szCs w:val="28"/>
        </w:rPr>
      </w:pPr>
    </w:p>
    <w:p w14:paraId="69D3E733" w14:textId="77777777" w:rsidR="00FD070A" w:rsidRPr="0030059E" w:rsidRDefault="00FD070A" w:rsidP="00FD070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МЕТОДИЧЕСКИЕ УКАЗАНИЯ К ПРАКТИЧЕСКОЙ ЧАСТИ ЗАНЯТИЯ</w:t>
      </w:r>
    </w:p>
    <w:p w14:paraId="01599248" w14:textId="77777777" w:rsidR="00FD070A" w:rsidRPr="0030059E" w:rsidRDefault="00FD070A" w:rsidP="00FD070A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Тестовый контроль - 15 мин</w:t>
      </w:r>
    </w:p>
    <w:p w14:paraId="644D8635" w14:textId="77777777" w:rsidR="00FD070A" w:rsidRPr="0030059E" w:rsidRDefault="00FD070A" w:rsidP="00FD070A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Опрос – 55 мин</w:t>
      </w:r>
    </w:p>
    <w:p w14:paraId="0D2285FC" w14:textId="77777777" w:rsidR="00FD070A" w:rsidRPr="0030059E" w:rsidRDefault="00FD070A" w:rsidP="00FD070A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Решение ситуационных задач – 20 мин</w:t>
      </w:r>
    </w:p>
    <w:p w14:paraId="007AD49D" w14:textId="77777777" w:rsidR="00FD070A" w:rsidRPr="0030059E" w:rsidRDefault="00FD070A" w:rsidP="00FD070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30059E">
        <w:rPr>
          <w:rFonts w:ascii="Times New Roman" w:hAnsi="Times New Roman" w:cs="Times New Roman"/>
          <w:sz w:val="28"/>
          <w:szCs w:val="28"/>
        </w:rPr>
        <w:t>ВОПРОСЫ ДЛЯ САМОКОНТРОЛЯ</w:t>
      </w:r>
    </w:p>
    <w:p w14:paraId="033B4A21" w14:textId="77777777" w:rsidR="00FD070A" w:rsidRPr="0030059E" w:rsidRDefault="00FD070A" w:rsidP="00FD070A">
      <w:pPr>
        <w:jc w:val="both"/>
        <w:rPr>
          <w:sz w:val="28"/>
          <w:szCs w:val="28"/>
        </w:rPr>
      </w:pPr>
      <w:r w:rsidRPr="0030059E">
        <w:rPr>
          <w:sz w:val="28"/>
          <w:szCs w:val="28"/>
        </w:rPr>
        <w:t>1. Повторить химизм ЦТК и дихотомического окисления углеводов (гликолиз).</w:t>
      </w:r>
    </w:p>
    <w:p w14:paraId="14978538" w14:textId="77777777" w:rsidR="00FD070A" w:rsidRPr="0030059E" w:rsidRDefault="00FD070A" w:rsidP="00FD070A">
      <w:pPr>
        <w:tabs>
          <w:tab w:val="left" w:pos="720"/>
        </w:tabs>
        <w:jc w:val="both"/>
        <w:rPr>
          <w:sz w:val="28"/>
          <w:szCs w:val="28"/>
        </w:rPr>
      </w:pPr>
      <w:r w:rsidRPr="0030059E">
        <w:rPr>
          <w:sz w:val="28"/>
          <w:szCs w:val="28"/>
        </w:rPr>
        <w:t>3. Повторить ситуационные задачи к занятию №3.</w:t>
      </w:r>
    </w:p>
    <w:p w14:paraId="13DE8149" w14:textId="77777777" w:rsidR="00FD070A" w:rsidRPr="0030059E" w:rsidRDefault="00FD070A" w:rsidP="00FD070A">
      <w:pPr>
        <w:jc w:val="center"/>
        <w:rPr>
          <w:b/>
          <w:caps/>
          <w:sz w:val="28"/>
          <w:szCs w:val="28"/>
        </w:rPr>
      </w:pPr>
    </w:p>
    <w:p w14:paraId="5A1280BB" w14:textId="77777777" w:rsidR="00FD070A" w:rsidRPr="0030059E" w:rsidRDefault="00FD070A" w:rsidP="00FD070A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t>ВНЕАУДИТОРНАЯ САМОСТОЯТЕЛЬНАЯ РАБОТА СТУДЕНТОВ</w:t>
      </w:r>
    </w:p>
    <w:p w14:paraId="12E178C4" w14:textId="77777777" w:rsidR="00FD070A" w:rsidRPr="0030059E" w:rsidRDefault="00FD070A" w:rsidP="00FD070A">
      <w:pPr>
        <w:jc w:val="center"/>
        <w:rPr>
          <w:b/>
          <w:sz w:val="28"/>
          <w:szCs w:val="28"/>
        </w:rPr>
      </w:pPr>
      <w:r w:rsidRPr="0030059E">
        <w:rPr>
          <w:b/>
          <w:sz w:val="28"/>
          <w:szCs w:val="28"/>
        </w:rPr>
        <w:lastRenderedPageBreak/>
        <w:t>ПО МОДУЛЮ «ОБМЕН И ФУНКЦИИ ЛИПИДОВ»</w:t>
      </w:r>
    </w:p>
    <w:p w14:paraId="6EE2A582" w14:textId="77777777" w:rsidR="00FD070A" w:rsidRPr="0030059E" w:rsidRDefault="00FD070A" w:rsidP="00FD070A">
      <w:pPr>
        <w:contextualSpacing/>
        <w:jc w:val="both"/>
        <w:rPr>
          <w:sz w:val="28"/>
          <w:szCs w:val="28"/>
          <w:u w:val="single"/>
        </w:rPr>
      </w:pPr>
      <w:r w:rsidRPr="0030059E">
        <w:rPr>
          <w:sz w:val="28"/>
          <w:szCs w:val="28"/>
          <w:u w:val="single"/>
        </w:rPr>
        <w:t>Решить задачи:</w:t>
      </w:r>
    </w:p>
    <w:p w14:paraId="07F44FCF" w14:textId="77777777" w:rsidR="00FD070A" w:rsidRPr="00905AB4" w:rsidRDefault="00FD070A" w:rsidP="00FD070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AB4">
        <w:rPr>
          <w:rFonts w:ascii="Times New Roman" w:hAnsi="Times New Roman"/>
          <w:sz w:val="28"/>
          <w:szCs w:val="28"/>
        </w:rPr>
        <w:t xml:space="preserve">Фестал – лекарственное вещество, в состав которого входят различные гидролитические ферменты, в том числе </w:t>
      </w:r>
      <w:r w:rsidRPr="00905AB4">
        <w:rPr>
          <w:rFonts w:ascii="Times New Roman" w:hAnsi="Times New Roman"/>
          <w:i/>
          <w:sz w:val="28"/>
          <w:szCs w:val="28"/>
        </w:rPr>
        <w:t>липаза.</w:t>
      </w:r>
      <w:r w:rsidRPr="00905AB4">
        <w:rPr>
          <w:rFonts w:ascii="Times New Roman" w:hAnsi="Times New Roman"/>
          <w:sz w:val="28"/>
          <w:szCs w:val="28"/>
        </w:rPr>
        <w:t xml:space="preserve"> Назовите состояния, при которых рекомендуется принимать фестал.</w:t>
      </w:r>
    </w:p>
    <w:p w14:paraId="42A67B1C" w14:textId="77777777" w:rsidR="00FD070A" w:rsidRPr="00905AB4" w:rsidRDefault="00FD070A" w:rsidP="00FD070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AB4">
        <w:rPr>
          <w:rFonts w:ascii="Times New Roman" w:hAnsi="Times New Roman"/>
          <w:sz w:val="28"/>
          <w:szCs w:val="28"/>
        </w:rPr>
        <w:t>При введении в организм животного равномерно меченной С</w:t>
      </w:r>
      <w:r w:rsidRPr="00905AB4">
        <w:rPr>
          <w:rFonts w:ascii="Times New Roman" w:hAnsi="Times New Roman"/>
          <w:sz w:val="28"/>
          <w:szCs w:val="28"/>
          <w:vertAlign w:val="superscript"/>
        </w:rPr>
        <w:t>14</w:t>
      </w:r>
      <w:r w:rsidRPr="00905AB4">
        <w:rPr>
          <w:rFonts w:ascii="Times New Roman" w:hAnsi="Times New Roman"/>
          <w:sz w:val="28"/>
          <w:szCs w:val="28"/>
        </w:rPr>
        <w:t>-глюкозы в органах и тканях обнаруживается радиоактивность в выделенных из них ТАГ, ФЛ и ХС. Покажите схематически пути превращения глюкозы в указанные липиды.</w:t>
      </w:r>
    </w:p>
    <w:p w14:paraId="07CDC2E2" w14:textId="77777777" w:rsidR="00FD070A" w:rsidRPr="00905AB4" w:rsidRDefault="00FD070A" w:rsidP="00FD070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5AB4">
        <w:rPr>
          <w:rFonts w:ascii="Times New Roman" w:hAnsi="Times New Roman"/>
          <w:sz w:val="28"/>
          <w:szCs w:val="28"/>
        </w:rPr>
        <w:t>При голодании в крови увеличивается концентрация свободных жирных кислот. Каков механизм этого повышения свободных жирных кислот и какова судьба их при голодании?</w:t>
      </w:r>
    </w:p>
    <w:p w14:paraId="7BBA062E" w14:textId="77777777" w:rsidR="00FD070A" w:rsidRPr="0030059E" w:rsidRDefault="00FD070A" w:rsidP="00FD070A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  <w:shd w:val="clear" w:color="auto" w:fill="FFFFFF"/>
        </w:rPr>
        <w:t>В растительной пище нет холестерола. Какие могут быть различия в обмене холестерола у вегетарианцев и людей, рацион которых включает много мяса, молока, яиц?</w:t>
      </w:r>
    </w:p>
    <w:p w14:paraId="2A8C07C0" w14:textId="77777777" w:rsidR="00FD070A" w:rsidRPr="0030059E" w:rsidRDefault="00FD070A" w:rsidP="00FD070A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Фермент лецитин-холестеролацилтрансфераза (ЛХАТ) катализирует реакцию эстерификации ХС путём переноса на него остатка жирной кислоты с лецитина. Напишите химизм этой реакции. Как называются продукты этой реакции? Какие нарушения будут иметь место при снижении активности этого фермента?</w:t>
      </w:r>
    </w:p>
    <w:p w14:paraId="59122019" w14:textId="77777777" w:rsidR="00FD070A" w:rsidRPr="0030059E" w:rsidRDefault="00FD070A" w:rsidP="00FD070A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Фермент липопротеинлипаза гидролизует ТАГ, входящие в состав хиломикронов. Напишите реакцию, катализируемую липопротеинлипазой. Какие биохимические нарушения могут наблюдаться при наследственном заболевании, связанном с недостаточностью этого фермента?</w:t>
      </w:r>
    </w:p>
    <w:p w14:paraId="276646A2" w14:textId="77777777" w:rsidR="00FD070A" w:rsidRPr="0030059E" w:rsidRDefault="00FD070A" w:rsidP="00FD070A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</w:rPr>
        <w:t>У больного установлена задержка оттока желчи из желчного пузыря. Будет ли это сказываться на процессе переваривания в двенадцатиперстной кишке? Каких веществ? В чём будет проявляться это влияние?</w:t>
      </w:r>
    </w:p>
    <w:p w14:paraId="19B08FBE" w14:textId="77777777" w:rsidR="00FD070A" w:rsidRPr="0030059E" w:rsidRDefault="00FD070A" w:rsidP="00FD070A">
      <w:pPr>
        <w:pStyle w:val="a3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30059E">
        <w:rPr>
          <w:sz w:val="28"/>
          <w:szCs w:val="28"/>
          <w:shd w:val="clear" w:color="auto" w:fill="FFFFFF"/>
        </w:rPr>
        <w:t>У больного, вследствие хронической патологии печени и кишечника, нарушено всасывание липидов. Какие сопутствующие гиповитаминозы отягощают состояние больного?</w:t>
      </w:r>
    </w:p>
    <w:p w14:paraId="25872C2A" w14:textId="77777777" w:rsidR="00FD070A" w:rsidRPr="00905AB4" w:rsidRDefault="00FD070A" w:rsidP="00FD070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905AB4">
        <w:rPr>
          <w:sz w:val="28"/>
          <w:szCs w:val="28"/>
        </w:rPr>
        <w:t xml:space="preserve">Больная Н. отмечает длительно существующие узелковые высыпания на коже – ксантомы. Объективно увеличены печень и селезенка, в анализе крови – увеличение уровня хиломикронов натощак, уровень ХС и ФЛ в норме. Причина? Тип дислипидемии? </w:t>
      </w:r>
    </w:p>
    <w:p w14:paraId="4DB60D51" w14:textId="77777777" w:rsidR="00FD070A" w:rsidRPr="00905AB4" w:rsidRDefault="00FD070A" w:rsidP="00FD070A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905AB4">
        <w:rPr>
          <w:color w:val="000000"/>
          <w:sz w:val="28"/>
          <w:szCs w:val="28"/>
        </w:rPr>
        <w:t>Как объяснить тот факт, что холестерин – гидрофобное вещество - в желчи находится в растворенном состоянии?</w:t>
      </w:r>
    </w:p>
    <w:p w14:paraId="5C29AFE5" w14:textId="77777777" w:rsidR="00FD070A" w:rsidRPr="0030059E" w:rsidRDefault="00FD070A" w:rsidP="00FD070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>Для обоснования ответа вспомните:</w:t>
      </w:r>
    </w:p>
    <w:p w14:paraId="464DCB5E" w14:textId="77777777" w:rsidR="00FD070A" w:rsidRPr="0030059E" w:rsidRDefault="00FD070A" w:rsidP="00FD070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>К какой группе липидов по химической классификации относится холестерин?</w:t>
      </w:r>
    </w:p>
    <w:p w14:paraId="317FB38F" w14:textId="77777777" w:rsidR="00FD070A" w:rsidRPr="0030059E" w:rsidRDefault="00FD070A" w:rsidP="00FD070A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 xml:space="preserve">Какую роль в поддержании холестерина в растворенном состоянии играют желчные кислоты? </w:t>
      </w:r>
    </w:p>
    <w:p w14:paraId="0B1849B2" w14:textId="77777777" w:rsidR="00FD070A" w:rsidRPr="0030059E" w:rsidRDefault="00FD070A" w:rsidP="00FD070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CFF5D9" w14:textId="77777777" w:rsidR="00FD070A" w:rsidRPr="0030059E" w:rsidRDefault="00FD070A" w:rsidP="00FD070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lastRenderedPageBreak/>
        <w:t>В стационар поступил юноша 24 лет с симптомами </w:t>
      </w:r>
      <w:hyperlink r:id="rId5" w:tooltip="Ишемическая болезнь сердца" w:history="1">
        <w:r w:rsidRPr="0030059E">
          <w:rPr>
            <w:rStyle w:val="a7"/>
            <w:sz w:val="28"/>
            <w:szCs w:val="28"/>
          </w:rPr>
          <w:t>ишемической</w:t>
        </w:r>
      </w:hyperlink>
      <w:r w:rsidRPr="0030059E">
        <w:rPr>
          <w:color w:val="000000"/>
          <w:sz w:val="28"/>
          <w:szCs w:val="28"/>
        </w:rPr>
        <w:t> болезни сердца вследствие развития атеросклероза. В ходе обследования обнаружилось, что у больного липопротеины содержат малоактивный фермент лецитинхолестеролацилтрансферазу (ЛХАТ). Почему недостаточность ЛХАТ может привести к развитию атеросклероза?</w:t>
      </w:r>
    </w:p>
    <w:p w14:paraId="6E176AE8" w14:textId="77777777" w:rsidR="00FD070A" w:rsidRPr="0030059E" w:rsidRDefault="00FD070A" w:rsidP="00FD070A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>Для ответа:</w:t>
      </w:r>
    </w:p>
    <w:p w14:paraId="136D47C3" w14:textId="77777777" w:rsidR="00FD070A" w:rsidRPr="0030059E" w:rsidRDefault="00FD070A" w:rsidP="00FD070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>Напишите реакцию, которую катализирует ЛХАТ.</w:t>
      </w:r>
    </w:p>
    <w:p w14:paraId="6266B285" w14:textId="77777777" w:rsidR="00FD070A" w:rsidRPr="0030059E" w:rsidRDefault="00FD070A" w:rsidP="00FD070A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>Укажите, какие фракции липопротеинов богаты ЛХАТ?</w:t>
      </w:r>
    </w:p>
    <w:p w14:paraId="18DB7861" w14:textId="77777777" w:rsidR="00FD070A" w:rsidRPr="0030059E" w:rsidRDefault="00FD070A" w:rsidP="00FD070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6A5CF78" w14:textId="77777777" w:rsidR="00FD070A" w:rsidRPr="0030059E" w:rsidRDefault="00FD070A" w:rsidP="00FD070A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>Одна из причин развития инфаркта миокарда в пожилом возрасте связана с нарушением структуры рецепторов печени к ЛПНП. К развитию какого заболевания, предшествующего инфаркту миокарда, приводят эти нарушения?</w:t>
      </w:r>
    </w:p>
    <w:p w14:paraId="12150B35" w14:textId="77777777" w:rsidR="00FD070A" w:rsidRPr="0030059E" w:rsidRDefault="00FD070A" w:rsidP="00FD070A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>Для ответа вспомните:</w:t>
      </w:r>
    </w:p>
    <w:p w14:paraId="4C5BB736" w14:textId="77777777" w:rsidR="00FD070A" w:rsidRPr="0030059E" w:rsidRDefault="00FD070A" w:rsidP="00FD070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>Что такое ЛПНП, их состав и строение?</w:t>
      </w:r>
    </w:p>
    <w:p w14:paraId="75906CFA" w14:textId="77777777" w:rsidR="00FD070A" w:rsidRPr="0030059E" w:rsidRDefault="00FD070A" w:rsidP="00FD070A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59E">
        <w:rPr>
          <w:color w:val="000000"/>
          <w:sz w:val="28"/>
          <w:szCs w:val="28"/>
        </w:rPr>
        <w:t>Какова биологическая роль ЛПНП?</w:t>
      </w:r>
    </w:p>
    <w:p w14:paraId="27510B66" w14:textId="40B1B545" w:rsidR="00FD070A" w:rsidRDefault="00FD070A" w:rsidP="00FD070A">
      <w:r w:rsidRPr="0030059E">
        <w:rPr>
          <w:color w:val="000000"/>
          <w:sz w:val="28"/>
          <w:szCs w:val="28"/>
        </w:rPr>
        <w:t>Какие нарушения обмена липидов развились в данном случае?</w:t>
      </w:r>
    </w:p>
    <w:sectPr w:rsidR="00FD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A13BA"/>
    <w:multiLevelType w:val="singleLevel"/>
    <w:tmpl w:val="04190013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116052CE"/>
    <w:multiLevelType w:val="hybridMultilevel"/>
    <w:tmpl w:val="D9D0AFF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71A8"/>
    <w:multiLevelType w:val="hybridMultilevel"/>
    <w:tmpl w:val="BB123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846D5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</w:lvl>
  </w:abstractNum>
  <w:abstractNum w:abstractNumId="4" w15:restartNumberingAfterBreak="0">
    <w:nsid w:val="3F7F36BE"/>
    <w:multiLevelType w:val="hybridMultilevel"/>
    <w:tmpl w:val="BEB2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2397"/>
    <w:multiLevelType w:val="hybridMultilevel"/>
    <w:tmpl w:val="10609B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E2ADC"/>
    <w:multiLevelType w:val="hybridMultilevel"/>
    <w:tmpl w:val="EA16D6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099143">
    <w:abstractNumId w:val="3"/>
  </w:num>
  <w:num w:numId="2" w16cid:durableId="2031175957">
    <w:abstractNumId w:val="0"/>
  </w:num>
  <w:num w:numId="3" w16cid:durableId="387188372">
    <w:abstractNumId w:val="2"/>
  </w:num>
  <w:num w:numId="4" w16cid:durableId="210118898">
    <w:abstractNumId w:val="4"/>
  </w:num>
  <w:num w:numId="5" w16cid:durableId="675768196">
    <w:abstractNumId w:val="5"/>
  </w:num>
  <w:num w:numId="6" w16cid:durableId="245001149">
    <w:abstractNumId w:val="1"/>
  </w:num>
  <w:num w:numId="7" w16cid:durableId="1867866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0A"/>
    <w:rsid w:val="00FD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653E"/>
  <w15:chartTrackingRefBased/>
  <w15:docId w15:val="{1CF8EFF9-F7DF-4E2F-BBE2-43EE2490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7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D07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FD07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70A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FD070A"/>
    <w:rPr>
      <w:rFonts w:ascii="Arial" w:eastAsia="Times New Roman" w:hAnsi="Arial" w:cs="Arial"/>
      <w:kern w:val="0"/>
      <w:lang w:eastAsia="ru-RU"/>
      <w14:ligatures w14:val="none"/>
    </w:rPr>
  </w:style>
  <w:style w:type="paragraph" w:styleId="a3">
    <w:name w:val="Body Text"/>
    <w:basedOn w:val="a"/>
    <w:link w:val="a4"/>
    <w:rsid w:val="00FD070A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FD070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FD07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FD070A"/>
    <w:pPr>
      <w:jc w:val="center"/>
    </w:pPr>
    <w:rPr>
      <w:sz w:val="24"/>
    </w:rPr>
  </w:style>
  <w:style w:type="paragraph" w:styleId="a6">
    <w:name w:val="Normal (Web)"/>
    <w:basedOn w:val="a"/>
    <w:uiPriority w:val="99"/>
    <w:semiHidden/>
    <w:rsid w:val="00FD070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D0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shemicheskaya_boleznmz_serdt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Карманова</dc:creator>
  <cp:keywords/>
  <dc:description/>
  <cp:lastModifiedBy>Дарья Карманова</cp:lastModifiedBy>
  <cp:revision>1</cp:revision>
  <dcterms:created xsi:type="dcterms:W3CDTF">2023-11-07T14:57:00Z</dcterms:created>
  <dcterms:modified xsi:type="dcterms:W3CDTF">2023-11-07T14:59:00Z</dcterms:modified>
</cp:coreProperties>
</file>