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8A72" w14:textId="77777777" w:rsidR="00744862" w:rsidRPr="0030059E" w:rsidRDefault="00744862" w:rsidP="00744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9E">
        <w:rPr>
          <w:rFonts w:ascii="Times New Roman" w:hAnsi="Times New Roman" w:cs="Times New Roman"/>
          <w:b/>
          <w:sz w:val="28"/>
          <w:szCs w:val="28"/>
        </w:rPr>
        <w:t>МОДУЛЬ №8 «ОБМЕН И ФУНКЦИИ ПРОСТЫХ БЕЛКОВ И АМИНОКИСЛОТ»</w:t>
      </w:r>
    </w:p>
    <w:p w14:paraId="468A1899" w14:textId="77777777" w:rsidR="00744862" w:rsidRPr="0030059E" w:rsidRDefault="00744862" w:rsidP="007448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0059E">
        <w:rPr>
          <w:rFonts w:ascii="Times New Roman" w:hAnsi="Times New Roman" w:cs="Times New Roman"/>
          <w:sz w:val="28"/>
          <w:szCs w:val="28"/>
          <w:u w:val="single"/>
        </w:rPr>
        <w:t>Обоснование.</w:t>
      </w:r>
    </w:p>
    <w:p w14:paraId="3ADE6F9D" w14:textId="77777777" w:rsidR="00744862" w:rsidRPr="0030059E" w:rsidRDefault="00744862" w:rsidP="0074486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Белки составляют основу структуры и функций живых организмов. Они являются незаменимыми веществами, выполняя целый ряд уникальных функций, обеспечивающих жизнедеятельность живых существ. Белковый обмен координирует, регулирует и интегрирует многообразие химических превращений в целостном организме, подчиняя его задачам сохранения вида, обеспечивая тем самым непрерывность жизни. Знания, полученные при изучении метаболизма белков, помогут врачу</w:t>
      </w:r>
      <w:r>
        <w:rPr>
          <w:sz w:val="28"/>
          <w:szCs w:val="28"/>
        </w:rPr>
        <w:t>-стоматологу</w:t>
      </w:r>
      <w:r w:rsidRPr="0030059E">
        <w:rPr>
          <w:sz w:val="28"/>
          <w:szCs w:val="28"/>
        </w:rPr>
        <w:t xml:space="preserve"> в понимании механизмов патологических процессов, а также в целенаправленном воздействии на многие процессы жизни.</w:t>
      </w:r>
    </w:p>
    <w:p w14:paraId="7D23BE3C" w14:textId="77777777" w:rsidR="00744862" w:rsidRPr="0030059E" w:rsidRDefault="00744862" w:rsidP="00744862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ЗАНЯТИЕ 8.3</w:t>
      </w:r>
    </w:p>
    <w:p w14:paraId="5F460738" w14:textId="77777777" w:rsidR="00744862" w:rsidRPr="0030059E" w:rsidRDefault="00744862" w:rsidP="00744862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Тема «</w:t>
      </w:r>
      <w:r w:rsidRPr="0030059E">
        <w:rPr>
          <w:b/>
          <w:caps/>
          <w:color w:val="000000"/>
          <w:sz w:val="28"/>
          <w:szCs w:val="28"/>
        </w:rPr>
        <w:t>Пути образования и пути обезвреживания аммиака</w:t>
      </w:r>
      <w:r w:rsidRPr="0030059E">
        <w:rPr>
          <w:b/>
          <w:caps/>
          <w:sz w:val="28"/>
          <w:szCs w:val="28"/>
        </w:rPr>
        <w:t>»</w:t>
      </w:r>
    </w:p>
    <w:p w14:paraId="1C8FE043" w14:textId="77777777" w:rsidR="00744862" w:rsidRPr="0030059E" w:rsidRDefault="00744862" w:rsidP="00744862">
      <w:pPr>
        <w:ind w:firstLine="709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Обоснование темы</w:t>
      </w:r>
    </w:p>
    <w:p w14:paraId="569B39EA" w14:textId="77777777" w:rsidR="00744862" w:rsidRPr="0030059E" w:rsidRDefault="00744862" w:rsidP="0074486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В процессе катаболизма аминокислот образуется большое количество аммиака, являющегося высокотоксичным соединением. В первую очередь, аммиак оказывает выраженное токсическое действие на нервную систему, клетки головного мозга. Поэтому концентрация аммиака в клетках и тканях должна сохраняться на низком уровне. В связи с этим в организме в процессе эволюции сформировался ряд метаболических путей связывания и обезвреживания аммиака, главным из которых является биосинтез мочевины в печени (</w:t>
      </w:r>
      <w:proofErr w:type="spellStart"/>
      <w:r w:rsidRPr="0030059E">
        <w:rPr>
          <w:sz w:val="28"/>
          <w:szCs w:val="28"/>
        </w:rPr>
        <w:t>орнитиновый</w:t>
      </w:r>
      <w:proofErr w:type="spellEnd"/>
      <w:r w:rsidRPr="0030059E">
        <w:rPr>
          <w:sz w:val="28"/>
          <w:szCs w:val="28"/>
        </w:rPr>
        <w:t xml:space="preserve"> цикл).</w:t>
      </w:r>
    </w:p>
    <w:p w14:paraId="1C099C1A" w14:textId="77777777" w:rsidR="00744862" w:rsidRPr="0030059E" w:rsidRDefault="00744862" w:rsidP="00744862">
      <w:pPr>
        <w:ind w:firstLine="709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Цель занятия</w:t>
      </w:r>
    </w:p>
    <w:p w14:paraId="37B65FF9" w14:textId="77777777" w:rsidR="00744862" w:rsidRPr="0030059E" w:rsidRDefault="00744862" w:rsidP="00744862">
      <w:pPr>
        <w:pStyle w:val="a5"/>
        <w:numPr>
          <w:ilvl w:val="0"/>
          <w:numId w:val="2"/>
        </w:numPr>
        <w:spacing w:after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общие и местные </w:t>
      </w:r>
      <w:r w:rsidRPr="0030059E">
        <w:rPr>
          <w:sz w:val="28"/>
          <w:szCs w:val="28"/>
        </w:rPr>
        <w:t>пути образования и обезвреживания аммиака;</w:t>
      </w:r>
    </w:p>
    <w:p w14:paraId="6A8C94B8" w14:textId="77777777" w:rsidR="00744862" w:rsidRPr="0030059E" w:rsidRDefault="00744862" w:rsidP="00744862">
      <w:pPr>
        <w:pStyle w:val="a5"/>
        <w:numPr>
          <w:ilvl w:val="0"/>
          <w:numId w:val="2"/>
        </w:numPr>
        <w:spacing w:after="0"/>
        <w:ind w:left="70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знать механизмы синтеза глутамина, мочевины, солей аммония;</w:t>
      </w:r>
    </w:p>
    <w:p w14:paraId="2E3238B4" w14:textId="77777777" w:rsidR="00744862" w:rsidRPr="0030059E" w:rsidRDefault="00744862" w:rsidP="00744862">
      <w:pPr>
        <w:pStyle w:val="a5"/>
        <w:numPr>
          <w:ilvl w:val="0"/>
          <w:numId w:val="2"/>
        </w:numPr>
        <w:spacing w:after="0"/>
        <w:ind w:left="70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знать </w:t>
      </w:r>
      <w:r>
        <w:rPr>
          <w:sz w:val="28"/>
          <w:szCs w:val="28"/>
        </w:rPr>
        <w:t xml:space="preserve">химизм </w:t>
      </w:r>
      <w:proofErr w:type="spellStart"/>
      <w:r>
        <w:rPr>
          <w:sz w:val="28"/>
          <w:szCs w:val="28"/>
        </w:rPr>
        <w:t>орнитинового</w:t>
      </w:r>
      <w:proofErr w:type="spellEnd"/>
      <w:r>
        <w:rPr>
          <w:sz w:val="28"/>
          <w:szCs w:val="28"/>
        </w:rPr>
        <w:t xml:space="preserve"> цикла и его регуляцию</w:t>
      </w:r>
      <w:r w:rsidRPr="0030059E">
        <w:rPr>
          <w:sz w:val="28"/>
          <w:szCs w:val="28"/>
        </w:rPr>
        <w:t>;</w:t>
      </w:r>
    </w:p>
    <w:p w14:paraId="57B60D68" w14:textId="77777777" w:rsidR="00744862" w:rsidRPr="0030059E" w:rsidRDefault="00744862" w:rsidP="00744862">
      <w:pPr>
        <w:pStyle w:val="a5"/>
        <w:numPr>
          <w:ilvl w:val="0"/>
          <w:numId w:val="2"/>
        </w:numPr>
        <w:spacing w:after="0"/>
        <w:ind w:left="70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уметь определять содержание солей аммония в моче.</w:t>
      </w:r>
    </w:p>
    <w:p w14:paraId="7E2D3B93" w14:textId="77777777" w:rsidR="00744862" w:rsidRPr="0030059E" w:rsidRDefault="00744862" w:rsidP="0074486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Основные понятия темы</w:t>
      </w:r>
      <w:r w:rsidRPr="0030059E">
        <w:rPr>
          <w:sz w:val="28"/>
          <w:szCs w:val="28"/>
        </w:rPr>
        <w:t>. Основные механизмы обезвреживания аммиака в клетках (местные пути обезвреживания аммиака), а также в печени (</w:t>
      </w:r>
      <w:proofErr w:type="spellStart"/>
      <w:r w:rsidRPr="0030059E">
        <w:rPr>
          <w:sz w:val="28"/>
          <w:szCs w:val="28"/>
        </w:rPr>
        <w:t>орнитиновый</w:t>
      </w:r>
      <w:proofErr w:type="spellEnd"/>
      <w:r w:rsidRPr="0030059E">
        <w:rPr>
          <w:sz w:val="28"/>
          <w:szCs w:val="28"/>
        </w:rPr>
        <w:t xml:space="preserve"> цикл) и в почках (</w:t>
      </w:r>
      <w:proofErr w:type="spellStart"/>
      <w:r w:rsidRPr="0030059E">
        <w:rPr>
          <w:sz w:val="28"/>
          <w:szCs w:val="28"/>
        </w:rPr>
        <w:t>аммониогенез</w:t>
      </w:r>
      <w:proofErr w:type="spellEnd"/>
      <w:r w:rsidRPr="0030059E">
        <w:rPr>
          <w:sz w:val="28"/>
          <w:szCs w:val="28"/>
        </w:rPr>
        <w:t>).</w:t>
      </w:r>
    </w:p>
    <w:p w14:paraId="28536CB7" w14:textId="77777777" w:rsidR="00744862" w:rsidRDefault="00744862" w:rsidP="00744862">
      <w:pPr>
        <w:jc w:val="center"/>
        <w:rPr>
          <w:b/>
          <w:sz w:val="28"/>
          <w:szCs w:val="28"/>
        </w:rPr>
      </w:pPr>
    </w:p>
    <w:p w14:paraId="237E7B21" w14:textId="77777777" w:rsidR="00744862" w:rsidRDefault="00744862" w:rsidP="00744862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ВОПРОСЫ К ЗАНЯТИЮ</w:t>
      </w:r>
    </w:p>
    <w:p w14:paraId="464661E0" w14:textId="77777777" w:rsidR="00744862" w:rsidRPr="008F4AC8" w:rsidRDefault="00744862" w:rsidP="00744862">
      <w:pPr>
        <w:pStyle w:val="a7"/>
        <w:numPr>
          <w:ilvl w:val="0"/>
          <w:numId w:val="3"/>
        </w:numPr>
        <w:ind w:left="454"/>
        <w:jc w:val="both"/>
        <w:rPr>
          <w:rFonts w:ascii="Times New Roman" w:hAnsi="Times New Roman"/>
          <w:sz w:val="28"/>
          <w:szCs w:val="28"/>
        </w:rPr>
      </w:pPr>
      <w:r w:rsidRPr="008F4AC8">
        <w:rPr>
          <w:rFonts w:ascii="Times New Roman" w:hAnsi="Times New Roman"/>
          <w:sz w:val="28"/>
          <w:szCs w:val="28"/>
        </w:rPr>
        <w:t>Пути образования и выведения аммиака в организме</w:t>
      </w:r>
      <w:r>
        <w:rPr>
          <w:rFonts w:ascii="Times New Roman" w:hAnsi="Times New Roman"/>
          <w:sz w:val="28"/>
          <w:szCs w:val="28"/>
        </w:rPr>
        <w:t xml:space="preserve"> (схема)</w:t>
      </w:r>
      <w:r w:rsidRPr="008F4AC8">
        <w:rPr>
          <w:rFonts w:ascii="Times New Roman" w:hAnsi="Times New Roman"/>
          <w:sz w:val="28"/>
          <w:szCs w:val="28"/>
        </w:rPr>
        <w:t>. Токсичность аммиака.</w:t>
      </w:r>
    </w:p>
    <w:p w14:paraId="1525B3C2" w14:textId="77777777" w:rsidR="00744862" w:rsidRPr="008F4AC8" w:rsidRDefault="00744862" w:rsidP="00744862">
      <w:pPr>
        <w:pStyle w:val="a7"/>
        <w:numPr>
          <w:ilvl w:val="0"/>
          <w:numId w:val="3"/>
        </w:numPr>
        <w:tabs>
          <w:tab w:val="left" w:pos="360"/>
        </w:tabs>
        <w:ind w:left="454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F4AC8">
        <w:rPr>
          <w:rFonts w:ascii="Times New Roman" w:hAnsi="Times New Roman"/>
          <w:sz w:val="28"/>
          <w:szCs w:val="28"/>
        </w:rPr>
        <w:t xml:space="preserve">Основные пути транспорта и обезвреживания </w:t>
      </w:r>
      <w:r w:rsidRPr="008F4AC8">
        <w:rPr>
          <w:rFonts w:ascii="Times New Roman" w:hAnsi="Times New Roman"/>
          <w:sz w:val="28"/>
          <w:szCs w:val="28"/>
          <w:lang w:val="en-US"/>
        </w:rPr>
        <w:t>NH</w:t>
      </w:r>
      <w:r w:rsidRPr="008F4AC8">
        <w:rPr>
          <w:rFonts w:ascii="Times New Roman" w:hAnsi="Times New Roman"/>
          <w:sz w:val="28"/>
          <w:szCs w:val="28"/>
          <w:vertAlign w:val="subscript"/>
        </w:rPr>
        <w:t>3</w:t>
      </w:r>
    </w:p>
    <w:p w14:paraId="626DC3BC" w14:textId="77777777" w:rsidR="00744862" w:rsidRPr="008F4AC8" w:rsidRDefault="00744862" w:rsidP="00744862">
      <w:pPr>
        <w:pStyle w:val="a7"/>
        <w:numPr>
          <w:ilvl w:val="0"/>
          <w:numId w:val="3"/>
        </w:numPr>
        <w:tabs>
          <w:tab w:val="left" w:pos="360"/>
        </w:tabs>
        <w:ind w:left="454"/>
        <w:jc w:val="both"/>
        <w:rPr>
          <w:rFonts w:ascii="Times New Roman" w:hAnsi="Times New Roman"/>
          <w:sz w:val="28"/>
          <w:szCs w:val="28"/>
        </w:rPr>
      </w:pPr>
      <w:r w:rsidRPr="008F4AC8">
        <w:rPr>
          <w:rFonts w:ascii="Times New Roman" w:hAnsi="Times New Roman"/>
          <w:sz w:val="28"/>
          <w:szCs w:val="28"/>
        </w:rPr>
        <w:t>Местное обезвреживание аммиака:</w:t>
      </w:r>
    </w:p>
    <w:p w14:paraId="27FAEE39" w14:textId="77777777" w:rsidR="00744862" w:rsidRPr="008F4AC8" w:rsidRDefault="00744862" w:rsidP="00744862">
      <w:pPr>
        <w:pStyle w:val="a7"/>
        <w:tabs>
          <w:tab w:val="left" w:pos="360"/>
        </w:tabs>
        <w:ind w:left="454"/>
        <w:jc w:val="both"/>
        <w:rPr>
          <w:rFonts w:ascii="Times New Roman" w:hAnsi="Times New Roman"/>
          <w:sz w:val="28"/>
          <w:szCs w:val="28"/>
        </w:rPr>
      </w:pPr>
      <w:r w:rsidRPr="008F4AC8">
        <w:rPr>
          <w:rFonts w:ascii="Times New Roman" w:hAnsi="Times New Roman"/>
          <w:sz w:val="28"/>
          <w:szCs w:val="28"/>
        </w:rPr>
        <w:t xml:space="preserve">а) восстановительное </w:t>
      </w:r>
      <w:proofErr w:type="spellStart"/>
      <w:r w:rsidRPr="008F4AC8">
        <w:rPr>
          <w:rFonts w:ascii="Times New Roman" w:hAnsi="Times New Roman"/>
          <w:sz w:val="28"/>
          <w:szCs w:val="28"/>
        </w:rPr>
        <w:t>аминирование</w:t>
      </w:r>
      <w:proofErr w:type="spellEnd"/>
      <w:r w:rsidRPr="008F4AC8">
        <w:rPr>
          <w:rFonts w:ascii="Times New Roman" w:hAnsi="Times New Roman"/>
          <w:sz w:val="28"/>
          <w:szCs w:val="28"/>
        </w:rPr>
        <w:t xml:space="preserve"> </w:t>
      </w:r>
      <w:r w:rsidRPr="008F4AC8">
        <w:rPr>
          <w:rFonts w:ascii="Times New Roman" w:hAnsi="Times New Roman"/>
          <w:sz w:val="28"/>
          <w:szCs w:val="28"/>
          <w:lang w:val="en-US"/>
        </w:rPr>
        <w:t>α</w:t>
      </w:r>
      <w:r w:rsidRPr="008F4AC8">
        <w:rPr>
          <w:rFonts w:ascii="Times New Roman" w:hAnsi="Times New Roman"/>
          <w:sz w:val="28"/>
          <w:szCs w:val="28"/>
        </w:rPr>
        <w:t>-</w:t>
      </w:r>
      <w:proofErr w:type="spellStart"/>
      <w:r w:rsidRPr="008F4AC8">
        <w:rPr>
          <w:rFonts w:ascii="Times New Roman" w:hAnsi="Times New Roman"/>
          <w:sz w:val="28"/>
          <w:szCs w:val="28"/>
        </w:rPr>
        <w:t>кетоглутарата</w:t>
      </w:r>
      <w:proofErr w:type="spellEnd"/>
      <w:r w:rsidRPr="008F4AC8">
        <w:rPr>
          <w:rFonts w:ascii="Times New Roman" w:hAnsi="Times New Roman"/>
          <w:sz w:val="28"/>
          <w:szCs w:val="28"/>
        </w:rPr>
        <w:t>;</w:t>
      </w:r>
    </w:p>
    <w:p w14:paraId="6091BBE6" w14:textId="77777777" w:rsidR="00744862" w:rsidRPr="008F4AC8" w:rsidRDefault="00744862" w:rsidP="00744862">
      <w:pPr>
        <w:pStyle w:val="a7"/>
        <w:tabs>
          <w:tab w:val="left" w:pos="360"/>
        </w:tabs>
        <w:ind w:left="454"/>
        <w:jc w:val="both"/>
        <w:rPr>
          <w:rFonts w:ascii="Times New Roman" w:hAnsi="Times New Roman"/>
          <w:sz w:val="28"/>
          <w:szCs w:val="28"/>
        </w:rPr>
      </w:pPr>
      <w:r w:rsidRPr="008F4AC8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F4AC8">
        <w:rPr>
          <w:rFonts w:ascii="Times New Roman" w:hAnsi="Times New Roman"/>
          <w:sz w:val="28"/>
          <w:szCs w:val="28"/>
        </w:rPr>
        <w:t>амидирование</w:t>
      </w:r>
      <w:proofErr w:type="spellEnd"/>
      <w:r w:rsidRPr="008F4AC8">
        <w:rPr>
          <w:rFonts w:ascii="Times New Roman" w:hAnsi="Times New Roman"/>
          <w:sz w:val="28"/>
          <w:szCs w:val="28"/>
        </w:rPr>
        <w:t xml:space="preserve"> глутамата и </w:t>
      </w:r>
      <w:proofErr w:type="spellStart"/>
      <w:r w:rsidRPr="008F4AC8">
        <w:rPr>
          <w:rFonts w:ascii="Times New Roman" w:hAnsi="Times New Roman"/>
          <w:sz w:val="28"/>
          <w:szCs w:val="28"/>
        </w:rPr>
        <w:t>аспартата</w:t>
      </w:r>
      <w:proofErr w:type="spellEnd"/>
      <w:r w:rsidRPr="008F4AC8">
        <w:rPr>
          <w:rFonts w:ascii="Times New Roman" w:hAnsi="Times New Roman"/>
          <w:sz w:val="28"/>
          <w:szCs w:val="28"/>
        </w:rPr>
        <w:t xml:space="preserve"> - образование амидов (глутамина и аспарагина);</w:t>
      </w:r>
    </w:p>
    <w:p w14:paraId="51E2536D" w14:textId="77777777" w:rsidR="00744862" w:rsidRPr="008F4AC8" w:rsidRDefault="00744862" w:rsidP="00744862">
      <w:pPr>
        <w:pStyle w:val="a7"/>
        <w:tabs>
          <w:tab w:val="left" w:pos="360"/>
        </w:tabs>
        <w:ind w:left="454"/>
        <w:jc w:val="both"/>
        <w:rPr>
          <w:rFonts w:ascii="Times New Roman" w:hAnsi="Times New Roman"/>
          <w:sz w:val="28"/>
          <w:szCs w:val="28"/>
        </w:rPr>
      </w:pPr>
      <w:r w:rsidRPr="008F4AC8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F4AC8">
        <w:rPr>
          <w:rFonts w:ascii="Times New Roman" w:hAnsi="Times New Roman"/>
          <w:sz w:val="28"/>
          <w:szCs w:val="28"/>
        </w:rPr>
        <w:t>глюкозо</w:t>
      </w:r>
      <w:proofErr w:type="spellEnd"/>
      <w:r w:rsidRPr="008F4AC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F4AC8">
        <w:rPr>
          <w:rFonts w:ascii="Times New Roman" w:hAnsi="Times New Roman"/>
          <w:sz w:val="28"/>
          <w:szCs w:val="28"/>
        </w:rPr>
        <w:t>аланиновый</w:t>
      </w:r>
      <w:proofErr w:type="spellEnd"/>
      <w:r w:rsidRPr="008F4AC8">
        <w:rPr>
          <w:rFonts w:ascii="Times New Roman" w:hAnsi="Times New Roman"/>
          <w:sz w:val="28"/>
          <w:szCs w:val="28"/>
        </w:rPr>
        <w:t xml:space="preserve"> цикл.</w:t>
      </w:r>
    </w:p>
    <w:p w14:paraId="72A75383" w14:textId="77777777" w:rsidR="00744862" w:rsidRPr="008F4AC8" w:rsidRDefault="00744862" w:rsidP="00744862">
      <w:pPr>
        <w:pStyle w:val="a7"/>
        <w:numPr>
          <w:ilvl w:val="0"/>
          <w:numId w:val="3"/>
        </w:numPr>
        <w:tabs>
          <w:tab w:val="left" w:pos="360"/>
        </w:tabs>
        <w:ind w:left="454"/>
        <w:jc w:val="both"/>
        <w:rPr>
          <w:rFonts w:ascii="Times New Roman" w:hAnsi="Times New Roman"/>
          <w:sz w:val="28"/>
          <w:szCs w:val="28"/>
        </w:rPr>
      </w:pPr>
      <w:r w:rsidRPr="008F4AC8">
        <w:rPr>
          <w:rFonts w:ascii="Times New Roman" w:hAnsi="Times New Roman"/>
          <w:sz w:val="28"/>
          <w:szCs w:val="28"/>
        </w:rPr>
        <w:t>Общие пути обезвреживания аммиака:</w:t>
      </w:r>
    </w:p>
    <w:p w14:paraId="183BBD68" w14:textId="77777777" w:rsidR="00744862" w:rsidRPr="008F4AC8" w:rsidRDefault="00744862" w:rsidP="00744862">
      <w:pPr>
        <w:pStyle w:val="a7"/>
        <w:tabs>
          <w:tab w:val="left" w:pos="360"/>
        </w:tabs>
        <w:ind w:left="454"/>
        <w:jc w:val="both"/>
        <w:rPr>
          <w:rFonts w:ascii="Times New Roman" w:hAnsi="Times New Roman"/>
          <w:sz w:val="28"/>
          <w:szCs w:val="28"/>
        </w:rPr>
      </w:pPr>
      <w:r w:rsidRPr="008F4AC8">
        <w:rPr>
          <w:rFonts w:ascii="Times New Roman" w:hAnsi="Times New Roman"/>
          <w:sz w:val="28"/>
          <w:szCs w:val="28"/>
        </w:rPr>
        <w:lastRenderedPageBreak/>
        <w:t>г) образование и выведение солей аммония (</w:t>
      </w:r>
      <w:proofErr w:type="spellStart"/>
      <w:r w:rsidRPr="008F4AC8">
        <w:rPr>
          <w:rFonts w:ascii="Times New Roman" w:hAnsi="Times New Roman"/>
          <w:sz w:val="28"/>
          <w:szCs w:val="28"/>
        </w:rPr>
        <w:t>аммониогенез</w:t>
      </w:r>
      <w:proofErr w:type="spellEnd"/>
      <w:r w:rsidRPr="008F4AC8">
        <w:rPr>
          <w:rFonts w:ascii="Times New Roman" w:hAnsi="Times New Roman"/>
          <w:sz w:val="28"/>
          <w:szCs w:val="28"/>
        </w:rPr>
        <w:t xml:space="preserve"> в почках);</w:t>
      </w:r>
    </w:p>
    <w:p w14:paraId="46DDF926" w14:textId="77777777" w:rsidR="00744862" w:rsidRPr="008F4AC8" w:rsidRDefault="00744862" w:rsidP="00744862">
      <w:pPr>
        <w:pStyle w:val="a7"/>
        <w:ind w:left="454"/>
        <w:jc w:val="both"/>
        <w:rPr>
          <w:rFonts w:ascii="Times New Roman" w:hAnsi="Times New Roman"/>
          <w:sz w:val="28"/>
          <w:szCs w:val="28"/>
        </w:rPr>
      </w:pPr>
      <w:r w:rsidRPr="008F4AC8">
        <w:rPr>
          <w:rFonts w:ascii="Times New Roman" w:hAnsi="Times New Roman"/>
          <w:sz w:val="28"/>
          <w:szCs w:val="28"/>
        </w:rPr>
        <w:t xml:space="preserve">д) биосинтез мочевины. </w:t>
      </w:r>
      <w:proofErr w:type="spellStart"/>
      <w:r w:rsidRPr="008F4AC8">
        <w:rPr>
          <w:rFonts w:ascii="Times New Roman" w:hAnsi="Times New Roman"/>
          <w:sz w:val="28"/>
          <w:szCs w:val="28"/>
        </w:rPr>
        <w:t>Орнитиновый</w:t>
      </w:r>
      <w:proofErr w:type="spellEnd"/>
      <w:r w:rsidRPr="008F4AC8">
        <w:rPr>
          <w:rFonts w:ascii="Times New Roman" w:hAnsi="Times New Roman"/>
          <w:sz w:val="28"/>
          <w:szCs w:val="28"/>
        </w:rPr>
        <w:t xml:space="preserve"> цикл. Химизм. Регуляция.  Происхождение атомов азота в мочевине.</w:t>
      </w:r>
    </w:p>
    <w:p w14:paraId="4CAC13C0" w14:textId="77777777" w:rsidR="00744862" w:rsidRPr="008F4AC8" w:rsidRDefault="00744862" w:rsidP="00744862">
      <w:pPr>
        <w:pStyle w:val="a7"/>
        <w:numPr>
          <w:ilvl w:val="0"/>
          <w:numId w:val="3"/>
        </w:numPr>
        <w:ind w:left="4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4AC8">
        <w:rPr>
          <w:rFonts w:ascii="Times New Roman" w:hAnsi="Times New Roman"/>
          <w:sz w:val="28"/>
          <w:szCs w:val="28"/>
        </w:rPr>
        <w:t>Орнитиновый</w:t>
      </w:r>
      <w:proofErr w:type="spellEnd"/>
      <w:r w:rsidRPr="008F4AC8">
        <w:rPr>
          <w:rFonts w:ascii="Times New Roman" w:hAnsi="Times New Roman"/>
          <w:sz w:val="28"/>
          <w:szCs w:val="28"/>
        </w:rPr>
        <w:t xml:space="preserve"> цикл и его биологическая роль. Связь </w:t>
      </w:r>
      <w:proofErr w:type="spellStart"/>
      <w:r w:rsidRPr="008F4AC8">
        <w:rPr>
          <w:rFonts w:ascii="Times New Roman" w:hAnsi="Times New Roman"/>
          <w:sz w:val="28"/>
          <w:szCs w:val="28"/>
        </w:rPr>
        <w:t>орнитинового</w:t>
      </w:r>
      <w:proofErr w:type="spellEnd"/>
      <w:r w:rsidRPr="008F4AC8">
        <w:rPr>
          <w:rFonts w:ascii="Times New Roman" w:hAnsi="Times New Roman"/>
          <w:sz w:val="28"/>
          <w:szCs w:val="28"/>
        </w:rPr>
        <w:t xml:space="preserve"> цикла с ЦТК. </w:t>
      </w:r>
    </w:p>
    <w:p w14:paraId="007E8AA4" w14:textId="77777777" w:rsidR="00744862" w:rsidRPr="008F4AC8" w:rsidRDefault="00744862" w:rsidP="00744862">
      <w:pPr>
        <w:pStyle w:val="a7"/>
        <w:numPr>
          <w:ilvl w:val="0"/>
          <w:numId w:val="3"/>
        </w:numPr>
        <w:ind w:left="454"/>
        <w:jc w:val="both"/>
        <w:rPr>
          <w:rFonts w:ascii="Times New Roman" w:hAnsi="Times New Roman"/>
          <w:sz w:val="28"/>
          <w:szCs w:val="28"/>
        </w:rPr>
      </w:pPr>
      <w:r w:rsidRPr="008F4AC8">
        <w:rPr>
          <w:rFonts w:ascii="Times New Roman" w:hAnsi="Times New Roman"/>
          <w:sz w:val="28"/>
          <w:szCs w:val="28"/>
        </w:rPr>
        <w:t xml:space="preserve">Нарушения биосинтеза мочевины. </w:t>
      </w:r>
      <w:proofErr w:type="spellStart"/>
      <w:r w:rsidRPr="008F4AC8">
        <w:rPr>
          <w:rFonts w:ascii="Times New Roman" w:hAnsi="Times New Roman"/>
          <w:sz w:val="28"/>
          <w:szCs w:val="28"/>
        </w:rPr>
        <w:t>Гипераммониемия</w:t>
      </w:r>
      <w:proofErr w:type="spellEnd"/>
      <w:r w:rsidRPr="008F4AC8">
        <w:rPr>
          <w:rFonts w:ascii="Times New Roman" w:hAnsi="Times New Roman"/>
          <w:sz w:val="28"/>
          <w:szCs w:val="28"/>
        </w:rPr>
        <w:t xml:space="preserve"> и ее причины.</w:t>
      </w:r>
    </w:p>
    <w:p w14:paraId="1199598C" w14:textId="77777777" w:rsidR="00744862" w:rsidRPr="0030059E" w:rsidRDefault="00744862" w:rsidP="00744862">
      <w:pPr>
        <w:jc w:val="center"/>
        <w:rPr>
          <w:b/>
          <w:sz w:val="28"/>
          <w:szCs w:val="28"/>
        </w:rPr>
      </w:pPr>
    </w:p>
    <w:p w14:paraId="430D0A88" w14:textId="77777777" w:rsidR="00744862" w:rsidRPr="0030059E" w:rsidRDefault="00744862" w:rsidP="00744862">
      <w:pPr>
        <w:jc w:val="center"/>
        <w:rPr>
          <w:b/>
          <w:sz w:val="28"/>
          <w:szCs w:val="28"/>
        </w:rPr>
      </w:pPr>
    </w:p>
    <w:p w14:paraId="6659CB00" w14:textId="77777777" w:rsidR="00744862" w:rsidRPr="0030059E" w:rsidRDefault="00744862" w:rsidP="00744862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МЕТОДИЧЕСКИЕ УКАЗАНИЯ К ПРАКТИЧЕСКОЙ ЧАСТИ ЗАНЯТИЯ</w:t>
      </w:r>
    </w:p>
    <w:p w14:paraId="1DCD9B04" w14:textId="77777777" w:rsidR="00744862" w:rsidRPr="0030059E" w:rsidRDefault="00744862" w:rsidP="00744862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Лабораторная работа 1</w:t>
      </w:r>
    </w:p>
    <w:p w14:paraId="73C09E06" w14:textId="77777777" w:rsidR="00744862" w:rsidRPr="0030059E" w:rsidRDefault="00744862" w:rsidP="00744862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 xml:space="preserve">Количественное определение солей аммония по методу </w:t>
      </w:r>
      <w:proofErr w:type="spellStart"/>
      <w:r w:rsidRPr="0030059E">
        <w:rPr>
          <w:b/>
          <w:sz w:val="28"/>
          <w:szCs w:val="28"/>
        </w:rPr>
        <w:t>Мальфатти</w:t>
      </w:r>
      <w:proofErr w:type="spellEnd"/>
    </w:p>
    <w:p w14:paraId="3F7B4783" w14:textId="77777777" w:rsidR="00744862" w:rsidRPr="0030059E" w:rsidRDefault="00744862" w:rsidP="00744862">
      <w:pPr>
        <w:jc w:val="both"/>
        <w:rPr>
          <w:b/>
          <w:sz w:val="28"/>
          <w:szCs w:val="28"/>
        </w:rPr>
      </w:pPr>
    </w:p>
    <w:p w14:paraId="777345D4" w14:textId="77777777" w:rsidR="00744862" w:rsidRPr="0030059E" w:rsidRDefault="00744862" w:rsidP="0074486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Принцип метода</w:t>
      </w:r>
      <w:r w:rsidRPr="0030059E">
        <w:rPr>
          <w:b/>
          <w:sz w:val="28"/>
          <w:szCs w:val="28"/>
          <w:u w:val="single"/>
        </w:rPr>
        <w:t>:</w:t>
      </w:r>
      <w:r w:rsidRPr="0030059E">
        <w:rPr>
          <w:sz w:val="28"/>
          <w:szCs w:val="28"/>
        </w:rPr>
        <w:t xml:space="preserve"> метод основан на том, что при действии формалина на аммонийные соли образуется уротропин и соляная кислота, количество которой эквивалентно содержанию аммонийных солей в растворе. Кислоту </w:t>
      </w:r>
      <w:proofErr w:type="spellStart"/>
      <w:r w:rsidRPr="0030059E">
        <w:rPr>
          <w:sz w:val="28"/>
          <w:szCs w:val="28"/>
        </w:rPr>
        <w:t>оттитровывают</w:t>
      </w:r>
      <w:proofErr w:type="spellEnd"/>
      <w:r w:rsidRPr="0030059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 М"/>
        </w:smartTagPr>
        <w:r w:rsidRPr="0030059E">
          <w:rPr>
            <w:sz w:val="28"/>
            <w:szCs w:val="28"/>
          </w:rPr>
          <w:t>0,1 М</w:t>
        </w:r>
      </w:smartTag>
      <w:r w:rsidRPr="0030059E">
        <w:rPr>
          <w:sz w:val="28"/>
          <w:szCs w:val="28"/>
        </w:rPr>
        <w:t xml:space="preserve"> раствором </w:t>
      </w:r>
      <w:r w:rsidRPr="0030059E">
        <w:rPr>
          <w:sz w:val="28"/>
          <w:szCs w:val="28"/>
          <w:lang w:val="en-US"/>
        </w:rPr>
        <w:t>Na</w:t>
      </w:r>
      <w:r w:rsidRPr="0030059E">
        <w:rPr>
          <w:sz w:val="28"/>
          <w:szCs w:val="28"/>
        </w:rPr>
        <w:t>ОН.</w:t>
      </w:r>
    </w:p>
    <w:p w14:paraId="1C4ABCAB" w14:textId="77777777" w:rsidR="00744862" w:rsidRPr="0030059E" w:rsidRDefault="00744862" w:rsidP="0074486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Ход работы</w:t>
      </w:r>
      <w:r w:rsidRPr="0030059E">
        <w:rPr>
          <w:sz w:val="28"/>
          <w:szCs w:val="28"/>
        </w:rPr>
        <w:t xml:space="preserve">: в коническую колбу отмеривают 10 мл мочи, добавляют 50 мл дистиллированной воды, 2 капли фенолфталеина, хорошо перемешивают раствор. Для нейтрализации кислых продуктов, содержащихся в моче, к этой смеси осторожно </w:t>
      </w:r>
      <w:proofErr w:type="spellStart"/>
      <w:r w:rsidRPr="0030059E">
        <w:rPr>
          <w:sz w:val="28"/>
          <w:szCs w:val="28"/>
        </w:rPr>
        <w:t>добовляют</w:t>
      </w:r>
      <w:proofErr w:type="spellEnd"/>
      <w:r w:rsidRPr="0030059E">
        <w:rPr>
          <w:sz w:val="28"/>
          <w:szCs w:val="28"/>
        </w:rPr>
        <w:t xml:space="preserve"> из бюретки </w:t>
      </w:r>
      <w:smartTag w:uri="urn:schemas-microsoft-com:office:smarttags" w:element="metricconverter">
        <w:smartTagPr>
          <w:attr w:name="ProductID" w:val="0,1 М"/>
        </w:smartTagPr>
        <w:r w:rsidRPr="0030059E">
          <w:rPr>
            <w:sz w:val="28"/>
            <w:szCs w:val="28"/>
          </w:rPr>
          <w:t>0,1 М</w:t>
        </w:r>
      </w:smartTag>
      <w:r w:rsidRPr="0030059E">
        <w:rPr>
          <w:sz w:val="28"/>
          <w:szCs w:val="28"/>
        </w:rPr>
        <w:t xml:space="preserve"> раствор </w:t>
      </w:r>
      <w:proofErr w:type="spellStart"/>
      <w:r w:rsidRPr="0030059E">
        <w:rPr>
          <w:sz w:val="28"/>
          <w:szCs w:val="28"/>
        </w:rPr>
        <w:t>NаОН</w:t>
      </w:r>
      <w:proofErr w:type="spellEnd"/>
      <w:r w:rsidRPr="0030059E">
        <w:rPr>
          <w:sz w:val="28"/>
          <w:szCs w:val="28"/>
        </w:rPr>
        <w:t xml:space="preserve"> до появления слабо-розового окрашивания. Затем в колбу добавляют 5 мл </w:t>
      </w:r>
      <w:proofErr w:type="spellStart"/>
      <w:r w:rsidRPr="0030059E">
        <w:rPr>
          <w:sz w:val="28"/>
          <w:szCs w:val="28"/>
        </w:rPr>
        <w:t>формола</w:t>
      </w:r>
      <w:proofErr w:type="spellEnd"/>
      <w:r w:rsidRPr="0030059E">
        <w:rPr>
          <w:sz w:val="28"/>
          <w:szCs w:val="28"/>
        </w:rPr>
        <w:t xml:space="preserve">, содержимое перемешивают, окраска исчезает вследствие разложения солей аммония и появления кислоты. Через 5 минут смесь титруют </w:t>
      </w:r>
      <w:smartTag w:uri="urn:schemas-microsoft-com:office:smarttags" w:element="metricconverter">
        <w:smartTagPr>
          <w:attr w:name="ProductID" w:val="0,1 М"/>
        </w:smartTagPr>
        <w:r w:rsidRPr="0030059E">
          <w:rPr>
            <w:sz w:val="28"/>
            <w:szCs w:val="28"/>
          </w:rPr>
          <w:t>0,1 М</w:t>
        </w:r>
      </w:smartTag>
      <w:r w:rsidRPr="0030059E">
        <w:rPr>
          <w:sz w:val="28"/>
          <w:szCs w:val="28"/>
        </w:rPr>
        <w:t xml:space="preserve"> </w:t>
      </w:r>
      <w:proofErr w:type="spellStart"/>
      <w:r w:rsidRPr="0030059E">
        <w:rPr>
          <w:sz w:val="28"/>
          <w:szCs w:val="28"/>
        </w:rPr>
        <w:t>NаОН</w:t>
      </w:r>
      <w:proofErr w:type="spellEnd"/>
      <w:r w:rsidRPr="0030059E">
        <w:rPr>
          <w:sz w:val="28"/>
          <w:szCs w:val="28"/>
        </w:rPr>
        <w:t xml:space="preserve"> до появления вновь слабо-розового окрашивания, не исчезающего в течение 30 секунд.</w:t>
      </w:r>
    </w:p>
    <w:p w14:paraId="7A34C043" w14:textId="77777777" w:rsidR="00744862" w:rsidRPr="0030059E" w:rsidRDefault="00744862" w:rsidP="00744862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Расчет производят по формуле:</w:t>
      </w:r>
    </w:p>
    <w:p w14:paraId="54C0C9DE" w14:textId="77777777" w:rsidR="00744862" w:rsidRPr="0030059E" w:rsidRDefault="00744862" w:rsidP="00744862">
      <w:pPr>
        <w:jc w:val="center"/>
        <w:rPr>
          <w:sz w:val="28"/>
          <w:szCs w:val="28"/>
        </w:rPr>
      </w:pPr>
      <w:r w:rsidRPr="0030059E">
        <w:rPr>
          <w:sz w:val="28"/>
          <w:szCs w:val="28"/>
        </w:rPr>
        <w:t xml:space="preserve">Х = </w:t>
      </w:r>
      <w:r w:rsidRPr="0030059E">
        <w:rPr>
          <w:sz w:val="28"/>
          <w:szCs w:val="28"/>
          <w:lang w:val="en-US"/>
        </w:rPr>
        <w:t>V</w:t>
      </w:r>
      <w:r w:rsidRPr="0030059E">
        <w:rPr>
          <w:sz w:val="28"/>
          <w:szCs w:val="28"/>
        </w:rPr>
        <w:t xml:space="preserve"> ∙ 0,0017 ∙ 150, где</w:t>
      </w:r>
    </w:p>
    <w:p w14:paraId="030D297C" w14:textId="77777777" w:rsidR="00744862" w:rsidRPr="0030059E" w:rsidRDefault="00744862" w:rsidP="00744862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Х- содержание аммиака в суточном количестве мочи в г;</w:t>
      </w:r>
    </w:p>
    <w:p w14:paraId="2AFD39BD" w14:textId="77777777" w:rsidR="00744862" w:rsidRPr="0030059E" w:rsidRDefault="00744862" w:rsidP="00744862">
      <w:pPr>
        <w:jc w:val="both"/>
        <w:rPr>
          <w:sz w:val="28"/>
          <w:szCs w:val="28"/>
        </w:rPr>
      </w:pPr>
      <w:r w:rsidRPr="0030059E">
        <w:rPr>
          <w:sz w:val="28"/>
          <w:szCs w:val="28"/>
          <w:lang w:val="en-US"/>
        </w:rPr>
        <w:t>V</w:t>
      </w:r>
      <w:r w:rsidRPr="0030059E">
        <w:rPr>
          <w:sz w:val="28"/>
          <w:szCs w:val="28"/>
        </w:rPr>
        <w:t xml:space="preserve">- объем </w:t>
      </w:r>
      <w:smartTag w:uri="urn:schemas-microsoft-com:office:smarttags" w:element="metricconverter">
        <w:smartTagPr>
          <w:attr w:name="ProductID" w:val="0,1 М"/>
        </w:smartTagPr>
        <w:r w:rsidRPr="0030059E">
          <w:rPr>
            <w:sz w:val="28"/>
            <w:szCs w:val="28"/>
          </w:rPr>
          <w:t>0,1 М</w:t>
        </w:r>
      </w:smartTag>
      <w:r w:rsidRPr="0030059E">
        <w:rPr>
          <w:sz w:val="28"/>
          <w:szCs w:val="28"/>
        </w:rPr>
        <w:t xml:space="preserve"> раствора </w:t>
      </w:r>
      <w:r w:rsidRPr="0030059E">
        <w:rPr>
          <w:sz w:val="28"/>
          <w:szCs w:val="28"/>
          <w:lang w:val="en-US"/>
        </w:rPr>
        <w:t>N</w:t>
      </w:r>
      <w:proofErr w:type="spellStart"/>
      <w:r w:rsidRPr="0030059E">
        <w:rPr>
          <w:sz w:val="28"/>
          <w:szCs w:val="28"/>
        </w:rPr>
        <w:t>аОН</w:t>
      </w:r>
      <w:proofErr w:type="spellEnd"/>
      <w:r w:rsidRPr="0030059E">
        <w:rPr>
          <w:sz w:val="28"/>
          <w:szCs w:val="28"/>
        </w:rPr>
        <w:t>, пошедшего на титрование в мл.;</w:t>
      </w:r>
    </w:p>
    <w:p w14:paraId="4F9CCA46" w14:textId="77777777" w:rsidR="00744862" w:rsidRPr="0030059E" w:rsidRDefault="00744862" w:rsidP="00744862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150- коэффициент пересчета на суточное количество мочи с учетом того, что для определения использовалось 10 мл мочи.</w:t>
      </w:r>
    </w:p>
    <w:p w14:paraId="4D08BC44" w14:textId="77777777" w:rsidR="00744862" w:rsidRPr="0030059E" w:rsidRDefault="00744862" w:rsidP="00744862">
      <w:pPr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Результат:</w:t>
      </w:r>
    </w:p>
    <w:p w14:paraId="632B5890" w14:textId="77777777" w:rsidR="00744862" w:rsidRPr="0030059E" w:rsidRDefault="00744862" w:rsidP="00744862">
      <w:pPr>
        <w:jc w:val="both"/>
        <w:rPr>
          <w:sz w:val="28"/>
          <w:szCs w:val="28"/>
          <w:u w:val="single"/>
        </w:rPr>
      </w:pPr>
    </w:p>
    <w:p w14:paraId="10F180AE" w14:textId="77777777" w:rsidR="00744862" w:rsidRPr="0030059E" w:rsidRDefault="00744862" w:rsidP="00744862">
      <w:pPr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Вывод:</w:t>
      </w:r>
    </w:p>
    <w:p w14:paraId="1BE24A10" w14:textId="77777777" w:rsidR="00744862" w:rsidRPr="0030059E" w:rsidRDefault="00744862" w:rsidP="00744862">
      <w:pPr>
        <w:jc w:val="both"/>
        <w:rPr>
          <w:sz w:val="28"/>
          <w:szCs w:val="28"/>
        </w:rPr>
      </w:pPr>
    </w:p>
    <w:p w14:paraId="533FF9CA" w14:textId="77777777" w:rsidR="00744862" w:rsidRPr="0030059E" w:rsidRDefault="00744862" w:rsidP="00744862">
      <w:pPr>
        <w:jc w:val="both"/>
        <w:rPr>
          <w:sz w:val="28"/>
          <w:szCs w:val="28"/>
          <w:u w:val="single"/>
        </w:rPr>
      </w:pPr>
    </w:p>
    <w:p w14:paraId="585E9A24" w14:textId="77777777" w:rsidR="00744862" w:rsidRPr="0030059E" w:rsidRDefault="00744862" w:rsidP="00744862">
      <w:pPr>
        <w:jc w:val="both"/>
        <w:rPr>
          <w:sz w:val="28"/>
          <w:szCs w:val="28"/>
          <w:u w:val="single"/>
        </w:rPr>
      </w:pPr>
    </w:p>
    <w:p w14:paraId="404C362A" w14:textId="77777777" w:rsidR="00744862" w:rsidRPr="0030059E" w:rsidRDefault="00744862" w:rsidP="0074486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В норме содержание солей аммония в суточной моче колеблется от 0,6 до </w:t>
      </w:r>
      <w:smartTag w:uri="urn:schemas-microsoft-com:office:smarttags" w:element="metricconverter">
        <w:smartTagPr>
          <w:attr w:name="ProductID" w:val="1,3 г"/>
        </w:smartTagPr>
        <w:r w:rsidRPr="0030059E">
          <w:rPr>
            <w:sz w:val="28"/>
            <w:szCs w:val="28"/>
          </w:rPr>
          <w:t>1,3 г</w:t>
        </w:r>
      </w:smartTag>
      <w:r w:rsidRPr="0030059E">
        <w:rPr>
          <w:sz w:val="28"/>
          <w:szCs w:val="28"/>
        </w:rPr>
        <w:t>.</w:t>
      </w:r>
    </w:p>
    <w:p w14:paraId="46C6AFFD" w14:textId="77777777" w:rsidR="00744862" w:rsidRPr="0030059E" w:rsidRDefault="00744862" w:rsidP="0074486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Клинико-диагностическое значение:</w:t>
      </w:r>
      <w:r w:rsidRPr="0030059E">
        <w:rPr>
          <w:sz w:val="28"/>
          <w:szCs w:val="28"/>
        </w:rPr>
        <w:t xml:space="preserve"> при некоторых заболеваниях, например, при сахарном диабете, концентрация аммонийных солей </w:t>
      </w:r>
      <w:r w:rsidRPr="0030059E">
        <w:rPr>
          <w:sz w:val="28"/>
          <w:szCs w:val="28"/>
        </w:rPr>
        <w:lastRenderedPageBreak/>
        <w:t>увеличивается. При почечной недостаточности содержание аммонийных солей в моче снижается.</w:t>
      </w:r>
    </w:p>
    <w:p w14:paraId="4F5A68BB" w14:textId="77777777" w:rsidR="00744862" w:rsidRPr="0030059E" w:rsidRDefault="00744862" w:rsidP="00744862">
      <w:pPr>
        <w:jc w:val="both"/>
        <w:rPr>
          <w:sz w:val="28"/>
          <w:szCs w:val="28"/>
        </w:rPr>
      </w:pPr>
    </w:p>
    <w:p w14:paraId="5A70B662" w14:textId="77777777" w:rsidR="00744862" w:rsidRPr="0030059E" w:rsidRDefault="00744862" w:rsidP="00744862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ВОПРОСЫ ДЛЯ САМОКОНТРОЛЯ</w:t>
      </w:r>
    </w:p>
    <w:p w14:paraId="3111AF62" w14:textId="77777777" w:rsidR="00744862" w:rsidRPr="0030059E" w:rsidRDefault="00744862" w:rsidP="00744862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1.Дайте ответы на следующие вопросы:</w:t>
      </w:r>
    </w:p>
    <w:p w14:paraId="0E821E04" w14:textId="77777777" w:rsidR="00744862" w:rsidRPr="0030059E" w:rsidRDefault="00744862" w:rsidP="0074486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а) перечислите основные источники аммиака в организме, укажите концентрацию аммиака в сыворотке крови в норме;</w:t>
      </w:r>
    </w:p>
    <w:p w14:paraId="30C64A02" w14:textId="77777777" w:rsidR="00744862" w:rsidRPr="0030059E" w:rsidRDefault="00744862" w:rsidP="0074486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б) запишите формулами реакции обезвреживания аммиака в мышцах и головном мозге. Назовите ферменты.</w:t>
      </w:r>
    </w:p>
    <w:p w14:paraId="4211FE4D" w14:textId="77777777" w:rsidR="00744862" w:rsidRPr="0030059E" w:rsidRDefault="00744862" w:rsidP="00744862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в) объясните значение реакции гидролиза глютамина в почках, для этого:</w:t>
      </w:r>
    </w:p>
    <w:p w14:paraId="4755A611" w14:textId="77777777" w:rsidR="00744862" w:rsidRPr="0030059E" w:rsidRDefault="00744862" w:rsidP="00744862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 - запишите реакцию, катализируемую </w:t>
      </w:r>
      <w:proofErr w:type="spellStart"/>
      <w:r w:rsidRPr="0030059E">
        <w:rPr>
          <w:sz w:val="28"/>
          <w:szCs w:val="28"/>
        </w:rPr>
        <w:t>глютаминазой</w:t>
      </w:r>
      <w:proofErr w:type="spellEnd"/>
      <w:r w:rsidRPr="0030059E">
        <w:rPr>
          <w:sz w:val="28"/>
          <w:szCs w:val="28"/>
        </w:rPr>
        <w:t>, назовите ее активатор;</w:t>
      </w:r>
    </w:p>
    <w:p w14:paraId="3BD0A8B4" w14:textId="77777777" w:rsidR="00744862" w:rsidRPr="0030059E" w:rsidRDefault="00744862" w:rsidP="00744862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 - перечислите, в виде каких солей выводится аммиак почками;</w:t>
      </w:r>
    </w:p>
    <w:p w14:paraId="4EE4C2A7" w14:textId="77777777" w:rsidR="00744862" w:rsidRPr="0030059E" w:rsidRDefault="00744862" w:rsidP="00744862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 - укажите, какое количество солей аммония выводится почками в норме и как изменится их содержание в моче при ацидозе.</w:t>
      </w:r>
    </w:p>
    <w:p w14:paraId="390C6286" w14:textId="77777777" w:rsidR="00744862" w:rsidRPr="0030059E" w:rsidRDefault="00744862" w:rsidP="00744862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 2. Решите ситуационные задачи.</w:t>
      </w:r>
    </w:p>
    <w:p w14:paraId="2B2C9110" w14:textId="77777777" w:rsidR="00744862" w:rsidRPr="0030059E" w:rsidRDefault="00744862" w:rsidP="00744862">
      <w:pPr>
        <w:pStyle w:val="a5"/>
        <w:numPr>
          <w:ilvl w:val="0"/>
          <w:numId w:val="1"/>
        </w:numPr>
        <w:spacing w:after="0"/>
        <w:ind w:left="700"/>
        <w:rPr>
          <w:sz w:val="28"/>
          <w:szCs w:val="28"/>
        </w:rPr>
      </w:pPr>
      <w:r w:rsidRPr="0030059E">
        <w:rPr>
          <w:sz w:val="28"/>
          <w:szCs w:val="28"/>
        </w:rPr>
        <w:t>При циррозе печени часто наблюдаются нарушения функций центральной нервной системы: снижение памяти, нарушение ориентировочных и поведенческих реакций. Накопление какого метаболита в нервной ткани может быть причиной таких расстройств?</w:t>
      </w:r>
    </w:p>
    <w:p w14:paraId="67C5D93E" w14:textId="77777777" w:rsidR="00744862" w:rsidRPr="0030059E" w:rsidRDefault="00744862" w:rsidP="00744862">
      <w:pPr>
        <w:pStyle w:val="a7"/>
        <w:numPr>
          <w:ilvl w:val="0"/>
          <w:numId w:val="1"/>
        </w:numPr>
        <w:spacing w:after="0" w:line="24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 xml:space="preserve">В эксперименте на животных обнаружено снижение активности </w:t>
      </w:r>
      <w:proofErr w:type="gramStart"/>
      <w:r w:rsidRPr="0030059E">
        <w:rPr>
          <w:rFonts w:ascii="Times New Roman" w:hAnsi="Times New Roman"/>
          <w:sz w:val="28"/>
          <w:szCs w:val="28"/>
        </w:rPr>
        <w:t>аргиназы  в</w:t>
      </w:r>
      <w:proofErr w:type="gramEnd"/>
      <w:r w:rsidRPr="0030059E">
        <w:rPr>
          <w:rFonts w:ascii="Times New Roman" w:hAnsi="Times New Roman"/>
          <w:sz w:val="28"/>
          <w:szCs w:val="28"/>
        </w:rPr>
        <w:t xml:space="preserve"> печени. Укажите возможные последствия.</w:t>
      </w:r>
    </w:p>
    <w:p w14:paraId="2C2C15D6" w14:textId="77777777" w:rsidR="00744862" w:rsidRPr="0030059E" w:rsidRDefault="00744862" w:rsidP="00744862">
      <w:pPr>
        <w:pStyle w:val="a7"/>
        <w:numPr>
          <w:ilvl w:val="0"/>
          <w:numId w:val="1"/>
        </w:numPr>
        <w:spacing w:after="0" w:line="24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  <w:shd w:val="clear" w:color="auto" w:fill="FFFFFF"/>
        </w:rPr>
        <w:t xml:space="preserve">В крови и моче пациента обнаружены повышенные концентрации аммиака и цитруллина. Укажите возможную причину. </w:t>
      </w:r>
    </w:p>
    <w:p w14:paraId="324E8550" w14:textId="77777777" w:rsidR="00744862" w:rsidRPr="0030059E" w:rsidRDefault="00744862" w:rsidP="00744862">
      <w:pPr>
        <w:jc w:val="both"/>
        <w:rPr>
          <w:sz w:val="28"/>
          <w:szCs w:val="28"/>
          <w:u w:val="single"/>
        </w:rPr>
      </w:pPr>
    </w:p>
    <w:p w14:paraId="095D2E59" w14:textId="77777777" w:rsidR="00744862" w:rsidRPr="0030059E" w:rsidRDefault="00744862" w:rsidP="00744862">
      <w:pPr>
        <w:tabs>
          <w:tab w:val="left" w:pos="6285"/>
        </w:tabs>
        <w:rPr>
          <w:b/>
          <w:sz w:val="28"/>
          <w:szCs w:val="28"/>
        </w:rPr>
      </w:pPr>
    </w:p>
    <w:p w14:paraId="56C7CF77" w14:textId="77777777" w:rsidR="00744862" w:rsidRPr="0030059E" w:rsidRDefault="00744862" w:rsidP="00744862">
      <w:pPr>
        <w:tabs>
          <w:tab w:val="left" w:pos="6285"/>
        </w:tabs>
        <w:rPr>
          <w:b/>
          <w:sz w:val="28"/>
          <w:szCs w:val="28"/>
        </w:rPr>
      </w:pPr>
    </w:p>
    <w:p w14:paraId="5E555816" w14:textId="0D6012FA" w:rsidR="00744862" w:rsidRPr="00744862" w:rsidRDefault="00744862" w:rsidP="00744862">
      <w:pPr>
        <w:spacing w:after="160"/>
        <w:rPr>
          <w:b/>
          <w:sz w:val="28"/>
          <w:szCs w:val="28"/>
        </w:rPr>
      </w:pPr>
    </w:p>
    <w:sectPr w:rsidR="00744862" w:rsidRPr="0074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679F"/>
    <w:multiLevelType w:val="hybridMultilevel"/>
    <w:tmpl w:val="39200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47BBE"/>
    <w:multiLevelType w:val="hybridMultilevel"/>
    <w:tmpl w:val="DA78C7E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B5E2572"/>
    <w:multiLevelType w:val="hybridMultilevel"/>
    <w:tmpl w:val="899A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37144">
    <w:abstractNumId w:val="1"/>
  </w:num>
  <w:num w:numId="2" w16cid:durableId="1181237391">
    <w:abstractNumId w:val="2"/>
  </w:num>
  <w:num w:numId="3" w16cid:durableId="71855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62"/>
    <w:rsid w:val="00290D6E"/>
    <w:rsid w:val="00744862"/>
    <w:rsid w:val="00F9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D23FE7"/>
  <w15:chartTrackingRefBased/>
  <w15:docId w15:val="{B6A3CE08-9C27-4FB1-85D5-95B72022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8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448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48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Body Text"/>
    <w:basedOn w:val="a"/>
    <w:link w:val="a6"/>
    <w:rsid w:val="00744862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74486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7448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2</cp:revision>
  <dcterms:created xsi:type="dcterms:W3CDTF">2023-11-07T15:04:00Z</dcterms:created>
  <dcterms:modified xsi:type="dcterms:W3CDTF">2023-11-07T15:04:00Z</dcterms:modified>
</cp:coreProperties>
</file>