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72F" w:rsidRDefault="00CB672F" w:rsidP="00CB672F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>ВНЕАУДИТОРНАЯ САМОСТОЯТЕЛЬНАЯ РАБОТА</w:t>
      </w:r>
    </w:p>
    <w:p w:rsidR="00CB672F" w:rsidRDefault="00CB672F" w:rsidP="00CB672F">
      <w:pPr>
        <w:tabs>
          <w:tab w:val="left" w:pos="3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«ВОПРОСЫ СТАТИЧЕСКОЙ БИОХИМИИ»</w:t>
      </w:r>
    </w:p>
    <w:p w:rsidR="00CB672F" w:rsidRDefault="00CB672F" w:rsidP="00CB672F">
      <w:pPr>
        <w:jc w:val="center"/>
        <w:rPr>
          <w:b/>
          <w:sz w:val="28"/>
          <w:szCs w:val="28"/>
        </w:rPr>
      </w:pPr>
    </w:p>
    <w:p w:rsidR="00CB672F" w:rsidRDefault="00CB672F" w:rsidP="00CB672F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Дидактическая единица №3 «Витамины»</w:t>
      </w:r>
    </w:p>
    <w:p w:rsidR="00CB672F" w:rsidRDefault="00CB672F" w:rsidP="00CB67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Витамины. История открытия и изучения витаминов. Классификация и функция витаминов. </w:t>
      </w:r>
      <w:proofErr w:type="spellStart"/>
      <w:r>
        <w:rPr>
          <w:sz w:val="28"/>
          <w:szCs w:val="28"/>
        </w:rPr>
        <w:t>Гипо</w:t>
      </w:r>
      <w:proofErr w:type="spellEnd"/>
      <w:r>
        <w:rPr>
          <w:sz w:val="28"/>
          <w:szCs w:val="28"/>
        </w:rPr>
        <w:t xml:space="preserve">-, авитаминозы, гипервитаминозы. Первичные и вторичные </w:t>
      </w:r>
      <w:proofErr w:type="spellStart"/>
      <w:r>
        <w:rPr>
          <w:sz w:val="28"/>
          <w:szCs w:val="28"/>
        </w:rPr>
        <w:t>гипо</w:t>
      </w:r>
      <w:proofErr w:type="spellEnd"/>
      <w:r>
        <w:rPr>
          <w:sz w:val="28"/>
          <w:szCs w:val="28"/>
        </w:rPr>
        <w:t>- и авитаминозы.</w:t>
      </w:r>
    </w:p>
    <w:p w:rsidR="00CB672F" w:rsidRDefault="00CB672F" w:rsidP="00CB672F">
      <w:pPr>
        <w:jc w:val="both"/>
        <w:rPr>
          <w:sz w:val="28"/>
          <w:szCs w:val="28"/>
        </w:rPr>
      </w:pPr>
      <w:r>
        <w:rPr>
          <w:sz w:val="28"/>
          <w:szCs w:val="28"/>
        </w:rPr>
        <w:t>2. Витамин А (</w:t>
      </w:r>
      <w:proofErr w:type="spellStart"/>
      <w:r>
        <w:rPr>
          <w:sz w:val="28"/>
          <w:szCs w:val="28"/>
        </w:rPr>
        <w:t>ретинол</w:t>
      </w:r>
      <w:proofErr w:type="spellEnd"/>
      <w:r>
        <w:rPr>
          <w:sz w:val="28"/>
          <w:szCs w:val="28"/>
        </w:rPr>
        <w:t xml:space="preserve">, антиксерофтальмический). Химическая природа. Участие в обмене веществ. Роль витамина А в процессе </w:t>
      </w:r>
      <w:proofErr w:type="spellStart"/>
      <w:r>
        <w:rPr>
          <w:sz w:val="28"/>
          <w:szCs w:val="28"/>
        </w:rPr>
        <w:t>светоощущения</w:t>
      </w:r>
      <w:proofErr w:type="spellEnd"/>
      <w:r>
        <w:rPr>
          <w:sz w:val="28"/>
          <w:szCs w:val="28"/>
        </w:rPr>
        <w:t xml:space="preserve">. Источники, суточная потребность в витамине А у детей. Биохимическая характеристика гипервитаминоза А. </w:t>
      </w:r>
    </w:p>
    <w:p w:rsidR="00CB672F" w:rsidRDefault="00CB672F" w:rsidP="00CB672F">
      <w:pPr>
        <w:jc w:val="both"/>
        <w:rPr>
          <w:sz w:val="28"/>
          <w:szCs w:val="28"/>
        </w:rPr>
      </w:pPr>
      <w:r>
        <w:rPr>
          <w:sz w:val="28"/>
          <w:szCs w:val="28"/>
        </w:rPr>
        <w:t>3. Витамин Д (кальциферол, антирахитический). Химическое строение витаминов Д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и Д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 xml:space="preserve">. Участие в обмене веществ. Источники, потребность в витамине Д у детей и взрослых. Биохимическая характеристика гипервитаминоза и гиповитаминоза Д. </w:t>
      </w:r>
    </w:p>
    <w:p w:rsidR="00CB672F" w:rsidRDefault="00CB672F" w:rsidP="00CB67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4.Витамин Е (токоферол, </w:t>
      </w:r>
      <w:proofErr w:type="spellStart"/>
      <w:r>
        <w:rPr>
          <w:sz w:val="28"/>
          <w:szCs w:val="28"/>
        </w:rPr>
        <w:t>антистерильный</w:t>
      </w:r>
      <w:proofErr w:type="spellEnd"/>
      <w:r>
        <w:rPr>
          <w:sz w:val="28"/>
          <w:szCs w:val="28"/>
        </w:rPr>
        <w:t>). Представление о химическом строении, роль в обмене веществ, антиоксидантная функция токоферолов. Источники и потребность в витамине Е у детей и взрослых.</w:t>
      </w:r>
    </w:p>
    <w:p w:rsidR="00CB672F" w:rsidRDefault="00CB672F" w:rsidP="00CB67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Витамин С (антицинготный, аскорбиновая кислота). Химическое строение, свойства, метаболические функции, источники, потребность в аскорбиновой кислоте у взрослых. Проявление недостаточности витамина С у детей и взрослых. </w:t>
      </w:r>
    </w:p>
    <w:p w:rsidR="00CB672F" w:rsidRDefault="00CB672F" w:rsidP="00CB672F">
      <w:pPr>
        <w:jc w:val="center"/>
        <w:rPr>
          <w:sz w:val="28"/>
          <w:szCs w:val="28"/>
        </w:rPr>
      </w:pPr>
      <w:r>
        <w:rPr>
          <w:sz w:val="28"/>
          <w:szCs w:val="28"/>
        </w:rPr>
        <w:t>ВОПРОСЫ И УПРАЖНЕНИЯ ДЛЯ САМОКОНТРОЛЯ</w:t>
      </w:r>
    </w:p>
    <w:p w:rsidR="00CB672F" w:rsidRDefault="00CB672F" w:rsidP="00CB672F">
      <w:pPr>
        <w:rPr>
          <w:sz w:val="28"/>
          <w:szCs w:val="28"/>
        </w:rPr>
      </w:pPr>
      <w:r>
        <w:rPr>
          <w:sz w:val="28"/>
          <w:szCs w:val="28"/>
        </w:rPr>
        <w:t>Решить ситуационные задачи:</w:t>
      </w:r>
    </w:p>
    <w:p w:rsidR="00CB672F" w:rsidRDefault="00CB672F" w:rsidP="00CB672F">
      <w:pPr>
        <w:jc w:val="both"/>
        <w:rPr>
          <w:sz w:val="28"/>
          <w:szCs w:val="28"/>
        </w:rPr>
      </w:pPr>
      <w:r>
        <w:rPr>
          <w:sz w:val="28"/>
          <w:szCs w:val="28"/>
        </w:rPr>
        <w:t>1. Витамины А и Д можно применять за один прием в таком количестве, которое исключает их ежедневный прием в течение нескольких недель. Витамины группы В (В</w:t>
      </w:r>
      <w:proofErr w:type="gramStart"/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,В</w:t>
      </w:r>
      <w:proofErr w:type="gramEnd"/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,В</w:t>
      </w:r>
      <w:r>
        <w:rPr>
          <w:sz w:val="28"/>
          <w:szCs w:val="28"/>
          <w:vertAlign w:val="subscript"/>
        </w:rPr>
        <w:t>6</w:t>
      </w:r>
      <w:r>
        <w:rPr>
          <w:sz w:val="28"/>
          <w:szCs w:val="28"/>
        </w:rPr>
        <w:t>) необходимо применять значительно чаще. Объясните почему?</w:t>
      </w:r>
    </w:p>
    <w:p w:rsidR="00CB672F" w:rsidRDefault="00CB672F" w:rsidP="00CB67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Известно, что витамин Д регулирует обмен кальция и фосфора в организме человека. При его недостатке развивается заболевание - рахит, основным метаболическим признаком которого является снижение концентрации кальция и фосфора в крови, нарушение </w:t>
      </w:r>
      <w:proofErr w:type="spellStart"/>
      <w:r>
        <w:rPr>
          <w:sz w:val="28"/>
          <w:szCs w:val="28"/>
        </w:rPr>
        <w:t>кальцификации</w:t>
      </w:r>
      <w:proofErr w:type="spellEnd"/>
      <w:r>
        <w:rPr>
          <w:sz w:val="28"/>
          <w:szCs w:val="28"/>
        </w:rPr>
        <w:t xml:space="preserve"> костной ткани, и, как следствие, деформация костей конечностей, черепа, грудной клетки. Каковы, </w:t>
      </w:r>
      <w:proofErr w:type="gramStart"/>
      <w:r>
        <w:rPr>
          <w:sz w:val="28"/>
          <w:szCs w:val="28"/>
        </w:rPr>
        <w:t>по Вашему</w:t>
      </w:r>
      <w:proofErr w:type="gramEnd"/>
      <w:r>
        <w:rPr>
          <w:sz w:val="28"/>
          <w:szCs w:val="28"/>
        </w:rPr>
        <w:t xml:space="preserve">, мнению, механизмы развития </w:t>
      </w:r>
      <w:proofErr w:type="spellStart"/>
      <w:r>
        <w:rPr>
          <w:sz w:val="28"/>
          <w:szCs w:val="28"/>
        </w:rPr>
        <w:t>гипокальцемии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гипофосфатемии</w:t>
      </w:r>
      <w:proofErr w:type="spellEnd"/>
      <w:r>
        <w:rPr>
          <w:sz w:val="28"/>
          <w:szCs w:val="28"/>
        </w:rPr>
        <w:t xml:space="preserve"> у детей при рахите.</w:t>
      </w:r>
    </w:p>
    <w:p w:rsidR="00CB672F" w:rsidRDefault="00CB672F" w:rsidP="00CB67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Самым ранним признаком недостаточности в организме </w:t>
      </w:r>
      <w:proofErr w:type="spellStart"/>
      <w:r>
        <w:rPr>
          <w:sz w:val="28"/>
          <w:szCs w:val="28"/>
        </w:rPr>
        <w:t>ретинола</w:t>
      </w:r>
      <w:proofErr w:type="spellEnd"/>
      <w:r>
        <w:rPr>
          <w:sz w:val="28"/>
          <w:szCs w:val="28"/>
        </w:rPr>
        <w:t xml:space="preserve"> является нарушение </w:t>
      </w:r>
      <w:proofErr w:type="spellStart"/>
      <w:r>
        <w:rPr>
          <w:sz w:val="28"/>
          <w:szCs w:val="28"/>
        </w:rPr>
        <w:t>темновой</w:t>
      </w:r>
      <w:proofErr w:type="spellEnd"/>
      <w:r>
        <w:rPr>
          <w:sz w:val="28"/>
          <w:szCs w:val="28"/>
        </w:rPr>
        <w:t xml:space="preserve"> адаптации и ночная (куриная) слепота. Объясните, какова связь между содержанием в организме витамина А и </w:t>
      </w:r>
      <w:proofErr w:type="spellStart"/>
      <w:r>
        <w:rPr>
          <w:sz w:val="28"/>
          <w:szCs w:val="28"/>
        </w:rPr>
        <w:t>светоощущением</w:t>
      </w:r>
      <w:proofErr w:type="spellEnd"/>
      <w:r>
        <w:rPr>
          <w:sz w:val="28"/>
          <w:szCs w:val="28"/>
        </w:rPr>
        <w:t xml:space="preserve"> глаза? Какие, по Вашему мнению, причины, кроме недостаточного потребления каротина с пищей, могут привести к развитию ночной слепоты?</w:t>
      </w:r>
    </w:p>
    <w:p w:rsidR="00CB672F" w:rsidRDefault="00CB672F" w:rsidP="00CB67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У больного с хронической почечной недостаточностью, несмотря на сбалансированную диету, отмечалось размягчение костей, повышенная их хрупкость (остеомаляция). Почему повреждение почек приводит к деминерализации? Не связано ли это с недостаточностью какого-либо </w:t>
      </w:r>
      <w:r>
        <w:rPr>
          <w:sz w:val="28"/>
          <w:szCs w:val="28"/>
        </w:rPr>
        <w:lastRenderedPageBreak/>
        <w:t>витамина? Будет ли меняться картина заболевания при назначении витаминного препарата?</w:t>
      </w:r>
    </w:p>
    <w:p w:rsidR="00920FF9" w:rsidRDefault="00920FF9"/>
    <w:sectPr w:rsidR="00920F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E80"/>
    <w:rsid w:val="00180E80"/>
    <w:rsid w:val="00920FF9"/>
    <w:rsid w:val="00CB6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A6C464-F9C3-4AA7-AF50-62D9E2E70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7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2205</Characters>
  <Application>Microsoft Office Word</Application>
  <DocSecurity>0</DocSecurity>
  <Lines>18</Lines>
  <Paragraphs>5</Paragraphs>
  <ScaleCrop>false</ScaleCrop>
  <Company/>
  <LinksUpToDate>false</LinksUpToDate>
  <CharactersWithSpaces>2586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Фаина</dc:creator>
  <cp:keywords/>
  <dc:description/>
  <cp:lastModifiedBy>Фаина</cp:lastModifiedBy>
  <cp:revision>2</cp:revision>
  <dcterms:created xsi:type="dcterms:W3CDTF">2021-12-24T08:57:00Z</dcterms:created>
  <dcterms:modified xsi:type="dcterms:W3CDTF">2021-12-24T08:57:00Z</dcterms:modified>
</cp:coreProperties>
</file>