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E1" w:rsidRPr="007656E1" w:rsidRDefault="007656E1" w:rsidP="007656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proofErr w:type="gramStart"/>
      <w:r w:rsidRPr="007656E1">
        <w:rPr>
          <w:rFonts w:ascii="Times New Roman" w:hAnsi="Times New Roman" w:cs="Times New Roman"/>
          <w:b/>
          <w:sz w:val="28"/>
          <w:szCs w:val="28"/>
          <w:lang w:val="en-US"/>
        </w:rPr>
        <w:t>NUCLEOTIDES.</w:t>
      </w:r>
      <w:proofErr w:type="gramEnd"/>
      <w:r w:rsidRPr="007656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7656E1">
        <w:rPr>
          <w:rFonts w:ascii="Times New Roman" w:hAnsi="Times New Roman" w:cs="Times New Roman"/>
          <w:b/>
          <w:sz w:val="28"/>
          <w:szCs w:val="28"/>
          <w:lang w:val="en-US"/>
        </w:rPr>
        <w:t>CHEMISTRY AND METABOLISM</w:t>
      </w:r>
      <w:bookmarkEnd w:id="0"/>
      <w:r w:rsidRPr="007656E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D24AE1" w:rsidRPr="007656E1" w:rsidRDefault="007656E1" w:rsidP="00765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56E1">
        <w:rPr>
          <w:rFonts w:ascii="Times New Roman" w:hAnsi="Times New Roman" w:cs="Times New Roman"/>
          <w:sz w:val="28"/>
          <w:szCs w:val="28"/>
          <w:lang w:val="en-US"/>
        </w:rPr>
        <w:t xml:space="preserve">Nucleoprotein metabolism: digestion and absorption in small intestine. </w:t>
      </w:r>
      <w:proofErr w:type="gramStart"/>
      <w:r w:rsidRPr="007656E1">
        <w:rPr>
          <w:rFonts w:ascii="Times New Roman" w:hAnsi="Times New Roman" w:cs="Times New Roman"/>
          <w:sz w:val="28"/>
          <w:szCs w:val="28"/>
          <w:lang w:val="en-US"/>
        </w:rPr>
        <w:t>Nucleotide turnover.</w:t>
      </w:r>
      <w:proofErr w:type="gramEnd"/>
      <w:r w:rsidRPr="007656E1">
        <w:rPr>
          <w:rFonts w:ascii="Times New Roman" w:hAnsi="Times New Roman" w:cs="Times New Roman"/>
          <w:sz w:val="28"/>
          <w:szCs w:val="28"/>
          <w:lang w:val="en-US"/>
        </w:rPr>
        <w:t xml:space="preserve"> De novo synthesis of purine and pyrimidine nucleotides: substrates, pathways, regulation. </w:t>
      </w:r>
      <w:proofErr w:type="spellStart"/>
      <w:proofErr w:type="gramStart"/>
      <w:r w:rsidRPr="007656E1">
        <w:rPr>
          <w:rFonts w:ascii="Times New Roman" w:hAnsi="Times New Roman" w:cs="Times New Roman"/>
          <w:sz w:val="28"/>
          <w:szCs w:val="28"/>
          <w:lang w:val="en-US"/>
        </w:rPr>
        <w:t>Deoxyribonucleotide</w:t>
      </w:r>
      <w:proofErr w:type="spellEnd"/>
      <w:r w:rsidRPr="007656E1">
        <w:rPr>
          <w:rFonts w:ascii="Times New Roman" w:hAnsi="Times New Roman" w:cs="Times New Roman"/>
          <w:sz w:val="28"/>
          <w:szCs w:val="28"/>
          <w:lang w:val="en-US"/>
        </w:rPr>
        <w:t xml:space="preserve"> formation.</w:t>
      </w:r>
      <w:proofErr w:type="gramEnd"/>
      <w:r w:rsidRPr="007656E1">
        <w:rPr>
          <w:rFonts w:ascii="Times New Roman" w:hAnsi="Times New Roman" w:cs="Times New Roman"/>
          <w:sz w:val="28"/>
          <w:szCs w:val="28"/>
          <w:lang w:val="en-US"/>
        </w:rPr>
        <w:t xml:space="preserve"> Salvage pathway for purine and pyrimidine bases. </w:t>
      </w:r>
      <w:proofErr w:type="gramStart"/>
      <w:r w:rsidRPr="007656E1">
        <w:rPr>
          <w:rFonts w:ascii="Times New Roman" w:hAnsi="Times New Roman" w:cs="Times New Roman"/>
          <w:sz w:val="28"/>
          <w:szCs w:val="28"/>
          <w:lang w:val="en-US"/>
        </w:rPr>
        <w:t>Conversion of the MNP to DNP and TNP.</w:t>
      </w:r>
      <w:proofErr w:type="gramEnd"/>
      <w:r w:rsidRPr="007656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656E1">
        <w:rPr>
          <w:rFonts w:ascii="Times New Roman" w:hAnsi="Times New Roman" w:cs="Times New Roman"/>
          <w:sz w:val="28"/>
          <w:szCs w:val="28"/>
          <w:lang w:val="en-US"/>
        </w:rPr>
        <w:t>Degradation of purine and pyrimidine nucleotides.</w:t>
      </w:r>
      <w:proofErr w:type="gramEnd"/>
      <w:r w:rsidRPr="007656E1">
        <w:rPr>
          <w:rFonts w:ascii="Times New Roman" w:hAnsi="Times New Roman" w:cs="Times New Roman"/>
          <w:sz w:val="28"/>
          <w:szCs w:val="28"/>
          <w:lang w:val="en-US"/>
        </w:rPr>
        <w:t xml:space="preserve"> Diseases associated with defects of nucleotide metabolism (gout, </w:t>
      </w:r>
      <w:proofErr w:type="spellStart"/>
      <w:r w:rsidRPr="007656E1">
        <w:rPr>
          <w:rFonts w:ascii="Times New Roman" w:hAnsi="Times New Roman" w:cs="Times New Roman"/>
          <w:sz w:val="28"/>
          <w:szCs w:val="28"/>
          <w:lang w:val="en-US"/>
        </w:rPr>
        <w:t>orotic</w:t>
      </w:r>
      <w:proofErr w:type="spellEnd"/>
      <w:r w:rsidRPr="007656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56E1">
        <w:rPr>
          <w:rFonts w:ascii="Times New Roman" w:hAnsi="Times New Roman" w:cs="Times New Roman"/>
          <w:sz w:val="28"/>
          <w:szCs w:val="28"/>
          <w:lang w:val="en-US"/>
        </w:rPr>
        <w:t>aciduria</w:t>
      </w:r>
      <w:proofErr w:type="spellEnd"/>
      <w:r w:rsidRPr="007656E1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sectPr w:rsidR="00D24AE1" w:rsidRPr="0076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5B"/>
    <w:rsid w:val="007656E1"/>
    <w:rsid w:val="00D24AE1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2018-02-07T15:37:00Z</dcterms:created>
  <dcterms:modified xsi:type="dcterms:W3CDTF">2018-02-07T15:37:00Z</dcterms:modified>
</cp:coreProperties>
</file>