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01" w:rsidRPr="00696286" w:rsidRDefault="00024401" w:rsidP="00024401">
      <w:pPr>
        <w:spacing w:line="360" w:lineRule="auto"/>
        <w:jc w:val="center"/>
        <w:rPr>
          <w:i/>
          <w:caps/>
          <w:sz w:val="28"/>
          <w:szCs w:val="28"/>
        </w:rPr>
      </w:pPr>
      <w:bookmarkStart w:id="0" w:name="_GoBack"/>
      <w:bookmarkEnd w:id="0"/>
      <w:r w:rsidRPr="006A0261">
        <w:rPr>
          <w:b/>
          <w:caps/>
          <w:sz w:val="28"/>
          <w:szCs w:val="28"/>
        </w:rPr>
        <w:t>Занятие 2</w:t>
      </w:r>
    </w:p>
    <w:p w:rsidR="00024401" w:rsidRDefault="00024401" w:rsidP="00024401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6A0261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1.2</w:t>
      </w:r>
      <w:r w:rsidRPr="006A026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Pr="006A0261">
        <w:rPr>
          <w:b/>
          <w:caps/>
          <w:sz w:val="28"/>
          <w:szCs w:val="28"/>
        </w:rPr>
        <w:t>Физико-химические свойства белков</w:t>
      </w:r>
      <w:r>
        <w:rPr>
          <w:b/>
          <w:caps/>
          <w:sz w:val="28"/>
          <w:szCs w:val="28"/>
        </w:rPr>
        <w:t xml:space="preserve"> И МЕТОДЫ ИХ ВЫДЕЛЕНИЯ»</w:t>
      </w:r>
    </w:p>
    <w:p w:rsidR="00024401" w:rsidRPr="00807646" w:rsidRDefault="00024401" w:rsidP="00024401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УЧЕБНО-ИССЛЕДОВАТЕЛЬСКАЯ РАБОТА СТУДЕНТОВ (УИРС)</w:t>
      </w:r>
    </w:p>
    <w:p w:rsidR="0002440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  <w:u w:val="single"/>
        </w:rPr>
        <w:t>Цель занятия</w:t>
      </w:r>
      <w:r>
        <w:rPr>
          <w:sz w:val="28"/>
          <w:szCs w:val="28"/>
        </w:rPr>
        <w:t>: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261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строение простых и сложных белков и </w:t>
      </w:r>
      <w:r w:rsidRPr="006A0261">
        <w:rPr>
          <w:sz w:val="28"/>
          <w:szCs w:val="28"/>
        </w:rPr>
        <w:t xml:space="preserve"> основные свойства белка: растворимость, гидратация, ионизация белков в растворе, осаждение белков из растворов (обратимое и необратимое).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Уметь использовать полученные знания при проведении простейших биохимических методов диагностики:</w:t>
      </w:r>
    </w:p>
    <w:p w:rsidR="00024401" w:rsidRPr="006A0261" w:rsidRDefault="00024401" w:rsidP="00024401">
      <w:pPr>
        <w:spacing w:line="360" w:lineRule="auto"/>
        <w:ind w:left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а) открывать качественно белок в моче (пробой Геллера и пробой с сульфосалициловой кислотой)</w:t>
      </w:r>
    </w:p>
    <w:p w:rsidR="0002440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A0261">
        <w:rPr>
          <w:sz w:val="28"/>
          <w:szCs w:val="28"/>
        </w:rPr>
        <w:t>б</w:t>
      </w:r>
      <w:proofErr w:type="gramEnd"/>
      <w:r w:rsidRPr="006A0261">
        <w:rPr>
          <w:sz w:val="28"/>
          <w:szCs w:val="28"/>
        </w:rPr>
        <w:t xml:space="preserve">) количественно определять белок в моче </w:t>
      </w:r>
      <w:r>
        <w:rPr>
          <w:sz w:val="28"/>
          <w:szCs w:val="28"/>
        </w:rPr>
        <w:t>с помощью тест-полосок «</w:t>
      </w:r>
      <w:proofErr w:type="spellStart"/>
      <w:r>
        <w:rPr>
          <w:sz w:val="28"/>
          <w:szCs w:val="28"/>
        </w:rPr>
        <w:t>Альбуфан</w:t>
      </w:r>
      <w:proofErr w:type="spellEnd"/>
      <w:r>
        <w:rPr>
          <w:sz w:val="28"/>
          <w:szCs w:val="28"/>
        </w:rPr>
        <w:t>»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6A0261">
        <w:rPr>
          <w:sz w:val="28"/>
          <w:szCs w:val="28"/>
          <w:u w:val="single"/>
        </w:rPr>
        <w:t>Необходимый исходный уровень.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Из курса биоорганической химии студенты должны знать: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- физико-химические свойства белков;</w:t>
      </w:r>
    </w:p>
    <w:p w:rsidR="0002440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- уровни организации белковой молекулы</w:t>
      </w:r>
    </w:p>
    <w:p w:rsidR="00024401" w:rsidRPr="00696286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96286">
        <w:rPr>
          <w:sz w:val="28"/>
          <w:szCs w:val="28"/>
          <w:u w:val="single"/>
        </w:rPr>
        <w:t>Основные понятия темы: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уровни организации белковой молекулы, физико-химические свойства белков, осаждение белков из растворов. Денатурация, </w:t>
      </w:r>
      <w:proofErr w:type="spellStart"/>
      <w:r>
        <w:rPr>
          <w:sz w:val="28"/>
          <w:szCs w:val="28"/>
        </w:rPr>
        <w:t>ренатурация</w:t>
      </w:r>
      <w:proofErr w:type="spellEnd"/>
      <w:r>
        <w:rPr>
          <w:sz w:val="28"/>
          <w:szCs w:val="28"/>
        </w:rPr>
        <w:t>.</w:t>
      </w:r>
    </w:p>
    <w:p w:rsidR="00024401" w:rsidRDefault="00024401" w:rsidP="00024401">
      <w:pPr>
        <w:pStyle w:val="1"/>
        <w:rPr>
          <w:b/>
          <w:sz w:val="28"/>
          <w:szCs w:val="28"/>
        </w:rPr>
      </w:pPr>
    </w:p>
    <w:p w:rsidR="00024401" w:rsidRPr="00696286" w:rsidRDefault="00024401" w:rsidP="0002440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ЗАНЯТИЮ</w:t>
      </w:r>
    </w:p>
    <w:p w:rsidR="00024401" w:rsidRPr="009D7222" w:rsidRDefault="00024401" w:rsidP="00024401"/>
    <w:p w:rsidR="00024401" w:rsidRPr="006A0261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Строение белков: первичная, вторичная, третичная и четвертичная структуры.</w:t>
      </w:r>
    </w:p>
    <w:p w:rsidR="00024401" w:rsidRPr="006A0261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Физико-химические свойства белков: ионизация белков в растворе, гидратация и растворимость.</w:t>
      </w:r>
    </w:p>
    <w:p w:rsidR="00024401" w:rsidRPr="006A0261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Осаждение белков из растворов. Механизм обратимого осаждения белков: факторы, вызывающие обратимое осаждение белков.</w:t>
      </w:r>
      <w:r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>Практическое использование обратимого осаждения белка в медицине</w:t>
      </w:r>
      <w:r>
        <w:rPr>
          <w:sz w:val="28"/>
          <w:szCs w:val="28"/>
        </w:rPr>
        <w:t>.</w:t>
      </w:r>
      <w:r w:rsidRPr="006A0261">
        <w:rPr>
          <w:sz w:val="28"/>
          <w:szCs w:val="28"/>
        </w:rPr>
        <w:t xml:space="preserve"> </w:t>
      </w:r>
    </w:p>
    <w:p w:rsidR="00024401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lastRenderedPageBreak/>
        <w:t xml:space="preserve">Денатурация белков: факторы, вызывающие денатурацию, механизм тепловой денатурации белков. Свойства денатурированного белка. </w:t>
      </w:r>
    </w:p>
    <w:p w:rsidR="00024401" w:rsidRPr="006A0261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Практическое использование </w:t>
      </w:r>
      <w:r>
        <w:rPr>
          <w:sz w:val="28"/>
          <w:szCs w:val="28"/>
        </w:rPr>
        <w:t>не</w:t>
      </w:r>
      <w:r w:rsidRPr="006A0261">
        <w:rPr>
          <w:sz w:val="28"/>
          <w:szCs w:val="28"/>
        </w:rPr>
        <w:t xml:space="preserve">обратимого осаждения белка в медицине </w:t>
      </w:r>
    </w:p>
    <w:p w:rsidR="00024401" w:rsidRPr="006A0261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A0261">
        <w:rPr>
          <w:sz w:val="28"/>
          <w:szCs w:val="28"/>
        </w:rPr>
        <w:t>Ренатурация</w:t>
      </w:r>
      <w:proofErr w:type="spellEnd"/>
      <w:r w:rsidRPr="006A0261">
        <w:rPr>
          <w:sz w:val="28"/>
          <w:szCs w:val="28"/>
        </w:rPr>
        <w:t xml:space="preserve"> (</w:t>
      </w:r>
      <w:proofErr w:type="spellStart"/>
      <w:r w:rsidRPr="006A0261">
        <w:rPr>
          <w:sz w:val="28"/>
          <w:szCs w:val="28"/>
        </w:rPr>
        <w:t>ренативация</w:t>
      </w:r>
      <w:proofErr w:type="spellEnd"/>
      <w:r w:rsidRPr="006A0261">
        <w:rPr>
          <w:sz w:val="28"/>
          <w:szCs w:val="28"/>
        </w:rPr>
        <w:t>).</w:t>
      </w:r>
    </w:p>
    <w:p w:rsidR="00024401" w:rsidRPr="006A0261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Выделение и очистка белков.</w:t>
      </w:r>
    </w:p>
    <w:p w:rsidR="00024401" w:rsidRPr="002E742E" w:rsidRDefault="00024401" w:rsidP="000244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742E">
        <w:rPr>
          <w:sz w:val="28"/>
          <w:szCs w:val="28"/>
        </w:rPr>
        <w:t>Классификация белков. Характеристика простых и сложных белков</w:t>
      </w:r>
    </w:p>
    <w:p w:rsidR="00024401" w:rsidRPr="006A0261" w:rsidRDefault="00024401" w:rsidP="00024401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 К Практической части</w:t>
      </w:r>
      <w:r w:rsidRPr="006A0261">
        <w:rPr>
          <w:b/>
          <w:caps/>
          <w:sz w:val="28"/>
          <w:szCs w:val="28"/>
        </w:rPr>
        <w:t xml:space="preserve"> занятия</w:t>
      </w:r>
      <w:r>
        <w:rPr>
          <w:b/>
          <w:caps/>
          <w:sz w:val="28"/>
          <w:szCs w:val="28"/>
        </w:rPr>
        <w:t xml:space="preserve"> (УИРС)</w:t>
      </w:r>
    </w:p>
    <w:p w:rsidR="00024401" w:rsidRPr="009D7222" w:rsidRDefault="00024401" w:rsidP="0002440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1</w:t>
      </w:r>
    </w:p>
    <w:p w:rsidR="00024401" w:rsidRDefault="00024401" w:rsidP="00024401">
      <w:pPr>
        <w:pStyle w:val="3"/>
        <w:rPr>
          <w:b/>
          <w:sz w:val="28"/>
          <w:szCs w:val="28"/>
        </w:rPr>
      </w:pPr>
    </w:p>
    <w:p w:rsidR="00024401" w:rsidRPr="009D7222" w:rsidRDefault="00024401" w:rsidP="00024401">
      <w:pPr>
        <w:pStyle w:val="3"/>
        <w:rPr>
          <w:b/>
          <w:sz w:val="28"/>
          <w:szCs w:val="28"/>
        </w:rPr>
      </w:pPr>
      <w:r w:rsidRPr="009D7222">
        <w:rPr>
          <w:b/>
          <w:sz w:val="28"/>
          <w:szCs w:val="28"/>
        </w:rPr>
        <w:t>Качественная реакция на обнаружение белка в моче - проба Геллера</w:t>
      </w:r>
    </w:p>
    <w:p w:rsidR="00024401" w:rsidRPr="009D7222" w:rsidRDefault="00024401" w:rsidP="0002440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37635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</w:t>
      </w:r>
      <w:r w:rsidRPr="006A0261">
        <w:rPr>
          <w:sz w:val="28"/>
          <w:szCs w:val="28"/>
        </w:rPr>
        <w:t>онцентрированная минеральная кислота Н</w:t>
      </w:r>
      <w:r w:rsidRPr="006A0261">
        <w:rPr>
          <w:sz w:val="28"/>
          <w:szCs w:val="28"/>
          <w:lang w:val="en-US"/>
        </w:rPr>
        <w:t>NO</w:t>
      </w:r>
      <w:r w:rsidRPr="006A0261">
        <w:rPr>
          <w:sz w:val="28"/>
          <w:szCs w:val="28"/>
          <w:vertAlign w:val="subscript"/>
        </w:rPr>
        <w:t>3</w:t>
      </w:r>
      <w:r w:rsidRPr="006A0261">
        <w:rPr>
          <w:sz w:val="28"/>
          <w:szCs w:val="28"/>
        </w:rPr>
        <w:t xml:space="preserve"> вызывает денатурацию белка и образует комплексные соли белка с кислотой. На границе двух слоев жидкостей образуется осадок в виде небольшого белого кольца. </w:t>
      </w:r>
    </w:p>
    <w:p w:rsidR="00024401" w:rsidRPr="009D7222" w:rsidRDefault="00024401" w:rsidP="00024401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437635">
        <w:rPr>
          <w:i/>
          <w:sz w:val="28"/>
          <w:szCs w:val="28"/>
          <w:u w:val="single"/>
        </w:rPr>
        <w:t>Ход работы</w:t>
      </w:r>
      <w:r w:rsidRPr="00780932">
        <w:rPr>
          <w:caps/>
          <w:sz w:val="28"/>
          <w:szCs w:val="28"/>
          <w:u w:val="single"/>
        </w:rPr>
        <w:t>:</w:t>
      </w:r>
      <w:r>
        <w:rPr>
          <w:cap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r w:rsidRPr="006A0261">
        <w:rPr>
          <w:sz w:val="28"/>
          <w:szCs w:val="28"/>
        </w:rPr>
        <w:t xml:space="preserve"> пробирку наливают 1 мл концентрированной Н</w:t>
      </w:r>
      <w:r w:rsidRPr="006A0261">
        <w:rPr>
          <w:sz w:val="28"/>
          <w:szCs w:val="28"/>
          <w:lang w:val="en-US"/>
        </w:rPr>
        <w:t>NO</w:t>
      </w:r>
      <w:r w:rsidRPr="006A0261">
        <w:rPr>
          <w:sz w:val="28"/>
          <w:szCs w:val="28"/>
          <w:vertAlign w:val="subscript"/>
        </w:rPr>
        <w:t>3</w:t>
      </w:r>
      <w:r w:rsidRPr="006A0261">
        <w:rPr>
          <w:sz w:val="28"/>
          <w:szCs w:val="28"/>
        </w:rPr>
        <w:t>, наклоняют пробирку под углом 45</w:t>
      </w:r>
      <w:r w:rsidRPr="006A0261">
        <w:rPr>
          <w:sz w:val="28"/>
          <w:szCs w:val="28"/>
          <w:vertAlign w:val="superscript"/>
        </w:rPr>
        <w:t>0</w:t>
      </w:r>
      <w:r w:rsidRPr="006A0261">
        <w:rPr>
          <w:sz w:val="28"/>
          <w:szCs w:val="28"/>
        </w:rPr>
        <w:t xml:space="preserve"> и осторожно по стенке пипеткой наслаивают 1мл мочи.</w:t>
      </w: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C60E9">
        <w:rPr>
          <w:i/>
          <w:sz w:val="28"/>
          <w:szCs w:val="28"/>
        </w:rPr>
        <w:t>Результат:</w:t>
      </w: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C60E9">
        <w:rPr>
          <w:i/>
          <w:sz w:val="28"/>
          <w:szCs w:val="28"/>
        </w:rPr>
        <w:t>Вывод:</w:t>
      </w:r>
    </w:p>
    <w:p w:rsidR="00024401" w:rsidRDefault="00024401" w:rsidP="00024401">
      <w:pPr>
        <w:spacing w:line="360" w:lineRule="auto"/>
        <w:jc w:val="center"/>
        <w:rPr>
          <w:b/>
          <w:sz w:val="28"/>
          <w:szCs w:val="28"/>
        </w:rPr>
      </w:pPr>
    </w:p>
    <w:p w:rsidR="00024401" w:rsidRPr="009D7222" w:rsidRDefault="00024401" w:rsidP="000244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 2</w:t>
      </w:r>
    </w:p>
    <w:p w:rsidR="00024401" w:rsidRPr="009D7222" w:rsidRDefault="00024401" w:rsidP="0002440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D7222">
        <w:rPr>
          <w:b/>
          <w:bCs/>
          <w:i/>
          <w:iCs/>
          <w:sz w:val="28"/>
          <w:szCs w:val="28"/>
        </w:rPr>
        <w:t>Качественная реакция на обнаружение белка в моче с концентрированной сульфосалициловой кислотой</w:t>
      </w:r>
    </w:p>
    <w:p w:rsidR="00024401" w:rsidRPr="009D7222" w:rsidRDefault="00024401" w:rsidP="00024401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437635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</w:t>
      </w:r>
      <w:r w:rsidRPr="006A0261">
        <w:rPr>
          <w:sz w:val="28"/>
          <w:szCs w:val="28"/>
        </w:rPr>
        <w:t xml:space="preserve">онцентрированная органическая сульфосалициловая кислота вызывает денатурацию белка. Выпадение белка в виде осадка или мути связано с </w:t>
      </w:r>
      <w:r>
        <w:rPr>
          <w:sz w:val="28"/>
          <w:szCs w:val="28"/>
        </w:rPr>
        <w:t>денатурацией</w:t>
      </w:r>
      <w:r w:rsidRPr="006A0261">
        <w:rPr>
          <w:sz w:val="28"/>
          <w:szCs w:val="28"/>
        </w:rPr>
        <w:t xml:space="preserve"> белковых частиц и образованием комплексных солей белка с кислотами.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437635">
        <w:rPr>
          <w:i/>
          <w:sz w:val="28"/>
          <w:szCs w:val="28"/>
          <w:u w:val="single"/>
        </w:rPr>
        <w:t>Ход работы</w:t>
      </w:r>
      <w:r w:rsidRPr="009D722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</w:t>
      </w:r>
      <w:r w:rsidRPr="006A0261">
        <w:rPr>
          <w:sz w:val="28"/>
          <w:szCs w:val="28"/>
        </w:rPr>
        <w:t xml:space="preserve"> 1 мл мочи приливают 3 капли 20% сульфосалициловой кислоты. При наличии белка в моче образуется белый осадок.</w:t>
      </w: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C60E9">
        <w:rPr>
          <w:i/>
          <w:sz w:val="28"/>
          <w:szCs w:val="28"/>
        </w:rPr>
        <w:lastRenderedPageBreak/>
        <w:t>Результат:</w:t>
      </w: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C60E9">
        <w:rPr>
          <w:i/>
          <w:sz w:val="28"/>
          <w:szCs w:val="28"/>
        </w:rPr>
        <w:t>Вывод:</w:t>
      </w:r>
    </w:p>
    <w:p w:rsidR="00024401" w:rsidRDefault="00024401" w:rsidP="00024401">
      <w:pPr>
        <w:spacing w:line="360" w:lineRule="auto"/>
        <w:jc w:val="both"/>
        <w:rPr>
          <w:sz w:val="28"/>
          <w:szCs w:val="28"/>
        </w:rPr>
      </w:pPr>
    </w:p>
    <w:p w:rsidR="00024401" w:rsidRPr="009D7222" w:rsidRDefault="00024401" w:rsidP="000244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</w:t>
      </w:r>
      <w:r w:rsidRPr="009D7222">
        <w:rPr>
          <w:b/>
          <w:sz w:val="28"/>
          <w:szCs w:val="28"/>
        </w:rPr>
        <w:t>3:</w:t>
      </w:r>
    </w:p>
    <w:p w:rsidR="00024401" w:rsidRPr="009D7222" w:rsidRDefault="00024401" w:rsidP="00024401">
      <w:pPr>
        <w:spacing w:line="360" w:lineRule="auto"/>
        <w:ind w:firstLine="720"/>
        <w:jc w:val="center"/>
        <w:rPr>
          <w:b/>
          <w:bCs/>
          <w:i/>
          <w:iCs/>
          <w:sz w:val="28"/>
          <w:szCs w:val="28"/>
        </w:rPr>
      </w:pPr>
      <w:r w:rsidRPr="009D7222">
        <w:rPr>
          <w:b/>
          <w:bCs/>
          <w:i/>
          <w:iCs/>
          <w:sz w:val="28"/>
          <w:szCs w:val="28"/>
        </w:rPr>
        <w:t>Количественное определение белка в моче с помощью диагностической тест-полоски «</w:t>
      </w:r>
      <w:proofErr w:type="spellStart"/>
      <w:r w:rsidRPr="009D7222">
        <w:rPr>
          <w:b/>
          <w:bCs/>
          <w:i/>
          <w:iCs/>
          <w:sz w:val="28"/>
          <w:szCs w:val="28"/>
        </w:rPr>
        <w:t>Альбуфан</w:t>
      </w:r>
      <w:proofErr w:type="spellEnd"/>
      <w:r w:rsidRPr="009D7222">
        <w:rPr>
          <w:b/>
          <w:bCs/>
          <w:i/>
          <w:iCs/>
          <w:sz w:val="28"/>
          <w:szCs w:val="28"/>
        </w:rPr>
        <w:t>»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  <w:u w:val="single"/>
        </w:rPr>
        <w:t>Принцип метода:</w:t>
      </w:r>
      <w:r w:rsidRPr="006A0261">
        <w:rPr>
          <w:sz w:val="28"/>
          <w:szCs w:val="28"/>
        </w:rPr>
        <w:t xml:space="preserve"> тест основан на изменении цвета кислотно-основного индикатора под влиянием белков. Проба наиболее чувствительна к альбумину и реагирует на его присутствие в моче при концентрации 0,1-0,15 г/л.</w:t>
      </w:r>
    </w:p>
    <w:p w:rsidR="00024401" w:rsidRPr="006A0261" w:rsidRDefault="00024401" w:rsidP="00024401">
      <w:pPr>
        <w:spacing w:line="360" w:lineRule="auto"/>
        <w:ind w:firstLine="709"/>
        <w:jc w:val="both"/>
        <w:rPr>
          <w:sz w:val="28"/>
          <w:szCs w:val="28"/>
        </w:rPr>
      </w:pPr>
      <w:r w:rsidRPr="009D7222">
        <w:rPr>
          <w:sz w:val="28"/>
          <w:szCs w:val="28"/>
          <w:u w:val="single"/>
        </w:rPr>
        <w:t>Ход работы:</w:t>
      </w:r>
      <w:r>
        <w:rPr>
          <w:sz w:val="28"/>
          <w:szCs w:val="28"/>
        </w:rPr>
        <w:t xml:space="preserve"> н</w:t>
      </w:r>
      <w:r w:rsidRPr="006A0261">
        <w:rPr>
          <w:sz w:val="28"/>
          <w:szCs w:val="28"/>
        </w:rPr>
        <w:t>е касаясь реактивной зоны руками, тест-полоску опускают на 1-2 секунды в исследуемую мочу так, чтобы зона была смочена. Затем удаляют излишки мочи с полоски и приблизительно через 1 минуту сравнивают окраску зоны индикации с цветной шкалой.</w:t>
      </w: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C60E9">
        <w:rPr>
          <w:i/>
          <w:sz w:val="28"/>
          <w:szCs w:val="28"/>
        </w:rPr>
        <w:t>Результат:</w:t>
      </w: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024401" w:rsidRPr="00FC60E9" w:rsidRDefault="00024401" w:rsidP="0002440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C60E9">
        <w:rPr>
          <w:i/>
          <w:sz w:val="28"/>
          <w:szCs w:val="28"/>
        </w:rPr>
        <w:t>Вывод:</w:t>
      </w:r>
    </w:p>
    <w:p w:rsidR="00024401" w:rsidRDefault="00024401" w:rsidP="00024401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24401" w:rsidRDefault="00024401" w:rsidP="00024401">
      <w:pPr>
        <w:spacing w:line="360" w:lineRule="auto"/>
        <w:ind w:firstLine="720"/>
        <w:jc w:val="center"/>
        <w:rPr>
          <w:caps/>
          <w:sz w:val="28"/>
          <w:szCs w:val="28"/>
        </w:rPr>
      </w:pPr>
    </w:p>
    <w:p w:rsidR="00024401" w:rsidRPr="007317EA" w:rsidRDefault="00024401" w:rsidP="00024401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7317EA">
        <w:rPr>
          <w:b/>
          <w:caps/>
          <w:sz w:val="28"/>
          <w:szCs w:val="28"/>
        </w:rPr>
        <w:t>ВОПРОСЫ ДЛЯ САМОКОНТРОЛЯ</w:t>
      </w:r>
    </w:p>
    <w:p w:rsidR="00024401" w:rsidRDefault="00024401" w:rsidP="00024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1.Заполните</w:t>
      </w:r>
      <w:r w:rsidRPr="006A0261">
        <w:rPr>
          <w:sz w:val="28"/>
          <w:szCs w:val="28"/>
        </w:rPr>
        <w:t xml:space="preserve"> таблицу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586"/>
        <w:gridCol w:w="5628"/>
      </w:tblGrid>
      <w:tr w:rsidR="00024401" w:rsidRPr="006A0261" w:rsidTr="007360E0">
        <w:tc>
          <w:tcPr>
            <w:tcW w:w="3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Уровень структурной</w:t>
            </w:r>
          </w:p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A0261">
              <w:rPr>
                <w:sz w:val="28"/>
                <w:szCs w:val="28"/>
              </w:rPr>
              <w:t>рганизации белка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24401" w:rsidRPr="006A0261" w:rsidRDefault="00024401" w:rsidP="007360E0">
            <w:pPr>
              <w:ind w:left="709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</w:t>
            </w:r>
            <w:r w:rsidRPr="006A0261">
              <w:rPr>
                <w:sz w:val="28"/>
                <w:szCs w:val="28"/>
              </w:rPr>
              <w:t>связей, стабилизирующих</w:t>
            </w:r>
          </w:p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6A0261">
              <w:rPr>
                <w:sz w:val="28"/>
                <w:szCs w:val="28"/>
              </w:rPr>
              <w:t>анную структуру</w:t>
            </w:r>
          </w:p>
        </w:tc>
      </w:tr>
      <w:tr w:rsidR="00024401" w:rsidRPr="006A0261" w:rsidTr="007360E0">
        <w:tc>
          <w:tcPr>
            <w:tcW w:w="358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40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1 - </w:t>
            </w:r>
            <w:proofErr w:type="spellStart"/>
            <w:r w:rsidRPr="006A0261">
              <w:rPr>
                <w:sz w:val="28"/>
                <w:szCs w:val="28"/>
              </w:rPr>
              <w:t>ая</w:t>
            </w:r>
            <w:proofErr w:type="spellEnd"/>
            <w:r w:rsidRPr="006A0261">
              <w:rPr>
                <w:sz w:val="28"/>
                <w:szCs w:val="28"/>
              </w:rPr>
              <w:t xml:space="preserve"> структура</w:t>
            </w:r>
          </w:p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</w:p>
          <w:p w:rsidR="0002440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2 - </w:t>
            </w:r>
            <w:proofErr w:type="spellStart"/>
            <w:r w:rsidRPr="006A0261">
              <w:rPr>
                <w:sz w:val="28"/>
                <w:szCs w:val="28"/>
              </w:rPr>
              <w:t>ая</w:t>
            </w:r>
            <w:proofErr w:type="spellEnd"/>
            <w:r w:rsidRPr="006A0261">
              <w:rPr>
                <w:sz w:val="28"/>
                <w:szCs w:val="28"/>
              </w:rPr>
              <w:t xml:space="preserve"> структура</w:t>
            </w:r>
          </w:p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</w:p>
          <w:p w:rsidR="0002440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3 - </w:t>
            </w:r>
            <w:proofErr w:type="spellStart"/>
            <w:r w:rsidRPr="006A0261">
              <w:rPr>
                <w:sz w:val="28"/>
                <w:szCs w:val="28"/>
              </w:rPr>
              <w:t>ая</w:t>
            </w:r>
            <w:proofErr w:type="spellEnd"/>
            <w:r w:rsidRPr="006A0261">
              <w:rPr>
                <w:sz w:val="28"/>
                <w:szCs w:val="28"/>
              </w:rPr>
              <w:t xml:space="preserve"> структура</w:t>
            </w:r>
          </w:p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</w:p>
          <w:p w:rsidR="0002440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 xml:space="preserve">4 - </w:t>
            </w:r>
            <w:proofErr w:type="spellStart"/>
            <w:r w:rsidRPr="006A0261">
              <w:rPr>
                <w:sz w:val="28"/>
                <w:szCs w:val="28"/>
              </w:rPr>
              <w:t>ая</w:t>
            </w:r>
            <w:proofErr w:type="spellEnd"/>
            <w:r w:rsidRPr="006A0261">
              <w:rPr>
                <w:sz w:val="28"/>
                <w:szCs w:val="28"/>
              </w:rPr>
              <w:t xml:space="preserve"> структура</w:t>
            </w:r>
          </w:p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40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</w:p>
          <w:p w:rsidR="00024401" w:rsidRPr="006A0261" w:rsidRDefault="00024401" w:rsidP="007360E0">
            <w:pPr>
              <w:ind w:left="709" w:firstLine="11"/>
              <w:jc w:val="both"/>
              <w:rPr>
                <w:sz w:val="28"/>
                <w:szCs w:val="28"/>
              </w:rPr>
            </w:pPr>
          </w:p>
        </w:tc>
      </w:tr>
    </w:tbl>
    <w:p w:rsidR="00024401" w:rsidRPr="00B4172F" w:rsidRDefault="00024401" w:rsidP="000244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2.Ответьте на вопросы и решите задачу</w:t>
      </w:r>
      <w:r w:rsidRPr="00B4172F">
        <w:rPr>
          <w:sz w:val="28"/>
          <w:szCs w:val="28"/>
        </w:rPr>
        <w:t>:</w:t>
      </w:r>
    </w:p>
    <w:p w:rsidR="00024401" w:rsidRPr="006A0261" w:rsidRDefault="00024401" w:rsidP="000244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Напишите формулы дипептидов, укажите</w:t>
      </w:r>
      <w:r w:rsidRPr="006A0261">
        <w:rPr>
          <w:sz w:val="28"/>
          <w:szCs w:val="28"/>
        </w:rPr>
        <w:t>, какие связи могут образовываться между парами аминокислот, входящих в состав белка: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аспарагиновая кислота - лизин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цистеин - цистеин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6A0261">
        <w:rPr>
          <w:sz w:val="28"/>
          <w:szCs w:val="28"/>
        </w:rPr>
        <w:t>аланин</w:t>
      </w:r>
      <w:proofErr w:type="spellEnd"/>
      <w:r w:rsidRPr="006A0261">
        <w:rPr>
          <w:sz w:val="28"/>
          <w:szCs w:val="28"/>
        </w:rPr>
        <w:t xml:space="preserve"> - лейцин</w:t>
      </w:r>
    </w:p>
    <w:p w:rsidR="00024401" w:rsidRPr="006A0261" w:rsidRDefault="00024401" w:rsidP="0002440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6A0261">
        <w:rPr>
          <w:sz w:val="28"/>
          <w:szCs w:val="28"/>
        </w:rPr>
        <w:t>серин</w:t>
      </w:r>
      <w:proofErr w:type="spellEnd"/>
      <w:r w:rsidRPr="006A0261">
        <w:rPr>
          <w:sz w:val="28"/>
          <w:szCs w:val="28"/>
        </w:rPr>
        <w:t xml:space="preserve"> - </w:t>
      </w:r>
      <w:proofErr w:type="spellStart"/>
      <w:r w:rsidRPr="006A0261">
        <w:rPr>
          <w:sz w:val="28"/>
          <w:szCs w:val="28"/>
        </w:rPr>
        <w:t>глутаминовая</w:t>
      </w:r>
      <w:proofErr w:type="spellEnd"/>
      <w:r w:rsidRPr="006A0261">
        <w:rPr>
          <w:sz w:val="28"/>
          <w:szCs w:val="28"/>
        </w:rPr>
        <w:t xml:space="preserve"> кислота</w:t>
      </w:r>
    </w:p>
    <w:p w:rsidR="00024401" w:rsidRDefault="00024401" w:rsidP="00024401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б) Изоэлектрическая точка белка 5,5. Какой заряд приобретает данный белок пр</w:t>
      </w:r>
      <w:r>
        <w:rPr>
          <w:sz w:val="28"/>
          <w:szCs w:val="28"/>
        </w:rPr>
        <w:t>и рН 3 и при рН 6,5? (Изобразите</w:t>
      </w:r>
      <w:r w:rsidRPr="006A0261">
        <w:rPr>
          <w:sz w:val="28"/>
          <w:szCs w:val="28"/>
        </w:rPr>
        <w:t xml:space="preserve"> схематично изменение заряда молекулы белка при  указанных  значениях рН).</w:t>
      </w:r>
    </w:p>
    <w:p w:rsidR="00024401" w:rsidRDefault="00024401" w:rsidP="000244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Заполните таблицу:</w:t>
      </w:r>
    </w:p>
    <w:p w:rsidR="00024401" w:rsidRDefault="00024401" w:rsidP="0002440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2"/>
        <w:gridCol w:w="2086"/>
        <w:gridCol w:w="2173"/>
      </w:tblGrid>
      <w:tr w:rsidR="00024401" w:rsidRPr="00BE2ED2" w:rsidTr="007360E0">
        <w:tc>
          <w:tcPr>
            <w:tcW w:w="5778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Характеристика процесса</w:t>
            </w:r>
          </w:p>
        </w:tc>
        <w:tc>
          <w:tcPr>
            <w:tcW w:w="2127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Высаливание</w:t>
            </w:r>
          </w:p>
        </w:tc>
        <w:tc>
          <w:tcPr>
            <w:tcW w:w="2233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Денатурация</w:t>
            </w:r>
          </w:p>
        </w:tc>
      </w:tr>
      <w:tr w:rsidR="00024401" w:rsidRPr="00BE2ED2" w:rsidTr="007360E0">
        <w:tc>
          <w:tcPr>
            <w:tcW w:w="5778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Определение</w:t>
            </w:r>
          </w:p>
        </w:tc>
        <w:tc>
          <w:tcPr>
            <w:tcW w:w="2127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4401" w:rsidRPr="00BE2ED2" w:rsidTr="007360E0">
        <w:tc>
          <w:tcPr>
            <w:tcW w:w="5778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Факторы</w:t>
            </w:r>
            <w:r>
              <w:rPr>
                <w:sz w:val="28"/>
                <w:szCs w:val="28"/>
              </w:rPr>
              <w:t>,</w:t>
            </w:r>
            <w:r w:rsidRPr="00BE2ED2">
              <w:rPr>
                <w:sz w:val="28"/>
                <w:szCs w:val="28"/>
              </w:rPr>
              <w:t xml:space="preserve"> вызывающие эти процессы</w:t>
            </w:r>
          </w:p>
        </w:tc>
        <w:tc>
          <w:tcPr>
            <w:tcW w:w="2127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4401" w:rsidRPr="00BE2ED2" w:rsidTr="007360E0">
        <w:tc>
          <w:tcPr>
            <w:tcW w:w="5778" w:type="dxa"/>
          </w:tcPr>
          <w:p w:rsidR="00024401" w:rsidRPr="00BE2ED2" w:rsidRDefault="00024401" w:rsidP="007360E0">
            <w:pPr>
              <w:spacing w:line="360" w:lineRule="auto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Изменения структурной организации молекулы белка</w:t>
            </w:r>
          </w:p>
        </w:tc>
        <w:tc>
          <w:tcPr>
            <w:tcW w:w="2127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4401" w:rsidRPr="00BE2ED2" w:rsidTr="007360E0">
        <w:tc>
          <w:tcPr>
            <w:tcW w:w="5778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Обратимость процессов</w:t>
            </w:r>
          </w:p>
        </w:tc>
        <w:tc>
          <w:tcPr>
            <w:tcW w:w="2127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4401" w:rsidRPr="00BE2ED2" w:rsidTr="007360E0">
        <w:tc>
          <w:tcPr>
            <w:tcW w:w="5778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Свойства осажденного белка</w:t>
            </w:r>
          </w:p>
        </w:tc>
        <w:tc>
          <w:tcPr>
            <w:tcW w:w="2127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24401" w:rsidRPr="00BE2ED2" w:rsidRDefault="00024401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4401" w:rsidRDefault="00024401" w:rsidP="00024401">
      <w:pPr>
        <w:spacing w:line="360" w:lineRule="auto"/>
        <w:jc w:val="both"/>
        <w:rPr>
          <w:sz w:val="28"/>
          <w:szCs w:val="28"/>
        </w:rPr>
      </w:pPr>
    </w:p>
    <w:p w:rsidR="00024401" w:rsidRDefault="00024401" w:rsidP="0002440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</w:t>
      </w:r>
    </w:p>
    <w:p w:rsidR="00024401" w:rsidRDefault="00024401" w:rsidP="00024401">
      <w:pPr>
        <w:pStyle w:val="a5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Биологическая химия с упражнениями и задачами [Текст]: учебник / под ред. С.Е.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>. – М.: ГЭОТАР – Медиа, 2012.-622 с.</w:t>
      </w:r>
    </w:p>
    <w:p w:rsidR="00024401" w:rsidRPr="002F1707" w:rsidRDefault="00024401" w:rsidP="00024401">
      <w:pPr>
        <w:pStyle w:val="a5"/>
        <w:tabs>
          <w:tab w:val="left" w:pos="360"/>
        </w:tabs>
        <w:ind w:left="360"/>
        <w:rPr>
          <w:sz w:val="28"/>
          <w:szCs w:val="28"/>
        </w:rPr>
      </w:pPr>
    </w:p>
    <w:p w:rsidR="00024401" w:rsidRDefault="00024401" w:rsidP="00024401">
      <w:pPr>
        <w:pStyle w:val="a5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024401" w:rsidRDefault="00024401" w:rsidP="00024401">
      <w:pPr>
        <w:pStyle w:val="a5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 Биохимия [Текст]: руководство к практическим занятиям / под ред. Н.Н.   Чернова.- М.:ГЭОТАР-Медиа, 2009, 240 с.</w:t>
      </w:r>
    </w:p>
    <w:p w:rsidR="00024401" w:rsidRPr="002F1707" w:rsidRDefault="00024401" w:rsidP="00024401">
      <w:pPr>
        <w:jc w:val="both"/>
        <w:rPr>
          <w:sz w:val="28"/>
          <w:szCs w:val="28"/>
        </w:rPr>
      </w:pPr>
      <w:r>
        <w:rPr>
          <w:sz w:val="28"/>
          <w:szCs w:val="28"/>
        </w:rPr>
        <w:t>2. Биохимия [Текст]: учеб</w:t>
      </w:r>
      <w:proofErr w:type="gramStart"/>
      <w:r>
        <w:rPr>
          <w:sz w:val="28"/>
          <w:szCs w:val="28"/>
        </w:rPr>
        <w:t>. для</w:t>
      </w:r>
      <w:proofErr w:type="gramEnd"/>
      <w:r>
        <w:rPr>
          <w:sz w:val="28"/>
          <w:szCs w:val="28"/>
        </w:rPr>
        <w:t xml:space="preserve"> вузов / Т.Л.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Л.В.Авдеева</w:t>
      </w:r>
      <w:proofErr w:type="spellEnd"/>
      <w:r>
        <w:rPr>
          <w:sz w:val="28"/>
          <w:szCs w:val="28"/>
        </w:rPr>
        <w:t xml:space="preserve">, Л.Е. Андрианова и др.; под ред. Е.С.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 xml:space="preserve">. –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ГЭОТАР – Медиа, 2007. -784 с.</w:t>
      </w:r>
    </w:p>
    <w:p w:rsidR="00024401" w:rsidRDefault="00024401" w:rsidP="0002440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Нельсон, Д. Основы биохимии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трех томах.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>, М Кокс.  -М.: Бином. Лабораторные знания, 2011.- т.1 -682 с.</w:t>
      </w:r>
    </w:p>
    <w:p w:rsidR="00EA116F" w:rsidRDefault="00EA116F"/>
    <w:sectPr w:rsidR="00E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94957"/>
    <w:multiLevelType w:val="hybridMultilevel"/>
    <w:tmpl w:val="CF4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52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5"/>
    <w:rsid w:val="00024401"/>
    <w:rsid w:val="00C819CB"/>
    <w:rsid w:val="00EA116F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31B2-7AA0-43E2-AE7B-9551A8C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40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024401"/>
    <w:pPr>
      <w:keepNext/>
      <w:ind w:left="1843" w:hanging="1843"/>
      <w:jc w:val="center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4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2440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24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2440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0244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Голинская Людмила  Владимировна</dc:creator>
  <cp:keywords/>
  <dc:description/>
  <cp:lastModifiedBy>Пользователь</cp:lastModifiedBy>
  <cp:revision>2</cp:revision>
  <dcterms:created xsi:type="dcterms:W3CDTF">2021-03-16T10:09:00Z</dcterms:created>
  <dcterms:modified xsi:type="dcterms:W3CDTF">2021-03-16T10:09:00Z</dcterms:modified>
</cp:coreProperties>
</file>