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5" w:type="dxa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382"/>
      </w:tblGrid>
      <w:tr w:rsidR="00AD1339" w:rsidTr="0020656F">
        <w:trPr>
          <w:trHeight w:val="2696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39" w:rsidRDefault="00AD1339" w:rsidP="0020656F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D1339" w:rsidRDefault="00AD1339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Контрольная работа </w:t>
            </w:r>
          </w:p>
          <w:p w:rsidR="00AD1339" w:rsidRDefault="00AD1339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 дисциплине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«Биология»</w:t>
            </w:r>
          </w:p>
          <w:p w:rsidR="00AD1339" w:rsidRDefault="00AD1339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34.03.01 специальность «Сестринское дело»</w:t>
            </w:r>
          </w:p>
          <w:p w:rsidR="00AD1339" w:rsidRPr="00643B86" w:rsidRDefault="00AD1339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AD1339" w:rsidTr="0020656F">
        <w:trPr>
          <w:trHeight w:val="1118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39" w:rsidRDefault="00AD1339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1339" w:rsidRDefault="00AD1339" w:rsidP="0020656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группы: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(укажите номер своей группы – цифрами, фамилию, имя и отчество – полностью в соответствующих графах)</w:t>
            </w:r>
          </w:p>
          <w:p w:rsidR="00AD1339" w:rsidRDefault="00AD1339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1339" w:rsidTr="0020656F">
        <w:trPr>
          <w:trHeight w:val="66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39" w:rsidRDefault="00AD1339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339" w:rsidRDefault="00AD1339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1339" w:rsidTr="0020656F">
        <w:trPr>
          <w:trHeight w:val="551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39" w:rsidRDefault="00AD1339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339" w:rsidRDefault="00AD1339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1339" w:rsidTr="0020656F">
        <w:trPr>
          <w:trHeight w:val="56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39" w:rsidRDefault="00AD1339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339" w:rsidRDefault="00AD1339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1339" w:rsidTr="0020656F">
        <w:trPr>
          <w:trHeight w:val="553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39" w:rsidRDefault="0075508C" w:rsidP="002065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  <w:bookmarkStart w:id="0" w:name="_GoBack"/>
            <w:bookmarkEnd w:id="0"/>
            <w:r w:rsidR="00AD1339">
              <w:rPr>
                <w:rFonts w:ascii="Times New Roman" w:hAnsi="Times New Roman"/>
                <w:b/>
                <w:sz w:val="28"/>
                <w:szCs w:val="28"/>
              </w:rPr>
              <w:t xml:space="preserve"> уч.год</w:t>
            </w:r>
          </w:p>
        </w:tc>
      </w:tr>
    </w:tbl>
    <w:p w:rsidR="00BC34C2" w:rsidRDefault="00BC34C2" w:rsidP="00B0425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34C2" w:rsidRDefault="00BC34C2" w:rsidP="00BC34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41517"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</w:t>
      </w:r>
    </w:p>
    <w:p w:rsidR="00BC34C2" w:rsidRPr="00041517" w:rsidRDefault="00BC34C2" w:rsidP="00BC34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C34C2" w:rsidRPr="00704D5A" w:rsidRDefault="001F5FF4" w:rsidP="00704D5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Вариант 6</w:t>
      </w:r>
    </w:p>
    <w:p w:rsidR="00B0425D" w:rsidRPr="00AD1339" w:rsidRDefault="00B0425D" w:rsidP="00AD133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>ЧАСТЬ 1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E7329A">
        <w:rPr>
          <w:rFonts w:ascii="Times New Roman" w:hAnsi="Times New Roman" w:cs="Times New Roman"/>
          <w:b/>
          <w:sz w:val="26"/>
          <w:szCs w:val="26"/>
        </w:rPr>
        <w:t>Введение в медицинскую биологию. Типы клеточной организации биологических систем. Строение эукариотической клетки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W w:w="10632" w:type="dxa"/>
        <w:tblInd w:w="-1026" w:type="dxa"/>
        <w:tblLook w:val="04A0" w:firstRow="1" w:lastRow="0" w:firstColumn="1" w:lastColumn="0" w:noHBand="0" w:noVBand="1"/>
      </w:tblPr>
      <w:tblGrid>
        <w:gridCol w:w="393"/>
        <w:gridCol w:w="4881"/>
        <w:gridCol w:w="5358"/>
      </w:tblGrid>
      <w:tr w:rsidR="00AD1339" w:rsidRPr="00E7329A" w:rsidTr="00CD2B9B">
        <w:tc>
          <w:tcPr>
            <w:tcW w:w="425" w:type="dxa"/>
          </w:tcPr>
          <w:p w:rsidR="00AD1339" w:rsidRPr="00645B88" w:rsidRDefault="00AD1339" w:rsidP="00BF1C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962" w:type="dxa"/>
          </w:tcPr>
          <w:p w:rsidR="00AD1339" w:rsidRPr="00897C80" w:rsidRDefault="00AD1339" w:rsidP="00BF1CF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7C80">
              <w:rPr>
                <w:rFonts w:ascii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AD1339" w:rsidRPr="00E7329A" w:rsidRDefault="00CD2B9B" w:rsidP="00BF1C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4884" w:dyaOrig="35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4pt;height:205.8pt" o:ole="">
                  <v:imagedata r:id="rId7" o:title=""/>
                </v:shape>
                <o:OLEObject Type="Embed" ProgID="PBrush" ShapeID="_x0000_i1025" DrawAspect="Content" ObjectID="_1697429253" r:id="rId8"/>
              </w:object>
            </w:r>
          </w:p>
        </w:tc>
        <w:tc>
          <w:tcPr>
            <w:tcW w:w="5245" w:type="dxa"/>
          </w:tcPr>
          <w:tbl>
            <w:tblPr>
              <w:tblStyle w:val="a3"/>
              <w:tblW w:w="5132" w:type="dxa"/>
              <w:tblLook w:val="04A0" w:firstRow="1" w:lastRow="0" w:firstColumn="1" w:lastColumn="0" w:noHBand="0" w:noVBand="1"/>
            </w:tblPr>
            <w:tblGrid>
              <w:gridCol w:w="5132"/>
            </w:tblGrid>
            <w:tr w:rsidR="00AD1339" w:rsidTr="00DE7526">
              <w:tc>
                <w:tcPr>
                  <w:tcW w:w="5132" w:type="dxa"/>
                </w:tcPr>
                <w:p w:rsidR="00AD1339" w:rsidRPr="00B256B5" w:rsidRDefault="00AD1339" w:rsidP="00AD1339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AD1339" w:rsidRDefault="00AD1339" w:rsidP="00AD13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AD1339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897C80" w:rsidRPr="00897C80" w:rsidRDefault="00897C80" w:rsidP="00897C80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На рисунке 1 изображена: </w:t>
                  </w:r>
                </w:p>
                <w:p w:rsidR="00AD1339" w:rsidRPr="00333102" w:rsidRDefault="00AD1339" w:rsidP="00897C8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D1339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AD1339" w:rsidRPr="00C01A67" w:rsidRDefault="00897C80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1 -</w:t>
                  </w:r>
                </w:p>
              </w:tc>
            </w:tr>
            <w:tr w:rsidR="00AD1339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AD1339" w:rsidRPr="00C01A67" w:rsidRDefault="00897C80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2 </w:t>
                  </w:r>
                  <w:r w:rsidR="00A40247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AD1339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AD1339" w:rsidRPr="00C01A67" w:rsidRDefault="00897C80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 </w:t>
                  </w:r>
                  <w:r w:rsidR="00A40247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AD1339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AD1339" w:rsidRPr="00C01A67" w:rsidRDefault="00897C80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4 -</w:t>
                  </w:r>
                  <w:r w:rsidR="00A40247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97C80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897C80" w:rsidRPr="00C01A67" w:rsidRDefault="00897C80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5 </w:t>
                  </w:r>
                  <w:r w:rsidR="00A40247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897C80" w:rsidTr="00DE7526">
              <w:tc>
                <w:tcPr>
                  <w:tcW w:w="5132" w:type="dxa"/>
                  <w:shd w:val="clear" w:color="auto" w:fill="FFFFFF" w:themeFill="background1"/>
                </w:tcPr>
                <w:p w:rsidR="00897C80" w:rsidRPr="00897C80" w:rsidRDefault="00897C80" w:rsidP="00BF1CFD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Положен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ие органоида в классификации по </w:t>
                  </w:r>
                  <w:r w:rsidRPr="00897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→</w:t>
                  </w:r>
                </w:p>
              </w:tc>
            </w:tr>
            <w:tr w:rsidR="00897C80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897C80" w:rsidRPr="00897C80" w:rsidRDefault="00897C80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- строению:</w:t>
                  </w:r>
                  <w:r w:rsidR="00A4024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97C80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897C80" w:rsidRPr="00897C80" w:rsidRDefault="00897C80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 назначению:</w:t>
                  </w:r>
                  <w:r w:rsidR="00A4024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897C80" w:rsidRPr="00333102" w:rsidTr="00DE7526">
              <w:tc>
                <w:tcPr>
                  <w:tcW w:w="5132" w:type="dxa"/>
                  <w:shd w:val="clear" w:color="auto" w:fill="F2DBDB" w:themeFill="accent2" w:themeFillTint="33"/>
                </w:tcPr>
                <w:p w:rsidR="00897C80" w:rsidRPr="00C01A67" w:rsidRDefault="00897C80" w:rsidP="00897C80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Перечислите функции органоида в клетке:</w:t>
                  </w:r>
                </w:p>
                <w:p w:rsidR="00897C80" w:rsidRPr="00333102" w:rsidRDefault="00897C80" w:rsidP="00BF1CFD">
                  <w:pP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</w:tr>
          </w:tbl>
          <w:p w:rsidR="00AD1339" w:rsidRPr="00E7329A" w:rsidRDefault="00AD1339" w:rsidP="00BF1CFD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CD2B9B" w:rsidRPr="00E7329A" w:rsidTr="00CD2B9B">
        <w:tc>
          <w:tcPr>
            <w:tcW w:w="425" w:type="dxa"/>
            <w:vMerge w:val="restart"/>
          </w:tcPr>
          <w:p w:rsidR="00CD2B9B" w:rsidRPr="00A97AF3" w:rsidRDefault="00CD2B9B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07" w:type="dxa"/>
            <w:gridSpan w:val="2"/>
          </w:tcPr>
          <w:p w:rsidR="0061759C" w:rsidRPr="00D17A8F" w:rsidRDefault="00CD2B9B" w:rsidP="0061759C">
            <w:pPr>
              <w:shd w:val="clear" w:color="auto" w:fill="FFFFFF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61759C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Под электронным микроскопом в клетках обнаружено разрушение мембран лизосом и выход ферментов в цитоплазму.</w:t>
            </w:r>
          </w:p>
          <w:p w:rsidR="0061759C" w:rsidRPr="00D17A8F" w:rsidRDefault="0061759C" w:rsidP="0061759C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 Охарактеризуйте строение лизосом.</w:t>
            </w:r>
          </w:p>
          <w:p w:rsidR="0061759C" w:rsidRPr="00D17A8F" w:rsidRDefault="0061759C" w:rsidP="0061759C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 Какова их функция?</w:t>
            </w:r>
          </w:p>
          <w:p w:rsidR="00CD2B9B" w:rsidRPr="0061759C" w:rsidRDefault="0061759C" w:rsidP="0061759C">
            <w:pPr>
              <w:shd w:val="clear" w:color="auto" w:fill="FFFFFF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 Что произойдет с клетками?</w:t>
            </w:r>
          </w:p>
        </w:tc>
      </w:tr>
      <w:tr w:rsidR="00CD2B9B" w:rsidRPr="00E7329A" w:rsidTr="00DF2B50">
        <w:tc>
          <w:tcPr>
            <w:tcW w:w="425" w:type="dxa"/>
            <w:vMerge/>
          </w:tcPr>
          <w:p w:rsidR="00CD2B9B" w:rsidRPr="00A97AF3" w:rsidRDefault="00CD2B9B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7" w:type="dxa"/>
            <w:gridSpan w:val="2"/>
            <w:shd w:val="clear" w:color="auto" w:fill="FFCCFF"/>
          </w:tcPr>
          <w:p w:rsidR="00C01A67" w:rsidRPr="00CD2B9B" w:rsidRDefault="00CD2B9B" w:rsidP="00C01A67">
            <w:pPr>
              <w:shd w:val="clear" w:color="auto" w:fill="FFCCFF"/>
              <w:textAlignment w:val="baseline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D2B9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61759C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CD2B9B" w:rsidRPr="00CD2B9B" w:rsidRDefault="00CD2B9B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CD2B9B" w:rsidRPr="00E7329A" w:rsidTr="00CD2B9B">
        <w:tc>
          <w:tcPr>
            <w:tcW w:w="425" w:type="dxa"/>
            <w:vMerge w:val="restart"/>
          </w:tcPr>
          <w:p w:rsidR="00CD2B9B" w:rsidRPr="00A97AF3" w:rsidRDefault="00CD2B9B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07" w:type="dxa"/>
            <w:gridSpan w:val="2"/>
          </w:tcPr>
          <w:p w:rsidR="00CD2B9B" w:rsidRPr="000E170B" w:rsidRDefault="00CD2B9B" w:rsidP="00BF1CFD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816F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0816F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0816F1">
              <w:rPr>
                <w:rFonts w:ascii="Times New Roman" w:hAnsi="Times New Roman" w:cs="Times New Roman"/>
                <w:sz w:val="26"/>
                <w:szCs w:val="26"/>
              </w:rPr>
              <w:t>В образце ткани печени крысы, погибшей вследствие хронической интоксикации под микроскопом обнаружены клетки сплошь заполненные гладким эндоплазматическим ретикулумом. О какой роли гладкой ЭПС в данном случае идет речь?</w:t>
            </w:r>
          </w:p>
        </w:tc>
      </w:tr>
      <w:tr w:rsidR="00CD2B9B" w:rsidRPr="00E7329A" w:rsidTr="00CD2B9B">
        <w:tc>
          <w:tcPr>
            <w:tcW w:w="425" w:type="dxa"/>
            <w:vMerge/>
          </w:tcPr>
          <w:p w:rsidR="00CD2B9B" w:rsidRPr="00A97AF3" w:rsidRDefault="00CD2B9B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7" w:type="dxa"/>
            <w:gridSpan w:val="2"/>
            <w:shd w:val="clear" w:color="auto" w:fill="F2DBDB" w:themeFill="accent2" w:themeFillTint="33"/>
          </w:tcPr>
          <w:p w:rsidR="00CD2B9B" w:rsidRPr="00DF2B50" w:rsidRDefault="00CD2B9B" w:rsidP="00C01A6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D2B9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DF2B5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B0425D" w:rsidRDefault="00B0425D" w:rsidP="00B0425D">
      <w:pPr>
        <w:widowControl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0425D" w:rsidRPr="008339C3" w:rsidRDefault="00B0425D" w:rsidP="008339C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2</w:t>
      </w:r>
      <w:r w:rsidRPr="00781F8D">
        <w:rPr>
          <w:rFonts w:ascii="Times New Roman" w:hAnsi="Times New Roman" w:cs="Times New Roman"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</w:t>
      </w:r>
      <w:r w:rsidRPr="00781F8D">
        <w:rPr>
          <w:rFonts w:ascii="Times New Roman" w:eastAsia="Times New Roman" w:hAnsi="Times New Roman" w:cs="Times New Roman"/>
          <w:b/>
          <w:sz w:val="26"/>
          <w:szCs w:val="26"/>
        </w:rPr>
        <w:t>Биологическая мембрана: современные представления о строении и функциях. Транспорт вещес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тв через биологическую мембрану</w:t>
      </w:r>
      <w:r w:rsidRPr="00781F8D">
        <w:rPr>
          <w:rFonts w:ascii="Times New Roman" w:hAnsi="Times New Roman" w:cs="Times New Roman"/>
          <w:b/>
          <w:sz w:val="26"/>
          <w:szCs w:val="26"/>
        </w:rPr>
        <w:t>»</w:t>
      </w:r>
    </w:p>
    <w:tbl>
      <w:tblPr>
        <w:tblW w:w="5569" w:type="pct"/>
        <w:tblInd w:w="-1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4111"/>
        <w:gridCol w:w="6096"/>
      </w:tblGrid>
      <w:tr w:rsidR="00A25DF4" w:rsidRPr="00CE734E" w:rsidTr="00516263">
        <w:tc>
          <w:tcPr>
            <w:tcW w:w="452" w:type="dxa"/>
          </w:tcPr>
          <w:p w:rsidR="00A25DF4" w:rsidRPr="00EC7A98" w:rsidRDefault="00A25DF4" w:rsidP="00B44AC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7A9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A25DF4" w:rsidRPr="00EC7A98" w:rsidRDefault="00EC7A98" w:rsidP="00B44AC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7A9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A25DF4" w:rsidRPr="00EC7A98" w:rsidRDefault="00A25DF4" w:rsidP="00BF1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EC7A9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5423F893" wp14:editId="0303FFD7">
                  <wp:extent cx="2499360" cy="1821180"/>
                  <wp:effectExtent l="0" t="0" r="0" b="0"/>
                  <wp:docPr id="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791" cy="182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tbl>
            <w:tblPr>
              <w:tblStyle w:val="a3"/>
              <w:tblW w:w="5982" w:type="dxa"/>
              <w:tblLayout w:type="fixed"/>
              <w:tblLook w:val="04A0" w:firstRow="1" w:lastRow="0" w:firstColumn="1" w:lastColumn="0" w:noHBand="0" w:noVBand="1"/>
            </w:tblPr>
            <w:tblGrid>
              <w:gridCol w:w="5982"/>
            </w:tblGrid>
            <w:tr w:rsidR="00516263" w:rsidRPr="00990CBB" w:rsidTr="0020656F">
              <w:trPr>
                <w:trHeight w:val="1031"/>
              </w:trPr>
              <w:tc>
                <w:tcPr>
                  <w:tcW w:w="5982" w:type="dxa"/>
                </w:tcPr>
                <w:p w:rsidR="00516263" w:rsidRPr="00990CBB" w:rsidRDefault="00516263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516263" w:rsidRPr="00990CBB" w:rsidRDefault="00516263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516263" w:rsidRPr="00990CBB" w:rsidTr="0020656F">
              <w:trPr>
                <w:trHeight w:val="599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516263" w:rsidRPr="00990CBB" w:rsidRDefault="008339C3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r w:rsidR="00516263"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но явление</w:t>
                  </w:r>
                  <w:r w:rsidR="00516263"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516263" w:rsidRPr="006F0C46" w:rsidRDefault="00516263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516263" w:rsidRPr="00990CBB" w:rsidTr="0020656F">
              <w:trPr>
                <w:trHeight w:val="409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516263" w:rsidRPr="00990CBB" w:rsidRDefault="00516263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 w:rsidRPr="009A082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Концентрация раствора хлорида натрия в данном растворе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516263" w:rsidRPr="00990CBB" w:rsidTr="0020656F">
              <w:trPr>
                <w:trHeight w:val="416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516263" w:rsidRPr="00990CBB" w:rsidRDefault="00516263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3.Название раствора: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333102" w:rsidRPr="006F0C4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гипертонический</w:t>
                  </w:r>
                </w:p>
              </w:tc>
            </w:tr>
            <w:tr w:rsidR="00516263" w:rsidRPr="00990CBB" w:rsidTr="0020656F">
              <w:trPr>
                <w:trHeight w:val="421"/>
              </w:trPr>
              <w:tc>
                <w:tcPr>
                  <w:tcW w:w="5982" w:type="dxa"/>
                  <w:shd w:val="clear" w:color="auto" w:fill="F2DBDB" w:themeFill="accent2" w:themeFillTint="33"/>
                </w:tcPr>
                <w:p w:rsidR="00EC7A98" w:rsidRPr="006F0C46" w:rsidRDefault="00EC7A98" w:rsidP="00EC7A98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6F0C4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4.Особенности явления у растительных клеток? Опишите их.</w:t>
                  </w:r>
                </w:p>
                <w:p w:rsidR="00EC7A98" w:rsidRPr="00990CBB" w:rsidRDefault="00EC7A98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A25DF4" w:rsidRPr="006E68DE" w:rsidRDefault="00A25DF4" w:rsidP="00BF1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25DF4" w:rsidRPr="00CE734E" w:rsidTr="00902139">
        <w:tc>
          <w:tcPr>
            <w:tcW w:w="452" w:type="dxa"/>
            <w:vMerge w:val="restart"/>
          </w:tcPr>
          <w:p w:rsidR="00A25DF4" w:rsidRPr="00CE734E" w:rsidRDefault="00A25DF4" w:rsidP="00BF1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207" w:type="dxa"/>
            <w:gridSpan w:val="2"/>
            <w:shd w:val="clear" w:color="auto" w:fill="auto"/>
          </w:tcPr>
          <w:p w:rsidR="00A25DF4" w:rsidRPr="00CE734E" w:rsidRDefault="00A25DF4" w:rsidP="00BF1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E734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CE73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F09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Цианистый водород (HCN) и окись углерода (CO) – яды, легко проникающие через клеточную мембрану. Можете ли вы предположить какое-нибудь объяснение тому факту, что клетка не выработала приспособлений, исключающих попадание в нее этих веществ?</w:t>
            </w:r>
          </w:p>
        </w:tc>
      </w:tr>
      <w:tr w:rsidR="00A25DF4" w:rsidRPr="00CE734E" w:rsidTr="00A25DF4">
        <w:tc>
          <w:tcPr>
            <w:tcW w:w="452" w:type="dxa"/>
            <w:vMerge/>
          </w:tcPr>
          <w:p w:rsidR="00A25DF4" w:rsidRDefault="00A25DF4" w:rsidP="00BF1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7" w:type="dxa"/>
            <w:gridSpan w:val="2"/>
            <w:shd w:val="clear" w:color="auto" w:fill="FFCCFF"/>
          </w:tcPr>
          <w:p w:rsidR="00A25DF4" w:rsidRPr="00333102" w:rsidRDefault="00A25DF4" w:rsidP="00C01A67">
            <w:pPr>
              <w:spacing w:after="0" w:line="288" w:lineRule="atLeast"/>
              <w:ind w:right="2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  <w:tr w:rsidR="00A25DF4" w:rsidRPr="00CE734E" w:rsidTr="001E22C5">
        <w:tc>
          <w:tcPr>
            <w:tcW w:w="452" w:type="dxa"/>
            <w:vMerge w:val="restart"/>
          </w:tcPr>
          <w:p w:rsidR="00A25DF4" w:rsidRDefault="00A25DF4" w:rsidP="00BF1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207" w:type="dxa"/>
            <w:gridSpan w:val="2"/>
            <w:shd w:val="clear" w:color="auto" w:fill="auto"/>
          </w:tcPr>
          <w:p w:rsidR="00A25DF4" w:rsidRPr="00A25DF4" w:rsidRDefault="00A25DF4" w:rsidP="00A25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5D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A25D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эксперименте клетки в культуре тканей обработали веществом, удаляющим гликокаликс. Какие функции клеток при этом пострадают?</w:t>
            </w:r>
          </w:p>
        </w:tc>
      </w:tr>
      <w:tr w:rsidR="00A25DF4" w:rsidRPr="00CE734E" w:rsidTr="00B73D20">
        <w:tc>
          <w:tcPr>
            <w:tcW w:w="452" w:type="dxa"/>
            <w:vMerge/>
          </w:tcPr>
          <w:p w:rsidR="00A25DF4" w:rsidRDefault="00A25DF4" w:rsidP="00BF1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207" w:type="dxa"/>
            <w:gridSpan w:val="2"/>
            <w:shd w:val="clear" w:color="auto" w:fill="FFCCFF"/>
          </w:tcPr>
          <w:p w:rsidR="00A25DF4" w:rsidRPr="00A25DF4" w:rsidRDefault="00A25DF4" w:rsidP="00C01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D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Pr="00A25DF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B0425D" w:rsidRDefault="00B0425D" w:rsidP="00B042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0425D" w:rsidRPr="00A40247" w:rsidRDefault="00B0425D" w:rsidP="00A4024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3</w:t>
      </w:r>
      <w:r w:rsidRPr="00781F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апоптозе</w:t>
      </w:r>
      <w:r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425"/>
        <w:gridCol w:w="5247"/>
        <w:gridCol w:w="4924"/>
      </w:tblGrid>
      <w:tr w:rsidR="00E11215" w:rsidRPr="00E7329A" w:rsidTr="00366EFA">
        <w:tc>
          <w:tcPr>
            <w:tcW w:w="425" w:type="dxa"/>
          </w:tcPr>
          <w:p w:rsidR="00E11215" w:rsidRPr="00EE06F7" w:rsidRDefault="00F27EFA" w:rsidP="00BF1CFD">
            <w:pPr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247" w:type="dxa"/>
          </w:tcPr>
          <w:p w:rsidR="00E11215" w:rsidRDefault="00E11215" w:rsidP="00BF1CFD">
            <w:pPr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06F7">
              <w:rPr>
                <w:rFonts w:ascii="Times New Roman" w:hAnsi="Times New Roman" w:cs="Times New Roman"/>
                <w:sz w:val="26"/>
                <w:szCs w:val="26"/>
              </w:rPr>
              <w:t>Назовите структуру, изображенную на рисунке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Перечислите компоненты, входящие в состав данной структуры. Какую функцию в клетке она выполняет?</w:t>
            </w:r>
          </w:p>
          <w:p w:rsidR="00E11215" w:rsidRPr="00F27EFA" w:rsidRDefault="00AA5D11" w:rsidP="00BF1CFD">
            <w:pPr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6336" w:dyaOrig="5508">
                <v:shape id="_x0000_i1026" type="#_x0000_t75" style="width:251.4pt;height:244.2pt" o:ole="">
                  <v:imagedata r:id="rId10" o:title=""/>
                </v:shape>
                <o:OLEObject Type="Embed" ProgID="PBrush" ShapeID="_x0000_i1026" DrawAspect="Content" ObjectID="_1697429254" r:id="rId11"/>
              </w:object>
            </w:r>
          </w:p>
        </w:tc>
        <w:tc>
          <w:tcPr>
            <w:tcW w:w="492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698"/>
            </w:tblGrid>
            <w:tr w:rsidR="003F21C4" w:rsidTr="00366EFA">
              <w:tc>
                <w:tcPr>
                  <w:tcW w:w="4698" w:type="dxa"/>
                </w:tcPr>
                <w:p w:rsidR="003F21C4" w:rsidRPr="00B256B5" w:rsidRDefault="003F21C4" w:rsidP="00C0033B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lastRenderedPageBreak/>
                    <w:t>!!! Цветом выделены области для заполнения!!!</w:t>
                  </w:r>
                </w:p>
                <w:p w:rsidR="003F21C4" w:rsidRDefault="003F21C4" w:rsidP="00C0033B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3F21C4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F21C4" w:rsidRPr="00366EFA" w:rsidRDefault="003F21C4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На рисунке 1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</w:t>
                  </w:r>
                  <w:r w:rsidR="00366EF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</w:t>
                  </w: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: </w:t>
                  </w:r>
                </w:p>
              </w:tc>
            </w:tr>
            <w:tr w:rsidR="003F21C4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F21C4" w:rsidRPr="00C01A67" w:rsidRDefault="003F21C4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 </w:t>
                  </w:r>
                  <w:r w:rsidR="00366EFA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3F21C4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F21C4" w:rsidRPr="00C01A67" w:rsidRDefault="003F21C4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2 -</w:t>
                  </w:r>
                </w:p>
              </w:tc>
            </w:tr>
            <w:tr w:rsidR="003F21C4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F21C4" w:rsidRPr="00C01A67" w:rsidRDefault="003F21C4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 </w:t>
                  </w:r>
                  <w:r w:rsidR="00366EFA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3F21C4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F21C4" w:rsidRPr="00C01A67" w:rsidRDefault="003F21C4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4 </w:t>
                  </w:r>
                  <w:r w:rsidR="00366EFA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3F21C4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F21C4" w:rsidRPr="00C01A67" w:rsidRDefault="003F21C4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5 </w:t>
                  </w:r>
                  <w:r w:rsidR="00366EFA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–</w:t>
                  </w:r>
                </w:p>
              </w:tc>
            </w:tr>
            <w:tr w:rsidR="00366EFA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66EFA" w:rsidRPr="00C01A67" w:rsidRDefault="00366EFA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6-</w:t>
                  </w:r>
                </w:p>
              </w:tc>
            </w:tr>
            <w:tr w:rsidR="00366EFA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66EFA" w:rsidRPr="00C01A67" w:rsidRDefault="00366EFA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7-</w:t>
                  </w:r>
                </w:p>
              </w:tc>
            </w:tr>
            <w:tr w:rsidR="00366EFA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66EFA" w:rsidRPr="00C01A67" w:rsidRDefault="00366EFA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8-</w:t>
                  </w:r>
                </w:p>
              </w:tc>
            </w:tr>
            <w:tr w:rsidR="00366EFA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66EFA" w:rsidRPr="00C01A67" w:rsidRDefault="00366EFA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9-</w:t>
                  </w:r>
                </w:p>
              </w:tc>
            </w:tr>
            <w:tr w:rsidR="00366EFA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66EFA" w:rsidRPr="00C01A67" w:rsidRDefault="00366EFA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10-</w:t>
                  </w:r>
                </w:p>
              </w:tc>
            </w:tr>
            <w:tr w:rsidR="003F21C4" w:rsidTr="00366EFA">
              <w:tc>
                <w:tcPr>
                  <w:tcW w:w="4698" w:type="dxa"/>
                  <w:shd w:val="clear" w:color="auto" w:fill="F2DBDB" w:themeFill="accent2" w:themeFillTint="33"/>
                </w:tcPr>
                <w:p w:rsidR="003F21C4" w:rsidRPr="00897C80" w:rsidRDefault="003F21C4" w:rsidP="00C0033B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Перечислите функции </w:t>
                  </w:r>
                  <w:r w:rsidR="00366EF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клеточного ядра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3F21C4" w:rsidRPr="00366EFA" w:rsidRDefault="003F21C4" w:rsidP="00C01A67">
                  <w:pPr>
                    <w:pStyle w:val="a4"/>
                    <w:ind w:left="36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E11215" w:rsidRPr="00A54217" w:rsidRDefault="00E11215" w:rsidP="00366EFA">
            <w:pPr>
              <w:jc w:val="both"/>
              <w:rPr>
                <w:rFonts w:ascii="Times New Roman" w:hAnsi="Times New Roman"/>
                <w:snapToGrid w:val="0"/>
                <w:sz w:val="26"/>
                <w:szCs w:val="26"/>
                <w:highlight w:val="yellow"/>
              </w:rPr>
            </w:pPr>
          </w:p>
        </w:tc>
      </w:tr>
      <w:tr w:rsidR="00366EFA" w:rsidRPr="00E7329A" w:rsidTr="00FE0867">
        <w:tc>
          <w:tcPr>
            <w:tcW w:w="425" w:type="dxa"/>
            <w:vMerge w:val="restart"/>
          </w:tcPr>
          <w:p w:rsidR="00366EFA" w:rsidRPr="00BE6434" w:rsidRDefault="00366EFA" w:rsidP="00B44AC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171" w:type="dxa"/>
            <w:gridSpan w:val="2"/>
          </w:tcPr>
          <w:p w:rsidR="00366EFA" w:rsidRPr="00BE6434" w:rsidRDefault="00366EFA" w:rsidP="00366EF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643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BE643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 гены, расположенные в области вторичных перетяжек спутничных хромосом подействовало УФ излучение. К каким последствиям это может привести?</w:t>
            </w:r>
          </w:p>
        </w:tc>
      </w:tr>
      <w:tr w:rsidR="00366EFA" w:rsidRPr="00E7329A" w:rsidTr="00366EFA">
        <w:tc>
          <w:tcPr>
            <w:tcW w:w="425" w:type="dxa"/>
            <w:vMerge/>
          </w:tcPr>
          <w:p w:rsidR="00366EFA" w:rsidRDefault="00366EFA" w:rsidP="00B44AC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71" w:type="dxa"/>
            <w:gridSpan w:val="2"/>
            <w:shd w:val="clear" w:color="auto" w:fill="FF99CC"/>
          </w:tcPr>
          <w:p w:rsidR="00366EFA" w:rsidRPr="00366EFA" w:rsidRDefault="00366EFA" w:rsidP="00C01A6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</w:t>
            </w:r>
          </w:p>
        </w:tc>
      </w:tr>
      <w:tr w:rsidR="00366EFA" w:rsidRPr="00E7329A" w:rsidTr="00683F64">
        <w:tc>
          <w:tcPr>
            <w:tcW w:w="425" w:type="dxa"/>
            <w:vMerge w:val="restart"/>
          </w:tcPr>
          <w:p w:rsidR="00366EFA" w:rsidRPr="00BE6434" w:rsidRDefault="00366EFA" w:rsidP="00B44AC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171" w:type="dxa"/>
            <w:gridSpan w:val="2"/>
          </w:tcPr>
          <w:p w:rsidR="00366EFA" w:rsidRPr="00D17A8F" w:rsidRDefault="00366EFA" w:rsidP="00366EFA">
            <w:pPr>
              <w:shd w:val="clear" w:color="auto" w:fill="FFFFFF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BE643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Представлены два мазка крови. В первом – в нейтрофилах определяется половой хроматин в виде барабанной палочки на одном из сегментов ядра. Во втором мазке</w:t>
            </w:r>
            <w:r w:rsidRPr="00D17A8F"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> 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половой хроматин</w:t>
            </w:r>
            <w:r w:rsidRPr="00D17A8F"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> 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</w:t>
            </w:r>
            <w:r w:rsidRPr="00D17A8F"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> 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обнаружен.</w:t>
            </w:r>
          </w:p>
          <w:p w:rsidR="00366EFA" w:rsidRPr="00D17A8F" w:rsidRDefault="00366EFA" w:rsidP="00366EFA">
            <w:pPr>
              <w:shd w:val="clear" w:color="auto" w:fill="FFFFFF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 Что представляет собой половой хроматин?</w:t>
            </w:r>
          </w:p>
          <w:p w:rsidR="00366EFA" w:rsidRPr="00D17A8F" w:rsidRDefault="00366EFA" w:rsidP="00366EFA">
            <w:pPr>
              <w:shd w:val="clear" w:color="auto" w:fill="FFFFFF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 Какой из мазков принадлежит женщине?</w:t>
            </w:r>
          </w:p>
          <w:p w:rsidR="00366EFA" w:rsidRPr="00366EFA" w:rsidRDefault="00366EFA" w:rsidP="00366EFA">
            <w:pPr>
              <w:shd w:val="clear" w:color="auto" w:fill="FFFFFF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 В каких еще клетках можно обнаружить половой хроматин?</w:t>
            </w:r>
          </w:p>
        </w:tc>
      </w:tr>
      <w:tr w:rsidR="00366EFA" w:rsidRPr="00E7329A" w:rsidTr="00C01A67">
        <w:tc>
          <w:tcPr>
            <w:tcW w:w="425" w:type="dxa"/>
            <w:vMerge/>
          </w:tcPr>
          <w:p w:rsidR="00366EFA" w:rsidRDefault="00366EFA" w:rsidP="00B44AC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71" w:type="dxa"/>
            <w:gridSpan w:val="2"/>
            <w:shd w:val="clear" w:color="auto" w:fill="FFCCFF"/>
          </w:tcPr>
          <w:p w:rsidR="00C01A67" w:rsidRPr="00366EFA" w:rsidRDefault="00366EFA" w:rsidP="00C01A67">
            <w:pPr>
              <w:shd w:val="clear" w:color="auto" w:fill="FFCC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366EFA" w:rsidRPr="00366EFA" w:rsidRDefault="00366EFA" w:rsidP="00366EFA">
            <w:pPr>
              <w:shd w:val="clear" w:color="auto" w:fill="FFFFFF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</w:p>
        </w:tc>
      </w:tr>
    </w:tbl>
    <w:p w:rsidR="00A40247" w:rsidRDefault="00A40247" w:rsidP="00193F2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34C2" w:rsidRPr="00193F2D" w:rsidRDefault="00B0425D" w:rsidP="00193F2D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 xml:space="preserve">ЧАСТЬ </w:t>
      </w:r>
      <w:r w:rsidR="00BC34C2"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D57045">
        <w:rPr>
          <w:rFonts w:ascii="Times New Roman" w:hAnsi="Times New Roman" w:cs="Times New Roman"/>
          <w:b/>
          <w:sz w:val="26"/>
          <w:szCs w:val="26"/>
        </w:rPr>
        <w:t>Введение в медицинскую паразитологию. Тип Простейшие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Protozoa</w:t>
      </w:r>
      <w:r>
        <w:rPr>
          <w:rFonts w:ascii="Times New Roman" w:hAnsi="Times New Roman" w:cs="Times New Roman"/>
          <w:b/>
          <w:sz w:val="26"/>
          <w:szCs w:val="26"/>
        </w:rPr>
        <w:t xml:space="preserve">). 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Саркодовые (</w:t>
      </w:r>
      <w:r w:rsidRPr="00D57045">
        <w:rPr>
          <w:rFonts w:ascii="Times New Roman" w:hAnsi="Times New Roman" w:cs="Times New Roman"/>
          <w:b/>
          <w:i/>
          <w:noProof/>
          <w:sz w:val="26"/>
          <w:szCs w:val="26"/>
        </w:rPr>
        <w:t>S</w:t>
      </w:r>
      <w:r w:rsidRPr="00D57045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r</w:t>
      </w:r>
      <w:r w:rsidRPr="00D57045">
        <w:rPr>
          <w:rFonts w:ascii="Times New Roman" w:hAnsi="Times New Roman" w:cs="Times New Roman"/>
          <w:b/>
          <w:i/>
          <w:sz w:val="26"/>
          <w:szCs w:val="26"/>
        </w:rPr>
        <w:t>со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dina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Инфузории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Infuzoria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D57045">
        <w:rPr>
          <w:rFonts w:ascii="Times New Roman" w:hAnsi="Times New Roman" w:cs="Times New Roman"/>
          <w:b/>
          <w:sz w:val="26"/>
          <w:szCs w:val="26"/>
        </w:rPr>
        <w:t>класс Жгутиковые(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Flagellata</w:t>
      </w:r>
      <w:r w:rsidRPr="00D57045">
        <w:rPr>
          <w:rFonts w:ascii="Times New Roman" w:hAnsi="Times New Roman" w:cs="Times New Roman"/>
          <w:b/>
          <w:sz w:val="26"/>
          <w:szCs w:val="26"/>
        </w:rPr>
        <w:t>), класс Споровики (</w:t>
      </w:r>
      <w:r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Sporozoa</w:t>
      </w:r>
      <w:r w:rsidRPr="00D57045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W w:w="10849" w:type="dxa"/>
        <w:tblInd w:w="-1041" w:type="dxa"/>
        <w:tblLook w:val="04A0" w:firstRow="1" w:lastRow="0" w:firstColumn="1" w:lastColumn="0" w:noHBand="0" w:noVBand="1"/>
      </w:tblPr>
      <w:tblGrid>
        <w:gridCol w:w="346"/>
        <w:gridCol w:w="10503"/>
      </w:tblGrid>
      <w:tr w:rsidR="00193F2D" w:rsidRPr="00E7329A" w:rsidTr="00193F2D">
        <w:tc>
          <w:tcPr>
            <w:tcW w:w="346" w:type="dxa"/>
          </w:tcPr>
          <w:p w:rsidR="00193F2D" w:rsidRPr="00C50AF9" w:rsidRDefault="00193F2D" w:rsidP="00BF1C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503" w:type="dxa"/>
          </w:tcPr>
          <w:p w:rsidR="00193F2D" w:rsidRPr="00193F2D" w:rsidRDefault="00193F2D" w:rsidP="00BF1C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A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C5316">
              <w:object w:dxaOrig="11820" w:dyaOrig="7152">
                <v:shape id="_x0000_i1027" type="#_x0000_t75" style="width:429pt;height:227.4pt" o:ole="">
                  <v:imagedata r:id="rId12" o:title=""/>
                </v:shape>
                <o:OLEObject Type="Embed" ProgID="PBrush" ShapeID="_x0000_i1027" DrawAspect="Content" ObjectID="_1697429255" r:id="rId13"/>
              </w:object>
            </w:r>
            <w:r w:rsidRPr="00193F2D">
              <w:rPr>
                <w:rFonts w:ascii="Times New Roman" w:hAnsi="Times New Roman" w:cs="Times New Roman"/>
                <w:b/>
                <w:sz w:val="28"/>
                <w:szCs w:val="28"/>
              </w:rPr>
              <w:t>Рисунок 1</w:t>
            </w:r>
          </w:p>
          <w:tbl>
            <w:tblPr>
              <w:tblStyle w:val="a3"/>
              <w:tblW w:w="10188" w:type="dxa"/>
              <w:tblLook w:val="04A0" w:firstRow="1" w:lastRow="0" w:firstColumn="1" w:lastColumn="0" w:noHBand="0" w:noVBand="1"/>
            </w:tblPr>
            <w:tblGrid>
              <w:gridCol w:w="10188"/>
            </w:tblGrid>
            <w:tr w:rsidR="00193F2D" w:rsidTr="00193F2D">
              <w:trPr>
                <w:trHeight w:val="699"/>
              </w:trPr>
              <w:tc>
                <w:tcPr>
                  <w:tcW w:w="10188" w:type="dxa"/>
                </w:tcPr>
                <w:p w:rsidR="00193F2D" w:rsidRPr="00B256B5" w:rsidRDefault="00193F2D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193F2D" w:rsidRDefault="00193F2D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193F2D" w:rsidTr="00193F2D">
              <w:trPr>
                <w:trHeight w:val="599"/>
              </w:trPr>
              <w:tc>
                <w:tcPr>
                  <w:tcW w:w="10188" w:type="dxa"/>
                  <w:shd w:val="clear" w:color="auto" w:fill="F2DBDB" w:themeFill="accent2" w:themeFillTint="33"/>
                </w:tcPr>
                <w:p w:rsidR="00193F2D" w:rsidRPr="00897C80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1.На рисунке 1 изображен жизненный цикл: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409"/>
              </w:trPr>
              <w:tc>
                <w:tcPr>
                  <w:tcW w:w="10188" w:type="dxa"/>
                  <w:shd w:val="clear" w:color="auto" w:fill="F2DBDB" w:themeFill="accent2" w:themeFillTint="33"/>
                </w:tcPr>
                <w:p w:rsidR="00193F2D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416"/>
              </w:trPr>
              <w:tc>
                <w:tcPr>
                  <w:tcW w:w="10188" w:type="dxa"/>
                  <w:shd w:val="clear" w:color="auto" w:fill="F2DBDB" w:themeFill="accent2" w:themeFillTint="33"/>
                </w:tcPr>
                <w:p w:rsidR="00193F2D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421"/>
              </w:trPr>
              <w:tc>
                <w:tcPr>
                  <w:tcW w:w="10188" w:type="dxa"/>
                  <w:shd w:val="clear" w:color="auto" w:fill="F2DBDB" w:themeFill="accent2" w:themeFillTint="33"/>
                </w:tcPr>
                <w:p w:rsidR="00193F2D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293"/>
              </w:trPr>
              <w:tc>
                <w:tcPr>
                  <w:tcW w:w="10188" w:type="dxa"/>
                  <w:shd w:val="clear" w:color="auto" w:fill="FFCCFF"/>
                </w:tcPr>
                <w:p w:rsidR="00193F2D" w:rsidRPr="00897C80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287"/>
              </w:trPr>
              <w:tc>
                <w:tcPr>
                  <w:tcW w:w="10188" w:type="dxa"/>
                  <w:shd w:val="clear" w:color="auto" w:fill="FFCCFF"/>
                </w:tcPr>
                <w:p w:rsidR="00193F2D" w:rsidRPr="00897C80" w:rsidRDefault="00333102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Пути</w:t>
                  </w:r>
                  <w:r w:rsidR="00193F2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193F2D" w:rsidRPr="00C01A6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заражения</w:t>
                  </w:r>
                  <w:r w:rsidR="00193F2D" w:rsidRPr="00C01A67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  <w:r w:rsidRPr="00C01A6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299"/>
              </w:trPr>
              <w:tc>
                <w:tcPr>
                  <w:tcW w:w="10188" w:type="dxa"/>
                  <w:shd w:val="clear" w:color="auto" w:fill="F2DBDB" w:themeFill="accent2" w:themeFillTint="33"/>
                </w:tcPr>
                <w:p w:rsidR="00193F2D" w:rsidRPr="00897C80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Инвазионная стадия для человека: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299"/>
              </w:trPr>
              <w:tc>
                <w:tcPr>
                  <w:tcW w:w="10188" w:type="dxa"/>
                  <w:shd w:val="clear" w:color="auto" w:fill="F2DBDB" w:themeFill="accent2" w:themeFillTint="33"/>
                </w:tcPr>
                <w:p w:rsidR="00193F2D" w:rsidRPr="00897C80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Промежуточные хозяева: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193F2D" w:rsidTr="00193F2D">
              <w:trPr>
                <w:trHeight w:val="299"/>
              </w:trPr>
              <w:tc>
                <w:tcPr>
                  <w:tcW w:w="10188" w:type="dxa"/>
                  <w:shd w:val="clear" w:color="auto" w:fill="F2DBDB" w:themeFill="accent2" w:themeFillTint="33"/>
                </w:tcPr>
                <w:p w:rsidR="00193F2D" w:rsidRPr="00897C80" w:rsidRDefault="00193F2D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Дефинитивный хозяин:</w:t>
                  </w:r>
                  <w:r w:rsidR="0033310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193F2D" w:rsidRPr="00A75006" w:rsidRDefault="00193F2D" w:rsidP="00BF1CFD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840E80" w:rsidRPr="00E7329A" w:rsidTr="00193F2D">
        <w:tc>
          <w:tcPr>
            <w:tcW w:w="346" w:type="dxa"/>
            <w:vMerge w:val="restart"/>
          </w:tcPr>
          <w:p w:rsidR="00840E80" w:rsidRPr="006F4E80" w:rsidRDefault="00840E80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503" w:type="dxa"/>
          </w:tcPr>
          <w:p w:rsidR="00840E80" w:rsidRPr="006F4E80" w:rsidRDefault="00840E80" w:rsidP="00BF1CFD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F4E8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6F4E80">
              <w:rPr>
                <w:rFonts w:ascii="Times New Roman" w:hAnsi="Times New Roman" w:cs="Times New Roman"/>
                <w:sz w:val="26"/>
                <w:szCs w:val="26"/>
              </w:rPr>
              <w:t xml:space="preserve">Больной был поставлен диагноз урогенитального трихомоноза. Каким путём она могла заразиться?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Какая стадия развития паразита является инвазионной для человека?</w:t>
            </w:r>
          </w:p>
        </w:tc>
      </w:tr>
      <w:tr w:rsidR="00840E80" w:rsidRPr="00E7329A" w:rsidTr="001B46A7">
        <w:tc>
          <w:tcPr>
            <w:tcW w:w="346" w:type="dxa"/>
            <w:vMerge/>
          </w:tcPr>
          <w:p w:rsidR="00840E80" w:rsidRPr="006F4E80" w:rsidRDefault="00840E80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503" w:type="dxa"/>
            <w:shd w:val="clear" w:color="auto" w:fill="FFCCFF"/>
          </w:tcPr>
          <w:p w:rsidR="00840E80" w:rsidRPr="006F4E80" w:rsidRDefault="00840E80" w:rsidP="00C01A67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</w:tc>
      </w:tr>
      <w:tr w:rsidR="00840E80" w:rsidRPr="00E7329A" w:rsidTr="00193F2D">
        <w:tc>
          <w:tcPr>
            <w:tcW w:w="346" w:type="dxa"/>
            <w:vMerge w:val="restart"/>
          </w:tcPr>
          <w:p w:rsidR="00840E80" w:rsidRPr="006F4E80" w:rsidRDefault="00840E80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503" w:type="dxa"/>
          </w:tcPr>
          <w:p w:rsidR="00840E80" w:rsidRPr="006F4E80" w:rsidRDefault="00840E80" w:rsidP="003D0502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F4E8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C3323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C33236" w:rsidRPr="003D05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прием привели больного ребенка, приехавшего из Средней Азии. У него наблюдается упорная лихорадка, печень и селезенка увеличены, развивается истощение, анемия (уменьшение содержания эритроцитов в крови). Больного направили в лабораторию, и в мазках из пункции  грудины были обнаружены мелкие внутриклеточные паразиты. Это подтвердило предварительный диагноз. Назовите заболевание</w:t>
            </w:r>
            <w:r w:rsidR="003D05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C33236" w:rsidRPr="003D05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которым страдает больной, возбудителя, путь передачи и меры профилактики паразитоза.</w:t>
            </w:r>
          </w:p>
        </w:tc>
      </w:tr>
      <w:tr w:rsidR="00840E80" w:rsidRPr="00E7329A" w:rsidTr="001B46A7">
        <w:tc>
          <w:tcPr>
            <w:tcW w:w="346" w:type="dxa"/>
            <w:vMerge/>
          </w:tcPr>
          <w:p w:rsidR="00840E80" w:rsidRPr="006F4E80" w:rsidRDefault="00840E80" w:rsidP="00BF1CFD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503" w:type="dxa"/>
            <w:shd w:val="clear" w:color="auto" w:fill="FFCCFF"/>
          </w:tcPr>
          <w:p w:rsidR="00840E80" w:rsidRPr="006F4E80" w:rsidRDefault="00840E80" w:rsidP="00C01A67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F7531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B0425D" w:rsidRDefault="00B0425D" w:rsidP="00B0425D">
      <w:pPr>
        <w:widowControl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34C2" w:rsidRPr="00840E80" w:rsidRDefault="00BC34C2" w:rsidP="00840E80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ЧАСТЬ 5 </w:t>
      </w:r>
      <w:r w:rsidR="00B0425D" w:rsidRPr="00781F8D">
        <w:rPr>
          <w:b/>
          <w:sz w:val="26"/>
          <w:szCs w:val="26"/>
        </w:rPr>
        <w:t>«</w:t>
      </w:r>
      <w:r w:rsidR="00B0425D" w:rsidRPr="00D57045">
        <w:rPr>
          <w:b/>
          <w:sz w:val="26"/>
          <w:szCs w:val="26"/>
        </w:rPr>
        <w:t>Тип Плоские черви (</w:t>
      </w:r>
      <w:r w:rsidR="00B0425D" w:rsidRPr="00D57045">
        <w:rPr>
          <w:b/>
          <w:i/>
          <w:sz w:val="26"/>
          <w:szCs w:val="26"/>
          <w:lang w:val="en-US"/>
        </w:rPr>
        <w:t>Plathelminthes</w:t>
      </w:r>
      <w:r w:rsidR="00B0425D" w:rsidRPr="00D57045">
        <w:rPr>
          <w:b/>
          <w:sz w:val="26"/>
          <w:szCs w:val="26"/>
        </w:rPr>
        <w:t>).Класс Сосальщики</w:t>
      </w:r>
      <w:r w:rsidR="00B0425D" w:rsidRPr="00D57045">
        <w:rPr>
          <w:b/>
          <w:noProof/>
          <w:sz w:val="26"/>
          <w:szCs w:val="26"/>
        </w:rPr>
        <w:t xml:space="preserve"> (</w:t>
      </w:r>
      <w:r w:rsidR="00B0425D" w:rsidRPr="00D57045">
        <w:rPr>
          <w:b/>
          <w:i/>
          <w:sz w:val="26"/>
          <w:szCs w:val="26"/>
          <w:lang w:val="en-US"/>
        </w:rPr>
        <w:t>Trematoda</w:t>
      </w:r>
      <w:r w:rsidR="00B0425D" w:rsidRPr="00D57045">
        <w:rPr>
          <w:b/>
          <w:sz w:val="26"/>
          <w:szCs w:val="26"/>
        </w:rPr>
        <w:t>). Класс Ленточные черви (</w:t>
      </w:r>
      <w:r w:rsidR="00B0425D" w:rsidRPr="00D57045">
        <w:rPr>
          <w:b/>
          <w:i/>
          <w:sz w:val="26"/>
          <w:szCs w:val="26"/>
          <w:lang w:val="en-US"/>
        </w:rPr>
        <w:t>Cestoidea</w:t>
      </w:r>
      <w:r w:rsidR="00B0425D" w:rsidRPr="00D57045">
        <w:rPr>
          <w:b/>
          <w:sz w:val="26"/>
          <w:szCs w:val="26"/>
        </w:rPr>
        <w:t>)</w:t>
      </w:r>
      <w:r w:rsidR="00B0425D" w:rsidRPr="00781F8D">
        <w:rPr>
          <w:b/>
          <w:sz w:val="26"/>
          <w:szCs w:val="26"/>
        </w:rPr>
        <w:t>»</w:t>
      </w:r>
      <w:r>
        <w:rPr>
          <w:i/>
          <w:sz w:val="26"/>
          <w:szCs w:val="26"/>
        </w:rPr>
        <w:t xml:space="preserve">               </w:t>
      </w:r>
    </w:p>
    <w:tbl>
      <w:tblPr>
        <w:tblW w:w="5481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8"/>
        <w:gridCol w:w="6096"/>
      </w:tblGrid>
      <w:tr w:rsidR="003674CC" w:rsidRPr="00781F8D" w:rsidTr="00840E80">
        <w:tc>
          <w:tcPr>
            <w:tcW w:w="567" w:type="dxa"/>
          </w:tcPr>
          <w:p w:rsidR="003674CC" w:rsidRPr="00840E80" w:rsidRDefault="003674CC" w:rsidP="00BF1C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E80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:rsidR="003674CC" w:rsidRPr="00840E80" w:rsidRDefault="00840E80" w:rsidP="00840E8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840E80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3674CC" w:rsidRPr="00840E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674CC" w:rsidRPr="00840E80">
              <w:rPr>
                <w:b/>
                <w:noProof/>
              </w:rPr>
              <w:drawing>
                <wp:inline distT="0" distB="0" distL="0" distR="0" wp14:anchorId="6222E6F4" wp14:editId="70030105">
                  <wp:extent cx="2301240" cy="1470660"/>
                  <wp:effectExtent l="0" t="0" r="0" b="0"/>
                  <wp:docPr id="28" name="Рисунок 25" descr="ÐÐ°ÑÑÐ¸Ð½ÐºÐ¸ Ð¿Ð¾ Ð·Ð°Ð¿ÑÐ¾ÑÑ Ð¿ÐµÑÐµÐ½Ð¾ÑÐ½ÑÐ¹ ÑÐ¾ÑÐ°Ð»ÑÑÐ¸Ðº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¿ÐµÑÐµÐ½Ð¾ÑÐ½ÑÐ¹ ÑÐ¾ÑÐ°Ð»ÑÑÐ¸Ðº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8" cy="147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auto"/>
          </w:tcPr>
          <w:tbl>
            <w:tblPr>
              <w:tblStyle w:val="a3"/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6124"/>
            </w:tblGrid>
            <w:tr w:rsidR="00D63BF6" w:rsidTr="0020656F">
              <w:trPr>
                <w:trHeight w:val="1031"/>
              </w:trPr>
              <w:tc>
                <w:tcPr>
                  <w:tcW w:w="6124" w:type="dxa"/>
                </w:tcPr>
                <w:p w:rsidR="00D63BF6" w:rsidRPr="00B256B5" w:rsidRDefault="00D63BF6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D63BF6" w:rsidRDefault="00D63BF6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D63BF6" w:rsidTr="0020656F">
              <w:trPr>
                <w:trHeight w:val="5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1A680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… в форме 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40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416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421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D63BF6" w:rsidRDefault="00D63BF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</w:p>
                <w:p w:rsidR="00D63BF6" w:rsidRPr="00F24A39" w:rsidRDefault="00D63BF6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D63BF6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</w:t>
                  </w:r>
                  <w:r w:rsidRPr="00C01A67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  <w:r w:rsidR="00F7531D" w:rsidRPr="00C01A6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F7531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3674CC" w:rsidRPr="00781F8D" w:rsidRDefault="003674CC" w:rsidP="00BF1C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840E80" w:rsidRPr="00D32372" w:rsidTr="00B80D3A">
        <w:tc>
          <w:tcPr>
            <w:tcW w:w="567" w:type="dxa"/>
            <w:vMerge w:val="restart"/>
          </w:tcPr>
          <w:p w:rsidR="00840E80" w:rsidRPr="00D32372" w:rsidRDefault="00840E80" w:rsidP="00BF1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23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4" w:type="dxa"/>
            <w:gridSpan w:val="2"/>
            <w:shd w:val="clear" w:color="auto" w:fill="auto"/>
          </w:tcPr>
          <w:p w:rsidR="00840E80" w:rsidRPr="00D32372" w:rsidRDefault="00840E80" w:rsidP="00BF1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23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Pr="00D32372">
              <w:rPr>
                <w:rFonts w:ascii="Times New Roman" w:hAnsi="Times New Roman" w:cs="Times New Roman"/>
                <w:sz w:val="28"/>
                <w:szCs w:val="28"/>
              </w:rPr>
              <w:t xml:space="preserve">Больной погиб от цирроза печени. При вскрытии в желчных протоках печени обнаружено большое количество паразитов из класса сосальщиков. Черви имели размеры около 10 мм, средняя часть тела заполнена темноокрашенной маткой в задней части тела видны резетковидные семенники. Что могло быть причиной цирроза печени? Назовите возбудителя заболевания и укажите его систематическое положение. Как </w:t>
            </w:r>
            <w:r w:rsidRPr="00D323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больной мог заразится (путь заражения)?</w:t>
            </w:r>
          </w:p>
        </w:tc>
      </w:tr>
      <w:tr w:rsidR="00840E80" w:rsidRPr="00D32372" w:rsidTr="00ED0720">
        <w:tc>
          <w:tcPr>
            <w:tcW w:w="567" w:type="dxa"/>
            <w:vMerge/>
          </w:tcPr>
          <w:p w:rsidR="00840E80" w:rsidRPr="00D32372" w:rsidRDefault="00840E80" w:rsidP="00BF1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840E80" w:rsidRPr="00D32372" w:rsidRDefault="00840E80" w:rsidP="00C01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23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F753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40E80" w:rsidRPr="00D32372" w:rsidTr="00014E6D">
        <w:tc>
          <w:tcPr>
            <w:tcW w:w="567" w:type="dxa"/>
            <w:vMerge w:val="restart"/>
          </w:tcPr>
          <w:p w:rsidR="00840E80" w:rsidRPr="00D32372" w:rsidRDefault="00840E80" w:rsidP="00BF1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23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4" w:type="dxa"/>
            <w:gridSpan w:val="2"/>
            <w:shd w:val="clear" w:color="auto" w:fill="auto"/>
          </w:tcPr>
          <w:p w:rsidR="00840E80" w:rsidRPr="00D32372" w:rsidRDefault="00840E80" w:rsidP="00D32372">
            <w:pPr>
              <w:pStyle w:val="20"/>
              <w:widowControl w:val="0"/>
              <w:spacing w:after="0" w:line="240" w:lineRule="auto"/>
              <w:ind w:left="0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3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D32372" w:rsidRPr="00D32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7699" w:rsidRPr="004530ED">
              <w:rPr>
                <w:rFonts w:ascii="Times New Roman" w:hAnsi="Times New Roman" w:cs="Times New Roman"/>
                <w:sz w:val="28"/>
                <w:szCs w:val="28"/>
              </w:rPr>
              <w:t>У больного боли в области груди, кашель, одышка, иногда во время кашля отмечается кровохарканье. При  рентгенологическом обследовании обнаружено опухолевидное образование в правом легком. В крови выражена эозинофилия. Подозрение на цестодоз. Какой? Как бол</w:t>
            </w:r>
            <w:r w:rsidR="00F7531D">
              <w:rPr>
                <w:rFonts w:ascii="Times New Roman" w:hAnsi="Times New Roman" w:cs="Times New Roman"/>
                <w:sz w:val="28"/>
                <w:szCs w:val="28"/>
              </w:rPr>
              <w:t>ьной мог заразиться, укажите инвазионную стадию.</w:t>
            </w:r>
          </w:p>
        </w:tc>
      </w:tr>
      <w:tr w:rsidR="00840E80" w:rsidRPr="00D32372" w:rsidTr="00ED0720">
        <w:tc>
          <w:tcPr>
            <w:tcW w:w="567" w:type="dxa"/>
            <w:vMerge/>
          </w:tcPr>
          <w:p w:rsidR="00840E80" w:rsidRPr="00D32372" w:rsidRDefault="00840E80" w:rsidP="00BF1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840E80" w:rsidRPr="00D32372" w:rsidRDefault="00840E80" w:rsidP="00C01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23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Ответ: </w:t>
            </w:r>
          </w:p>
        </w:tc>
      </w:tr>
    </w:tbl>
    <w:p w:rsidR="00B0425D" w:rsidRPr="00D32372" w:rsidRDefault="00B0425D" w:rsidP="00B042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34C2" w:rsidRPr="00840E80" w:rsidRDefault="00BC34C2" w:rsidP="00840E80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ЧАСТЬ 6 </w:t>
      </w:r>
      <w:r w:rsidR="00B0425D">
        <w:rPr>
          <w:b/>
          <w:sz w:val="26"/>
          <w:szCs w:val="26"/>
        </w:rPr>
        <w:t>«</w:t>
      </w:r>
      <w:r w:rsidR="00B0425D" w:rsidRPr="008C000F">
        <w:rPr>
          <w:b/>
          <w:sz w:val="26"/>
          <w:szCs w:val="26"/>
        </w:rPr>
        <w:t>Тип Круглые черви</w:t>
      </w:r>
      <w:r w:rsidR="00B0425D" w:rsidRPr="008C000F">
        <w:rPr>
          <w:b/>
          <w:noProof/>
          <w:sz w:val="26"/>
          <w:szCs w:val="26"/>
        </w:rPr>
        <w:t xml:space="preserve"> (</w:t>
      </w:r>
      <w:r w:rsidR="00B0425D" w:rsidRPr="008C000F">
        <w:rPr>
          <w:b/>
          <w:i/>
          <w:sz w:val="26"/>
          <w:szCs w:val="26"/>
          <w:lang w:val="en-US"/>
        </w:rPr>
        <w:t>Nemathelminthes</w:t>
      </w:r>
      <w:r w:rsidR="00B0425D" w:rsidRPr="008C000F">
        <w:rPr>
          <w:b/>
          <w:sz w:val="26"/>
          <w:szCs w:val="26"/>
        </w:rPr>
        <w:t>). Класс собственно круглые черви</w:t>
      </w:r>
      <w:r w:rsidR="00B0425D" w:rsidRPr="008C000F">
        <w:rPr>
          <w:b/>
          <w:noProof/>
          <w:sz w:val="26"/>
          <w:szCs w:val="26"/>
        </w:rPr>
        <w:t xml:space="preserve"> (</w:t>
      </w:r>
      <w:r w:rsidR="00B0425D" w:rsidRPr="008C000F">
        <w:rPr>
          <w:b/>
          <w:i/>
          <w:sz w:val="26"/>
          <w:szCs w:val="26"/>
          <w:lang w:val="en-US"/>
        </w:rPr>
        <w:t>Nematoda</w:t>
      </w:r>
      <w:r w:rsidR="00B0425D" w:rsidRPr="008C000F">
        <w:rPr>
          <w:b/>
          <w:sz w:val="26"/>
          <w:szCs w:val="26"/>
        </w:rPr>
        <w:t>). Тип Членистоногие (</w:t>
      </w:r>
      <w:r w:rsidR="00B0425D" w:rsidRPr="008C000F">
        <w:rPr>
          <w:b/>
          <w:i/>
          <w:sz w:val="26"/>
          <w:szCs w:val="26"/>
          <w:lang w:val="en-US"/>
        </w:rPr>
        <w:t>Artropoda</w:t>
      </w:r>
      <w:r w:rsidR="00B0425D" w:rsidRPr="008C000F">
        <w:rPr>
          <w:b/>
          <w:sz w:val="26"/>
          <w:szCs w:val="26"/>
        </w:rPr>
        <w:t>). Класс Паукообразные (</w:t>
      </w:r>
      <w:r w:rsidR="00B0425D" w:rsidRPr="008C000F">
        <w:rPr>
          <w:b/>
          <w:i/>
          <w:sz w:val="26"/>
          <w:szCs w:val="26"/>
          <w:lang w:val="en-US"/>
        </w:rPr>
        <w:t>Arachnoidea</w:t>
      </w:r>
      <w:r w:rsidR="00B0425D" w:rsidRPr="008C000F">
        <w:rPr>
          <w:b/>
          <w:sz w:val="26"/>
          <w:szCs w:val="26"/>
        </w:rPr>
        <w:t>).  Класс Насекомые (</w:t>
      </w:r>
      <w:r w:rsidR="00B0425D" w:rsidRPr="008C000F">
        <w:rPr>
          <w:b/>
          <w:i/>
          <w:sz w:val="26"/>
          <w:szCs w:val="26"/>
          <w:lang w:val="en-US"/>
        </w:rPr>
        <w:t>Insecta</w:t>
      </w:r>
      <w:r w:rsidR="00B0425D" w:rsidRPr="008C000F">
        <w:rPr>
          <w:b/>
          <w:sz w:val="26"/>
          <w:szCs w:val="26"/>
        </w:rPr>
        <w:t>)</w:t>
      </w:r>
      <w:r w:rsidR="00B0425D">
        <w:rPr>
          <w:b/>
          <w:sz w:val="26"/>
          <w:szCs w:val="26"/>
        </w:rPr>
        <w:t>»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668"/>
        <w:gridCol w:w="3846"/>
        <w:gridCol w:w="5941"/>
      </w:tblGrid>
      <w:tr w:rsidR="003674CC" w:rsidRPr="00E7329A" w:rsidTr="00840E80">
        <w:tc>
          <w:tcPr>
            <w:tcW w:w="668" w:type="dxa"/>
          </w:tcPr>
          <w:p w:rsidR="003674CC" w:rsidRPr="003674CC" w:rsidRDefault="003674CC" w:rsidP="00BF1CFD">
            <w:pPr>
              <w:widowControl w:val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74C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846" w:type="dxa"/>
          </w:tcPr>
          <w:p w:rsidR="003674CC" w:rsidRPr="00CF4BB0" w:rsidRDefault="00840E80" w:rsidP="00840E8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0E80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3674CC" w:rsidRPr="00840E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674CC">
              <w:rPr>
                <w:noProof/>
              </w:rPr>
              <w:drawing>
                <wp:inline distT="0" distB="0" distL="0" distR="0" wp14:anchorId="0AEA4BB6" wp14:editId="5967421C">
                  <wp:extent cx="2447925" cy="1609725"/>
                  <wp:effectExtent l="19050" t="0" r="9525" b="0"/>
                  <wp:docPr id="9" name="Рисунок 7" descr="ÐÐ°ÑÑÐ¸Ð½ÐºÐ¸ Ð¿Ð¾ Ð·Ð°Ð¿ÑÐ¾ÑÑ Ð°ÑÐºÐ°ÑÐ¸Ð´Ð° ÑÐµÐ»Ð¾Ð²ÐµÑÐµÑÐº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°ÑÐºÐ°ÑÐ¸Ð´Ð° ÑÐµÐ»Ð¾Ð²ÐµÑÐµÑÐº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tbl>
            <w:tblPr>
              <w:tblStyle w:val="a3"/>
              <w:tblW w:w="6124" w:type="dxa"/>
              <w:tblLook w:val="04A0" w:firstRow="1" w:lastRow="0" w:firstColumn="1" w:lastColumn="0" w:noHBand="0" w:noVBand="1"/>
            </w:tblPr>
            <w:tblGrid>
              <w:gridCol w:w="6124"/>
            </w:tblGrid>
            <w:tr w:rsidR="00D63BF6" w:rsidTr="0020656F">
              <w:trPr>
                <w:trHeight w:val="1031"/>
              </w:trPr>
              <w:tc>
                <w:tcPr>
                  <w:tcW w:w="6124" w:type="dxa"/>
                </w:tcPr>
                <w:p w:rsidR="00D63BF6" w:rsidRPr="00B256B5" w:rsidRDefault="00D63BF6" w:rsidP="0020656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D63BF6" w:rsidRDefault="00D63BF6" w:rsidP="0020656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D63BF6" w:rsidTr="0020656F">
              <w:trPr>
                <w:trHeight w:val="5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</w:t>
                  </w:r>
                  <w:r w:rsidR="001A680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а … в форме 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F24A3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40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F24A3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416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F24A3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421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F24A3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F24A3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D63BF6" w:rsidRDefault="00D63BF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</w:p>
                <w:p w:rsidR="00D63BF6" w:rsidRPr="006F0C46" w:rsidRDefault="00D63BF6" w:rsidP="00C01A67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D63BF6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Pr="00897C80" w:rsidRDefault="00D63BF6" w:rsidP="00C01A67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F24A3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D63BF6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Default="00D63BF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</w:p>
                <w:p w:rsidR="00D63BF6" w:rsidRPr="006F0C46" w:rsidRDefault="00D63BF6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D63BF6" w:rsidTr="0020656F">
              <w:trPr>
                <w:trHeight w:val="299"/>
              </w:trPr>
              <w:tc>
                <w:tcPr>
                  <w:tcW w:w="6124" w:type="dxa"/>
                  <w:shd w:val="clear" w:color="auto" w:fill="F2DBDB" w:themeFill="accent2" w:themeFillTint="33"/>
                </w:tcPr>
                <w:p w:rsidR="00D63BF6" w:rsidRPr="00897C80" w:rsidRDefault="00D63BF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F24A3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-</w:t>
                  </w:r>
                </w:p>
              </w:tc>
            </w:tr>
            <w:tr w:rsidR="00D63BF6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D63BF6" w:rsidRDefault="00D63BF6" w:rsidP="0020656F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</w:p>
                <w:p w:rsidR="00D63BF6" w:rsidRPr="006F0C46" w:rsidRDefault="00D63BF6" w:rsidP="0020656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3674CC" w:rsidRPr="00CF4BB0" w:rsidRDefault="003674CC" w:rsidP="00BF1CF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840E80" w:rsidRPr="00E7329A" w:rsidTr="00840E80">
        <w:tc>
          <w:tcPr>
            <w:tcW w:w="668" w:type="dxa"/>
            <w:vMerge w:val="restart"/>
          </w:tcPr>
          <w:p w:rsidR="00840E80" w:rsidRPr="00840E80" w:rsidRDefault="00840E80" w:rsidP="00B0425D">
            <w:pPr>
              <w:pStyle w:val="3"/>
              <w:numPr>
                <w:ilvl w:val="0"/>
                <w:numId w:val="3"/>
              </w:numPr>
              <w:tabs>
                <w:tab w:val="clear" w:pos="363"/>
              </w:tabs>
              <w:ind w:left="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840E80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9787" w:type="dxa"/>
            <w:gridSpan w:val="2"/>
          </w:tcPr>
          <w:p w:rsidR="00840E80" w:rsidRPr="00840E80" w:rsidRDefault="00840E80" w:rsidP="00427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Проблемно-ситуационная задача: </w:t>
            </w:r>
            <w:r w:rsidRPr="00840E80">
              <w:rPr>
                <w:rFonts w:ascii="Times New Roman" w:hAnsi="Times New Roman" w:cs="Times New Roman"/>
                <w:sz w:val="28"/>
                <w:szCs w:val="28"/>
              </w:rPr>
              <w:t>С какими особенностями морфологии и жизнедеятельности возбудителя связана длительность лечения трихоцефалеза?</w:t>
            </w:r>
          </w:p>
        </w:tc>
      </w:tr>
      <w:tr w:rsidR="00840E80" w:rsidRPr="00E7329A" w:rsidTr="00ED0720">
        <w:tc>
          <w:tcPr>
            <w:tcW w:w="668" w:type="dxa"/>
            <w:vMerge/>
          </w:tcPr>
          <w:p w:rsidR="00840E80" w:rsidRPr="00840E80" w:rsidRDefault="00840E80" w:rsidP="00B0425D">
            <w:pPr>
              <w:pStyle w:val="3"/>
              <w:numPr>
                <w:ilvl w:val="0"/>
                <w:numId w:val="3"/>
              </w:numPr>
              <w:tabs>
                <w:tab w:val="clear" w:pos="363"/>
              </w:tabs>
              <w:ind w:left="0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9787" w:type="dxa"/>
            <w:gridSpan w:val="2"/>
            <w:shd w:val="clear" w:color="auto" w:fill="FFCCFF"/>
          </w:tcPr>
          <w:p w:rsidR="00840E80" w:rsidRPr="00840E80" w:rsidRDefault="00840E80" w:rsidP="00C01A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F24A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40E80" w:rsidRPr="00E7329A" w:rsidTr="00840E80">
        <w:tc>
          <w:tcPr>
            <w:tcW w:w="668" w:type="dxa"/>
            <w:vMerge w:val="restart"/>
          </w:tcPr>
          <w:p w:rsidR="00840E80" w:rsidRPr="00840E80" w:rsidRDefault="00840E80" w:rsidP="00B0425D">
            <w:pPr>
              <w:pStyle w:val="3"/>
              <w:numPr>
                <w:ilvl w:val="0"/>
                <w:numId w:val="3"/>
              </w:numPr>
              <w:tabs>
                <w:tab w:val="clear" w:pos="363"/>
              </w:tabs>
              <w:ind w:left="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840E80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9787" w:type="dxa"/>
            <w:gridSpan w:val="2"/>
          </w:tcPr>
          <w:p w:rsidR="00840E80" w:rsidRPr="00840E80" w:rsidRDefault="00840E80" w:rsidP="00FB25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ED072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FB2549" w:rsidRPr="00FB25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Неорганизованные туристы, путешествующие по горному Алтаю, на одном из привалов, вдали от жилья человека, были искусаны мелкими бескрылыми насекомыми, имеющими сплющенное с боков тело и длинную последнюю пару ходильных ног.</w:t>
            </w:r>
            <w:r w:rsidR="00FB25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Кто это? </w:t>
            </w:r>
            <w:r w:rsidR="00FB2549" w:rsidRPr="00FB25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FB2549" w:rsidRPr="00FB25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Какую эпидемиологическую опасность представляют эти насекомые? Какие животные являются основными их кормильцами в природе?</w:t>
            </w:r>
          </w:p>
        </w:tc>
      </w:tr>
      <w:tr w:rsidR="00840E80" w:rsidRPr="00E7329A" w:rsidTr="00ED0720">
        <w:tc>
          <w:tcPr>
            <w:tcW w:w="668" w:type="dxa"/>
            <w:vMerge/>
          </w:tcPr>
          <w:p w:rsidR="00840E80" w:rsidRPr="00840E80" w:rsidRDefault="00840E80" w:rsidP="00B0425D">
            <w:pPr>
              <w:pStyle w:val="3"/>
              <w:numPr>
                <w:ilvl w:val="0"/>
                <w:numId w:val="3"/>
              </w:numPr>
              <w:tabs>
                <w:tab w:val="clear" w:pos="363"/>
              </w:tabs>
              <w:ind w:left="0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9787" w:type="dxa"/>
            <w:gridSpan w:val="2"/>
            <w:shd w:val="clear" w:color="auto" w:fill="FFCCFF"/>
          </w:tcPr>
          <w:p w:rsidR="00840E80" w:rsidRPr="00840E80" w:rsidRDefault="00840E80" w:rsidP="00C01A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Ответ: </w:t>
            </w:r>
          </w:p>
        </w:tc>
      </w:tr>
    </w:tbl>
    <w:p w:rsidR="001D3958" w:rsidRPr="00B0425D" w:rsidRDefault="001D3958" w:rsidP="00B0425D"/>
    <w:sectPr w:rsidR="001D3958" w:rsidRPr="00B0425D" w:rsidSect="00AD133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466D"/>
    <w:multiLevelType w:val="hybridMultilevel"/>
    <w:tmpl w:val="327E86BC"/>
    <w:lvl w:ilvl="0" w:tplc="50CE5436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627F2D"/>
    <w:multiLevelType w:val="hybridMultilevel"/>
    <w:tmpl w:val="263E73BC"/>
    <w:lvl w:ilvl="0" w:tplc="5F9A1C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8B65421"/>
    <w:multiLevelType w:val="hybridMultilevel"/>
    <w:tmpl w:val="352A04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A0356"/>
    <w:multiLevelType w:val="multilevel"/>
    <w:tmpl w:val="70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425D"/>
    <w:rsid w:val="00073188"/>
    <w:rsid w:val="00193F2D"/>
    <w:rsid w:val="001A6803"/>
    <w:rsid w:val="001B46A7"/>
    <w:rsid w:val="001D3958"/>
    <w:rsid w:val="001F5FF4"/>
    <w:rsid w:val="00333102"/>
    <w:rsid w:val="00366EFA"/>
    <w:rsid w:val="003674CC"/>
    <w:rsid w:val="003B18EF"/>
    <w:rsid w:val="003D0502"/>
    <w:rsid w:val="003F21C4"/>
    <w:rsid w:val="003F5A32"/>
    <w:rsid w:val="00427D12"/>
    <w:rsid w:val="00516263"/>
    <w:rsid w:val="0061759C"/>
    <w:rsid w:val="006F0C46"/>
    <w:rsid w:val="00704D5A"/>
    <w:rsid w:val="0075508C"/>
    <w:rsid w:val="007F457E"/>
    <w:rsid w:val="008339C3"/>
    <w:rsid w:val="00834C9B"/>
    <w:rsid w:val="00840E80"/>
    <w:rsid w:val="0085276E"/>
    <w:rsid w:val="00897C80"/>
    <w:rsid w:val="008C5316"/>
    <w:rsid w:val="00966FF4"/>
    <w:rsid w:val="00990AFB"/>
    <w:rsid w:val="00A25DF4"/>
    <w:rsid w:val="00A40247"/>
    <w:rsid w:val="00AA5D11"/>
    <w:rsid w:val="00AD1339"/>
    <w:rsid w:val="00B034FA"/>
    <w:rsid w:val="00B0425D"/>
    <w:rsid w:val="00B44AC4"/>
    <w:rsid w:val="00BC34C2"/>
    <w:rsid w:val="00C01A67"/>
    <w:rsid w:val="00C33236"/>
    <w:rsid w:val="00C666AB"/>
    <w:rsid w:val="00CD2B9B"/>
    <w:rsid w:val="00D0742F"/>
    <w:rsid w:val="00D32372"/>
    <w:rsid w:val="00D47699"/>
    <w:rsid w:val="00D63BF6"/>
    <w:rsid w:val="00DE7526"/>
    <w:rsid w:val="00DF2B50"/>
    <w:rsid w:val="00E11215"/>
    <w:rsid w:val="00EC7A98"/>
    <w:rsid w:val="00ED0720"/>
    <w:rsid w:val="00F24A39"/>
    <w:rsid w:val="00F27EFA"/>
    <w:rsid w:val="00F505C8"/>
    <w:rsid w:val="00F7531D"/>
    <w:rsid w:val="00F93963"/>
    <w:rsid w:val="00FB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2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0425D"/>
    <w:pPr>
      <w:ind w:left="720"/>
      <w:contextualSpacing/>
    </w:pPr>
  </w:style>
  <w:style w:type="paragraph" w:styleId="a5">
    <w:name w:val="Body Text"/>
    <w:basedOn w:val="a"/>
    <w:link w:val="a6"/>
    <w:rsid w:val="00B0425D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B0425D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B0425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425D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B0425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">
    <w:name w:val="Обычный3"/>
    <w:rsid w:val="00B0425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4">
    <w:name w:val="Обычный4"/>
    <w:rsid w:val="00B0425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5">
    <w:name w:val="Обычный5"/>
    <w:rsid w:val="00B0425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20">
    <w:name w:val="Body Text Indent 2"/>
    <w:basedOn w:val="a"/>
    <w:link w:val="21"/>
    <w:uiPriority w:val="99"/>
    <w:unhideWhenUsed/>
    <w:rsid w:val="00D3237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D323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4770B-242A-4B70-ABBF-E7573C49C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Осинкина Татьяна Владимировна</cp:lastModifiedBy>
  <cp:revision>38</cp:revision>
  <dcterms:created xsi:type="dcterms:W3CDTF">2018-09-27T23:56:00Z</dcterms:created>
  <dcterms:modified xsi:type="dcterms:W3CDTF">2021-11-03T03:21:00Z</dcterms:modified>
</cp:coreProperties>
</file>