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D75367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Аудиология и сурдология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C307DA" w:rsidP="00C7278F">
      <w:pPr>
        <w:jc w:val="center"/>
        <w:rPr>
          <w:b/>
        </w:rPr>
      </w:pPr>
      <w:r>
        <w:rPr>
          <w:b/>
        </w:rPr>
        <w:t>Оренбург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7278F" w:rsidRPr="00394C71" w:rsidRDefault="00C7278F" w:rsidP="00C727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C7278F" w:rsidRPr="00394C71" w:rsidRDefault="00C7278F" w:rsidP="00C7278F">
      <w:pPr>
        <w:ind w:left="720"/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разработки лекций</w:t>
      </w:r>
    </w:p>
    <w:p w:rsidR="0001145A" w:rsidRPr="0001145A" w:rsidRDefault="0001145A" w:rsidP="0001145A">
      <w:pPr>
        <w:ind w:firstLine="709"/>
        <w:jc w:val="center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1. Методические рекомендации для преподавателей к лекционному курсу</w:t>
      </w:r>
    </w:p>
    <w:p w:rsidR="00C307DA" w:rsidRPr="00C307DA" w:rsidRDefault="00C307DA" w:rsidP="00C307DA">
      <w:pPr>
        <w:ind w:firstLine="709"/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 xml:space="preserve">Раздел 1. Аудиология и </w:t>
      </w:r>
      <w:proofErr w:type="spellStart"/>
      <w:r w:rsidRPr="00C307DA">
        <w:rPr>
          <w:b/>
          <w:color w:val="000000"/>
          <w:sz w:val="28"/>
          <w:szCs w:val="28"/>
        </w:rPr>
        <w:t>сурдология</w:t>
      </w:r>
      <w:proofErr w:type="spellEnd"/>
    </w:p>
    <w:p w:rsidR="00C307DA" w:rsidRPr="00C307DA" w:rsidRDefault="00C307DA" w:rsidP="00C307DA">
      <w:pPr>
        <w:ind w:firstLine="709"/>
        <w:jc w:val="both"/>
        <w:rPr>
          <w:sz w:val="28"/>
          <w:szCs w:val="28"/>
        </w:rPr>
      </w:pPr>
    </w:p>
    <w:p w:rsidR="00C307DA" w:rsidRPr="00C307DA" w:rsidRDefault="00C307DA" w:rsidP="00C307DA">
      <w:pPr>
        <w:jc w:val="both"/>
        <w:rPr>
          <w:b/>
          <w:color w:val="000000"/>
          <w:sz w:val="28"/>
          <w:szCs w:val="28"/>
        </w:rPr>
      </w:pPr>
      <w:r w:rsidRPr="00C307DA">
        <w:rPr>
          <w:b/>
          <w:sz w:val="28"/>
          <w:szCs w:val="28"/>
        </w:rPr>
        <w:t>1.Тема: «Клиническая анатомия внутреннего уха, методы исследования звукового и вестибулярного анализаторов»</w:t>
      </w:r>
    </w:p>
    <w:p w:rsidR="00C307DA" w:rsidRPr="00C307DA" w:rsidRDefault="007D4A02" w:rsidP="00C307DA">
      <w:pPr>
        <w:spacing w:line="100" w:lineRule="atLeast"/>
        <w:jc w:val="both"/>
        <w:rPr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2.</w:t>
      </w:r>
      <w:r>
        <w:rPr>
          <w:b/>
          <w:sz w:val="28"/>
          <w:szCs w:val="28"/>
          <w:lang w:eastAsia="x-none"/>
        </w:rPr>
        <w:t xml:space="preserve"> Ц</w:t>
      </w:r>
      <w:r w:rsidR="00C307DA" w:rsidRPr="00C307DA">
        <w:rPr>
          <w:b/>
          <w:sz w:val="28"/>
          <w:szCs w:val="28"/>
          <w:lang w:val="x-none" w:eastAsia="x-none"/>
        </w:rPr>
        <w:t>ель:</w:t>
      </w:r>
      <w:r w:rsidR="00C307DA" w:rsidRPr="00C307DA">
        <w:rPr>
          <w:sz w:val="28"/>
          <w:szCs w:val="28"/>
          <w:lang w:val="x-none" w:eastAsia="x-none"/>
        </w:rPr>
        <w:t xml:space="preserve"> представить врачам-ординаторам современные данные о клинической и функциональной анатомии внутреннего уха, его кровоснабжении и иннервации.</w:t>
      </w:r>
    </w:p>
    <w:p w:rsidR="00C307DA" w:rsidRPr="00C307DA" w:rsidRDefault="007D4A02" w:rsidP="00C307D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3. Аннотация лекции</w:t>
      </w:r>
      <w:r w:rsidR="00C307DA" w:rsidRPr="00C307DA">
        <w:rPr>
          <w:b/>
          <w:sz w:val="28"/>
          <w:szCs w:val="28"/>
        </w:rPr>
        <w:t>: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Рассказать, что внутреннее ухо состоит из трех отделов – преддверия, улитки (передний лабиринт) и полукружных каналов (задний лабиринт). Упомянуть, что к внутреннему уху относится слуховой нерв с его ветвями и окончаниями в лабиринте (</w:t>
      </w:r>
      <w:proofErr w:type="spellStart"/>
      <w:r w:rsidRPr="00C307DA">
        <w:rPr>
          <w:sz w:val="28"/>
          <w:szCs w:val="28"/>
        </w:rPr>
        <w:t>кохлеарный</w:t>
      </w:r>
      <w:proofErr w:type="spellEnd"/>
      <w:r w:rsidRPr="00C307DA">
        <w:rPr>
          <w:sz w:val="28"/>
          <w:szCs w:val="28"/>
        </w:rPr>
        <w:t xml:space="preserve"> и вестибулярный рецепторы).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Отметить, что у низших позвоночных </w:t>
      </w:r>
      <w:proofErr w:type="gramStart"/>
      <w:r w:rsidRPr="00C307DA">
        <w:rPr>
          <w:sz w:val="28"/>
          <w:szCs w:val="28"/>
        </w:rPr>
        <w:t>нейроэпителий</w:t>
      </w:r>
      <w:proofErr w:type="gramEnd"/>
      <w:r w:rsidRPr="00C307DA">
        <w:rPr>
          <w:sz w:val="28"/>
          <w:szCs w:val="28"/>
        </w:rPr>
        <w:t xml:space="preserve"> внутреннего уха не дифференцирован на слуховой и вестибулярный. Слуховое восприятие у рыб, амфибий и пресмыкающихся развито слабо и появляется только у птиц. Общий эндотелиальный зачаток рецепторов внутреннего уха человека возникает на ранних стадиях эмбрионального развития и имеет </w:t>
      </w:r>
      <w:proofErr w:type="spellStart"/>
      <w:r w:rsidRPr="00C307DA">
        <w:rPr>
          <w:sz w:val="28"/>
          <w:szCs w:val="28"/>
        </w:rPr>
        <w:t>эктодермальное</w:t>
      </w:r>
      <w:proofErr w:type="spellEnd"/>
      <w:r w:rsidRPr="00C307DA">
        <w:rPr>
          <w:sz w:val="28"/>
          <w:szCs w:val="28"/>
        </w:rPr>
        <w:t xml:space="preserve"> происхождение. </w:t>
      </w:r>
      <w:proofErr w:type="gramStart"/>
      <w:r w:rsidRPr="00C307DA">
        <w:rPr>
          <w:sz w:val="28"/>
          <w:szCs w:val="28"/>
        </w:rPr>
        <w:t>Проходя отдельные стадии развития, внутреннее ухо делится на два мешочка: из нижнего мешочка формируется улитковый канал, из верхнего улитка и полукружные каналы.</w:t>
      </w:r>
      <w:proofErr w:type="gramEnd"/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Осветить строение костного лабиринта и его сообщения с субарахноидальным пространством головного мозга, водопровод преддверия и водопровод улитки, анатомические образования, с которыми граничит костный лабиринт.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Образования костного лабиринта. Преддверие, полукружные каналы, улитка и внутренний слуховой проход. Преддверие – филогенетически самая древняя часть лабиринта. Описать размеры преддверия, стенки и анатомические образования на них. Анатомия полукружных каналов: вертикального, сагиттального и горизонтального.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Анатомия улитки: описать завитки улитки, этажи улитки, сообщения лестниц улитки с окнами барабанной полости.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Анатомия внутреннего слухового прохода, его размеры и проходящие в нем нервы и сосуды. Топография лабиринта в пирамиде височной кости.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Анатомия перепончатого лабиринта: мешочек и маточка преддверия, перепончатые полукружные каналы. Напомнить, что вестибулярный нервный аппарат является периферическим  отделом пространственного анализатора и обеспечивает </w:t>
      </w:r>
      <w:proofErr w:type="spellStart"/>
      <w:proofErr w:type="gramStart"/>
      <w:r w:rsidRPr="00C307DA">
        <w:rPr>
          <w:sz w:val="28"/>
          <w:szCs w:val="28"/>
        </w:rPr>
        <w:t>стато</w:t>
      </w:r>
      <w:proofErr w:type="spellEnd"/>
      <w:r w:rsidRPr="00C307DA">
        <w:rPr>
          <w:sz w:val="28"/>
          <w:szCs w:val="28"/>
        </w:rPr>
        <w:t xml:space="preserve"> – кинетическую</w:t>
      </w:r>
      <w:proofErr w:type="gramEnd"/>
      <w:r w:rsidRPr="00C307DA">
        <w:rPr>
          <w:sz w:val="28"/>
          <w:szCs w:val="28"/>
        </w:rPr>
        <w:t xml:space="preserve"> функцию. Рецепторный аппарат преддверия и полукружных каналов.</w:t>
      </w:r>
    </w:p>
    <w:p w:rsidR="00C307DA" w:rsidRPr="00C307DA" w:rsidRDefault="00C307DA" w:rsidP="00C307DA">
      <w:pPr>
        <w:ind w:left="240"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lastRenderedPageBreak/>
        <w:t xml:space="preserve">Анатомия перепончатого отдела улитки: лестница преддверия и барабанная. </w:t>
      </w:r>
      <w:proofErr w:type="spellStart"/>
      <w:r w:rsidRPr="00C307DA">
        <w:rPr>
          <w:sz w:val="28"/>
          <w:szCs w:val="28"/>
        </w:rPr>
        <w:t>Рейснерова</w:t>
      </w:r>
      <w:proofErr w:type="spellEnd"/>
      <w:r w:rsidRPr="00C307DA">
        <w:rPr>
          <w:sz w:val="28"/>
          <w:szCs w:val="28"/>
        </w:rPr>
        <w:t xml:space="preserve"> мембрана. Клеточное строение </w:t>
      </w:r>
      <w:proofErr w:type="spellStart"/>
      <w:r w:rsidRPr="00C307DA">
        <w:rPr>
          <w:sz w:val="28"/>
          <w:szCs w:val="28"/>
        </w:rPr>
        <w:t>Кортиева</w:t>
      </w:r>
      <w:proofErr w:type="spellEnd"/>
      <w:r w:rsidRPr="00C307DA">
        <w:rPr>
          <w:sz w:val="28"/>
          <w:szCs w:val="28"/>
        </w:rPr>
        <w:t xml:space="preserve"> органа и его функциональная анатомия. Основные нейроны проводящих путей слухового и вестибулярного анализаторов.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proofErr w:type="gramStart"/>
      <w:r w:rsidRPr="00C307DA">
        <w:rPr>
          <w:sz w:val="28"/>
          <w:szCs w:val="28"/>
        </w:rPr>
        <w:t>Напомнить физические понятия звука: частота, амплитуда, длина волны, чистые тоны, сложные тоны, шумы, дифракция, эхо, интерференция, импеданс.</w:t>
      </w:r>
      <w:proofErr w:type="gramEnd"/>
      <w:r w:rsidRPr="00C307DA">
        <w:rPr>
          <w:sz w:val="28"/>
          <w:szCs w:val="28"/>
        </w:rPr>
        <w:t xml:space="preserve"> Коротко вспомнить  о звукопроводящем и звуковоспринимающем  отделах звукового анализатора. Потери энергии при переходе из воздуха в жидкие среды.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Исследование слуха: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- Живой речью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Камертонами. Подробно останавливаются на опытах </w:t>
      </w:r>
      <w:proofErr w:type="spellStart"/>
      <w:r w:rsidRPr="00C307DA">
        <w:rPr>
          <w:sz w:val="28"/>
          <w:szCs w:val="28"/>
        </w:rPr>
        <w:t>Ринне</w:t>
      </w:r>
      <w:proofErr w:type="spellEnd"/>
      <w:r w:rsidRPr="00C307DA">
        <w:rPr>
          <w:sz w:val="28"/>
          <w:szCs w:val="28"/>
        </w:rPr>
        <w:t xml:space="preserve">, Вебера, </w:t>
      </w:r>
      <w:proofErr w:type="spellStart"/>
      <w:r w:rsidRPr="00C307DA">
        <w:rPr>
          <w:sz w:val="28"/>
          <w:szCs w:val="28"/>
        </w:rPr>
        <w:t>Швабаха</w:t>
      </w:r>
      <w:proofErr w:type="spellEnd"/>
      <w:r w:rsidRPr="00C307DA">
        <w:rPr>
          <w:sz w:val="28"/>
          <w:szCs w:val="28"/>
        </w:rPr>
        <w:t xml:space="preserve">, Бинга, Желе, </w:t>
      </w:r>
      <w:proofErr w:type="spellStart"/>
      <w:r w:rsidRPr="00C307DA">
        <w:rPr>
          <w:sz w:val="28"/>
          <w:szCs w:val="28"/>
        </w:rPr>
        <w:t>Федериче</w:t>
      </w:r>
      <w:proofErr w:type="spellEnd"/>
      <w:r w:rsidRPr="00C307DA">
        <w:rPr>
          <w:sz w:val="28"/>
          <w:szCs w:val="28"/>
        </w:rPr>
        <w:t xml:space="preserve">. Запись результатов </w:t>
      </w:r>
      <w:proofErr w:type="spellStart"/>
      <w:r w:rsidRPr="00C307DA">
        <w:rPr>
          <w:sz w:val="28"/>
          <w:szCs w:val="28"/>
        </w:rPr>
        <w:t>акуметрического</w:t>
      </w:r>
      <w:proofErr w:type="spellEnd"/>
      <w:r w:rsidRPr="00C307DA">
        <w:rPr>
          <w:sz w:val="28"/>
          <w:szCs w:val="28"/>
        </w:rPr>
        <w:t xml:space="preserve"> исследования.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Тональная пороговая аудиометрия. Аппаратура, условия обследования, помещение. Исследование воздушной и костной проводимости, маскировка. Типы </w:t>
      </w:r>
      <w:proofErr w:type="spellStart"/>
      <w:r w:rsidRPr="00C307DA">
        <w:rPr>
          <w:sz w:val="28"/>
          <w:szCs w:val="28"/>
        </w:rPr>
        <w:t>аудиологических</w:t>
      </w:r>
      <w:proofErr w:type="spellEnd"/>
      <w:r w:rsidRPr="00C307DA">
        <w:rPr>
          <w:sz w:val="28"/>
          <w:szCs w:val="28"/>
        </w:rPr>
        <w:t xml:space="preserve"> кривых. Определение средней потери слуха и потери слуха в процентах. Чтение аудиограмм и дача заключения.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Надпороговая аудиометрия, понятие </w:t>
      </w:r>
      <w:proofErr w:type="spellStart"/>
      <w:r w:rsidRPr="00C307DA">
        <w:rPr>
          <w:sz w:val="28"/>
          <w:szCs w:val="28"/>
        </w:rPr>
        <w:t>ФУНГа</w:t>
      </w:r>
      <w:proofErr w:type="spellEnd"/>
      <w:r w:rsidRPr="00C307DA">
        <w:rPr>
          <w:sz w:val="28"/>
          <w:szCs w:val="28"/>
        </w:rPr>
        <w:t xml:space="preserve">, методы </w:t>
      </w:r>
      <w:proofErr w:type="spellStart"/>
      <w:r w:rsidRPr="00C307DA">
        <w:rPr>
          <w:sz w:val="28"/>
          <w:szCs w:val="28"/>
        </w:rPr>
        <w:t>Люшера</w:t>
      </w:r>
      <w:proofErr w:type="spellEnd"/>
      <w:r w:rsidRPr="00C307DA">
        <w:rPr>
          <w:sz w:val="28"/>
          <w:szCs w:val="28"/>
        </w:rPr>
        <w:t xml:space="preserve">, </w:t>
      </w:r>
      <w:proofErr w:type="spellStart"/>
      <w:r w:rsidRPr="00C307DA">
        <w:rPr>
          <w:sz w:val="28"/>
          <w:szCs w:val="28"/>
        </w:rPr>
        <w:t>Фоулера</w:t>
      </w:r>
      <w:proofErr w:type="spellEnd"/>
      <w:r w:rsidRPr="00C307DA">
        <w:rPr>
          <w:sz w:val="28"/>
          <w:szCs w:val="28"/>
        </w:rPr>
        <w:t xml:space="preserve">, тест </w:t>
      </w:r>
      <w:proofErr w:type="gramStart"/>
      <w:r w:rsidRPr="00C307DA">
        <w:rPr>
          <w:sz w:val="28"/>
          <w:szCs w:val="28"/>
        </w:rPr>
        <w:t>СИ-СИ</w:t>
      </w:r>
      <w:proofErr w:type="gramEnd"/>
      <w:r w:rsidRPr="00C307DA">
        <w:rPr>
          <w:sz w:val="28"/>
          <w:szCs w:val="28"/>
        </w:rPr>
        <w:t>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- Речевая аудиометрия. Аппаратура, принципы исследования, типы кривых, чтение и дача заключения.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Исследование в широком диапазоне частот и исследование ультразвуком. Восприятие ультразвука, </w:t>
      </w:r>
      <w:proofErr w:type="spellStart"/>
      <w:r w:rsidRPr="00C307DA">
        <w:rPr>
          <w:sz w:val="28"/>
          <w:szCs w:val="28"/>
        </w:rPr>
        <w:t>латерализация</w:t>
      </w:r>
      <w:proofErr w:type="spellEnd"/>
      <w:r w:rsidRPr="00C307DA">
        <w:rPr>
          <w:sz w:val="28"/>
          <w:szCs w:val="28"/>
        </w:rPr>
        <w:t>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>- Измерение акустического импеданса, регистрация звуковых вызванных потенциалов, компьютерная аудиометрия.</w:t>
      </w:r>
    </w:p>
    <w:p w:rsidR="00C307DA" w:rsidRPr="00C307DA" w:rsidRDefault="00C307DA" w:rsidP="00C307DA">
      <w:pPr>
        <w:ind w:firstLine="720"/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Методы исследования вестибулярного анализатора: вращательная проба, калорическая проба, </w:t>
      </w:r>
      <w:proofErr w:type="spellStart"/>
      <w:r w:rsidRPr="00C307DA">
        <w:rPr>
          <w:sz w:val="28"/>
          <w:szCs w:val="28"/>
        </w:rPr>
        <w:t>отолитовая</w:t>
      </w:r>
      <w:proofErr w:type="spellEnd"/>
      <w:r w:rsidRPr="00C307DA">
        <w:rPr>
          <w:sz w:val="28"/>
          <w:szCs w:val="28"/>
        </w:rPr>
        <w:t xml:space="preserve"> проба по Воячеку. Оценка полученных результатов. </w:t>
      </w:r>
    </w:p>
    <w:p w:rsidR="00C307DA" w:rsidRPr="007D4A02" w:rsidRDefault="00C307DA" w:rsidP="007D4A02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C307DA">
        <w:rPr>
          <w:b/>
          <w:sz w:val="28"/>
          <w:szCs w:val="28"/>
        </w:rPr>
        <w:t>4.Форма организации:</w:t>
      </w:r>
      <w:r w:rsidR="007D4A02">
        <w:rPr>
          <w:sz w:val="28"/>
          <w:szCs w:val="28"/>
        </w:rPr>
        <w:t xml:space="preserve"> </w:t>
      </w:r>
      <w:r w:rsidR="007D4A02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7D4A02">
        <w:rPr>
          <w:color w:val="000000"/>
          <w:sz w:val="28"/>
          <w:szCs w:val="28"/>
        </w:rPr>
        <w:t>системе построения – смешанная.</w:t>
      </w:r>
    </w:p>
    <w:p w:rsidR="00C307DA" w:rsidRPr="007D4A02" w:rsidRDefault="00C307DA" w:rsidP="007D4A02">
      <w:pPr>
        <w:jc w:val="both"/>
        <w:rPr>
          <w:color w:val="000000"/>
          <w:spacing w:val="-4"/>
          <w:sz w:val="28"/>
          <w:szCs w:val="28"/>
        </w:rPr>
      </w:pPr>
      <w:r w:rsidRPr="00C307DA">
        <w:rPr>
          <w:b/>
          <w:color w:val="000000"/>
          <w:spacing w:val="-4"/>
          <w:sz w:val="28"/>
          <w:szCs w:val="28"/>
          <w:lang w:val="x-none" w:eastAsia="x-none"/>
        </w:rPr>
        <w:t>5.Методы, используемые на лекции</w:t>
      </w:r>
      <w:r w:rsidRPr="00C307DA">
        <w:rPr>
          <w:b/>
          <w:sz w:val="28"/>
          <w:szCs w:val="28"/>
          <w:lang w:val="x-none" w:eastAsia="x-none"/>
        </w:rPr>
        <w:t>:</w:t>
      </w:r>
      <w:r w:rsidRPr="00C307DA">
        <w:rPr>
          <w:sz w:val="28"/>
          <w:szCs w:val="28"/>
          <w:lang w:val="x-none" w:eastAsia="x-none"/>
        </w:rPr>
        <w:t xml:space="preserve"> </w:t>
      </w:r>
      <w:r w:rsidR="007D4A02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C307DA" w:rsidRPr="00C307DA" w:rsidRDefault="00C307DA" w:rsidP="00C307DA">
      <w:pPr>
        <w:numPr>
          <w:ilvl w:val="1"/>
          <w:numId w:val="0"/>
        </w:numPr>
        <w:tabs>
          <w:tab w:val="num" w:pos="720"/>
        </w:tabs>
        <w:spacing w:after="120" w:line="100" w:lineRule="atLeast"/>
        <w:rPr>
          <w:b/>
          <w:sz w:val="28"/>
          <w:szCs w:val="28"/>
          <w:lang w:val="x-none" w:eastAsia="x-none"/>
        </w:rPr>
      </w:pPr>
      <w:r w:rsidRPr="00C307DA">
        <w:rPr>
          <w:b/>
          <w:sz w:val="28"/>
          <w:szCs w:val="28"/>
          <w:lang w:val="x-none" w:eastAsia="x-none"/>
        </w:rPr>
        <w:t xml:space="preserve">6.Средства обучения: </w:t>
      </w:r>
    </w:p>
    <w:p w:rsidR="007D4A02" w:rsidRDefault="00C307DA" w:rsidP="007D4A02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eastAsia="x-none"/>
        </w:rPr>
      </w:pPr>
      <w:r w:rsidRPr="00C307DA">
        <w:rPr>
          <w:sz w:val="28"/>
          <w:szCs w:val="28"/>
          <w:lang w:val="x-none" w:eastAsia="x-none"/>
        </w:rPr>
        <w:t xml:space="preserve">-   таблицы, рентгенограммы височных костей по Шулеру, Майеру и </w:t>
      </w:r>
      <w:proofErr w:type="spellStart"/>
      <w:r w:rsidRPr="00C307DA">
        <w:rPr>
          <w:sz w:val="28"/>
          <w:szCs w:val="28"/>
          <w:lang w:val="x-none" w:eastAsia="x-none"/>
        </w:rPr>
        <w:t>Стенверсу</w:t>
      </w:r>
      <w:proofErr w:type="spellEnd"/>
      <w:r w:rsidRPr="00C307DA">
        <w:rPr>
          <w:sz w:val="28"/>
          <w:szCs w:val="28"/>
          <w:lang w:val="x-none" w:eastAsia="x-none"/>
        </w:rPr>
        <w:t xml:space="preserve">, компьютерные и магнитно-резонансные </w:t>
      </w:r>
      <w:proofErr w:type="spellStart"/>
      <w:r w:rsidRPr="00C307DA">
        <w:rPr>
          <w:sz w:val="28"/>
          <w:szCs w:val="28"/>
          <w:lang w:val="x-none" w:eastAsia="x-none"/>
        </w:rPr>
        <w:t>томограммы</w:t>
      </w:r>
      <w:proofErr w:type="spellEnd"/>
      <w:r w:rsidRPr="00C307DA">
        <w:rPr>
          <w:sz w:val="28"/>
          <w:szCs w:val="28"/>
          <w:lang w:val="x-none" w:eastAsia="x-none"/>
        </w:rPr>
        <w:t xml:space="preserve">, аудиограммы, </w:t>
      </w:r>
      <w:proofErr w:type="spellStart"/>
      <w:r w:rsidRPr="00C307DA">
        <w:rPr>
          <w:sz w:val="28"/>
          <w:szCs w:val="28"/>
          <w:lang w:val="x-none" w:eastAsia="x-none"/>
        </w:rPr>
        <w:t>тимпанограммы</w:t>
      </w:r>
      <w:proofErr w:type="spellEnd"/>
      <w:r w:rsidRPr="00C307DA">
        <w:rPr>
          <w:sz w:val="28"/>
          <w:szCs w:val="28"/>
          <w:lang w:val="x-none" w:eastAsia="x-none"/>
        </w:rPr>
        <w:t xml:space="preserve">; </w:t>
      </w:r>
    </w:p>
    <w:p w:rsidR="00C307DA" w:rsidRPr="007D4A02" w:rsidRDefault="00C307DA" w:rsidP="007D4A02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eastAsia="x-none"/>
        </w:rPr>
      </w:pPr>
      <w:r w:rsidRPr="00C307DA">
        <w:rPr>
          <w:sz w:val="28"/>
          <w:szCs w:val="28"/>
          <w:lang w:val="x-none" w:eastAsia="x-none"/>
        </w:rPr>
        <w:t xml:space="preserve">- </w:t>
      </w:r>
      <w:proofErr w:type="spellStart"/>
      <w:r w:rsidRPr="00C307DA">
        <w:rPr>
          <w:sz w:val="28"/>
          <w:szCs w:val="28"/>
          <w:lang w:val="x-none" w:eastAsia="x-none"/>
        </w:rPr>
        <w:t>негатоскоп</w:t>
      </w:r>
      <w:proofErr w:type="spellEnd"/>
      <w:r w:rsidRPr="00C307DA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C307DA">
        <w:rPr>
          <w:sz w:val="28"/>
          <w:szCs w:val="28"/>
          <w:lang w:val="en-US" w:eastAsia="x-none"/>
        </w:rPr>
        <w:t>DVD</w:t>
      </w:r>
      <w:r w:rsidRPr="00C307DA">
        <w:rPr>
          <w:sz w:val="28"/>
          <w:szCs w:val="28"/>
          <w:lang w:val="x-none" w:eastAsia="x-none"/>
        </w:rPr>
        <w:t xml:space="preserve"> – проектор,</w:t>
      </w:r>
      <w:r w:rsidR="007D4A02">
        <w:rPr>
          <w:sz w:val="28"/>
          <w:szCs w:val="28"/>
          <w:lang w:val="x-none" w:eastAsia="x-none"/>
        </w:rPr>
        <w:t xml:space="preserve"> телевизор, интерактивная доска</w:t>
      </w:r>
      <w:r w:rsidR="007D4A02">
        <w:rPr>
          <w:sz w:val="28"/>
          <w:szCs w:val="28"/>
          <w:lang w:eastAsia="x-none"/>
        </w:rPr>
        <w:t>.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lastRenderedPageBreak/>
        <w:t xml:space="preserve">2.Методические рекомендации для преподавателей по проведению 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>практических занятий</w:t>
      </w:r>
    </w:p>
    <w:p w:rsidR="00C307DA" w:rsidRPr="00C307DA" w:rsidRDefault="00C307DA" w:rsidP="00C307DA">
      <w:pPr>
        <w:jc w:val="center"/>
        <w:rPr>
          <w:b/>
          <w:sz w:val="28"/>
          <w:szCs w:val="28"/>
        </w:rPr>
      </w:pPr>
    </w:p>
    <w:p w:rsidR="00C307DA" w:rsidRPr="00C307DA" w:rsidRDefault="00C307DA" w:rsidP="00C307DA">
      <w:pPr>
        <w:ind w:left="360"/>
        <w:jc w:val="both"/>
        <w:rPr>
          <w:sz w:val="28"/>
          <w:szCs w:val="28"/>
        </w:rPr>
      </w:pPr>
    </w:p>
    <w:p w:rsidR="00C307DA" w:rsidRPr="00C307DA" w:rsidRDefault="00C307DA" w:rsidP="00C307DA">
      <w:pPr>
        <w:jc w:val="center"/>
        <w:rPr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 xml:space="preserve">Раздел 1.  Аудиология и </w:t>
      </w:r>
      <w:proofErr w:type="spellStart"/>
      <w:r w:rsidRPr="00C307DA">
        <w:rPr>
          <w:b/>
          <w:color w:val="000000"/>
          <w:sz w:val="28"/>
          <w:szCs w:val="28"/>
        </w:rPr>
        <w:t>сурдология</w:t>
      </w:r>
      <w:proofErr w:type="spellEnd"/>
    </w:p>
    <w:p w:rsidR="00C307DA" w:rsidRPr="00C307DA" w:rsidRDefault="00C307DA" w:rsidP="00C307DA">
      <w:pPr>
        <w:jc w:val="both"/>
        <w:rPr>
          <w:sz w:val="28"/>
          <w:szCs w:val="28"/>
        </w:rPr>
      </w:pPr>
    </w:p>
    <w:p w:rsidR="00C307DA" w:rsidRDefault="00C307DA" w:rsidP="00C307DA">
      <w:pPr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>Тема</w:t>
      </w:r>
      <w:r w:rsidR="007D4A02">
        <w:rPr>
          <w:b/>
          <w:sz w:val="28"/>
          <w:szCs w:val="28"/>
        </w:rPr>
        <w:t xml:space="preserve"> 1</w:t>
      </w:r>
      <w:r w:rsidRPr="00C307DA">
        <w:rPr>
          <w:b/>
          <w:sz w:val="28"/>
          <w:szCs w:val="28"/>
        </w:rPr>
        <w:t xml:space="preserve">: «Обследование больных с </w:t>
      </w:r>
      <w:proofErr w:type="spellStart"/>
      <w:r w:rsidRPr="00C307DA">
        <w:rPr>
          <w:b/>
          <w:sz w:val="28"/>
          <w:szCs w:val="28"/>
        </w:rPr>
        <w:t>кондуктивной</w:t>
      </w:r>
      <w:proofErr w:type="spellEnd"/>
      <w:r w:rsidRPr="00C307DA">
        <w:rPr>
          <w:b/>
          <w:sz w:val="28"/>
          <w:szCs w:val="28"/>
        </w:rPr>
        <w:t xml:space="preserve"> и</w:t>
      </w:r>
      <w:r w:rsidRPr="00C307DA">
        <w:rPr>
          <w:b/>
          <w:i/>
          <w:sz w:val="28"/>
          <w:szCs w:val="28"/>
        </w:rPr>
        <w:t xml:space="preserve"> </w:t>
      </w:r>
      <w:proofErr w:type="spellStart"/>
      <w:r w:rsidRPr="00C307DA">
        <w:rPr>
          <w:b/>
          <w:sz w:val="28"/>
          <w:szCs w:val="28"/>
        </w:rPr>
        <w:t>сенсоневральной</w:t>
      </w:r>
      <w:proofErr w:type="spellEnd"/>
      <w:r w:rsidRPr="00C307DA">
        <w:rPr>
          <w:b/>
          <w:sz w:val="28"/>
          <w:szCs w:val="28"/>
        </w:rPr>
        <w:t xml:space="preserve"> тугоухостью»</w:t>
      </w:r>
    </w:p>
    <w:p w:rsidR="007D4A02" w:rsidRPr="00C307DA" w:rsidRDefault="007D4A02" w:rsidP="00C307DA">
      <w:pPr>
        <w:jc w:val="both"/>
        <w:rPr>
          <w:b/>
          <w:sz w:val="28"/>
          <w:szCs w:val="28"/>
          <w:lang w:eastAsia="en-US"/>
        </w:rPr>
      </w:pPr>
    </w:p>
    <w:p w:rsidR="007D4A02" w:rsidRDefault="007D4A02" w:rsidP="007D4A02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7D4A02" w:rsidRDefault="007D4A02" w:rsidP="00C307DA">
      <w:pPr>
        <w:jc w:val="both"/>
        <w:rPr>
          <w:b/>
          <w:sz w:val="28"/>
          <w:szCs w:val="28"/>
        </w:rPr>
      </w:pPr>
    </w:p>
    <w:p w:rsidR="00C307DA" w:rsidRDefault="007D4A02" w:rsidP="00C307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307DA" w:rsidRPr="00C307DA">
        <w:rPr>
          <w:b/>
          <w:sz w:val="28"/>
          <w:szCs w:val="28"/>
        </w:rPr>
        <w:t>ель:</w:t>
      </w:r>
      <w:r w:rsidR="00C307DA" w:rsidRPr="00C307DA">
        <w:rPr>
          <w:sz w:val="28"/>
          <w:szCs w:val="28"/>
        </w:rPr>
        <w:t xml:space="preserve"> усвоение врачами-ординаторами современных методов обследования больных с </w:t>
      </w:r>
      <w:proofErr w:type="spellStart"/>
      <w:r w:rsidR="00C307DA" w:rsidRPr="00C307DA">
        <w:rPr>
          <w:sz w:val="28"/>
          <w:szCs w:val="28"/>
        </w:rPr>
        <w:t>кондуктивной</w:t>
      </w:r>
      <w:proofErr w:type="spellEnd"/>
      <w:r w:rsidR="00C307DA" w:rsidRPr="00C307DA">
        <w:rPr>
          <w:sz w:val="28"/>
          <w:szCs w:val="28"/>
        </w:rPr>
        <w:t xml:space="preserve"> и </w:t>
      </w:r>
      <w:proofErr w:type="spellStart"/>
      <w:r w:rsidR="00C307DA" w:rsidRPr="00C307DA">
        <w:rPr>
          <w:sz w:val="28"/>
          <w:szCs w:val="28"/>
        </w:rPr>
        <w:t>сенсоневральной</w:t>
      </w:r>
      <w:proofErr w:type="spellEnd"/>
      <w:r w:rsidR="00C307DA" w:rsidRPr="00C307DA">
        <w:rPr>
          <w:sz w:val="28"/>
          <w:szCs w:val="28"/>
        </w:rPr>
        <w:t xml:space="preserve"> тугоухостью.</w:t>
      </w:r>
    </w:p>
    <w:p w:rsidR="007D4A02" w:rsidRPr="00C307DA" w:rsidRDefault="007D4A02" w:rsidP="00C307DA">
      <w:pPr>
        <w:jc w:val="both"/>
        <w:rPr>
          <w:b/>
          <w:sz w:val="28"/>
          <w:szCs w:val="28"/>
          <w:lang w:eastAsia="en-US"/>
        </w:rPr>
      </w:pPr>
    </w:p>
    <w:p w:rsidR="007D4A02" w:rsidRPr="006B50BC" w:rsidRDefault="007D4A02" w:rsidP="007D4A02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D4A02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A02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02" w:rsidRPr="006B50BC" w:rsidRDefault="007D4A02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4A02" w:rsidRPr="006B50BC" w:rsidRDefault="007D4A02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4A02" w:rsidRPr="006B50BC" w:rsidRDefault="007D4A02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D4A02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, решение ситуационных задач</w:t>
            </w:r>
            <w:r w:rsidR="00EA6016">
              <w:rPr>
                <w:color w:val="000000"/>
                <w:sz w:val="28"/>
                <w:szCs w:val="28"/>
              </w:rPr>
              <w:t>, проверка практических навыков.</w:t>
            </w:r>
          </w:p>
        </w:tc>
      </w:tr>
      <w:tr w:rsidR="007D4A02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D4A02" w:rsidRDefault="007D4A02" w:rsidP="00A905E6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</w:t>
            </w:r>
            <w:r w:rsidRPr="0001145A">
              <w:rPr>
                <w:sz w:val="28"/>
                <w:szCs w:val="28"/>
              </w:rPr>
              <w:t xml:space="preserve"> </w:t>
            </w:r>
            <w:r w:rsidRPr="00C307DA">
              <w:rPr>
                <w:sz w:val="28"/>
                <w:szCs w:val="28"/>
              </w:rPr>
              <w:t xml:space="preserve">современных методов обследования больных с </w:t>
            </w:r>
            <w:proofErr w:type="spellStart"/>
            <w:r w:rsidRPr="00C307DA">
              <w:rPr>
                <w:sz w:val="28"/>
                <w:szCs w:val="28"/>
              </w:rPr>
              <w:t>кондуктивной</w:t>
            </w:r>
            <w:proofErr w:type="spellEnd"/>
            <w:r w:rsidRPr="00C307DA">
              <w:rPr>
                <w:sz w:val="28"/>
                <w:szCs w:val="28"/>
              </w:rPr>
              <w:t xml:space="preserve"> и </w:t>
            </w:r>
            <w:proofErr w:type="spellStart"/>
            <w:r w:rsidRPr="00C307DA">
              <w:rPr>
                <w:sz w:val="28"/>
                <w:szCs w:val="28"/>
              </w:rPr>
              <w:t>сенсоневральной</w:t>
            </w:r>
            <w:proofErr w:type="spellEnd"/>
            <w:r w:rsidRPr="00C307DA">
              <w:rPr>
                <w:sz w:val="28"/>
                <w:szCs w:val="28"/>
              </w:rPr>
              <w:t xml:space="preserve"> тугоухостью.</w:t>
            </w:r>
          </w:p>
          <w:p w:rsidR="007D4A02" w:rsidRPr="006B50BC" w:rsidRDefault="007D4A02" w:rsidP="00A905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7D4A02" w:rsidRDefault="007D4A02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  <w:p w:rsidR="007D4A02" w:rsidRPr="009A0A07" w:rsidRDefault="007D4A02" w:rsidP="007D4A02">
            <w:pPr>
              <w:jc w:val="both"/>
              <w:rPr>
                <w:sz w:val="28"/>
                <w:szCs w:val="28"/>
              </w:rPr>
            </w:pPr>
            <w:r w:rsidRPr="007D4A02">
              <w:rPr>
                <w:color w:val="000000"/>
                <w:sz w:val="28"/>
                <w:szCs w:val="28"/>
              </w:rPr>
              <w:t>4. Практическая подготовка на клинической базе:</w:t>
            </w:r>
            <w:r w:rsidRPr="007D4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D4A02">
              <w:rPr>
                <w:sz w:val="28"/>
                <w:szCs w:val="28"/>
              </w:rPr>
              <w:t>етоды исследования слуха живой, шепотной и разговорной реч</w:t>
            </w:r>
            <w:r>
              <w:rPr>
                <w:sz w:val="28"/>
                <w:szCs w:val="28"/>
              </w:rPr>
              <w:t xml:space="preserve">ью, </w:t>
            </w:r>
            <w:r w:rsidRPr="007D4A02">
              <w:rPr>
                <w:sz w:val="28"/>
                <w:szCs w:val="28"/>
              </w:rPr>
              <w:t>м</w:t>
            </w:r>
            <w:r w:rsidRPr="007D4A02">
              <w:rPr>
                <w:sz w:val="28"/>
                <w:szCs w:val="28"/>
              </w:rPr>
              <w:t>етодика исследования слуха с помощью тонального аудиометра, исследование воздушной и костной проводимости, основные типы аудиометрических кривых.</w:t>
            </w:r>
          </w:p>
        </w:tc>
      </w:tr>
      <w:tr w:rsidR="007D4A02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02" w:rsidRPr="006B50BC" w:rsidRDefault="007D4A02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A02" w:rsidRPr="006B50BC" w:rsidRDefault="007D4A02" w:rsidP="007D4A02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D4A02" w:rsidRPr="006B50BC" w:rsidRDefault="007D4A02" w:rsidP="007D4A02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D4A02" w:rsidRPr="006B50BC" w:rsidRDefault="007D4A02" w:rsidP="007D4A02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D4A02" w:rsidRDefault="007D4A02" w:rsidP="00C307DA">
      <w:pPr>
        <w:ind w:left="360" w:hanging="360"/>
        <w:rPr>
          <w:b/>
          <w:sz w:val="28"/>
          <w:szCs w:val="28"/>
        </w:rPr>
      </w:pPr>
    </w:p>
    <w:p w:rsidR="00C307DA" w:rsidRPr="00C307DA" w:rsidRDefault="00C307DA" w:rsidP="00C307DA">
      <w:pPr>
        <w:ind w:left="360" w:hanging="360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 xml:space="preserve">Средства обучения: </w:t>
      </w:r>
    </w:p>
    <w:p w:rsidR="00C307DA" w:rsidRPr="00C307DA" w:rsidRDefault="00C307DA" w:rsidP="007D4A02">
      <w:pPr>
        <w:ind w:left="360" w:hanging="360"/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 xml:space="preserve">-   </w:t>
      </w:r>
      <w:r w:rsidRPr="00C307DA">
        <w:rPr>
          <w:sz w:val="28"/>
          <w:szCs w:val="28"/>
        </w:rPr>
        <w:t xml:space="preserve">таблицы, рисунки, слайды, аудиограммы, </w:t>
      </w:r>
      <w:proofErr w:type="spellStart"/>
      <w:r w:rsidRPr="00C307DA">
        <w:rPr>
          <w:sz w:val="28"/>
          <w:szCs w:val="28"/>
        </w:rPr>
        <w:t>тимпанограммы</w:t>
      </w:r>
      <w:proofErr w:type="spellEnd"/>
      <w:r w:rsidRPr="00C307DA">
        <w:rPr>
          <w:sz w:val="28"/>
          <w:szCs w:val="28"/>
        </w:rPr>
        <w:t xml:space="preserve">; </w:t>
      </w:r>
    </w:p>
    <w:p w:rsidR="00C307DA" w:rsidRPr="00C307DA" w:rsidRDefault="00C307DA" w:rsidP="007D4A02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val="x-none" w:eastAsia="x-none"/>
        </w:rPr>
      </w:pPr>
      <w:r w:rsidRPr="00C307DA">
        <w:rPr>
          <w:sz w:val="28"/>
          <w:szCs w:val="28"/>
          <w:lang w:val="x-none" w:eastAsia="x-none"/>
        </w:rPr>
        <w:t xml:space="preserve">-  ушные воронки, набор камертонов, аудиометр, акустический </w:t>
      </w:r>
      <w:proofErr w:type="spellStart"/>
      <w:r w:rsidRPr="00C307DA">
        <w:rPr>
          <w:sz w:val="28"/>
          <w:szCs w:val="28"/>
          <w:lang w:val="x-none" w:eastAsia="x-none"/>
        </w:rPr>
        <w:t>импедансометр</w:t>
      </w:r>
      <w:proofErr w:type="spellEnd"/>
      <w:r w:rsidRPr="00C307DA">
        <w:rPr>
          <w:sz w:val="28"/>
          <w:szCs w:val="28"/>
          <w:lang w:val="x-none" w:eastAsia="x-none"/>
        </w:rPr>
        <w:t>, мультимедийный проектор, интерактивная доска.</w:t>
      </w:r>
    </w:p>
    <w:p w:rsidR="00C307DA" w:rsidRPr="00C307DA" w:rsidRDefault="00C307DA" w:rsidP="00C307DA">
      <w:pPr>
        <w:jc w:val="both"/>
        <w:rPr>
          <w:sz w:val="28"/>
          <w:szCs w:val="28"/>
        </w:rPr>
      </w:pPr>
    </w:p>
    <w:p w:rsidR="00C307DA" w:rsidRDefault="00C307DA" w:rsidP="00C307DA">
      <w:pPr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>Тема</w:t>
      </w:r>
      <w:r w:rsidR="007D4A02">
        <w:rPr>
          <w:b/>
          <w:sz w:val="28"/>
          <w:szCs w:val="28"/>
        </w:rPr>
        <w:t xml:space="preserve"> 2</w:t>
      </w:r>
      <w:r w:rsidRPr="00C307DA">
        <w:rPr>
          <w:b/>
          <w:sz w:val="28"/>
          <w:szCs w:val="28"/>
        </w:rPr>
        <w:t xml:space="preserve">: «Принципы и механизм развития </w:t>
      </w:r>
      <w:proofErr w:type="spellStart"/>
      <w:r w:rsidRPr="00C307DA">
        <w:rPr>
          <w:b/>
          <w:sz w:val="28"/>
          <w:szCs w:val="28"/>
        </w:rPr>
        <w:t>кондуктивной</w:t>
      </w:r>
      <w:proofErr w:type="spellEnd"/>
      <w:r w:rsidRPr="00C307DA">
        <w:rPr>
          <w:b/>
          <w:sz w:val="28"/>
          <w:szCs w:val="28"/>
        </w:rPr>
        <w:t xml:space="preserve"> и </w:t>
      </w:r>
      <w:proofErr w:type="spellStart"/>
      <w:r w:rsidRPr="00C307DA">
        <w:rPr>
          <w:b/>
          <w:sz w:val="28"/>
          <w:szCs w:val="28"/>
        </w:rPr>
        <w:t>сенсоневральной</w:t>
      </w:r>
      <w:proofErr w:type="spellEnd"/>
      <w:r w:rsidRPr="00C307DA">
        <w:rPr>
          <w:b/>
          <w:sz w:val="28"/>
          <w:szCs w:val="28"/>
        </w:rPr>
        <w:t xml:space="preserve"> тугоухости».</w:t>
      </w:r>
    </w:p>
    <w:p w:rsidR="007D4A02" w:rsidRDefault="007D4A02" w:rsidP="00C307DA">
      <w:pPr>
        <w:jc w:val="both"/>
        <w:rPr>
          <w:b/>
          <w:sz w:val="28"/>
          <w:szCs w:val="28"/>
        </w:rPr>
      </w:pPr>
    </w:p>
    <w:p w:rsidR="007D4A02" w:rsidRDefault="007D4A02" w:rsidP="007D4A02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7D4A02" w:rsidRPr="00C307DA" w:rsidRDefault="007D4A02" w:rsidP="00C307DA">
      <w:pPr>
        <w:jc w:val="both"/>
        <w:rPr>
          <w:b/>
          <w:sz w:val="28"/>
          <w:szCs w:val="28"/>
          <w:lang w:eastAsia="en-US"/>
        </w:rPr>
      </w:pPr>
    </w:p>
    <w:p w:rsidR="00C307DA" w:rsidRDefault="007D4A02" w:rsidP="00C307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307DA" w:rsidRPr="00C307DA">
        <w:rPr>
          <w:b/>
          <w:sz w:val="28"/>
          <w:szCs w:val="28"/>
        </w:rPr>
        <w:t xml:space="preserve">ель: </w:t>
      </w:r>
      <w:r w:rsidR="00C307DA" w:rsidRPr="00C307DA">
        <w:rPr>
          <w:sz w:val="28"/>
          <w:szCs w:val="28"/>
        </w:rPr>
        <w:t xml:space="preserve">усвоение врачами-ординаторами принципов и механизмов развития </w:t>
      </w:r>
      <w:proofErr w:type="spellStart"/>
      <w:r w:rsidR="00C307DA" w:rsidRPr="00C307DA">
        <w:rPr>
          <w:sz w:val="28"/>
          <w:szCs w:val="28"/>
        </w:rPr>
        <w:t>кондуктивной</w:t>
      </w:r>
      <w:proofErr w:type="spellEnd"/>
      <w:r w:rsidR="00C307DA" w:rsidRPr="00C307DA">
        <w:rPr>
          <w:sz w:val="28"/>
          <w:szCs w:val="28"/>
        </w:rPr>
        <w:t xml:space="preserve"> и </w:t>
      </w:r>
      <w:proofErr w:type="spellStart"/>
      <w:r w:rsidR="00C307DA" w:rsidRPr="00C307DA">
        <w:rPr>
          <w:sz w:val="28"/>
          <w:szCs w:val="28"/>
        </w:rPr>
        <w:t>сенсоневральной</w:t>
      </w:r>
      <w:proofErr w:type="spellEnd"/>
      <w:r w:rsidR="00C307DA" w:rsidRPr="00C307DA">
        <w:rPr>
          <w:sz w:val="28"/>
          <w:szCs w:val="28"/>
        </w:rPr>
        <w:t xml:space="preserve"> тугоухости.</w:t>
      </w:r>
    </w:p>
    <w:p w:rsidR="00EA6016" w:rsidRPr="00C307DA" w:rsidRDefault="00EA6016" w:rsidP="00C307DA">
      <w:pPr>
        <w:jc w:val="both"/>
        <w:rPr>
          <w:b/>
          <w:sz w:val="28"/>
          <w:szCs w:val="28"/>
          <w:lang w:eastAsia="en-US"/>
        </w:rPr>
      </w:pPr>
    </w:p>
    <w:p w:rsidR="00EA6016" w:rsidRPr="006B50BC" w:rsidRDefault="00EA6016" w:rsidP="00EA6016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решение ситуационных задач.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A6016" w:rsidRDefault="00EA6016" w:rsidP="00A905E6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07DA">
              <w:rPr>
                <w:sz w:val="28"/>
                <w:szCs w:val="28"/>
              </w:rPr>
              <w:t xml:space="preserve">принципов и механизмов развития </w:t>
            </w:r>
            <w:proofErr w:type="spellStart"/>
            <w:r w:rsidRPr="00C307DA">
              <w:rPr>
                <w:sz w:val="28"/>
                <w:szCs w:val="28"/>
              </w:rPr>
              <w:t>кондуктивной</w:t>
            </w:r>
            <w:proofErr w:type="spellEnd"/>
            <w:r w:rsidRPr="00C307DA">
              <w:rPr>
                <w:sz w:val="28"/>
                <w:szCs w:val="28"/>
              </w:rPr>
              <w:t xml:space="preserve"> и </w:t>
            </w:r>
            <w:proofErr w:type="spellStart"/>
            <w:r w:rsidRPr="00C307DA">
              <w:rPr>
                <w:sz w:val="28"/>
                <w:szCs w:val="28"/>
              </w:rPr>
              <w:t>сенсоневральной</w:t>
            </w:r>
            <w:proofErr w:type="spellEnd"/>
            <w:r w:rsidRPr="00C307DA">
              <w:rPr>
                <w:sz w:val="28"/>
                <w:szCs w:val="28"/>
              </w:rPr>
              <w:t xml:space="preserve"> тугоухости.</w:t>
            </w:r>
            <w:r w:rsidRPr="0001145A">
              <w:rPr>
                <w:sz w:val="28"/>
                <w:szCs w:val="28"/>
              </w:rPr>
              <w:t xml:space="preserve"> 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EA6016" w:rsidRPr="00EA6016" w:rsidRDefault="00EA6016" w:rsidP="00EA601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D4A02" w:rsidRDefault="007D4A02" w:rsidP="00C307DA">
      <w:pPr>
        <w:rPr>
          <w:b/>
          <w:sz w:val="28"/>
          <w:szCs w:val="28"/>
        </w:rPr>
      </w:pPr>
    </w:p>
    <w:p w:rsidR="00C307DA" w:rsidRPr="00C307DA" w:rsidRDefault="00C307DA" w:rsidP="00C307DA">
      <w:pPr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>Средства обучения:</w:t>
      </w:r>
    </w:p>
    <w:p w:rsidR="00C307DA" w:rsidRPr="00C307DA" w:rsidRDefault="00C307DA" w:rsidP="00EA6016">
      <w:pPr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C307DA">
        <w:rPr>
          <w:sz w:val="28"/>
          <w:szCs w:val="28"/>
        </w:rPr>
        <w:t>тимпанограммы</w:t>
      </w:r>
      <w:proofErr w:type="spellEnd"/>
      <w:r w:rsidRPr="00C307DA">
        <w:rPr>
          <w:sz w:val="28"/>
          <w:szCs w:val="28"/>
        </w:rPr>
        <w:t xml:space="preserve">; </w:t>
      </w:r>
    </w:p>
    <w:p w:rsidR="00C307DA" w:rsidRPr="00C307DA" w:rsidRDefault="00C307DA" w:rsidP="00EA6016">
      <w:pPr>
        <w:jc w:val="both"/>
        <w:rPr>
          <w:b/>
          <w:sz w:val="28"/>
          <w:szCs w:val="28"/>
        </w:rPr>
      </w:pPr>
      <w:r w:rsidRPr="00C307DA">
        <w:rPr>
          <w:sz w:val="28"/>
          <w:szCs w:val="28"/>
        </w:rPr>
        <w:t xml:space="preserve">-  ушные воронки, набор камертонов, аудиометр, акустический </w:t>
      </w:r>
      <w:proofErr w:type="spellStart"/>
      <w:r w:rsidRPr="00C307DA">
        <w:rPr>
          <w:sz w:val="28"/>
          <w:szCs w:val="28"/>
        </w:rPr>
        <w:t>импедансометр</w:t>
      </w:r>
      <w:proofErr w:type="spellEnd"/>
      <w:r w:rsidRPr="00C307DA">
        <w:rPr>
          <w:sz w:val="28"/>
          <w:szCs w:val="28"/>
        </w:rPr>
        <w:t>, мультимедийный проектор, интерактивная доска.</w:t>
      </w:r>
    </w:p>
    <w:p w:rsidR="00C307DA" w:rsidRPr="00C307DA" w:rsidRDefault="00C307DA" w:rsidP="00C307DA">
      <w:pPr>
        <w:widowControl w:val="0"/>
        <w:tabs>
          <w:tab w:val="left" w:pos="360"/>
        </w:tabs>
        <w:suppressAutoHyphens/>
        <w:ind w:left="720"/>
        <w:rPr>
          <w:sz w:val="28"/>
          <w:szCs w:val="28"/>
        </w:rPr>
      </w:pPr>
    </w:p>
    <w:p w:rsidR="00FA1362" w:rsidRDefault="00FA1362" w:rsidP="00C307DA">
      <w:pPr>
        <w:jc w:val="both"/>
        <w:rPr>
          <w:b/>
          <w:sz w:val="28"/>
          <w:szCs w:val="28"/>
        </w:rPr>
      </w:pPr>
    </w:p>
    <w:p w:rsidR="00FA1362" w:rsidRDefault="00FA1362" w:rsidP="00C307DA">
      <w:pPr>
        <w:jc w:val="both"/>
        <w:rPr>
          <w:b/>
          <w:sz w:val="28"/>
          <w:szCs w:val="28"/>
        </w:rPr>
      </w:pPr>
    </w:p>
    <w:p w:rsidR="00C307DA" w:rsidRDefault="00C307DA" w:rsidP="00C307DA">
      <w:pPr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>Тема</w:t>
      </w:r>
      <w:r w:rsidR="00EA6016">
        <w:rPr>
          <w:b/>
          <w:sz w:val="28"/>
          <w:szCs w:val="28"/>
        </w:rPr>
        <w:t xml:space="preserve"> 3</w:t>
      </w:r>
      <w:r w:rsidRPr="00C307DA">
        <w:rPr>
          <w:b/>
          <w:sz w:val="28"/>
          <w:szCs w:val="28"/>
        </w:rPr>
        <w:t>: «Работа в кабинете функциональной диагностики».</w:t>
      </w:r>
    </w:p>
    <w:p w:rsidR="00EA6016" w:rsidRDefault="00EA6016" w:rsidP="00C307DA">
      <w:pPr>
        <w:jc w:val="both"/>
        <w:rPr>
          <w:b/>
          <w:sz w:val="28"/>
          <w:szCs w:val="28"/>
        </w:rPr>
      </w:pPr>
    </w:p>
    <w:p w:rsidR="00EA6016" w:rsidRDefault="00EA6016" w:rsidP="00EA6016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EA6016" w:rsidRPr="00C307DA" w:rsidRDefault="00EA6016" w:rsidP="00C307DA">
      <w:pPr>
        <w:jc w:val="both"/>
        <w:rPr>
          <w:b/>
          <w:sz w:val="28"/>
          <w:szCs w:val="28"/>
          <w:lang w:eastAsia="en-US"/>
        </w:rPr>
      </w:pPr>
    </w:p>
    <w:p w:rsidR="00C307DA" w:rsidRPr="00C307DA" w:rsidRDefault="00EA6016" w:rsidP="00C307D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Ц</w:t>
      </w:r>
      <w:r w:rsidR="00C307DA" w:rsidRPr="00C307DA">
        <w:rPr>
          <w:b/>
          <w:sz w:val="28"/>
          <w:szCs w:val="28"/>
        </w:rPr>
        <w:t xml:space="preserve">ель: </w:t>
      </w:r>
      <w:r w:rsidR="00C307DA" w:rsidRPr="00C307DA">
        <w:rPr>
          <w:sz w:val="28"/>
          <w:szCs w:val="28"/>
        </w:rPr>
        <w:t xml:space="preserve">усвоение врачами-ординаторами принципов и методов работы </w:t>
      </w:r>
      <w:proofErr w:type="spellStart"/>
      <w:r w:rsidR="00C307DA" w:rsidRPr="00C307DA">
        <w:rPr>
          <w:sz w:val="28"/>
          <w:szCs w:val="28"/>
        </w:rPr>
        <w:t>оториноларинголога</w:t>
      </w:r>
      <w:proofErr w:type="spellEnd"/>
      <w:r w:rsidR="00C307DA" w:rsidRPr="00C307DA">
        <w:rPr>
          <w:sz w:val="28"/>
          <w:szCs w:val="28"/>
        </w:rPr>
        <w:t xml:space="preserve"> в кабинете функциональной диагностики.</w:t>
      </w:r>
    </w:p>
    <w:p w:rsidR="00EA6016" w:rsidRDefault="00EA6016" w:rsidP="00C307DA">
      <w:pPr>
        <w:rPr>
          <w:b/>
          <w:sz w:val="28"/>
          <w:szCs w:val="28"/>
        </w:rPr>
      </w:pPr>
    </w:p>
    <w:p w:rsidR="00EA6016" w:rsidRPr="006B50BC" w:rsidRDefault="00EA6016" w:rsidP="00EA6016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, проверка практических навыков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A6016" w:rsidRDefault="00EA6016" w:rsidP="00A905E6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</w:t>
            </w:r>
            <w:r w:rsidR="00581424">
              <w:rPr>
                <w:sz w:val="28"/>
                <w:szCs w:val="28"/>
              </w:rPr>
              <w:t>принципы и методы</w:t>
            </w:r>
            <w:r w:rsidR="00581424" w:rsidRPr="00C307DA">
              <w:rPr>
                <w:sz w:val="28"/>
                <w:szCs w:val="28"/>
              </w:rPr>
              <w:t xml:space="preserve"> работы </w:t>
            </w:r>
            <w:proofErr w:type="spellStart"/>
            <w:r w:rsidR="00581424" w:rsidRPr="00C307DA">
              <w:rPr>
                <w:sz w:val="28"/>
                <w:szCs w:val="28"/>
              </w:rPr>
              <w:t>оториноларинголога</w:t>
            </w:r>
            <w:proofErr w:type="spellEnd"/>
            <w:r w:rsidR="00581424" w:rsidRPr="00C307DA">
              <w:rPr>
                <w:sz w:val="28"/>
                <w:szCs w:val="28"/>
              </w:rPr>
              <w:t xml:space="preserve"> в кабинете функциональной диагностики.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EA6016" w:rsidRPr="009A0A07" w:rsidRDefault="00EA6016" w:rsidP="00EA6016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7D4A02">
              <w:rPr>
                <w:color w:val="000000"/>
                <w:sz w:val="28"/>
                <w:szCs w:val="28"/>
              </w:rPr>
              <w:t>. Практическая подготовка на клинической базе:</w:t>
            </w:r>
            <w:r w:rsidRPr="007D4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акуметрии, п</w:t>
            </w:r>
            <w:r w:rsidRPr="00EA6016">
              <w:rPr>
                <w:sz w:val="28"/>
                <w:szCs w:val="28"/>
              </w:rPr>
              <w:t>роведение тональной аудиометрии</w:t>
            </w:r>
            <w:r>
              <w:rPr>
                <w:sz w:val="28"/>
                <w:szCs w:val="28"/>
              </w:rPr>
              <w:t>, п</w:t>
            </w:r>
            <w:r w:rsidRPr="00646C36">
              <w:rPr>
                <w:sz w:val="28"/>
                <w:szCs w:val="28"/>
              </w:rPr>
              <w:t xml:space="preserve">роведение </w:t>
            </w:r>
            <w:proofErr w:type="spellStart"/>
            <w:r w:rsidRPr="00646C36">
              <w:rPr>
                <w:sz w:val="28"/>
                <w:szCs w:val="28"/>
              </w:rPr>
              <w:t>тимпанометрии</w:t>
            </w:r>
            <w:proofErr w:type="spellEnd"/>
            <w:r w:rsidRPr="00F97116">
              <w:rPr>
                <w:sz w:val="28"/>
                <w:szCs w:val="28"/>
              </w:rPr>
              <w:t>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A6016" w:rsidRDefault="00EA6016" w:rsidP="00C307DA">
      <w:pPr>
        <w:rPr>
          <w:b/>
          <w:sz w:val="28"/>
          <w:szCs w:val="28"/>
        </w:rPr>
      </w:pPr>
    </w:p>
    <w:p w:rsidR="00C307DA" w:rsidRPr="00C307DA" w:rsidRDefault="00C307DA" w:rsidP="00C307DA">
      <w:pPr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 xml:space="preserve">Средства обучения: </w:t>
      </w:r>
    </w:p>
    <w:p w:rsidR="00C307DA" w:rsidRPr="00C307DA" w:rsidRDefault="00C307DA" w:rsidP="00C307DA">
      <w:pPr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C307DA">
        <w:rPr>
          <w:sz w:val="28"/>
          <w:szCs w:val="28"/>
        </w:rPr>
        <w:t>тимпанограммы</w:t>
      </w:r>
      <w:proofErr w:type="spellEnd"/>
      <w:r w:rsidRPr="00C307DA">
        <w:rPr>
          <w:sz w:val="28"/>
          <w:szCs w:val="28"/>
        </w:rPr>
        <w:t xml:space="preserve">; </w:t>
      </w:r>
    </w:p>
    <w:p w:rsidR="00C307DA" w:rsidRPr="00C307DA" w:rsidRDefault="00C307DA" w:rsidP="00C307DA">
      <w:pPr>
        <w:tabs>
          <w:tab w:val="left" w:pos="720"/>
        </w:tabs>
        <w:spacing w:after="120" w:line="100" w:lineRule="atLeast"/>
        <w:rPr>
          <w:sz w:val="28"/>
          <w:szCs w:val="28"/>
          <w:lang w:val="x-none" w:eastAsia="x-none"/>
        </w:rPr>
      </w:pPr>
      <w:r w:rsidRPr="00C307DA">
        <w:rPr>
          <w:sz w:val="28"/>
          <w:szCs w:val="28"/>
          <w:lang w:val="x-none" w:eastAsia="x-none"/>
        </w:rPr>
        <w:t xml:space="preserve">-  ушные воронки, набор камертонов, аудиометр, акустический </w:t>
      </w:r>
      <w:proofErr w:type="spellStart"/>
      <w:r w:rsidRPr="00C307DA">
        <w:rPr>
          <w:sz w:val="28"/>
          <w:szCs w:val="28"/>
          <w:lang w:val="x-none" w:eastAsia="x-none"/>
        </w:rPr>
        <w:t>импедансометр</w:t>
      </w:r>
      <w:proofErr w:type="spellEnd"/>
      <w:r w:rsidRPr="00C307DA">
        <w:rPr>
          <w:sz w:val="28"/>
          <w:szCs w:val="28"/>
          <w:lang w:val="x-none" w:eastAsia="x-none"/>
        </w:rPr>
        <w:t>, мультимедийный проектор, интерактивная доска.</w:t>
      </w:r>
    </w:p>
    <w:p w:rsidR="00C307DA" w:rsidRPr="00C307DA" w:rsidRDefault="00C307DA" w:rsidP="00C307DA">
      <w:pPr>
        <w:widowControl w:val="0"/>
        <w:tabs>
          <w:tab w:val="left" w:pos="360"/>
        </w:tabs>
        <w:suppressAutoHyphens/>
        <w:rPr>
          <w:sz w:val="28"/>
          <w:szCs w:val="28"/>
        </w:rPr>
      </w:pPr>
    </w:p>
    <w:p w:rsidR="00C307DA" w:rsidRDefault="00C307DA" w:rsidP="00C307DA">
      <w:pPr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>Тема</w:t>
      </w:r>
      <w:r w:rsidR="00EA6016">
        <w:rPr>
          <w:b/>
          <w:sz w:val="28"/>
          <w:szCs w:val="28"/>
        </w:rPr>
        <w:t xml:space="preserve"> 4</w:t>
      </w:r>
      <w:r w:rsidRPr="00C307DA">
        <w:rPr>
          <w:b/>
          <w:sz w:val="28"/>
          <w:szCs w:val="28"/>
        </w:rPr>
        <w:t>: «Методы лечения и реабилитации</w:t>
      </w:r>
      <w:r w:rsidR="00EA6016">
        <w:rPr>
          <w:b/>
          <w:sz w:val="28"/>
          <w:szCs w:val="28"/>
        </w:rPr>
        <w:t xml:space="preserve"> больных с </w:t>
      </w:r>
      <w:proofErr w:type="spellStart"/>
      <w:r w:rsidR="00EA6016">
        <w:rPr>
          <w:b/>
          <w:sz w:val="28"/>
          <w:szCs w:val="28"/>
        </w:rPr>
        <w:t>кондуктивной</w:t>
      </w:r>
      <w:proofErr w:type="spellEnd"/>
      <w:r w:rsidR="00EA6016">
        <w:rPr>
          <w:b/>
          <w:sz w:val="28"/>
          <w:szCs w:val="28"/>
        </w:rPr>
        <w:t xml:space="preserve"> и </w:t>
      </w:r>
      <w:proofErr w:type="spellStart"/>
      <w:r w:rsidR="00EA6016">
        <w:rPr>
          <w:b/>
          <w:sz w:val="28"/>
          <w:szCs w:val="28"/>
        </w:rPr>
        <w:t>сенсо</w:t>
      </w:r>
      <w:r w:rsidRPr="00C307DA">
        <w:rPr>
          <w:b/>
          <w:sz w:val="28"/>
          <w:szCs w:val="28"/>
        </w:rPr>
        <w:t>невральной</w:t>
      </w:r>
      <w:proofErr w:type="spellEnd"/>
      <w:r w:rsidRPr="00C307DA">
        <w:rPr>
          <w:b/>
          <w:sz w:val="28"/>
          <w:szCs w:val="28"/>
        </w:rPr>
        <w:t xml:space="preserve"> тугоухостью».</w:t>
      </w:r>
    </w:p>
    <w:p w:rsidR="00EA6016" w:rsidRDefault="00EA6016" w:rsidP="00C307DA">
      <w:pPr>
        <w:jc w:val="both"/>
        <w:rPr>
          <w:b/>
          <w:sz w:val="28"/>
          <w:szCs w:val="28"/>
        </w:rPr>
      </w:pPr>
    </w:p>
    <w:p w:rsidR="00EA6016" w:rsidRDefault="00EA6016" w:rsidP="00C307DA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EA6016" w:rsidRPr="00EA6016" w:rsidRDefault="00EA6016" w:rsidP="00C307DA">
      <w:pPr>
        <w:jc w:val="both"/>
        <w:rPr>
          <w:color w:val="000000"/>
          <w:sz w:val="28"/>
          <w:szCs w:val="28"/>
        </w:rPr>
      </w:pPr>
    </w:p>
    <w:p w:rsidR="00C307DA" w:rsidRPr="00C307DA" w:rsidRDefault="00EA6016" w:rsidP="00C307D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Ц</w:t>
      </w:r>
      <w:r w:rsidR="00C307DA" w:rsidRPr="00C307DA">
        <w:rPr>
          <w:b/>
          <w:sz w:val="28"/>
          <w:szCs w:val="28"/>
        </w:rPr>
        <w:t>ель:</w:t>
      </w:r>
      <w:r w:rsidR="00C307DA" w:rsidRPr="00C307DA">
        <w:rPr>
          <w:sz w:val="28"/>
          <w:szCs w:val="28"/>
        </w:rPr>
        <w:t xml:space="preserve"> усвоение врачами-ординаторами принципов и методов лечения и реабилитации больных с </w:t>
      </w:r>
      <w:proofErr w:type="spellStart"/>
      <w:r w:rsidR="00C307DA" w:rsidRPr="00C307DA">
        <w:rPr>
          <w:sz w:val="28"/>
          <w:szCs w:val="28"/>
        </w:rPr>
        <w:t>кондуктивной</w:t>
      </w:r>
      <w:proofErr w:type="spellEnd"/>
      <w:r w:rsidR="00581424">
        <w:rPr>
          <w:sz w:val="28"/>
          <w:szCs w:val="28"/>
        </w:rPr>
        <w:t xml:space="preserve"> и </w:t>
      </w:r>
      <w:proofErr w:type="spellStart"/>
      <w:r w:rsidR="00581424">
        <w:rPr>
          <w:sz w:val="28"/>
          <w:szCs w:val="28"/>
        </w:rPr>
        <w:t>сенсоневральной</w:t>
      </w:r>
      <w:proofErr w:type="spellEnd"/>
      <w:r w:rsidR="00581424">
        <w:rPr>
          <w:sz w:val="28"/>
          <w:szCs w:val="28"/>
        </w:rPr>
        <w:t xml:space="preserve"> тугоухостью</w:t>
      </w:r>
      <w:r w:rsidR="00C307DA" w:rsidRPr="00C307DA">
        <w:rPr>
          <w:sz w:val="28"/>
          <w:szCs w:val="28"/>
        </w:rPr>
        <w:t xml:space="preserve">.     </w:t>
      </w:r>
    </w:p>
    <w:p w:rsidR="00581424" w:rsidRDefault="00581424" w:rsidP="00EA6016">
      <w:pPr>
        <w:ind w:firstLine="709"/>
        <w:jc w:val="center"/>
        <w:rPr>
          <w:b/>
          <w:color w:val="000000"/>
          <w:sz w:val="28"/>
          <w:szCs w:val="28"/>
        </w:rPr>
      </w:pPr>
    </w:p>
    <w:p w:rsidR="00EA6016" w:rsidRPr="006B50BC" w:rsidRDefault="00EA6016" w:rsidP="00EA6016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решение ситуационных задач.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A6016" w:rsidRDefault="00EA6016" w:rsidP="00A905E6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</w:t>
            </w:r>
            <w:r w:rsidR="00581424">
              <w:rPr>
                <w:sz w:val="28"/>
                <w:szCs w:val="28"/>
              </w:rPr>
              <w:t>принципы и методы</w:t>
            </w:r>
            <w:r w:rsidR="00581424" w:rsidRPr="00C307DA">
              <w:rPr>
                <w:sz w:val="28"/>
                <w:szCs w:val="28"/>
              </w:rPr>
              <w:t xml:space="preserve"> лечения и реабилитации</w:t>
            </w:r>
            <w:r w:rsidR="00581424">
              <w:rPr>
                <w:sz w:val="28"/>
                <w:szCs w:val="28"/>
              </w:rPr>
              <w:t xml:space="preserve"> больных с </w:t>
            </w:r>
            <w:proofErr w:type="spellStart"/>
            <w:r w:rsidR="00581424">
              <w:rPr>
                <w:sz w:val="28"/>
                <w:szCs w:val="28"/>
              </w:rPr>
              <w:t>кондуктивной</w:t>
            </w:r>
            <w:proofErr w:type="spellEnd"/>
            <w:r w:rsidR="00581424">
              <w:rPr>
                <w:sz w:val="28"/>
                <w:szCs w:val="28"/>
              </w:rPr>
              <w:t xml:space="preserve"> и </w:t>
            </w:r>
            <w:proofErr w:type="spellStart"/>
            <w:r w:rsidR="00581424">
              <w:rPr>
                <w:sz w:val="28"/>
                <w:szCs w:val="28"/>
              </w:rPr>
              <w:t>сенсо</w:t>
            </w:r>
            <w:r w:rsidR="00581424" w:rsidRPr="00C307DA">
              <w:rPr>
                <w:sz w:val="28"/>
                <w:szCs w:val="28"/>
              </w:rPr>
              <w:t>невральной</w:t>
            </w:r>
            <w:proofErr w:type="spellEnd"/>
            <w:r w:rsidR="00581424" w:rsidRPr="00C307DA">
              <w:rPr>
                <w:sz w:val="28"/>
                <w:szCs w:val="28"/>
              </w:rPr>
              <w:t xml:space="preserve"> тугоухостью</w:t>
            </w:r>
            <w:r w:rsidR="00581424">
              <w:rPr>
                <w:sz w:val="28"/>
                <w:szCs w:val="28"/>
              </w:rPr>
              <w:t>.</w:t>
            </w:r>
          </w:p>
          <w:p w:rsidR="00EA6016" w:rsidRPr="006B50BC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EA6016" w:rsidRPr="00EA6016" w:rsidRDefault="00EA6016" w:rsidP="00A905E6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EA6016" w:rsidRPr="006B50BC" w:rsidTr="00A905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16" w:rsidRPr="006B50BC" w:rsidRDefault="00EA6016" w:rsidP="00A905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A6016" w:rsidRPr="006B50BC" w:rsidRDefault="00EA6016" w:rsidP="00A905E6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A6016" w:rsidRDefault="00EA6016" w:rsidP="00C307D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07DA" w:rsidRPr="00C307DA" w:rsidRDefault="00C307DA" w:rsidP="00C307DA">
      <w:pPr>
        <w:jc w:val="both"/>
        <w:rPr>
          <w:b/>
          <w:sz w:val="28"/>
          <w:szCs w:val="28"/>
        </w:rPr>
      </w:pPr>
      <w:r w:rsidRPr="00C307DA">
        <w:rPr>
          <w:b/>
          <w:sz w:val="28"/>
          <w:szCs w:val="28"/>
        </w:rPr>
        <w:t xml:space="preserve">Средства обучения: </w:t>
      </w:r>
    </w:p>
    <w:p w:rsidR="00C307DA" w:rsidRPr="00C307DA" w:rsidRDefault="00C307DA" w:rsidP="00C307DA">
      <w:pPr>
        <w:jc w:val="both"/>
        <w:rPr>
          <w:sz w:val="28"/>
          <w:szCs w:val="28"/>
        </w:rPr>
      </w:pPr>
      <w:r w:rsidRPr="00C307D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C307DA">
        <w:rPr>
          <w:sz w:val="28"/>
          <w:szCs w:val="28"/>
        </w:rPr>
        <w:t>тимпанограммы</w:t>
      </w:r>
      <w:proofErr w:type="spellEnd"/>
      <w:r w:rsidRPr="00C307DA">
        <w:rPr>
          <w:sz w:val="28"/>
          <w:szCs w:val="28"/>
        </w:rPr>
        <w:t xml:space="preserve">; </w:t>
      </w:r>
    </w:p>
    <w:p w:rsidR="00C307DA" w:rsidRPr="00C307DA" w:rsidRDefault="00C307DA" w:rsidP="00C307DA">
      <w:pPr>
        <w:tabs>
          <w:tab w:val="left" w:pos="720"/>
        </w:tabs>
        <w:spacing w:after="120" w:line="100" w:lineRule="atLeast"/>
        <w:rPr>
          <w:sz w:val="28"/>
          <w:szCs w:val="28"/>
          <w:lang w:val="x-none" w:eastAsia="x-none"/>
        </w:rPr>
      </w:pPr>
      <w:r w:rsidRPr="00C307DA">
        <w:rPr>
          <w:sz w:val="28"/>
          <w:szCs w:val="28"/>
          <w:lang w:val="x-none" w:eastAsia="x-none"/>
        </w:rPr>
        <w:t xml:space="preserve">-  ушные воронки, набор камертонов, аудиометр, акустический </w:t>
      </w:r>
      <w:proofErr w:type="spellStart"/>
      <w:r w:rsidRPr="00C307DA">
        <w:rPr>
          <w:sz w:val="28"/>
          <w:szCs w:val="28"/>
          <w:lang w:val="x-none" w:eastAsia="x-none"/>
        </w:rPr>
        <w:t>импедансометр</w:t>
      </w:r>
      <w:proofErr w:type="spellEnd"/>
      <w:r w:rsidRPr="00C307DA">
        <w:rPr>
          <w:sz w:val="28"/>
          <w:szCs w:val="28"/>
          <w:lang w:val="x-none" w:eastAsia="x-none"/>
        </w:rPr>
        <w:t>, мультимедийный проектор, интерактивная доска.</w:t>
      </w:r>
    </w:p>
    <w:p w:rsidR="00C307DA" w:rsidRPr="00C307DA" w:rsidRDefault="00C307DA" w:rsidP="00C307DA">
      <w:pPr>
        <w:ind w:left="709"/>
        <w:jc w:val="both"/>
        <w:rPr>
          <w:sz w:val="28"/>
          <w:szCs w:val="28"/>
          <w:lang w:eastAsia="en-US"/>
        </w:rPr>
      </w:pPr>
    </w:p>
    <w:p w:rsidR="0001145A" w:rsidRPr="00C307DA" w:rsidRDefault="0001145A" w:rsidP="0001145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1145A" w:rsidRPr="00C307DA" w:rsidRDefault="0001145A" w:rsidP="0001145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7278F" w:rsidRPr="00C307DA" w:rsidRDefault="00C7278F" w:rsidP="00C7278F">
      <w:pPr>
        <w:jc w:val="center"/>
        <w:rPr>
          <w:b/>
          <w:sz w:val="28"/>
          <w:szCs w:val="28"/>
        </w:rPr>
      </w:pPr>
    </w:p>
    <w:sectPr w:rsidR="00C7278F" w:rsidRPr="00C3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E593D"/>
    <w:multiLevelType w:val="hybridMultilevel"/>
    <w:tmpl w:val="1430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6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3108B"/>
    <w:rsid w:val="00394C71"/>
    <w:rsid w:val="00581424"/>
    <w:rsid w:val="007D4A02"/>
    <w:rsid w:val="00C307DA"/>
    <w:rsid w:val="00C7278F"/>
    <w:rsid w:val="00D75367"/>
    <w:rsid w:val="00E0158E"/>
    <w:rsid w:val="00EA6016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7D4A0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7D4A0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2019-07-19T01:46:00Z</dcterms:created>
  <dcterms:modified xsi:type="dcterms:W3CDTF">2021-02-08T17:56:00Z</dcterms:modified>
</cp:coreProperties>
</file>