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8803" w14:textId="77777777" w:rsidR="00CF7254" w:rsidRDefault="006727BB">
      <w:pPr>
        <w:spacing w:after="0"/>
        <w:ind w:left="713" w:right="569"/>
        <w:jc w:val="center"/>
      </w:pPr>
      <w:r>
        <w:t xml:space="preserve">федеральное государственное бюджетное образовательное </w:t>
      </w:r>
      <w:proofErr w:type="gramStart"/>
      <w:r>
        <w:t>учреждение  высшего</w:t>
      </w:r>
      <w:proofErr w:type="gramEnd"/>
      <w:r>
        <w:t xml:space="preserve"> образования </w:t>
      </w:r>
    </w:p>
    <w:p w14:paraId="52DDA75E" w14:textId="77777777" w:rsidR="00CF7254" w:rsidRDefault="006727BB">
      <w:pPr>
        <w:spacing w:after="0"/>
        <w:ind w:left="713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1C6AAE8C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43B6EBD4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5B81FBFB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24ACAF77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0FD4358F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1B86FEC6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24E8B24C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0E0CC236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1A8358BA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3BEF9982" w14:textId="77777777" w:rsidR="00CF7254" w:rsidRDefault="006727BB">
      <w:pPr>
        <w:spacing w:after="14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71E0E412" w14:textId="77777777" w:rsidR="00CF7254" w:rsidRDefault="006727BB">
      <w:pPr>
        <w:spacing w:after="0" w:line="259" w:lineRule="auto"/>
        <w:ind w:left="718" w:right="712"/>
        <w:jc w:val="center"/>
      </w:pPr>
      <w:r>
        <w:rPr>
          <w:b/>
        </w:rPr>
        <w:t xml:space="preserve">МЕТОДИЧЕСКИЕ РЕКОМЕНДАЦИИ  </w:t>
      </w:r>
    </w:p>
    <w:p w14:paraId="5B9A6A31" w14:textId="77777777" w:rsidR="00CF7254" w:rsidRDefault="006727BB">
      <w:pPr>
        <w:spacing w:after="0" w:line="259" w:lineRule="auto"/>
        <w:ind w:left="718" w:right="712"/>
        <w:jc w:val="center"/>
      </w:pPr>
      <w:r>
        <w:rPr>
          <w:b/>
        </w:rPr>
        <w:t xml:space="preserve">ДЛЯ ПРЕПОДАВАТЕЛЯ  </w:t>
      </w:r>
    </w:p>
    <w:p w14:paraId="4DE8CA1E" w14:textId="77777777" w:rsidR="00CF7254" w:rsidRDefault="006727BB">
      <w:pPr>
        <w:spacing w:after="0" w:line="259" w:lineRule="auto"/>
        <w:ind w:left="718" w:right="710"/>
        <w:jc w:val="center"/>
      </w:pPr>
      <w:r>
        <w:rPr>
          <w:b/>
        </w:rPr>
        <w:t xml:space="preserve">ПО ОРГАНИЗАЦИИ ИЗУЧЕНИЯ ДИСЦИПЛИНЫ </w:t>
      </w:r>
    </w:p>
    <w:p w14:paraId="769EC573" w14:textId="77777777" w:rsidR="00CF7254" w:rsidRDefault="006727BB">
      <w:pPr>
        <w:spacing w:after="0" w:line="259" w:lineRule="auto"/>
        <w:ind w:left="4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409C3D7" w14:textId="77777777" w:rsidR="00CF7254" w:rsidRDefault="006727BB">
      <w:pPr>
        <w:spacing w:after="228"/>
        <w:ind w:left="2144" w:right="0"/>
        <w:jc w:val="left"/>
      </w:pPr>
      <w:r>
        <w:rPr>
          <w:b/>
        </w:rPr>
        <w:t xml:space="preserve">АНЕСТЕЗИОЛОГИЯ, ИНТЕНСИВНАЯ ТЕРАПИЯ </w:t>
      </w:r>
    </w:p>
    <w:p w14:paraId="45AADAB5" w14:textId="77777777" w:rsidR="00CF7254" w:rsidRDefault="006727BB">
      <w:pPr>
        <w:spacing w:after="0" w:line="259" w:lineRule="auto"/>
        <w:ind w:left="773" w:right="0" w:firstLine="0"/>
        <w:jc w:val="center"/>
      </w:pPr>
      <w:r>
        <w:t xml:space="preserve"> </w:t>
      </w:r>
    </w:p>
    <w:p w14:paraId="46953628" w14:textId="77777777" w:rsidR="00CF7254" w:rsidRDefault="006727BB">
      <w:pPr>
        <w:spacing w:after="0"/>
        <w:ind w:left="713" w:right="708"/>
        <w:jc w:val="center"/>
      </w:pPr>
      <w:r>
        <w:t xml:space="preserve">по специальности </w:t>
      </w:r>
    </w:p>
    <w:p w14:paraId="654B85A7" w14:textId="77777777" w:rsidR="00CF7254" w:rsidRDefault="006727BB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1D5351CE" w14:textId="77777777" w:rsidR="00CF7254" w:rsidRDefault="006727BB">
      <w:pPr>
        <w:spacing w:after="184" w:line="259" w:lineRule="auto"/>
        <w:ind w:left="0" w:right="4" w:firstLine="0"/>
        <w:jc w:val="center"/>
      </w:pPr>
      <w:r>
        <w:rPr>
          <w:i/>
        </w:rPr>
        <w:t xml:space="preserve">31.05.03 Стоматология </w:t>
      </w:r>
    </w:p>
    <w:p w14:paraId="20760229" w14:textId="77777777" w:rsidR="00CF7254" w:rsidRDefault="006727BB">
      <w:pPr>
        <w:spacing w:after="213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6A3DACD1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5B1BCA88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54359FDE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09BB7A0D" w14:textId="7D1E2DF0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 </w:t>
      </w:r>
    </w:p>
    <w:p w14:paraId="478128E2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10A3BF8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0AB7914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D50C1E5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E2B288F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08BFE2E6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4470493A" w14:textId="77777777" w:rsidR="00CF7254" w:rsidRDefault="006727BB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14:paraId="3D50D208" w14:textId="29CFBFA7" w:rsidR="00CF7254" w:rsidRDefault="006727BB" w:rsidP="006727BB">
      <w:pPr>
        <w:spacing w:after="195" w:line="275" w:lineRule="auto"/>
        <w:ind w:left="0" w:right="8" w:firstLine="708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31.05.03 Стоматология,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протокол № 9 от «30» апреля 2021 года </w:t>
      </w:r>
    </w:p>
    <w:p w14:paraId="6096601C" w14:textId="77777777" w:rsidR="00CF7254" w:rsidRDefault="006727BB">
      <w:pPr>
        <w:spacing w:after="0" w:line="259" w:lineRule="auto"/>
        <w:ind w:left="773" w:right="0" w:firstLine="0"/>
        <w:jc w:val="center"/>
      </w:pPr>
      <w:r>
        <w:t xml:space="preserve"> </w:t>
      </w:r>
    </w:p>
    <w:p w14:paraId="03F1FEE6" w14:textId="77777777" w:rsidR="00CF7254" w:rsidRDefault="006727BB">
      <w:pPr>
        <w:spacing w:after="0" w:line="259" w:lineRule="auto"/>
        <w:ind w:left="773" w:right="0" w:firstLine="0"/>
        <w:jc w:val="center"/>
      </w:pPr>
      <w:r>
        <w:t xml:space="preserve"> </w:t>
      </w:r>
    </w:p>
    <w:p w14:paraId="75CC602B" w14:textId="77777777" w:rsidR="00CF7254" w:rsidRDefault="006727BB">
      <w:pPr>
        <w:spacing w:after="0"/>
        <w:ind w:left="713" w:right="0"/>
        <w:jc w:val="center"/>
      </w:pPr>
      <w:r>
        <w:t xml:space="preserve">Оренбург </w:t>
      </w:r>
    </w:p>
    <w:p w14:paraId="3C924EAD" w14:textId="77777777" w:rsidR="00CF7254" w:rsidRDefault="006727BB">
      <w:pPr>
        <w:spacing w:after="23" w:line="259" w:lineRule="auto"/>
        <w:ind w:left="56" w:right="0" w:firstLine="0"/>
        <w:jc w:val="center"/>
      </w:pPr>
      <w:r>
        <w:rPr>
          <w:sz w:val="24"/>
        </w:rPr>
        <w:lastRenderedPageBreak/>
        <w:t xml:space="preserve"> </w:t>
      </w:r>
    </w:p>
    <w:p w14:paraId="4848474D" w14:textId="17E4254C" w:rsidR="006727BB" w:rsidRDefault="006727BB" w:rsidP="006727BB">
      <w:pPr>
        <w:pStyle w:val="a3"/>
        <w:numPr>
          <w:ilvl w:val="0"/>
          <w:numId w:val="24"/>
        </w:numPr>
        <w:spacing w:after="15"/>
        <w:ind w:right="1676"/>
        <w:jc w:val="left"/>
      </w:pPr>
      <w:r w:rsidRPr="006727BB">
        <w:rPr>
          <w:b/>
        </w:rPr>
        <w:t>Методические рекомендации к лекционному курсу</w:t>
      </w:r>
      <w:r>
        <w:t xml:space="preserve"> </w:t>
      </w:r>
    </w:p>
    <w:p w14:paraId="53E122D4" w14:textId="1521AF21" w:rsidR="00CF7254" w:rsidRDefault="006727BB" w:rsidP="006727BB">
      <w:pPr>
        <w:pStyle w:val="a3"/>
        <w:numPr>
          <w:ilvl w:val="0"/>
          <w:numId w:val="24"/>
        </w:numPr>
        <w:spacing w:after="15"/>
        <w:ind w:right="1676"/>
        <w:jc w:val="left"/>
      </w:pPr>
      <w:r w:rsidRPr="006727BB">
        <w:rPr>
          <w:b/>
        </w:rPr>
        <w:t xml:space="preserve">Лекция №1. </w:t>
      </w:r>
    </w:p>
    <w:p w14:paraId="7F021300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Тема</w:t>
      </w:r>
      <w:r>
        <w:t>: «</w:t>
      </w:r>
      <w:r>
        <w:rPr>
          <w:b/>
        </w:rPr>
        <w:t xml:space="preserve">Терминальные состояния, СЛР». </w:t>
      </w:r>
    </w:p>
    <w:p w14:paraId="0D9FEE19" w14:textId="77777777" w:rsidR="00CF7254" w:rsidRDefault="006727BB">
      <w:pPr>
        <w:ind w:left="718" w:right="0"/>
      </w:pPr>
      <w:r>
        <w:rPr>
          <w:b/>
        </w:rPr>
        <w:t xml:space="preserve">Цель: </w:t>
      </w:r>
      <w:r>
        <w:t xml:space="preserve">сформировать представление о терминальных состояниях, основах СЛР.  </w:t>
      </w:r>
    </w:p>
    <w:p w14:paraId="4B7DFBBD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3B2F6684" w14:textId="77777777" w:rsidR="00CF7254" w:rsidRDefault="006727BB">
      <w:pPr>
        <w:ind w:left="-15" w:right="0" w:firstLine="708"/>
      </w:pPr>
      <w:r>
        <w:t xml:space="preserve">Терминальные состояния — </w:t>
      </w:r>
      <w:proofErr w:type="spellStart"/>
      <w:r>
        <w:t>патофункциональные</w:t>
      </w:r>
      <w:proofErr w:type="spellEnd"/>
      <w:r>
        <w:t xml:space="preserve"> изменения, в основе которых лежат нарастающая </w:t>
      </w:r>
      <w:hyperlink r:id="rId7">
        <w:r>
          <w:t>гипоксия</w:t>
        </w:r>
      </w:hyperlink>
      <w:hyperlink r:id="rId8">
        <w:r>
          <w:t xml:space="preserve"> </w:t>
        </w:r>
      </w:hyperlink>
      <w:r>
        <w:t xml:space="preserve">всех тканей (в первую очередь </w:t>
      </w:r>
      <w:hyperlink r:id="rId9">
        <w:r>
          <w:t xml:space="preserve">головного </w:t>
        </w:r>
      </w:hyperlink>
      <w:hyperlink r:id="rId10">
        <w:r>
          <w:t>мозга</w:t>
        </w:r>
      </w:hyperlink>
      <w:hyperlink r:id="rId11">
        <w:r>
          <w:t>)</w:t>
        </w:r>
      </w:hyperlink>
      <w:r>
        <w:t>,</w:t>
      </w:r>
      <w:hyperlink r:id="rId12">
        <w:r>
          <w:t xml:space="preserve"> </w:t>
        </w:r>
      </w:hyperlink>
      <w:hyperlink r:id="rId13">
        <w:r>
          <w:t>ацидоз</w:t>
        </w:r>
      </w:hyperlink>
      <w:hyperlink r:id="rId14">
        <w:r>
          <w:t xml:space="preserve"> </w:t>
        </w:r>
      </w:hyperlink>
      <w:r>
        <w:t>и</w:t>
      </w:r>
      <w:hyperlink r:id="rId15">
        <w:r>
          <w:t xml:space="preserve"> </w:t>
        </w:r>
      </w:hyperlink>
      <w:hyperlink r:id="rId16">
        <w:r>
          <w:t>интоксикация</w:t>
        </w:r>
      </w:hyperlink>
      <w:hyperlink r:id="rId17">
        <w:r>
          <w:t xml:space="preserve"> </w:t>
        </w:r>
      </w:hyperlink>
      <w:r>
        <w:t xml:space="preserve">продуктами нарушенного обмена.  </w:t>
      </w:r>
    </w:p>
    <w:p w14:paraId="247C9C2A" w14:textId="77777777" w:rsidR="00CF7254" w:rsidRDefault="006727BB">
      <w:pPr>
        <w:ind w:left="-15" w:right="0" w:firstLine="708"/>
      </w:pPr>
      <w:r>
        <w:t xml:space="preserve">Дается характеристика патогенеза процессов умирания человека. Нарастающие явления полиорганной дисфункции, тканевой гипоксемии, ацидоза, тотального энергетического дефицита. </w:t>
      </w:r>
    </w:p>
    <w:p w14:paraId="5B7FB24D" w14:textId="77777777" w:rsidR="00CF7254" w:rsidRDefault="006727BB">
      <w:pPr>
        <w:ind w:left="-15" w:right="0" w:firstLine="708"/>
      </w:pPr>
      <w:r>
        <w:t xml:space="preserve">К терминальным состояниям относят: </w:t>
      </w:r>
      <w:hyperlink r:id="rId18">
        <w:proofErr w:type="spellStart"/>
        <w:r>
          <w:t>преагональное</w:t>
        </w:r>
        <w:proofErr w:type="spellEnd"/>
        <w:r>
          <w:t xml:space="preserve"> состояние</w:t>
        </w:r>
      </w:hyperlink>
      <w:hyperlink r:id="rId19">
        <w:r>
          <w:t>,</w:t>
        </w:r>
      </w:hyperlink>
      <w:hyperlink r:id="rId20">
        <w:r>
          <w:t xml:space="preserve"> </w:t>
        </w:r>
      </w:hyperlink>
      <w:hyperlink r:id="rId21">
        <w:r>
          <w:t xml:space="preserve">терминальная </w:t>
        </w:r>
      </w:hyperlink>
      <w:hyperlink r:id="rId22">
        <w:r>
          <w:t>пауза</w:t>
        </w:r>
      </w:hyperlink>
      <w:hyperlink r:id="rId23">
        <w:r>
          <w:t>,</w:t>
        </w:r>
      </w:hyperlink>
      <w:hyperlink r:id="rId24">
        <w:r>
          <w:t xml:space="preserve"> </w:t>
        </w:r>
      </w:hyperlink>
      <w:hyperlink r:id="rId25">
        <w:r>
          <w:t>агония</w:t>
        </w:r>
      </w:hyperlink>
      <w:hyperlink r:id="rId26">
        <w:r>
          <w:t>,</w:t>
        </w:r>
      </w:hyperlink>
      <w:hyperlink r:id="rId27">
        <w:r>
          <w:t xml:space="preserve"> </w:t>
        </w:r>
      </w:hyperlink>
      <w:hyperlink r:id="rId28">
        <w:r>
          <w:t>клиническая смерть</w:t>
        </w:r>
      </w:hyperlink>
      <w:hyperlink r:id="rId29">
        <w:r>
          <w:t>.</w:t>
        </w:r>
      </w:hyperlink>
      <w:r>
        <w:t xml:space="preserve"> </w:t>
      </w:r>
    </w:p>
    <w:p w14:paraId="4CE812E8" w14:textId="77777777" w:rsidR="00CF7254" w:rsidRDefault="006727BB">
      <w:pPr>
        <w:ind w:left="-15" w:right="0" w:firstLine="708"/>
      </w:pPr>
      <w:r>
        <w:t xml:space="preserve"> Виды остановки кровообращения: асистолия, фибрилляция желудочков, тахикардия без пульса, брадикардия, </w:t>
      </w:r>
      <w:proofErr w:type="gramStart"/>
      <w:r>
        <w:t>электро-механическая</w:t>
      </w:r>
      <w:proofErr w:type="gramEnd"/>
      <w:r>
        <w:t xml:space="preserve"> диссоциация. Факторы, влияющие на прогноз остановки кровообращения.  </w:t>
      </w:r>
    </w:p>
    <w:p w14:paraId="7E2A2D70" w14:textId="77777777" w:rsidR="00CF7254" w:rsidRDefault="006727BB">
      <w:pPr>
        <w:tabs>
          <w:tab w:val="center" w:pos="708"/>
          <w:tab w:val="center" w:pos="5289"/>
        </w:tabs>
        <w:spacing w:after="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Протокол выполнения СЛР. Пересмотры 2005, 2010, 2015 годов. </w:t>
      </w:r>
    </w:p>
    <w:p w14:paraId="331E15C1" w14:textId="77777777" w:rsidR="00CF7254" w:rsidRDefault="006727BB">
      <w:pPr>
        <w:spacing w:after="20"/>
        <w:ind w:left="-15" w:right="-10" w:firstLine="708"/>
        <w:jc w:val="left"/>
      </w:pPr>
      <w:r>
        <w:t xml:space="preserve"> </w:t>
      </w:r>
      <w:r>
        <w:tab/>
      </w:r>
      <w:proofErr w:type="spellStart"/>
      <w:r>
        <w:t>Постреанимационная</w:t>
      </w:r>
      <w:proofErr w:type="spellEnd"/>
      <w:r>
        <w:t xml:space="preserve"> </w:t>
      </w:r>
      <w:r>
        <w:tab/>
        <w:t xml:space="preserve">болезнь. </w:t>
      </w:r>
      <w:r>
        <w:tab/>
        <w:t xml:space="preserve">Причины, </w:t>
      </w:r>
      <w:r>
        <w:tab/>
        <w:t xml:space="preserve">стадии </w:t>
      </w:r>
      <w:r>
        <w:tab/>
        <w:t xml:space="preserve">ПРБ. </w:t>
      </w:r>
      <w:r>
        <w:tab/>
        <w:t xml:space="preserve">Синдром полиорганной недостаточности. Роль инфекции и сепсиса в неблагоприятном исходе ПРБ. Факторы, влияющие на прогноз.  </w:t>
      </w:r>
    </w:p>
    <w:p w14:paraId="24354E87" w14:textId="77777777" w:rsidR="00CF7254" w:rsidRDefault="006727BB">
      <w:pPr>
        <w:tabs>
          <w:tab w:val="center" w:pos="708"/>
          <w:tab w:val="center" w:pos="4320"/>
        </w:tabs>
        <w:spacing w:after="2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Основные принципы интенсивной терапии ПРБ. </w:t>
      </w:r>
    </w:p>
    <w:p w14:paraId="2C125A79" w14:textId="77777777" w:rsidR="00CF7254" w:rsidRDefault="006727BB">
      <w:pPr>
        <w:ind w:left="-15" w:right="0" w:firstLine="708"/>
      </w:pPr>
      <w:r>
        <w:t xml:space="preserve"> </w:t>
      </w:r>
      <w:r>
        <w:tab/>
        <w:t xml:space="preserve">Стратегии ИВЛ, инфузионной терапии, </w:t>
      </w:r>
      <w:proofErr w:type="spellStart"/>
      <w:r>
        <w:t>церебропротекции</w:t>
      </w:r>
      <w:proofErr w:type="spellEnd"/>
      <w:r>
        <w:t xml:space="preserve">, терапии сепсиса. </w:t>
      </w:r>
    </w:p>
    <w:p w14:paraId="5725AE18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5B94BC43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7407459B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56064165" w14:textId="77777777" w:rsidR="00CF7254" w:rsidRDefault="006727BB">
      <w:pPr>
        <w:numPr>
          <w:ilvl w:val="0"/>
          <w:numId w:val="1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4907A3B8" w14:textId="77777777" w:rsidR="00CF7254" w:rsidRDefault="006727BB">
      <w:pPr>
        <w:numPr>
          <w:ilvl w:val="0"/>
          <w:numId w:val="1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4520B67D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305C1CA" w14:textId="77777777" w:rsidR="00CF7254" w:rsidRDefault="006727BB">
      <w:pPr>
        <w:spacing w:after="0" w:line="259" w:lineRule="auto"/>
        <w:ind w:left="718" w:right="0"/>
        <w:jc w:val="center"/>
      </w:pPr>
      <w:r>
        <w:rPr>
          <w:b/>
        </w:rPr>
        <w:t xml:space="preserve">Лекция №2. </w:t>
      </w:r>
    </w:p>
    <w:p w14:paraId="5EE816D5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Тема</w:t>
      </w:r>
      <w:r>
        <w:t xml:space="preserve">: </w:t>
      </w:r>
      <w:r>
        <w:rPr>
          <w:b/>
        </w:rPr>
        <w:t xml:space="preserve">«Нарушения сознания». </w:t>
      </w:r>
    </w:p>
    <w:p w14:paraId="08C0C8EB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 нарушениях сознания, их классификации, клинике, диагностике, основах интенсивной терапии. </w:t>
      </w:r>
    </w:p>
    <w:p w14:paraId="66E8832F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00FD9B8A" w14:textId="77777777" w:rsidR="00CF7254" w:rsidRDefault="006727BB">
      <w:pPr>
        <w:ind w:left="-5" w:right="0"/>
      </w:pPr>
      <w:r>
        <w:t xml:space="preserve">Определение сознания. Физиология функционирования нервной системы при поддержании ясного сознания. Ретикулярная формация мозгового ствола. </w:t>
      </w:r>
      <w:proofErr w:type="spellStart"/>
      <w:r>
        <w:t>Нейротрасмиттерное</w:t>
      </w:r>
      <w:proofErr w:type="spellEnd"/>
      <w:r>
        <w:t xml:space="preserve"> обеспечение поддержания сознания. Понятие о возбуждающий и тормозных </w:t>
      </w:r>
      <w:proofErr w:type="spellStart"/>
      <w:r>
        <w:t>медиаторных</w:t>
      </w:r>
      <w:proofErr w:type="spellEnd"/>
      <w:r>
        <w:t xml:space="preserve"> системах.  </w:t>
      </w:r>
    </w:p>
    <w:p w14:paraId="1C449B1B" w14:textId="77777777" w:rsidR="00CF7254" w:rsidRDefault="006727BB">
      <w:pPr>
        <w:spacing w:after="20"/>
        <w:ind w:left="-5" w:right="-10"/>
        <w:jc w:val="left"/>
      </w:pPr>
      <w:r>
        <w:t xml:space="preserve"> </w:t>
      </w:r>
      <w:r>
        <w:tab/>
        <w:t xml:space="preserve">Классификация </w:t>
      </w:r>
      <w:r>
        <w:tab/>
        <w:t xml:space="preserve">нарушений </w:t>
      </w:r>
      <w:r>
        <w:tab/>
        <w:t xml:space="preserve">уровня </w:t>
      </w:r>
      <w:r>
        <w:tab/>
        <w:t xml:space="preserve">бодрствования. </w:t>
      </w:r>
      <w:r>
        <w:tab/>
        <w:t xml:space="preserve">Продуктивные </w:t>
      </w:r>
      <w:r>
        <w:tab/>
        <w:t xml:space="preserve">и непродуктивные </w:t>
      </w:r>
      <w:r>
        <w:tab/>
        <w:t xml:space="preserve">нарушения </w:t>
      </w:r>
      <w:r>
        <w:tab/>
        <w:t xml:space="preserve">уровня </w:t>
      </w:r>
      <w:r>
        <w:tab/>
        <w:t xml:space="preserve">бодрствования. </w:t>
      </w:r>
      <w:r>
        <w:tab/>
        <w:t xml:space="preserve">Первично </w:t>
      </w:r>
      <w:r>
        <w:tab/>
        <w:t xml:space="preserve">и </w:t>
      </w:r>
      <w:proofErr w:type="spellStart"/>
      <w:r>
        <w:t>вторичноцеребральные</w:t>
      </w:r>
      <w:proofErr w:type="spellEnd"/>
      <w:r>
        <w:t xml:space="preserve"> комы. </w:t>
      </w:r>
    </w:p>
    <w:p w14:paraId="0EFF2777" w14:textId="77777777" w:rsidR="00CF7254" w:rsidRDefault="006727BB">
      <w:pPr>
        <w:tabs>
          <w:tab w:val="center" w:pos="3104"/>
        </w:tabs>
        <w:spacing w:after="25"/>
        <w:ind w:left="-15" w:right="0" w:firstLine="0"/>
        <w:jc w:val="left"/>
      </w:pPr>
      <w:r>
        <w:lastRenderedPageBreak/>
        <w:t xml:space="preserve"> </w:t>
      </w:r>
      <w:r>
        <w:tab/>
        <w:t xml:space="preserve">Нейрофизиология нарушений сознания. </w:t>
      </w:r>
    </w:p>
    <w:p w14:paraId="6D99B83D" w14:textId="77777777" w:rsidR="00CF7254" w:rsidRDefault="006727BB">
      <w:pPr>
        <w:tabs>
          <w:tab w:val="center" w:pos="4488"/>
        </w:tabs>
        <w:ind w:left="-15" w:right="0" w:firstLine="0"/>
        <w:jc w:val="left"/>
      </w:pPr>
      <w:r>
        <w:t xml:space="preserve"> </w:t>
      </w:r>
      <w:r>
        <w:tab/>
        <w:t xml:space="preserve">Шкала ком Глазго. Применение ШКГ в клинической практике. </w:t>
      </w:r>
    </w:p>
    <w:p w14:paraId="3D3DE09A" w14:textId="77777777" w:rsidR="00CF7254" w:rsidRDefault="006727BB">
      <w:pPr>
        <w:ind w:left="-5" w:right="0"/>
      </w:pPr>
      <w:r>
        <w:t xml:space="preserve"> Клиническая картина при </w:t>
      </w:r>
      <w:proofErr w:type="spellStart"/>
      <w:r>
        <w:t>первичноцеребральных</w:t>
      </w:r>
      <w:proofErr w:type="spellEnd"/>
      <w:r>
        <w:t xml:space="preserve"> комах. Церебральная перфузия и ВЧД. Доктрина Монро-Келли. </w:t>
      </w:r>
    </w:p>
    <w:p w14:paraId="09DE4D7D" w14:textId="77777777" w:rsidR="00CF7254" w:rsidRDefault="006727BB">
      <w:pPr>
        <w:ind w:left="-5" w:right="0"/>
      </w:pPr>
      <w:r>
        <w:t xml:space="preserve">Клиническая картина и патогенез развития гипогликемической, </w:t>
      </w:r>
      <w:proofErr w:type="spellStart"/>
      <w:r>
        <w:t>кетоацидотической</w:t>
      </w:r>
      <w:proofErr w:type="spellEnd"/>
      <w:r>
        <w:t xml:space="preserve">, </w:t>
      </w:r>
      <w:proofErr w:type="spellStart"/>
      <w:r>
        <w:t>гипросмолярной</w:t>
      </w:r>
      <w:proofErr w:type="spellEnd"/>
      <w:r>
        <w:t xml:space="preserve"> и </w:t>
      </w:r>
      <w:proofErr w:type="spellStart"/>
      <w:r>
        <w:t>лактатацидемической</w:t>
      </w:r>
      <w:proofErr w:type="spellEnd"/>
      <w:r>
        <w:t xml:space="preserve"> ком. Неотложная помощь при диабетических комах. </w:t>
      </w:r>
    </w:p>
    <w:p w14:paraId="304F6A36" w14:textId="77777777" w:rsidR="00CF7254" w:rsidRDefault="006727BB">
      <w:pPr>
        <w:ind w:left="-5" w:right="0"/>
      </w:pPr>
      <w:r>
        <w:t xml:space="preserve"> Гипоксические, токсические, </w:t>
      </w:r>
      <w:proofErr w:type="spellStart"/>
      <w:r>
        <w:t>дисметаболические</w:t>
      </w:r>
      <w:proofErr w:type="spellEnd"/>
      <w:r>
        <w:t xml:space="preserve"> комы. Лечебные мероприятия при коме неясного генеза. </w:t>
      </w:r>
    </w:p>
    <w:p w14:paraId="71AA5D20" w14:textId="77777777" w:rsidR="00CF7254" w:rsidRDefault="006727BB">
      <w:pPr>
        <w:tabs>
          <w:tab w:val="center" w:pos="4925"/>
        </w:tabs>
        <w:spacing w:after="25"/>
        <w:ind w:left="-15" w:right="0" w:firstLine="0"/>
        <w:jc w:val="left"/>
      </w:pPr>
      <w:r>
        <w:t xml:space="preserve"> </w:t>
      </w:r>
      <w:r>
        <w:tab/>
        <w:t xml:space="preserve">Общие принципы терапии при острой церебральной недостаточности. </w:t>
      </w:r>
    </w:p>
    <w:p w14:paraId="2FC387B7" w14:textId="77777777" w:rsidR="00CF7254" w:rsidRDefault="006727BB">
      <w:pPr>
        <w:tabs>
          <w:tab w:val="center" w:pos="2981"/>
        </w:tabs>
        <w:spacing w:after="27"/>
        <w:ind w:left="-15" w:right="0" w:firstLine="0"/>
        <w:jc w:val="left"/>
      </w:pPr>
      <w:r>
        <w:t xml:space="preserve"> </w:t>
      </w:r>
      <w:r>
        <w:tab/>
        <w:t xml:space="preserve">Хроническое вегетативное состояние. </w:t>
      </w:r>
    </w:p>
    <w:p w14:paraId="7B3A5151" w14:textId="77777777" w:rsidR="00CF7254" w:rsidRDefault="006727BB">
      <w:pPr>
        <w:tabs>
          <w:tab w:val="center" w:pos="3804"/>
        </w:tabs>
        <w:ind w:left="-15" w:right="0" w:firstLine="0"/>
        <w:jc w:val="left"/>
      </w:pPr>
      <w:r>
        <w:t xml:space="preserve"> </w:t>
      </w:r>
      <w:r>
        <w:tab/>
        <w:t xml:space="preserve">Смерть мозга. Протокол констатации смерти мозга. </w:t>
      </w:r>
    </w:p>
    <w:p w14:paraId="074E8877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6AD5F067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2C74A1F2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11758494" w14:textId="77777777" w:rsidR="00CF7254" w:rsidRDefault="006727BB">
      <w:pPr>
        <w:numPr>
          <w:ilvl w:val="0"/>
          <w:numId w:val="2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646BD610" w14:textId="77777777" w:rsidR="00CF7254" w:rsidRDefault="006727BB">
      <w:pPr>
        <w:numPr>
          <w:ilvl w:val="0"/>
          <w:numId w:val="2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18001BC7" w14:textId="77777777" w:rsidR="00CF7254" w:rsidRDefault="006727BB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7364D5A" w14:textId="77777777" w:rsidR="00CF7254" w:rsidRDefault="006727BB">
      <w:pPr>
        <w:spacing w:after="0" w:line="259" w:lineRule="auto"/>
        <w:ind w:left="718" w:right="0"/>
        <w:jc w:val="center"/>
      </w:pPr>
      <w:r>
        <w:rPr>
          <w:b/>
        </w:rPr>
        <w:t xml:space="preserve">Лекция №3. </w:t>
      </w:r>
    </w:p>
    <w:p w14:paraId="5942480A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Тема</w:t>
      </w:r>
      <w:r>
        <w:t xml:space="preserve">: </w:t>
      </w:r>
      <w:r>
        <w:rPr>
          <w:b/>
        </w:rPr>
        <w:t xml:space="preserve">«Нарушения гомеостаза и их коррекция». </w:t>
      </w:r>
    </w:p>
    <w:p w14:paraId="5ED2995F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 нарушениях гомеостаза (КЩС, ВЭО), их классификации, клинике, диагностике, основах интенсивной терапии. </w:t>
      </w:r>
    </w:p>
    <w:p w14:paraId="5052C760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12B77D01" w14:textId="77777777" w:rsidR="00CF7254" w:rsidRDefault="006727BB">
      <w:pPr>
        <w:ind w:left="-15" w:right="0" w:firstLine="708"/>
      </w:pPr>
      <w:r>
        <w:t xml:space="preserve">Теоретические основы поддержания постоянства внутренней среды организма человека. Понятие о кислотно-основном равновесии. Буферные системы и среды их функционирования. Значения КЩР при норме и патологии. </w:t>
      </w:r>
    </w:p>
    <w:p w14:paraId="24433BA6" w14:textId="77777777" w:rsidR="00CF7254" w:rsidRDefault="006727BB">
      <w:pPr>
        <w:ind w:left="718" w:right="0"/>
      </w:pPr>
      <w:r>
        <w:t xml:space="preserve">Алгоритм диагностики нарушений КЩР. </w:t>
      </w:r>
    </w:p>
    <w:p w14:paraId="42541031" w14:textId="77777777" w:rsidR="00CF7254" w:rsidRDefault="006727BB">
      <w:pPr>
        <w:ind w:left="-15" w:right="0" w:firstLine="708"/>
      </w:pPr>
      <w:r>
        <w:t xml:space="preserve">Клиническое значение метаболического ацидоза при критических состояниях. Причины возникновения метаболического ацидоза. Коррекция метаболического ацидоза. </w:t>
      </w:r>
    </w:p>
    <w:p w14:paraId="2DFE0D2E" w14:textId="77777777" w:rsidR="00CF7254" w:rsidRDefault="006727BB">
      <w:pPr>
        <w:ind w:left="-15" w:right="0" w:firstLine="708"/>
      </w:pPr>
      <w:r>
        <w:t xml:space="preserve">Клиническое значение метаболического алкалоза при критических состояниях. Причины возникновения метаболического алкалоза. Коррекция метаболического алкалоза. </w:t>
      </w:r>
    </w:p>
    <w:p w14:paraId="064C6E56" w14:textId="77777777" w:rsidR="00CF7254" w:rsidRDefault="006727BB">
      <w:pPr>
        <w:ind w:left="-15" w:right="0" w:firstLine="708"/>
      </w:pPr>
      <w:r>
        <w:t xml:space="preserve">Клиническое значение респираторного ацидоза при критических состояниях. Причины возникновения респираторного ацидоза. Коррекция респираторного ацидоза. </w:t>
      </w:r>
    </w:p>
    <w:p w14:paraId="3D319DCD" w14:textId="77777777" w:rsidR="00CF7254" w:rsidRDefault="006727BB">
      <w:pPr>
        <w:ind w:left="-15" w:right="0" w:firstLine="708"/>
      </w:pPr>
      <w:r>
        <w:t xml:space="preserve">Клиническое значение респираторного алкалоза при критических состояниях. Причины возникновения респираторного алкалоза. Коррекция респираторного </w:t>
      </w:r>
      <w:proofErr w:type="gramStart"/>
      <w:r>
        <w:t>алкалоза .</w:t>
      </w:r>
      <w:proofErr w:type="gramEnd"/>
      <w:r>
        <w:t xml:space="preserve"> </w:t>
      </w:r>
    </w:p>
    <w:p w14:paraId="337FA308" w14:textId="77777777" w:rsidR="00CF7254" w:rsidRDefault="006727BB">
      <w:pPr>
        <w:ind w:left="718" w:right="0"/>
      </w:pPr>
      <w:r>
        <w:t xml:space="preserve">Патофизиологические аспекты водно-электролитного гомеостаза. </w:t>
      </w:r>
    </w:p>
    <w:p w14:paraId="429E306A" w14:textId="77777777" w:rsidR="00CF7254" w:rsidRDefault="006727BB">
      <w:pPr>
        <w:ind w:left="-15" w:right="0" w:firstLine="708"/>
      </w:pPr>
      <w:proofErr w:type="spellStart"/>
      <w:r>
        <w:t>Волемичность</w:t>
      </w:r>
      <w:proofErr w:type="spellEnd"/>
      <w:r>
        <w:t xml:space="preserve">. Объем циркулирующей крови. Изотоническая гиповолемия. Мониторинг и коррекция нарушений ОЦК. </w:t>
      </w:r>
    </w:p>
    <w:p w14:paraId="49B4296D" w14:textId="77777777" w:rsidR="00CF7254" w:rsidRDefault="006727BB">
      <w:pPr>
        <w:ind w:left="-15" w:right="0" w:firstLine="708"/>
      </w:pPr>
      <w:r>
        <w:lastRenderedPageBreak/>
        <w:t xml:space="preserve">Электролитные нарушения в клинике критических состояний. </w:t>
      </w:r>
      <w:proofErr w:type="spellStart"/>
      <w:r>
        <w:t>Гипо</w:t>
      </w:r>
      <w:proofErr w:type="spellEnd"/>
      <w:r>
        <w:t xml:space="preserve"> и </w:t>
      </w:r>
      <w:proofErr w:type="spellStart"/>
      <w:r>
        <w:t>гипернатриемические</w:t>
      </w:r>
      <w:proofErr w:type="spellEnd"/>
      <w:r>
        <w:t xml:space="preserve"> синдромы. Синдром неадекватного высвобождения АДГ. </w:t>
      </w:r>
    </w:p>
    <w:p w14:paraId="1FA6090D" w14:textId="77777777" w:rsidR="00CF7254" w:rsidRDefault="006727BB">
      <w:pPr>
        <w:ind w:left="-5" w:right="0"/>
      </w:pPr>
      <w:r>
        <w:t xml:space="preserve">Несахарный диабет. Центральный сольтеряющий синдромы. </w:t>
      </w:r>
    </w:p>
    <w:p w14:paraId="3FB5F204" w14:textId="77777777" w:rsidR="00CF7254" w:rsidRDefault="006727BB">
      <w:pPr>
        <w:ind w:left="718" w:right="0"/>
      </w:pPr>
      <w:proofErr w:type="spellStart"/>
      <w:r>
        <w:t>Осмолярность</w:t>
      </w:r>
      <w:proofErr w:type="spellEnd"/>
      <w:r>
        <w:t xml:space="preserve">. Понятие. Норма. </w:t>
      </w:r>
      <w:proofErr w:type="spellStart"/>
      <w:r>
        <w:t>Гипер</w:t>
      </w:r>
      <w:proofErr w:type="spellEnd"/>
      <w:r>
        <w:t xml:space="preserve"> и </w:t>
      </w:r>
      <w:proofErr w:type="spellStart"/>
      <w:r>
        <w:t>гипоосмолярные</w:t>
      </w:r>
      <w:proofErr w:type="spellEnd"/>
      <w:r>
        <w:t xml:space="preserve"> состояния. </w:t>
      </w:r>
    </w:p>
    <w:p w14:paraId="4212696E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576382F7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1FA42E0D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788766E9" w14:textId="77777777" w:rsidR="00CF7254" w:rsidRDefault="006727BB">
      <w:pPr>
        <w:numPr>
          <w:ilvl w:val="0"/>
          <w:numId w:val="3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7D83EFB4" w14:textId="77777777" w:rsidR="00CF7254" w:rsidRDefault="006727BB">
      <w:pPr>
        <w:numPr>
          <w:ilvl w:val="0"/>
          <w:numId w:val="3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498FBE5B" w14:textId="77777777" w:rsidR="00CF7254" w:rsidRDefault="006727BB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2A868D8A" w14:textId="77777777" w:rsidR="00CF7254" w:rsidRDefault="006727BB">
      <w:pPr>
        <w:spacing w:after="0" w:line="259" w:lineRule="auto"/>
        <w:ind w:left="718" w:right="0"/>
        <w:jc w:val="center"/>
      </w:pPr>
      <w:r>
        <w:rPr>
          <w:b/>
        </w:rPr>
        <w:t xml:space="preserve">Лекция №4. </w:t>
      </w:r>
    </w:p>
    <w:p w14:paraId="06F0B0DE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Тема</w:t>
      </w:r>
      <w:r>
        <w:t xml:space="preserve">: </w:t>
      </w:r>
      <w:r>
        <w:rPr>
          <w:b/>
        </w:rPr>
        <w:t xml:space="preserve">«Физиология, патология внешнего дыхания. ОДН. ИВЛ». </w:t>
      </w:r>
    </w:p>
    <w:p w14:paraId="5ABDDDEF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 нарушениях внешнего дыхания (ОДН), их классификации, клинике, диагностике, основах интенсивной терапии (ИВЛ). </w:t>
      </w:r>
    </w:p>
    <w:p w14:paraId="40F7F6E3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03C72CDF" w14:textId="77777777" w:rsidR="00CF7254" w:rsidRDefault="006727BB">
      <w:pPr>
        <w:ind w:left="-15" w:right="0" w:firstLine="708"/>
      </w:pPr>
      <w:r>
        <w:t xml:space="preserve">Физиология, патология внешнего дыхания. Кислородный каскад. Транспорт газов. Теория легочного шунта. Причины обструктивной и </w:t>
      </w:r>
      <w:proofErr w:type="spellStart"/>
      <w:r>
        <w:t>рестрективных</w:t>
      </w:r>
      <w:proofErr w:type="spellEnd"/>
      <w:r>
        <w:t xml:space="preserve"> нарушений. Мониторинг газообмена.  </w:t>
      </w:r>
    </w:p>
    <w:p w14:paraId="0B1128A7" w14:textId="77777777" w:rsidR="00CF7254" w:rsidRDefault="006727BB">
      <w:pPr>
        <w:ind w:left="-15" w:right="0" w:firstLine="708"/>
      </w:pPr>
      <w:r>
        <w:t xml:space="preserve">ОДН. Классификация ОДН. Вентиляционная дыхательная недостаточность. Причины, механизмы развития. Паренхиматозная дыхательная недостаточность. Причины, механизмы развития.  </w:t>
      </w:r>
    </w:p>
    <w:p w14:paraId="2C5146A4" w14:textId="77777777" w:rsidR="00CF7254" w:rsidRDefault="006727BB">
      <w:pPr>
        <w:ind w:left="-15" w:right="0" w:firstLine="708"/>
      </w:pPr>
      <w:r>
        <w:t xml:space="preserve">ИВЛ. Абсолютные и относительные показания. Классификация. Устройство аппарата ИВЛ. Режимы ИВЛ. </w:t>
      </w:r>
      <w:proofErr w:type="spellStart"/>
      <w:r>
        <w:t>Патерны</w:t>
      </w:r>
      <w:proofErr w:type="spellEnd"/>
      <w:r>
        <w:t xml:space="preserve"> ИВЛ. Управление. </w:t>
      </w:r>
      <w:proofErr w:type="spellStart"/>
      <w:r>
        <w:t>Тригирование</w:t>
      </w:r>
      <w:proofErr w:type="spellEnd"/>
      <w:r>
        <w:t xml:space="preserve">. </w:t>
      </w:r>
    </w:p>
    <w:p w14:paraId="450FCF5B" w14:textId="77777777" w:rsidR="00CF7254" w:rsidRDefault="006727BB">
      <w:pPr>
        <w:ind w:left="-5" w:right="0"/>
      </w:pPr>
      <w:proofErr w:type="spellStart"/>
      <w:r>
        <w:t>Циклирование</w:t>
      </w:r>
      <w:proofErr w:type="spellEnd"/>
      <w:r>
        <w:t xml:space="preserve">. Спонтанная, вспомогательная и принудительная вентиляция. </w:t>
      </w:r>
    </w:p>
    <w:p w14:paraId="0A929E5E" w14:textId="77777777" w:rsidR="00CF7254" w:rsidRDefault="006727BB">
      <w:pPr>
        <w:ind w:left="-15" w:right="0" w:firstLine="708"/>
      </w:pPr>
      <w:r>
        <w:t xml:space="preserve">Мониторинг при ИВЛ. Критерии эффективности респираторной поддержки.  Осложнения ИВЛ. </w:t>
      </w:r>
      <w:proofErr w:type="spellStart"/>
      <w:r>
        <w:t>Гиповентиляция</w:t>
      </w:r>
      <w:proofErr w:type="spellEnd"/>
      <w:r>
        <w:t xml:space="preserve">. Гипервентиляция. Баротравма. </w:t>
      </w:r>
      <w:proofErr w:type="spellStart"/>
      <w:r>
        <w:t>Вентиляторассоциированные</w:t>
      </w:r>
      <w:proofErr w:type="spellEnd"/>
      <w:r>
        <w:t xml:space="preserve"> пневмонии. </w:t>
      </w:r>
    </w:p>
    <w:p w14:paraId="35D23A7D" w14:textId="77777777" w:rsidR="00CF7254" w:rsidRDefault="006727BB">
      <w:pPr>
        <w:ind w:left="718" w:right="0"/>
      </w:pPr>
      <w:r>
        <w:t xml:space="preserve">Высокочастотная ИВЛ. Теория и практика. </w:t>
      </w:r>
    </w:p>
    <w:p w14:paraId="5D1AAC0B" w14:textId="77777777" w:rsidR="00CF7254" w:rsidRDefault="006727BB">
      <w:pPr>
        <w:ind w:left="718" w:right="0"/>
      </w:pPr>
      <w:r>
        <w:t xml:space="preserve">Неинвазивная ИВЛ. Показания. Противопоказания. </w:t>
      </w:r>
    </w:p>
    <w:p w14:paraId="63470BA5" w14:textId="77777777" w:rsidR="00CF7254" w:rsidRDefault="006727BB">
      <w:pPr>
        <w:ind w:left="718" w:right="0"/>
      </w:pPr>
      <w:r>
        <w:t xml:space="preserve">ИВЛ новорожденных. ИВЛ в детской практике. ИВЛ в </w:t>
      </w:r>
      <w:proofErr w:type="spellStart"/>
      <w:r>
        <w:t>нейрореаниматологии</w:t>
      </w:r>
      <w:proofErr w:type="spellEnd"/>
      <w:r>
        <w:t xml:space="preserve">. </w:t>
      </w:r>
    </w:p>
    <w:p w14:paraId="37969721" w14:textId="77777777" w:rsidR="00CF7254" w:rsidRDefault="006727BB">
      <w:pPr>
        <w:ind w:left="-15" w:right="0" w:firstLine="708"/>
      </w:pPr>
      <w:r>
        <w:t xml:space="preserve">Отлучение от ИВЛ. </w:t>
      </w:r>
      <w:proofErr w:type="spellStart"/>
      <w:r>
        <w:t>Вининг</w:t>
      </w:r>
      <w:proofErr w:type="spellEnd"/>
      <w:r>
        <w:t xml:space="preserve"> простой, сложный. Причины пролонгации пребывания на ИВЛ. Современные протоколы отлучения от ИВЛ. </w:t>
      </w:r>
    </w:p>
    <w:p w14:paraId="27308CD4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0C977191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28EC8545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14C16762" w14:textId="77777777" w:rsidR="00CF7254" w:rsidRDefault="006727BB">
      <w:pPr>
        <w:numPr>
          <w:ilvl w:val="0"/>
          <w:numId w:val="4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5AA7E0BC" w14:textId="77777777" w:rsidR="00CF7254" w:rsidRDefault="006727BB">
      <w:pPr>
        <w:numPr>
          <w:ilvl w:val="0"/>
          <w:numId w:val="4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756566BB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E231D5A" w14:textId="77777777" w:rsidR="00CF7254" w:rsidRDefault="006727BB">
      <w:pPr>
        <w:spacing w:after="0" w:line="259" w:lineRule="auto"/>
        <w:ind w:left="718" w:right="0"/>
        <w:jc w:val="center"/>
      </w:pPr>
      <w:r>
        <w:rPr>
          <w:b/>
        </w:rPr>
        <w:t xml:space="preserve">Лекция №5. </w:t>
      </w:r>
    </w:p>
    <w:p w14:paraId="3429E4A1" w14:textId="77777777" w:rsidR="00CF7254" w:rsidRDefault="006727BB">
      <w:pPr>
        <w:spacing w:after="15"/>
        <w:ind w:left="0" w:right="0" w:firstLine="708"/>
        <w:jc w:val="left"/>
      </w:pPr>
      <w:r>
        <w:rPr>
          <w:b/>
        </w:rPr>
        <w:t>Тема</w:t>
      </w:r>
      <w:r>
        <w:t xml:space="preserve">: </w:t>
      </w:r>
      <w:r>
        <w:rPr>
          <w:b/>
        </w:rPr>
        <w:t xml:space="preserve">«Боль. Обезболивание. Основы анестезиологии. Наркоз. Местная анестезия». </w:t>
      </w:r>
    </w:p>
    <w:p w14:paraId="4634D3A6" w14:textId="77777777" w:rsidR="00CF7254" w:rsidRDefault="006727BB">
      <w:pPr>
        <w:ind w:left="-15" w:right="0" w:firstLine="708"/>
      </w:pPr>
      <w:r>
        <w:rPr>
          <w:b/>
        </w:rPr>
        <w:lastRenderedPageBreak/>
        <w:t xml:space="preserve">Цель: </w:t>
      </w:r>
      <w:r>
        <w:t xml:space="preserve">сформировать представление о физиологии боли, методах обезболивания (общая и местная анестезия). </w:t>
      </w:r>
    </w:p>
    <w:p w14:paraId="73A85501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1BD1EF11" w14:textId="77777777" w:rsidR="00CF7254" w:rsidRDefault="006727BB">
      <w:pPr>
        <w:ind w:left="-15" w:right="0" w:firstLine="708"/>
      </w:pPr>
      <w:r>
        <w:t xml:space="preserve">Боль. Определение. </w:t>
      </w:r>
      <w:proofErr w:type="spellStart"/>
      <w:r>
        <w:t>Ноцицепция</w:t>
      </w:r>
      <w:proofErr w:type="spellEnd"/>
      <w:r>
        <w:t xml:space="preserve">, </w:t>
      </w:r>
      <w:proofErr w:type="spellStart"/>
      <w:r>
        <w:t>антиноцицепция</w:t>
      </w:r>
      <w:proofErr w:type="spellEnd"/>
      <w:r>
        <w:t xml:space="preserve">. Этапы </w:t>
      </w:r>
      <w:proofErr w:type="spellStart"/>
      <w:r>
        <w:t>ноцицепции</w:t>
      </w:r>
      <w:proofErr w:type="spellEnd"/>
      <w:r>
        <w:t xml:space="preserve">. Трансдукция, трансмиссия, модуляция, перцепция. Медиаторы боли. Проводящие пути болевой чувствительности. </w:t>
      </w:r>
    </w:p>
    <w:p w14:paraId="5FCD21A3" w14:textId="77777777" w:rsidR="00CF7254" w:rsidRDefault="006727BB">
      <w:pPr>
        <w:ind w:left="-15" w:right="0" w:firstLine="708"/>
      </w:pPr>
      <w:r>
        <w:t xml:space="preserve">Анестезия. Определение. История вопроса. Н.И. Пирогов – основоположник анестезиологии в России. </w:t>
      </w:r>
    </w:p>
    <w:p w14:paraId="5B904879" w14:textId="77777777" w:rsidR="00CF7254" w:rsidRDefault="006727BB">
      <w:pPr>
        <w:ind w:left="-15" w:right="0" w:firstLine="708"/>
      </w:pPr>
      <w:r>
        <w:t xml:space="preserve">Виды анестезии. Общая и местная анестезия. Теории наркоза. Классификация наркоза.   Ингаляционный наркоз: масочный, </w:t>
      </w:r>
      <w:proofErr w:type="spellStart"/>
      <w:r>
        <w:t>эндотрахеальный</w:t>
      </w:r>
      <w:proofErr w:type="spellEnd"/>
      <w:r>
        <w:t xml:space="preserve">, </w:t>
      </w:r>
      <w:proofErr w:type="spellStart"/>
      <w:r>
        <w:t>эндоброхиальный</w:t>
      </w:r>
      <w:proofErr w:type="spellEnd"/>
      <w:r>
        <w:t xml:space="preserve">. Неингаляционный наркоз. </w:t>
      </w:r>
      <w:proofErr w:type="spellStart"/>
      <w:r>
        <w:t>Мононаркоз</w:t>
      </w:r>
      <w:proofErr w:type="spellEnd"/>
      <w:r>
        <w:t xml:space="preserve">, смешанный наркоз. Комбинированный наркоз. Вводный, поддерживающий, базисный наркоз. </w:t>
      </w:r>
    </w:p>
    <w:p w14:paraId="49393721" w14:textId="77777777" w:rsidR="00CF7254" w:rsidRDefault="006727BB">
      <w:pPr>
        <w:ind w:left="718" w:right="0"/>
      </w:pPr>
      <w:r>
        <w:t xml:space="preserve">Основы </w:t>
      </w:r>
      <w:proofErr w:type="spellStart"/>
      <w:r>
        <w:t>фармакинетики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 xml:space="preserve"> основных препаратов для наркоза. </w:t>
      </w:r>
    </w:p>
    <w:p w14:paraId="3304B96B" w14:textId="77777777" w:rsidR="00CF7254" w:rsidRDefault="006727BB">
      <w:pPr>
        <w:ind w:left="-5" w:right="0"/>
      </w:pPr>
      <w:proofErr w:type="spellStart"/>
      <w:r>
        <w:t>Миорелаксация</w:t>
      </w:r>
      <w:proofErr w:type="spellEnd"/>
      <w:r>
        <w:t xml:space="preserve">. </w:t>
      </w:r>
    </w:p>
    <w:p w14:paraId="5749FBD6" w14:textId="77777777" w:rsidR="00CF7254" w:rsidRDefault="006727BB">
      <w:pPr>
        <w:ind w:left="718" w:right="0"/>
      </w:pPr>
      <w:r>
        <w:t xml:space="preserve">Устройство наркозного аппарата. Понятие о дыхательном контуре. </w:t>
      </w:r>
    </w:p>
    <w:p w14:paraId="4C4F22E6" w14:textId="77777777" w:rsidR="00CF7254" w:rsidRDefault="006727BB">
      <w:pPr>
        <w:ind w:left="718" w:right="0"/>
      </w:pPr>
      <w:proofErr w:type="spellStart"/>
      <w:r>
        <w:t>Примедикация</w:t>
      </w:r>
      <w:proofErr w:type="spellEnd"/>
      <w:r>
        <w:t xml:space="preserve">. Цели. Задачи. Препараты, применяемые для </w:t>
      </w:r>
      <w:proofErr w:type="spellStart"/>
      <w:r>
        <w:t>примедикации</w:t>
      </w:r>
      <w:proofErr w:type="spellEnd"/>
      <w:r>
        <w:t xml:space="preserve">. </w:t>
      </w:r>
    </w:p>
    <w:p w14:paraId="12FAA973" w14:textId="77777777" w:rsidR="00CF7254" w:rsidRDefault="006727BB">
      <w:pPr>
        <w:ind w:left="-15" w:right="0" w:firstLine="708"/>
      </w:pPr>
      <w:r>
        <w:t xml:space="preserve">Компоненты наркоза, этапы наркоза. Стадии эфирного наркоза. Мониторинг при наркозе. Осложнения наркоза. </w:t>
      </w:r>
    </w:p>
    <w:p w14:paraId="354356BA" w14:textId="77777777" w:rsidR="00CF7254" w:rsidRDefault="006727BB">
      <w:pPr>
        <w:ind w:left="718" w:right="0"/>
      </w:pPr>
      <w:r>
        <w:t xml:space="preserve">Анестезиологические риски. </w:t>
      </w:r>
    </w:p>
    <w:p w14:paraId="7362EF04" w14:textId="77777777" w:rsidR="00CF7254" w:rsidRDefault="006727BB">
      <w:pPr>
        <w:ind w:left="-15" w:right="0" w:firstLine="708"/>
      </w:pPr>
      <w:r>
        <w:t xml:space="preserve">Местная анестезия. Виды местной анестезии. Фармакологическая характеристика местных анестетиков. Показания и противопоказания для местной анестезии. </w:t>
      </w:r>
    </w:p>
    <w:p w14:paraId="3578574D" w14:textId="77777777" w:rsidR="00CF7254" w:rsidRDefault="006727BB">
      <w:pPr>
        <w:ind w:left="-15" w:right="0" w:firstLine="708"/>
      </w:pPr>
      <w:r>
        <w:t xml:space="preserve">Спинальная и эпидуральная анестезия. Показания и противопоказания для спинальной и эпидуральной анестезии. Осложнения регионарной анестезии. </w:t>
      </w:r>
    </w:p>
    <w:p w14:paraId="64B9FFB5" w14:textId="77777777" w:rsidR="00CF7254" w:rsidRDefault="006727BB">
      <w:pPr>
        <w:ind w:left="718" w:right="0"/>
      </w:pPr>
      <w:r>
        <w:t xml:space="preserve">Инфильтрационная, терминальная, проводниковая анестезии.  </w:t>
      </w:r>
    </w:p>
    <w:p w14:paraId="4E93C1AF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157A24E1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09E57819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433D1EF0" w14:textId="77777777" w:rsidR="00CF7254" w:rsidRDefault="006727BB">
      <w:pPr>
        <w:numPr>
          <w:ilvl w:val="0"/>
          <w:numId w:val="5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1AD8BE72" w14:textId="77777777" w:rsidR="00CF7254" w:rsidRDefault="006727BB">
      <w:pPr>
        <w:numPr>
          <w:ilvl w:val="0"/>
          <w:numId w:val="5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080EEC6A" w14:textId="77777777" w:rsidR="00CF7254" w:rsidRDefault="006727BB">
      <w:pPr>
        <w:spacing w:after="1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F905F8C" w14:textId="77777777" w:rsidR="00CF7254" w:rsidRDefault="006727BB">
      <w:pPr>
        <w:spacing w:after="0" w:line="259" w:lineRule="auto"/>
        <w:ind w:left="718" w:right="0"/>
        <w:jc w:val="center"/>
      </w:pPr>
      <w:r>
        <w:rPr>
          <w:b/>
        </w:rPr>
        <w:t xml:space="preserve">Лекция №6. </w:t>
      </w:r>
    </w:p>
    <w:p w14:paraId="20AE4AD0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Тема</w:t>
      </w:r>
      <w:r>
        <w:t xml:space="preserve">: </w:t>
      </w:r>
      <w:r>
        <w:rPr>
          <w:b/>
        </w:rPr>
        <w:t xml:space="preserve">«Основы инфузионной терапии». </w:t>
      </w:r>
    </w:p>
    <w:p w14:paraId="5978D5F1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об инфузионной терапии и трансфузиологии, их видах, расчёте, показаниях, осложнениях. </w:t>
      </w:r>
    </w:p>
    <w:p w14:paraId="0BB46A3A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235BE739" w14:textId="77777777" w:rsidR="00CF7254" w:rsidRDefault="006727BB">
      <w:pPr>
        <w:ind w:left="-15" w:right="0" w:firstLine="708"/>
      </w:pPr>
      <w:r>
        <w:t xml:space="preserve">Инфузионная терапия. Определение понятия. Базисная инфузионная терапия. </w:t>
      </w:r>
      <w:proofErr w:type="spellStart"/>
      <w:r>
        <w:t>Коррегирующая</w:t>
      </w:r>
      <w:proofErr w:type="spellEnd"/>
      <w:r>
        <w:t xml:space="preserve"> инфузионная терапия.  </w:t>
      </w:r>
    </w:p>
    <w:p w14:paraId="17C2395F" w14:textId="77777777" w:rsidR="00CF7254" w:rsidRDefault="006727BB">
      <w:pPr>
        <w:ind w:left="-15" w:right="0" w:firstLine="708"/>
      </w:pPr>
      <w:r>
        <w:t xml:space="preserve">Расчет объема инфузии. Патологические потери. Место одышки и гипертермии при определении объема инфузии. Понятие об </w:t>
      </w:r>
      <w:proofErr w:type="spellStart"/>
      <w:r>
        <w:t>инфузионых</w:t>
      </w:r>
      <w:proofErr w:type="spellEnd"/>
      <w:r>
        <w:t xml:space="preserve"> средах. Составление инфузионной программы. Мониторинг </w:t>
      </w:r>
      <w:proofErr w:type="spellStart"/>
      <w:r>
        <w:t>волемичности</w:t>
      </w:r>
      <w:proofErr w:type="spellEnd"/>
      <w:r>
        <w:t xml:space="preserve">. </w:t>
      </w:r>
      <w:proofErr w:type="spellStart"/>
      <w:r>
        <w:t>Корекция</w:t>
      </w:r>
      <w:proofErr w:type="spellEnd"/>
      <w:r>
        <w:t xml:space="preserve"> электролитных и кислотно-щелочных нарушений. </w:t>
      </w:r>
    </w:p>
    <w:p w14:paraId="111FA5D1" w14:textId="77777777" w:rsidR="00CF7254" w:rsidRDefault="006727BB">
      <w:pPr>
        <w:tabs>
          <w:tab w:val="center" w:pos="1015"/>
          <w:tab w:val="center" w:pos="2425"/>
          <w:tab w:val="center" w:pos="4351"/>
          <w:tab w:val="center" w:pos="6372"/>
          <w:tab w:val="center" w:pos="8300"/>
          <w:tab w:val="right" w:pos="10211"/>
        </w:tabs>
        <w:spacing w:after="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Пути </w:t>
      </w:r>
      <w:r>
        <w:tab/>
        <w:t xml:space="preserve">введения </w:t>
      </w:r>
      <w:r>
        <w:tab/>
        <w:t xml:space="preserve">инфузионных </w:t>
      </w:r>
      <w:r>
        <w:tab/>
        <w:t xml:space="preserve">растворов. </w:t>
      </w:r>
      <w:r>
        <w:tab/>
        <w:t xml:space="preserve">Сосудистый </w:t>
      </w:r>
      <w:r>
        <w:tab/>
        <w:t xml:space="preserve">путь.  </w:t>
      </w:r>
    </w:p>
    <w:p w14:paraId="0628EE2A" w14:textId="77777777" w:rsidR="00CF7254" w:rsidRDefault="006727BB">
      <w:pPr>
        <w:spacing w:after="20"/>
        <w:ind w:left="-5" w:right="-10"/>
        <w:jc w:val="left"/>
      </w:pPr>
      <w:proofErr w:type="spellStart"/>
      <w:r>
        <w:lastRenderedPageBreak/>
        <w:t>Чрескожная</w:t>
      </w:r>
      <w:proofErr w:type="spellEnd"/>
      <w:r>
        <w:t xml:space="preserve"> </w:t>
      </w:r>
      <w:r>
        <w:tab/>
        <w:t xml:space="preserve">пункция </w:t>
      </w:r>
      <w:r>
        <w:tab/>
        <w:t xml:space="preserve">с </w:t>
      </w:r>
      <w:r>
        <w:tab/>
        <w:t xml:space="preserve">введением </w:t>
      </w:r>
      <w:r>
        <w:tab/>
      </w:r>
      <w:proofErr w:type="spellStart"/>
      <w:r>
        <w:t>микрокатетеров</w:t>
      </w:r>
      <w:proofErr w:type="spellEnd"/>
      <w:r>
        <w:t xml:space="preserve">. </w:t>
      </w:r>
      <w:r>
        <w:tab/>
        <w:t xml:space="preserve">Венесекция. </w:t>
      </w:r>
      <w:proofErr w:type="spellStart"/>
      <w:r>
        <w:t>Чрескожная</w:t>
      </w:r>
      <w:proofErr w:type="spellEnd"/>
      <w:r>
        <w:t xml:space="preserve"> катетеризация верхней полой вены, подключичной и яремной вен. </w:t>
      </w:r>
      <w:proofErr w:type="spellStart"/>
      <w:r>
        <w:t>Несосудистый</w:t>
      </w:r>
      <w:proofErr w:type="spellEnd"/>
      <w:r>
        <w:t xml:space="preserve"> путь.  </w:t>
      </w:r>
    </w:p>
    <w:p w14:paraId="6B456D50" w14:textId="77777777" w:rsidR="00CF7254" w:rsidRDefault="006727BB">
      <w:pPr>
        <w:ind w:left="-15" w:right="0" w:firstLine="708"/>
      </w:pPr>
      <w:proofErr w:type="spellStart"/>
      <w:r>
        <w:t>Энтеральное</w:t>
      </w:r>
      <w:proofErr w:type="spellEnd"/>
      <w:r>
        <w:t xml:space="preserve"> введение. Ректальное введение растворов ограничено, так как в кишечнике практически возможно усвоение только воды. </w:t>
      </w:r>
    </w:p>
    <w:p w14:paraId="617F8EC5" w14:textId="77777777" w:rsidR="00CF7254" w:rsidRDefault="006727BB">
      <w:pPr>
        <w:ind w:left="-5" w:right="0"/>
      </w:pPr>
      <w:r>
        <w:t xml:space="preserve">Подкожное введение. Катетеризация подключичной вены по </w:t>
      </w:r>
      <w:proofErr w:type="spellStart"/>
      <w:r>
        <w:t>Сельдингеру</w:t>
      </w:r>
      <w:proofErr w:type="spellEnd"/>
      <w:r>
        <w:t xml:space="preserve">. Навигационно-контролируемая </w:t>
      </w:r>
      <w:proofErr w:type="spellStart"/>
      <w:r>
        <w:t>катетризация</w:t>
      </w:r>
      <w:proofErr w:type="spellEnd"/>
      <w:r>
        <w:t xml:space="preserve"> яремной и бедренной вен. Пункция артерий. </w:t>
      </w:r>
    </w:p>
    <w:p w14:paraId="75950D61" w14:textId="77777777" w:rsidR="00CF7254" w:rsidRDefault="006727BB">
      <w:pPr>
        <w:ind w:left="718" w:right="0"/>
      </w:pPr>
      <w:r>
        <w:t xml:space="preserve">Осложнения инфузионной терапии. </w:t>
      </w:r>
    </w:p>
    <w:p w14:paraId="722F3F11" w14:textId="77777777" w:rsidR="00CF7254" w:rsidRDefault="006727BB">
      <w:pPr>
        <w:ind w:left="-15" w:right="0" w:firstLine="708"/>
      </w:pPr>
      <w:r>
        <w:t xml:space="preserve">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 </w:t>
      </w:r>
    </w:p>
    <w:p w14:paraId="199360B2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45F14755" w14:textId="77777777" w:rsidR="00CF7254" w:rsidRDefault="006727BB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544A6A55" w14:textId="77777777" w:rsidR="00CF7254" w:rsidRDefault="006727BB">
      <w:pPr>
        <w:spacing w:after="15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45DE32A5" w14:textId="77777777" w:rsidR="00CF7254" w:rsidRDefault="006727BB">
      <w:pPr>
        <w:numPr>
          <w:ilvl w:val="0"/>
          <w:numId w:val="6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7849AFC4" w14:textId="21F82430" w:rsidR="00CF7254" w:rsidRDefault="006727BB">
      <w:pPr>
        <w:numPr>
          <w:ilvl w:val="0"/>
          <w:numId w:val="6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19A79FCE" w14:textId="088F23B5" w:rsidR="006727BB" w:rsidRDefault="006727BB" w:rsidP="006727BB">
      <w:pPr>
        <w:pStyle w:val="11"/>
        <w:ind w:left="4805"/>
      </w:pPr>
      <w:r>
        <w:t>Лекция</w:t>
      </w:r>
      <w:r>
        <w:rPr>
          <w:spacing w:val="-3"/>
        </w:rPr>
        <w:t xml:space="preserve"> </w:t>
      </w:r>
      <w:r>
        <w:t>№7.</w:t>
      </w:r>
    </w:p>
    <w:p w14:paraId="4EAA6964" w14:textId="77777777" w:rsidR="006727BB" w:rsidRDefault="006727BB" w:rsidP="006727BB">
      <w:pPr>
        <w:spacing w:line="319" w:lineRule="exact"/>
        <w:ind w:left="821"/>
        <w:rPr>
          <w:b/>
        </w:rPr>
      </w:pPr>
      <w:r>
        <w:rPr>
          <w:b/>
        </w:rPr>
        <w:t>Тема</w:t>
      </w:r>
      <w:r>
        <w:t>:</w:t>
      </w:r>
      <w:r>
        <w:rPr>
          <w:spacing w:val="-2"/>
        </w:rPr>
        <w:t xml:space="preserve"> </w:t>
      </w:r>
      <w:r>
        <w:rPr>
          <w:b/>
        </w:rPr>
        <w:t>«Шоки».</w:t>
      </w:r>
    </w:p>
    <w:p w14:paraId="7A9A0D12" w14:textId="77777777" w:rsidR="006727BB" w:rsidRDefault="006727BB" w:rsidP="006727BB">
      <w:pPr>
        <w:pStyle w:val="a4"/>
        <w:ind w:firstLine="708"/>
      </w:pPr>
      <w:r>
        <w:rPr>
          <w:b/>
        </w:rPr>
        <w:t>Цель:</w:t>
      </w:r>
      <w:r>
        <w:rPr>
          <w:b/>
          <w:spacing w:val="13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шоках,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классификации,</w:t>
      </w:r>
      <w:r>
        <w:rPr>
          <w:spacing w:val="11"/>
        </w:rPr>
        <w:t xml:space="preserve"> </w:t>
      </w:r>
      <w:r>
        <w:t>клинике,</w:t>
      </w:r>
      <w:r>
        <w:rPr>
          <w:spacing w:val="-67"/>
        </w:rPr>
        <w:t xml:space="preserve"> </w:t>
      </w:r>
      <w:r>
        <w:t>диагностике,</w:t>
      </w:r>
      <w:r>
        <w:rPr>
          <w:spacing w:val="-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интенсивной терапии.</w:t>
      </w:r>
    </w:p>
    <w:p w14:paraId="02F47363" w14:textId="77777777" w:rsidR="006727BB" w:rsidRDefault="006727BB" w:rsidP="006727BB">
      <w:pPr>
        <w:pStyle w:val="11"/>
        <w:spacing w:before="4"/>
        <w:jc w:val="lef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241B7BC7" w14:textId="77777777" w:rsidR="006727BB" w:rsidRDefault="006727BB" w:rsidP="006727BB">
      <w:pPr>
        <w:pStyle w:val="a4"/>
        <w:spacing w:before="61"/>
        <w:ind w:right="106" w:firstLine="708"/>
        <w:jc w:val="both"/>
      </w:pPr>
      <w:r>
        <w:t>Понятие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шоке,</w:t>
      </w:r>
      <w:r>
        <w:rPr>
          <w:spacing w:val="52"/>
        </w:rPr>
        <w:t xml:space="preserve"> </w:t>
      </w:r>
      <w:r>
        <w:t>определение</w:t>
      </w:r>
      <w:r>
        <w:rPr>
          <w:spacing w:val="51"/>
        </w:rPr>
        <w:t xml:space="preserve"> </w:t>
      </w:r>
      <w:r>
        <w:t>понятия.</w:t>
      </w:r>
      <w:r>
        <w:rPr>
          <w:spacing w:val="51"/>
        </w:rPr>
        <w:t xml:space="preserve"> </w:t>
      </w:r>
      <w:r>
        <w:t>Классификация.</w:t>
      </w:r>
      <w:r>
        <w:rPr>
          <w:spacing w:val="52"/>
        </w:rPr>
        <w:t xml:space="preserve"> </w:t>
      </w:r>
      <w:r>
        <w:t>Механизм</w:t>
      </w:r>
      <w:r>
        <w:rPr>
          <w:spacing w:val="5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шока.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шока,</w:t>
      </w:r>
      <w:r>
        <w:rPr>
          <w:spacing w:val="33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шока.</w:t>
      </w:r>
      <w:r>
        <w:rPr>
          <w:spacing w:val="36"/>
        </w:rPr>
        <w:t xml:space="preserve"> </w:t>
      </w:r>
      <w:r>
        <w:t>Шок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контексте</w:t>
      </w:r>
      <w:r>
        <w:rPr>
          <w:spacing w:val="36"/>
        </w:rPr>
        <w:t xml:space="preserve"> </w:t>
      </w:r>
      <w:r>
        <w:t>синдрома</w:t>
      </w:r>
      <w:r>
        <w:rPr>
          <w:spacing w:val="-67"/>
        </w:rPr>
        <w:t xml:space="preserve"> </w:t>
      </w:r>
      <w:r>
        <w:t>полиорганной</w:t>
      </w:r>
      <w:r>
        <w:rPr>
          <w:spacing w:val="-13"/>
        </w:rPr>
        <w:t xml:space="preserve"> </w:t>
      </w:r>
      <w:r>
        <w:t>недостаточности.</w:t>
      </w:r>
      <w:r>
        <w:rPr>
          <w:spacing w:val="-12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пациентов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шоках</w:t>
      </w:r>
      <w:r>
        <w:rPr>
          <w:spacing w:val="-13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генеза.</w:t>
      </w:r>
    </w:p>
    <w:p w14:paraId="4D683BF6" w14:textId="77777777" w:rsidR="006727BB" w:rsidRDefault="006727BB" w:rsidP="006727BB">
      <w:pPr>
        <w:pStyle w:val="a4"/>
        <w:spacing w:before="1"/>
        <w:ind w:right="108" w:firstLine="778"/>
        <w:jc w:val="both"/>
      </w:pPr>
      <w:r>
        <w:t>Травматический шок. Причины. Механизмы развития. Неотложная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травматическом</w:t>
      </w:r>
      <w:r>
        <w:rPr>
          <w:spacing w:val="-3"/>
        </w:rPr>
        <w:t xml:space="preserve"> </w:t>
      </w:r>
      <w:r>
        <w:t>шоке.</w:t>
      </w:r>
    </w:p>
    <w:p w14:paraId="32D12ED3" w14:textId="77777777" w:rsidR="006727BB" w:rsidRDefault="006727BB" w:rsidP="006727BB">
      <w:pPr>
        <w:pStyle w:val="a4"/>
        <w:ind w:right="110" w:firstLine="708"/>
        <w:jc w:val="both"/>
      </w:pPr>
      <w:r>
        <w:t>Геморрагический шок. Причины. Механизмы развития. Неотложная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геморрагическом шоке.</w:t>
      </w:r>
    </w:p>
    <w:p w14:paraId="1DFE220E" w14:textId="77777777" w:rsidR="006727BB" w:rsidRDefault="006727BB" w:rsidP="006727BB">
      <w:pPr>
        <w:pStyle w:val="a4"/>
        <w:ind w:right="108" w:firstLine="708"/>
        <w:jc w:val="both"/>
      </w:pPr>
      <w:r>
        <w:t>Анафилактический шок. Причины. Механизмы развития. Неотложная помощь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анафилактическом шоке.</w:t>
      </w:r>
    </w:p>
    <w:p w14:paraId="396D3EEA" w14:textId="77777777" w:rsidR="006727BB" w:rsidRDefault="006727BB" w:rsidP="006727BB">
      <w:pPr>
        <w:pStyle w:val="a4"/>
        <w:spacing w:before="1"/>
        <w:ind w:right="100" w:firstLine="708"/>
        <w:jc w:val="both"/>
      </w:pPr>
      <w:r>
        <w:t>Инфекционно-токсический шок. Причины. Механизмы развития. Сепсис как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Неотложная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инфекционно-</w:t>
      </w:r>
      <w:r>
        <w:rPr>
          <w:spacing w:val="1"/>
        </w:rPr>
        <w:t xml:space="preserve"> </w:t>
      </w:r>
      <w:r>
        <w:t>токсическом</w:t>
      </w:r>
      <w:r>
        <w:rPr>
          <w:spacing w:val="-1"/>
        </w:rPr>
        <w:t xml:space="preserve"> </w:t>
      </w:r>
      <w:r>
        <w:t>шоке.</w:t>
      </w:r>
    </w:p>
    <w:p w14:paraId="2F1369F4" w14:textId="77777777" w:rsidR="006727BB" w:rsidRDefault="006727BB" w:rsidP="006727BB">
      <w:pPr>
        <w:pStyle w:val="a4"/>
        <w:ind w:right="109" w:firstLine="708"/>
        <w:jc w:val="both"/>
      </w:pPr>
      <w:r>
        <w:t>Истинный кардиогенный шок. Причины. Механизмы развития. ОКС. ОИМ.</w:t>
      </w:r>
      <w:r>
        <w:rPr>
          <w:spacing w:val="1"/>
        </w:rPr>
        <w:t xml:space="preserve"> </w:t>
      </w:r>
      <w:r>
        <w:t>Неотложная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современных подходов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ОКС.</w:t>
      </w:r>
    </w:p>
    <w:p w14:paraId="16D49268" w14:textId="77777777" w:rsidR="006727BB" w:rsidRDefault="006727BB" w:rsidP="006727BB">
      <w:pPr>
        <w:pStyle w:val="a4"/>
        <w:spacing w:line="242" w:lineRule="auto"/>
        <w:ind w:right="113" w:firstLine="708"/>
        <w:jc w:val="both"/>
      </w:pPr>
      <w:r>
        <w:t>Аритмический шок. Причины. Механизмы развития. Неотложная помощь при</w:t>
      </w:r>
      <w:r>
        <w:rPr>
          <w:spacing w:val="1"/>
        </w:rPr>
        <w:t xml:space="preserve"> </w:t>
      </w:r>
      <w:r>
        <w:t>аритмическом</w:t>
      </w:r>
      <w:r>
        <w:rPr>
          <w:spacing w:val="-1"/>
        </w:rPr>
        <w:t xml:space="preserve"> </w:t>
      </w:r>
      <w:r>
        <w:t>шоке.</w:t>
      </w:r>
    </w:p>
    <w:p w14:paraId="74014E4F" w14:textId="77777777" w:rsidR="006727BB" w:rsidRDefault="006727BB" w:rsidP="006727BB">
      <w:pPr>
        <w:pStyle w:val="a4"/>
        <w:ind w:right="111" w:firstLine="708"/>
        <w:jc w:val="both"/>
      </w:pP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шоках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 xml:space="preserve">Особенности инфузионной терапии с применением коллоидных и </w:t>
      </w:r>
      <w:proofErr w:type="spellStart"/>
      <w:r>
        <w:t>кристаллоидных</w:t>
      </w:r>
      <w:proofErr w:type="spellEnd"/>
      <w:r>
        <w:rPr>
          <w:spacing w:val="1"/>
        </w:rPr>
        <w:t xml:space="preserve"> </w:t>
      </w:r>
      <w:r>
        <w:t>растворов,</w:t>
      </w:r>
      <w:r>
        <w:rPr>
          <w:spacing w:val="-2"/>
        </w:rPr>
        <w:t xml:space="preserve"> </w:t>
      </w:r>
      <w:proofErr w:type="spellStart"/>
      <w:r>
        <w:t>вазопрессоров</w:t>
      </w:r>
      <w:proofErr w:type="spellEnd"/>
      <w:r>
        <w:t>.</w:t>
      </w:r>
    </w:p>
    <w:p w14:paraId="7126252E" w14:textId="77777777" w:rsidR="006727BB" w:rsidRDefault="006727BB" w:rsidP="006727BB">
      <w:pPr>
        <w:spacing w:line="321" w:lineRule="exact"/>
        <w:ind w:left="821"/>
      </w:pPr>
      <w:r>
        <w:rPr>
          <w:b/>
        </w:rPr>
        <w:t>Форма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лекции:</w:t>
      </w:r>
      <w:r>
        <w:rPr>
          <w:b/>
          <w:spacing w:val="-1"/>
        </w:rPr>
        <w:t xml:space="preserve"> </w:t>
      </w:r>
      <w:r>
        <w:t>тематическая.</w:t>
      </w:r>
    </w:p>
    <w:p w14:paraId="5F6D58E9" w14:textId="77777777" w:rsidR="006727BB" w:rsidRDefault="006727BB" w:rsidP="006727BB">
      <w:pPr>
        <w:spacing w:line="242" w:lineRule="auto"/>
        <w:ind w:left="112" w:right="102" w:firstLine="708"/>
      </w:pPr>
      <w:r>
        <w:rPr>
          <w:b/>
        </w:rPr>
        <w:lastRenderedPageBreak/>
        <w:t>Методы обучения, применяемые на лекции</w:t>
      </w:r>
      <w:r>
        <w:t>: словесные (лекция), наглядные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11"/>
        </w:rPr>
        <w:t xml:space="preserve"> </w:t>
      </w:r>
      <w:r>
        <w:t>индуктивные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дедуктивные.</w:t>
      </w:r>
    </w:p>
    <w:p w14:paraId="00F8BE96" w14:textId="77777777" w:rsidR="006727BB" w:rsidRDefault="006727BB" w:rsidP="006727BB">
      <w:pPr>
        <w:pStyle w:val="11"/>
        <w:spacing w:line="317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61B42F19" w14:textId="77777777" w:rsidR="006727BB" w:rsidRDefault="006727BB" w:rsidP="006727BB">
      <w:pPr>
        <w:pStyle w:val="a3"/>
        <w:widowControl w:val="0"/>
        <w:numPr>
          <w:ilvl w:val="0"/>
          <w:numId w:val="25"/>
        </w:numPr>
        <w:tabs>
          <w:tab w:val="left" w:pos="985"/>
        </w:tabs>
        <w:autoSpaceDE w:val="0"/>
        <w:autoSpaceDN w:val="0"/>
        <w:spacing w:after="0" w:line="322" w:lineRule="exact"/>
        <w:ind w:right="0"/>
        <w:contextualSpacing w:val="0"/>
        <w:rPr>
          <w:i/>
        </w:rPr>
      </w:pPr>
      <w:r>
        <w:t>дидактические:</w:t>
      </w:r>
      <w:r>
        <w:rPr>
          <w:spacing w:val="-4"/>
        </w:rPr>
        <w:t xml:space="preserve"> </w:t>
      </w:r>
      <w:r>
        <w:rPr>
          <w:i/>
        </w:rPr>
        <w:t>презентация.</w:t>
      </w:r>
    </w:p>
    <w:p w14:paraId="587FAB2C" w14:textId="77777777" w:rsidR="006727BB" w:rsidRDefault="006727BB" w:rsidP="006727BB">
      <w:pPr>
        <w:pStyle w:val="a3"/>
        <w:widowControl w:val="0"/>
        <w:numPr>
          <w:ilvl w:val="0"/>
          <w:numId w:val="25"/>
        </w:numPr>
        <w:tabs>
          <w:tab w:val="left" w:pos="985"/>
        </w:tabs>
        <w:autoSpaceDE w:val="0"/>
        <w:autoSpaceDN w:val="0"/>
        <w:spacing w:after="0" w:line="240" w:lineRule="auto"/>
        <w:ind w:right="0"/>
        <w:contextualSpacing w:val="0"/>
      </w:pPr>
      <w:r>
        <w:t>материально-технические:</w:t>
      </w:r>
      <w:r>
        <w:rPr>
          <w:spacing w:val="-4"/>
        </w:rPr>
        <w:t xml:space="preserve"> </w:t>
      </w:r>
      <w:r>
        <w:rPr>
          <w:i/>
        </w:rPr>
        <w:t>мультимедийный</w:t>
      </w:r>
      <w:r>
        <w:rPr>
          <w:i/>
          <w:spacing w:val="-6"/>
        </w:rPr>
        <w:t xml:space="preserve"> </w:t>
      </w:r>
      <w:r>
        <w:rPr>
          <w:i/>
        </w:rPr>
        <w:t>проектор</w:t>
      </w:r>
      <w:r>
        <w:t>.</w:t>
      </w:r>
    </w:p>
    <w:p w14:paraId="34D69B2A" w14:textId="77777777" w:rsidR="006727BB" w:rsidRDefault="006727BB" w:rsidP="006727BB">
      <w:pPr>
        <w:pStyle w:val="a4"/>
        <w:spacing w:before="9"/>
        <w:ind w:left="0"/>
        <w:rPr>
          <w:sz w:val="23"/>
        </w:rPr>
      </w:pPr>
    </w:p>
    <w:p w14:paraId="2B9FDD6D" w14:textId="77777777" w:rsidR="00CF7254" w:rsidRDefault="006727BB">
      <w:pPr>
        <w:spacing w:after="15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73ACCEDD" w14:textId="63E50D6E" w:rsidR="00CF7254" w:rsidRDefault="006727BB" w:rsidP="006727BB">
      <w:pPr>
        <w:spacing w:after="176" w:line="259" w:lineRule="auto"/>
        <w:ind w:left="708" w:right="0" w:firstLine="0"/>
        <w:jc w:val="left"/>
      </w:pPr>
      <w:r>
        <w:rPr>
          <w:sz w:val="8"/>
        </w:rPr>
        <w:t xml:space="preserve"> </w:t>
      </w:r>
      <w:r>
        <w:rPr>
          <w:b/>
        </w:rPr>
        <w:t>Модуль 1</w:t>
      </w:r>
      <w:r>
        <w:t xml:space="preserve">. «Анестезиология» </w:t>
      </w:r>
    </w:p>
    <w:p w14:paraId="4788F7DC" w14:textId="77777777" w:rsidR="00CF7254" w:rsidRDefault="006727BB">
      <w:pPr>
        <w:ind w:left="-15" w:right="0" w:firstLine="708"/>
      </w:pPr>
      <w:r>
        <w:rPr>
          <w:b/>
        </w:rPr>
        <w:t xml:space="preserve">Тема 1. </w:t>
      </w:r>
      <w:r>
        <w:t xml:space="preserve">«Анестезиология, как наука. Организация служба </w:t>
      </w:r>
      <w:proofErr w:type="spellStart"/>
      <w:r>
        <w:t>анестезиологииреаниматологии</w:t>
      </w:r>
      <w:proofErr w:type="spellEnd"/>
      <w:r>
        <w:t xml:space="preserve">. Понятие боли и обезболивание. Понятие </w:t>
      </w:r>
      <w:proofErr w:type="spellStart"/>
      <w:r>
        <w:t>ноцицепции</w:t>
      </w:r>
      <w:proofErr w:type="spellEnd"/>
      <w:r>
        <w:t xml:space="preserve">, </w:t>
      </w:r>
      <w:proofErr w:type="spellStart"/>
      <w:r>
        <w:t>антиноцицепции</w:t>
      </w:r>
      <w:proofErr w:type="spellEnd"/>
      <w:r>
        <w:t xml:space="preserve">. Понятие </w:t>
      </w:r>
      <w:proofErr w:type="spellStart"/>
      <w:r>
        <w:t>премедикации</w:t>
      </w:r>
      <w:proofErr w:type="spellEnd"/>
      <w:r>
        <w:t xml:space="preserve">, виды, показания». </w:t>
      </w:r>
      <w:r>
        <w:rPr>
          <w:b/>
        </w:rPr>
        <w:t>Практическое занятие.</w:t>
      </w:r>
      <w:r>
        <w:t xml:space="preserve"> </w:t>
      </w:r>
    </w:p>
    <w:p w14:paraId="6C998B43" w14:textId="77777777" w:rsidR="00CF7254" w:rsidRDefault="006727BB">
      <w:pPr>
        <w:spacing w:after="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9806919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об анестезиологии как науке; механизмах формирования боли (</w:t>
      </w:r>
      <w:proofErr w:type="spellStart"/>
      <w:r>
        <w:t>ноцицепции</w:t>
      </w:r>
      <w:proofErr w:type="spellEnd"/>
      <w:r>
        <w:t xml:space="preserve">) и работе </w:t>
      </w:r>
      <w:proofErr w:type="spellStart"/>
      <w:r>
        <w:t>антиноцицептивной</w:t>
      </w:r>
      <w:proofErr w:type="spellEnd"/>
      <w:r>
        <w:t xml:space="preserve"> системы, основных методах борьбы с болью; методах, преимуществах, недостатках и возможных осложнениях различных видов общего и местного обезболивания.</w:t>
      </w:r>
      <w:r>
        <w:rPr>
          <w:b/>
        </w:rPr>
        <w:t xml:space="preserve"> </w:t>
      </w:r>
    </w:p>
    <w:p w14:paraId="2E4CC351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EDCF18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750BE9C0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F4D" w14:textId="77777777" w:rsidR="00CF7254" w:rsidRDefault="006727BB">
            <w:pPr>
              <w:spacing w:after="0" w:line="259" w:lineRule="auto"/>
              <w:ind w:left="0" w:right="126" w:firstLine="0"/>
              <w:jc w:val="right"/>
            </w:pPr>
            <w:r>
              <w:t xml:space="preserve">№ </w:t>
            </w:r>
          </w:p>
          <w:p w14:paraId="3907DFCF" w14:textId="77777777" w:rsidR="00CF7254" w:rsidRDefault="006727BB">
            <w:pPr>
              <w:spacing w:after="0" w:line="259" w:lineRule="auto"/>
              <w:ind w:left="0" w:right="71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E2EF" w14:textId="77777777" w:rsidR="00CF7254" w:rsidRDefault="006727BB">
            <w:pPr>
              <w:spacing w:after="0" w:line="259" w:lineRule="auto"/>
              <w:ind w:left="63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0676E582" w14:textId="77777777">
        <w:trPr>
          <w:trHeight w:val="9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F90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1 </w:t>
            </w:r>
          </w:p>
          <w:p w14:paraId="3345F80C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1E49AAF2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D71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41833C04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62A2467C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0171EB5B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5344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387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03A69385" w14:textId="77777777">
        <w:trPr>
          <w:trHeight w:val="45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B889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1544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3F6ED192" w14:textId="77777777" w:rsidR="00CF7254" w:rsidRDefault="006727BB">
            <w:pPr>
              <w:spacing w:after="35" w:line="237" w:lineRule="auto"/>
              <w:ind w:left="708" w:right="95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196A93A6" w14:textId="77777777" w:rsidR="00CF7254" w:rsidRDefault="006727BB">
            <w:pPr>
              <w:numPr>
                <w:ilvl w:val="0"/>
                <w:numId w:val="9"/>
              </w:numPr>
              <w:spacing w:line="243" w:lineRule="auto"/>
              <w:ind w:right="0" w:firstLine="2"/>
              <w:jc w:val="left"/>
            </w:pPr>
            <w:r>
              <w:t xml:space="preserve">Определение </w:t>
            </w:r>
            <w:r>
              <w:tab/>
              <w:t xml:space="preserve">боли. </w:t>
            </w:r>
            <w:r>
              <w:tab/>
              <w:t xml:space="preserve">Физиология </w:t>
            </w:r>
            <w:r>
              <w:tab/>
            </w:r>
            <w:proofErr w:type="spellStart"/>
            <w:r>
              <w:t>ноцицептивной</w:t>
            </w:r>
            <w:proofErr w:type="spellEnd"/>
            <w:r>
              <w:t xml:space="preserve"> </w:t>
            </w:r>
            <w:r>
              <w:tab/>
              <w:t xml:space="preserve">и </w:t>
            </w:r>
            <w:proofErr w:type="spellStart"/>
            <w:r>
              <w:t>антиноцицептивной</w:t>
            </w:r>
            <w:proofErr w:type="spellEnd"/>
            <w:r>
              <w:t xml:space="preserve"> систем. </w:t>
            </w:r>
          </w:p>
          <w:p w14:paraId="28AF1754" w14:textId="77777777" w:rsidR="00CF7254" w:rsidRDefault="006727BB">
            <w:pPr>
              <w:numPr>
                <w:ilvl w:val="0"/>
                <w:numId w:val="9"/>
              </w:numPr>
              <w:spacing w:after="7" w:line="239" w:lineRule="auto"/>
              <w:ind w:right="0" w:firstLine="2"/>
              <w:jc w:val="left"/>
            </w:pPr>
            <w:r>
              <w:t xml:space="preserve">Классификация боли (эпикритическая, протопатическая и др.). Патофизиологические механизмы формирования различных её видов. </w:t>
            </w:r>
          </w:p>
          <w:p w14:paraId="601ECB0E" w14:textId="77777777" w:rsidR="00CF7254" w:rsidRDefault="006727BB">
            <w:pPr>
              <w:numPr>
                <w:ilvl w:val="0"/>
                <w:numId w:val="9"/>
              </w:numPr>
              <w:spacing w:after="34" w:line="237" w:lineRule="auto"/>
              <w:ind w:right="0" w:firstLine="2"/>
              <w:jc w:val="left"/>
            </w:pPr>
            <w:r>
              <w:t xml:space="preserve">Медикаментозные средства купирования боли, классификация, достоинства, недостатки. </w:t>
            </w:r>
          </w:p>
          <w:p w14:paraId="1860B440" w14:textId="77777777" w:rsidR="00CF7254" w:rsidRDefault="006727BB">
            <w:pPr>
              <w:numPr>
                <w:ilvl w:val="0"/>
                <w:numId w:val="9"/>
              </w:numPr>
              <w:spacing w:after="27" w:line="243" w:lineRule="auto"/>
              <w:ind w:right="0" w:firstLine="2"/>
              <w:jc w:val="left"/>
            </w:pPr>
            <w:r>
              <w:t xml:space="preserve">Определение </w:t>
            </w:r>
            <w:r>
              <w:tab/>
              <w:t xml:space="preserve">анестезии, </w:t>
            </w:r>
            <w:r>
              <w:tab/>
              <w:t xml:space="preserve">аналгезии, </w:t>
            </w:r>
            <w:r>
              <w:tab/>
            </w:r>
            <w:proofErr w:type="spellStart"/>
            <w:r>
              <w:t>седации</w:t>
            </w:r>
            <w:proofErr w:type="spellEnd"/>
            <w:r>
              <w:t xml:space="preserve">. </w:t>
            </w:r>
            <w:r>
              <w:tab/>
              <w:t xml:space="preserve">Клинические признаки данных состояний. </w:t>
            </w:r>
          </w:p>
          <w:p w14:paraId="50EFBEC2" w14:textId="77777777" w:rsidR="00CF7254" w:rsidRDefault="006727BB">
            <w:pPr>
              <w:numPr>
                <w:ilvl w:val="0"/>
                <w:numId w:val="9"/>
              </w:numPr>
              <w:spacing w:after="0" w:line="259" w:lineRule="auto"/>
              <w:ind w:right="0" w:firstLine="2"/>
              <w:jc w:val="left"/>
            </w:pPr>
            <w:r>
              <w:t xml:space="preserve">Классификация анестезий. </w:t>
            </w:r>
          </w:p>
          <w:p w14:paraId="18760B92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5A9F7635" w14:textId="77777777">
        <w:trPr>
          <w:trHeight w:val="11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00A0" w14:textId="77777777" w:rsidR="00CF7254" w:rsidRDefault="006727BB">
            <w:pPr>
              <w:spacing w:after="0" w:line="259" w:lineRule="auto"/>
              <w:ind w:left="0" w:right="69" w:firstLine="0"/>
              <w:jc w:val="right"/>
            </w:pPr>
            <w:r>
              <w:lastRenderedPageBreak/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384" w14:textId="77777777" w:rsidR="00CF7254" w:rsidRDefault="006727BB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51793D2D" w14:textId="77777777" w:rsidR="00CF7254" w:rsidRDefault="006727BB">
            <w:pPr>
              <w:numPr>
                <w:ilvl w:val="0"/>
                <w:numId w:val="10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332CD977" w14:textId="77777777" w:rsidR="00CF7254" w:rsidRDefault="006727BB">
            <w:pPr>
              <w:numPr>
                <w:ilvl w:val="0"/>
                <w:numId w:val="10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286B023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420033B" w14:textId="77777777" w:rsidR="00CF7254" w:rsidRDefault="006727BB">
      <w:pPr>
        <w:spacing w:after="179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B28EA72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Средства обучения:  </w:t>
      </w:r>
    </w:p>
    <w:p w14:paraId="3BB6BC34" w14:textId="77777777" w:rsidR="00CF7254" w:rsidRDefault="006727BB">
      <w:pPr>
        <w:numPr>
          <w:ilvl w:val="0"/>
          <w:numId w:val="7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6C5EF7D8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2571B53" w14:textId="77777777" w:rsidR="00CF7254" w:rsidRDefault="006727BB">
      <w:pPr>
        <w:ind w:left="718" w:right="0"/>
      </w:pPr>
      <w:r>
        <w:rPr>
          <w:b/>
        </w:rPr>
        <w:t>Модуль 1</w:t>
      </w:r>
      <w:r>
        <w:t xml:space="preserve">. «Анестезиология» </w:t>
      </w:r>
    </w:p>
    <w:p w14:paraId="32BFEA63" w14:textId="77777777" w:rsidR="00CF7254" w:rsidRDefault="006727BB">
      <w:pPr>
        <w:ind w:left="-15" w:right="0" w:firstLine="708"/>
      </w:pPr>
      <w:r>
        <w:rPr>
          <w:b/>
        </w:rPr>
        <w:t xml:space="preserve">Тема 2. </w:t>
      </w:r>
      <w:r>
        <w:t xml:space="preserve">«Виды анестезий общая анестезия, местная анестезия. Современные ингаляционные и неингаляционные анестетики. Виды МА. Показания, противопоказания, возможные осложнения МА. Местные анестетики. Юридические проблемы в анестезиологии» </w:t>
      </w:r>
    </w:p>
    <w:p w14:paraId="078FAA64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Практическое занятие.</w:t>
      </w:r>
      <w:r>
        <w:t xml:space="preserve"> </w:t>
      </w:r>
    </w:p>
    <w:p w14:paraId="2D886A50" w14:textId="77777777" w:rsidR="00CF7254" w:rsidRDefault="006727BB">
      <w:pPr>
        <w:spacing w:after="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5634A70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методах, преимуществах, недостатках и возможных осложнениях различных видов общего и местного обезболивания. </w:t>
      </w:r>
    </w:p>
    <w:p w14:paraId="2D2BA08D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DBB1058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3266F2E3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8FB" w14:textId="77777777" w:rsidR="00CF7254" w:rsidRDefault="006727BB">
            <w:pPr>
              <w:spacing w:after="0" w:line="259" w:lineRule="auto"/>
              <w:ind w:left="0" w:right="126" w:firstLine="0"/>
              <w:jc w:val="right"/>
            </w:pPr>
            <w:r>
              <w:t xml:space="preserve">№ </w:t>
            </w:r>
          </w:p>
          <w:p w14:paraId="18527626" w14:textId="77777777" w:rsidR="00CF7254" w:rsidRDefault="006727BB">
            <w:pPr>
              <w:spacing w:after="0" w:line="259" w:lineRule="auto"/>
              <w:ind w:left="0" w:right="71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55CA" w14:textId="77777777" w:rsidR="00CF7254" w:rsidRDefault="006727BB">
            <w:pPr>
              <w:spacing w:after="0" w:line="259" w:lineRule="auto"/>
              <w:ind w:left="63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520E8CD8" w14:textId="77777777">
        <w:trPr>
          <w:trHeight w:val="9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366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1 </w:t>
            </w:r>
          </w:p>
          <w:p w14:paraId="0E6F2E18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5A48009F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AC8E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7384806D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3D3FC252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7088EA53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822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85C6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009817DC" w14:textId="77777777">
        <w:trPr>
          <w:trHeight w:val="38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37C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9417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0DD2FA3E" w14:textId="77777777" w:rsidR="00CF7254" w:rsidRDefault="006727BB">
            <w:pPr>
              <w:spacing w:after="7" w:line="239" w:lineRule="auto"/>
              <w:ind w:left="708" w:right="95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1D6E5BA" w14:textId="77777777" w:rsidR="00CF7254" w:rsidRDefault="006727BB">
            <w:pPr>
              <w:numPr>
                <w:ilvl w:val="0"/>
                <w:numId w:val="11"/>
              </w:numPr>
              <w:spacing w:after="10" w:line="237" w:lineRule="auto"/>
              <w:ind w:right="0" w:hanging="2"/>
            </w:pPr>
            <w:r>
              <w:t xml:space="preserve">Определение и методы ингаляционной общей анестезии. Преимущества, недостатки, осложнения. </w:t>
            </w:r>
          </w:p>
          <w:p w14:paraId="5C37FC2A" w14:textId="77777777" w:rsidR="00CF7254" w:rsidRDefault="006727BB">
            <w:pPr>
              <w:numPr>
                <w:ilvl w:val="0"/>
                <w:numId w:val="11"/>
              </w:numPr>
              <w:spacing w:after="10" w:line="237" w:lineRule="auto"/>
              <w:ind w:right="0" w:hanging="2"/>
            </w:pPr>
            <w:r>
              <w:t xml:space="preserve">Определение и методы неингаляционной общей анестезии. Преимущества, недостатки, осложнения. </w:t>
            </w:r>
          </w:p>
          <w:p w14:paraId="6AD1D12A" w14:textId="77777777" w:rsidR="00CF7254" w:rsidRDefault="006727BB">
            <w:pPr>
              <w:numPr>
                <w:ilvl w:val="0"/>
                <w:numId w:val="11"/>
              </w:numPr>
              <w:spacing w:after="0" w:line="238" w:lineRule="auto"/>
              <w:ind w:right="0" w:hanging="2"/>
            </w:pPr>
            <w:r>
              <w:t xml:space="preserve">Определение и методы местной анестезии (терминальной, инфильтрационной, проводниковой, </w:t>
            </w:r>
            <w:proofErr w:type="spellStart"/>
            <w:r>
              <w:t>паравертебральной</w:t>
            </w:r>
            <w:proofErr w:type="spellEnd"/>
            <w:r>
              <w:t xml:space="preserve">, эпидуральной, спинальной). Преимущества, недостатки, осложнения. </w:t>
            </w:r>
          </w:p>
          <w:p w14:paraId="0E522668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576155A1" w14:textId="77777777">
        <w:trPr>
          <w:trHeight w:val="11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F9D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lastRenderedPageBreak/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D8D2" w14:textId="77777777" w:rsidR="00CF7254" w:rsidRDefault="006727BB">
            <w:pPr>
              <w:spacing w:after="21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0919CCFB" w14:textId="77777777" w:rsidR="00CF7254" w:rsidRDefault="006727BB">
            <w:pPr>
              <w:numPr>
                <w:ilvl w:val="0"/>
                <w:numId w:val="12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3DD960BF" w14:textId="77777777" w:rsidR="00CF7254" w:rsidRDefault="006727BB">
            <w:pPr>
              <w:numPr>
                <w:ilvl w:val="0"/>
                <w:numId w:val="12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C1EDDF3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73592A9" w14:textId="77777777" w:rsidR="00CF7254" w:rsidRDefault="006727BB">
      <w:pPr>
        <w:spacing w:after="179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3D484000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Средства обучения:  </w:t>
      </w:r>
    </w:p>
    <w:p w14:paraId="17CC1B57" w14:textId="77777777" w:rsidR="00CF7254" w:rsidRDefault="006727BB">
      <w:pPr>
        <w:numPr>
          <w:ilvl w:val="0"/>
          <w:numId w:val="7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0C419C32" w14:textId="77777777" w:rsidR="00CF7254" w:rsidRDefault="006727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11D77F" w14:textId="77777777" w:rsidR="00CF7254" w:rsidRDefault="006727BB">
      <w:pPr>
        <w:ind w:left="718" w:right="0"/>
      </w:pPr>
      <w:r>
        <w:rPr>
          <w:b/>
        </w:rPr>
        <w:t>Модуль 2</w:t>
      </w:r>
      <w:r>
        <w:t xml:space="preserve">. «Реанимация» </w:t>
      </w:r>
    </w:p>
    <w:p w14:paraId="112E631B" w14:textId="77777777" w:rsidR="006727BB" w:rsidRDefault="006727BB">
      <w:pPr>
        <w:ind w:left="-15" w:right="0" w:firstLine="708"/>
      </w:pPr>
      <w:r>
        <w:rPr>
          <w:b/>
        </w:rPr>
        <w:t xml:space="preserve">Тема 1. </w:t>
      </w:r>
      <w:r>
        <w:t xml:space="preserve">«Реаниматология, как наука. Понятия реанимации и интенсивной терапии. Юридические проблемы в реаниматологии» </w:t>
      </w:r>
    </w:p>
    <w:p w14:paraId="6384F8DA" w14:textId="6541322A" w:rsidR="00CF7254" w:rsidRDefault="006727BB">
      <w:pPr>
        <w:ind w:left="-15" w:right="0" w:firstLine="708"/>
      </w:pPr>
      <w:r>
        <w:rPr>
          <w:b/>
        </w:rPr>
        <w:t>Практическое занятие.</w:t>
      </w:r>
      <w:r>
        <w:t xml:space="preserve"> </w:t>
      </w:r>
    </w:p>
    <w:p w14:paraId="1768FF2E" w14:textId="3B9CC139" w:rsidR="00CF7254" w:rsidRDefault="006727BB" w:rsidP="006727BB">
      <w:pPr>
        <w:spacing w:after="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>Цель:</w:t>
      </w:r>
      <w:r>
        <w:rPr>
          <w:sz w:val="24"/>
        </w:rPr>
        <w:t xml:space="preserve"> </w:t>
      </w:r>
      <w:r>
        <w:t xml:space="preserve">введение понятий о неотложных, критических, терминальных состояниях и интенсивной терапии при них. </w:t>
      </w:r>
      <w:r>
        <w:rPr>
          <w:b/>
        </w:rPr>
        <w:t xml:space="preserve"> </w:t>
      </w:r>
    </w:p>
    <w:p w14:paraId="3212417B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01CDA759" w14:textId="77777777">
        <w:trPr>
          <w:trHeight w:val="65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740" w14:textId="77777777" w:rsidR="00CF7254" w:rsidRDefault="006727BB">
            <w:pPr>
              <w:spacing w:after="0" w:line="259" w:lineRule="auto"/>
              <w:ind w:left="0" w:right="126" w:firstLine="0"/>
              <w:jc w:val="right"/>
            </w:pPr>
            <w:r>
              <w:t xml:space="preserve">№ </w:t>
            </w:r>
          </w:p>
          <w:p w14:paraId="63C23460" w14:textId="77777777" w:rsidR="00CF7254" w:rsidRDefault="006727BB">
            <w:pPr>
              <w:spacing w:after="0" w:line="259" w:lineRule="auto"/>
              <w:ind w:left="0" w:right="71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3493" w14:textId="77777777" w:rsidR="00CF7254" w:rsidRDefault="006727BB">
            <w:pPr>
              <w:spacing w:after="0" w:line="259" w:lineRule="auto"/>
              <w:ind w:left="635" w:right="0" w:firstLine="0"/>
              <w:jc w:val="center"/>
            </w:pPr>
            <w:bookmarkStart w:id="0" w:name="_GoBack"/>
            <w:bookmarkEnd w:id="0"/>
            <w:r>
              <w:t xml:space="preserve">Этапы и содержание занятия  </w:t>
            </w:r>
          </w:p>
        </w:tc>
      </w:tr>
      <w:tr w:rsidR="00CF7254" w14:paraId="7069A958" w14:textId="77777777">
        <w:trPr>
          <w:trHeight w:val="9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C0CC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1 </w:t>
            </w:r>
          </w:p>
          <w:p w14:paraId="2A86262F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77739BE8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462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5AE7CC3E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09933BCC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0E3DF41E" w14:textId="77777777">
        <w:trPr>
          <w:trHeight w:val="65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391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090D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4CD19BEB" w14:textId="77777777">
        <w:trPr>
          <w:trHeight w:val="355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E5CE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7E7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44A4F3BA" w14:textId="77777777" w:rsidR="00CF7254" w:rsidRDefault="006727BB">
            <w:pPr>
              <w:spacing w:line="237" w:lineRule="auto"/>
              <w:ind w:left="708" w:right="95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0726F553" w14:textId="77777777" w:rsidR="00CF7254" w:rsidRDefault="006727BB">
            <w:pPr>
              <w:numPr>
                <w:ilvl w:val="0"/>
                <w:numId w:val="13"/>
              </w:numPr>
              <w:spacing w:after="0" w:line="237" w:lineRule="auto"/>
              <w:ind w:right="0" w:firstLine="0"/>
              <w:jc w:val="left"/>
            </w:pPr>
            <w:r>
              <w:t xml:space="preserve">Определение понятий критические и терминальные состояния, интенсивная терапия и реанимация при них.  </w:t>
            </w:r>
          </w:p>
          <w:p w14:paraId="7C9E20F4" w14:textId="77777777" w:rsidR="00CF7254" w:rsidRDefault="006727BB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История развития реанимационных мероприятий.  </w:t>
            </w:r>
          </w:p>
          <w:p w14:paraId="59632C7F" w14:textId="77777777" w:rsidR="00CF7254" w:rsidRDefault="006727BB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Роль отечественных ученых в развитии реаниматологии.  </w:t>
            </w:r>
          </w:p>
          <w:p w14:paraId="4CAEE7B7" w14:textId="77777777" w:rsidR="00CF7254" w:rsidRDefault="006727BB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Классическая схема реанимации по П. Сафару.  </w:t>
            </w:r>
          </w:p>
          <w:p w14:paraId="6CFC40AD" w14:textId="77777777" w:rsidR="00CF7254" w:rsidRDefault="006727BB">
            <w:pPr>
              <w:numPr>
                <w:ilvl w:val="0"/>
                <w:numId w:val="13"/>
              </w:numPr>
              <w:spacing w:line="237" w:lineRule="auto"/>
              <w:ind w:right="0" w:firstLine="0"/>
              <w:jc w:val="left"/>
            </w:pPr>
            <w:r>
              <w:t xml:space="preserve">Российский протокол СЛМР (2004 г.), современные принципы проведения СЛМР (2015 г.). </w:t>
            </w:r>
          </w:p>
          <w:p w14:paraId="244A2DF3" w14:textId="77777777" w:rsidR="00CF7254" w:rsidRDefault="006727BB">
            <w:pPr>
              <w:spacing w:after="0" w:line="259" w:lineRule="auto"/>
              <w:ind w:left="0" w:right="72" w:firstLine="0"/>
              <w:jc w:val="right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4CCC4346" w14:textId="77777777">
        <w:trPr>
          <w:trHeight w:val="117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5BA4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712D" w14:textId="77777777" w:rsidR="00CF7254" w:rsidRDefault="006727BB">
            <w:pPr>
              <w:spacing w:after="19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4BF9B9F1" w14:textId="77777777" w:rsidR="00CF7254" w:rsidRDefault="006727BB">
            <w:pPr>
              <w:numPr>
                <w:ilvl w:val="0"/>
                <w:numId w:val="14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465F3049" w14:textId="77777777" w:rsidR="00CF7254" w:rsidRDefault="006727BB">
            <w:pPr>
              <w:numPr>
                <w:ilvl w:val="0"/>
                <w:numId w:val="1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533DBDB4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02A3841A" w14:textId="77777777" w:rsidR="00CF7254" w:rsidRDefault="006727BB">
      <w:pPr>
        <w:spacing w:after="179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560F8786" w14:textId="77777777" w:rsidR="00CF7254" w:rsidRDefault="006727BB">
      <w:pPr>
        <w:spacing w:after="15"/>
        <w:ind w:left="703" w:right="0"/>
        <w:jc w:val="left"/>
      </w:pPr>
      <w:r>
        <w:rPr>
          <w:b/>
        </w:rPr>
        <w:lastRenderedPageBreak/>
        <w:t xml:space="preserve">Средства обучения:  </w:t>
      </w:r>
    </w:p>
    <w:p w14:paraId="2CCF14B9" w14:textId="77777777" w:rsidR="00CF7254" w:rsidRDefault="006727BB">
      <w:pPr>
        <w:numPr>
          <w:ilvl w:val="0"/>
          <w:numId w:val="7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F5ABD0C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71345E7" w14:textId="77777777" w:rsidR="00CF7254" w:rsidRDefault="006727BB">
      <w:pPr>
        <w:ind w:left="718" w:right="0"/>
      </w:pPr>
      <w:r>
        <w:rPr>
          <w:b/>
        </w:rPr>
        <w:t>Модуль 2</w:t>
      </w:r>
      <w:r>
        <w:t xml:space="preserve">. «Реанимация» </w:t>
      </w:r>
    </w:p>
    <w:p w14:paraId="396DB93D" w14:textId="77777777" w:rsidR="00CF7254" w:rsidRDefault="006727BB">
      <w:pPr>
        <w:ind w:left="718" w:right="0"/>
      </w:pPr>
      <w:r>
        <w:rPr>
          <w:b/>
        </w:rPr>
        <w:t xml:space="preserve">Тема 2. </w:t>
      </w:r>
      <w:r>
        <w:t xml:space="preserve">«Понятия неотложные, критические, терминальные состояния. </w:t>
      </w:r>
    </w:p>
    <w:p w14:paraId="2812F53B" w14:textId="77777777" w:rsidR="006727BB" w:rsidRDefault="006727BB">
      <w:pPr>
        <w:ind w:left="693" w:right="3095" w:hanging="708"/>
      </w:pPr>
      <w:r>
        <w:t xml:space="preserve">Патофизиология терминальных состояний» </w:t>
      </w:r>
    </w:p>
    <w:p w14:paraId="416818A0" w14:textId="07AD8D50" w:rsidR="00CF7254" w:rsidRDefault="006727BB">
      <w:pPr>
        <w:ind w:left="693" w:right="3095" w:hanging="708"/>
      </w:pPr>
      <w:r>
        <w:rPr>
          <w:b/>
        </w:rPr>
        <w:t>Практическое занятие.</w:t>
      </w:r>
      <w:r>
        <w:t xml:space="preserve"> </w:t>
      </w:r>
    </w:p>
    <w:p w14:paraId="0A79FE5D" w14:textId="7A5690A0" w:rsidR="00CF7254" w:rsidRDefault="006727BB" w:rsidP="006727BB">
      <w:pPr>
        <w:spacing w:after="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>Цель:</w:t>
      </w:r>
      <w:r>
        <w:rPr>
          <w:sz w:val="24"/>
        </w:rPr>
        <w:t xml:space="preserve"> </w:t>
      </w:r>
      <w:r>
        <w:t xml:space="preserve">введение понятий о неотложных, критических, терминальных состояниях и интенсивной терапии при них. </w:t>
      </w:r>
      <w:r>
        <w:rPr>
          <w:b/>
        </w:rPr>
        <w:t xml:space="preserve"> </w:t>
      </w:r>
    </w:p>
    <w:p w14:paraId="051FF33B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29AB977A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FD0" w14:textId="77777777" w:rsidR="00CF7254" w:rsidRDefault="006727BB">
            <w:pPr>
              <w:spacing w:after="0" w:line="259" w:lineRule="auto"/>
              <w:ind w:left="0" w:right="124" w:firstLine="0"/>
              <w:jc w:val="right"/>
            </w:pPr>
            <w:r>
              <w:t xml:space="preserve">№ </w:t>
            </w:r>
          </w:p>
          <w:p w14:paraId="0DAB2CF1" w14:textId="77777777" w:rsidR="00CF7254" w:rsidRDefault="006727BB">
            <w:pPr>
              <w:spacing w:after="0" w:line="259" w:lineRule="auto"/>
              <w:ind w:left="0" w:right="69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CE0" w14:textId="77777777" w:rsidR="00CF7254" w:rsidRDefault="006727BB">
            <w:pPr>
              <w:spacing w:after="0" w:line="259" w:lineRule="auto"/>
              <w:ind w:left="0" w:right="71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25853D9F" w14:textId="77777777">
        <w:trPr>
          <w:trHeight w:val="65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E97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1 </w:t>
            </w:r>
          </w:p>
          <w:p w14:paraId="1F0E1455" w14:textId="77777777" w:rsidR="00CF7254" w:rsidRDefault="006727BB">
            <w:pPr>
              <w:spacing w:after="0" w:line="259" w:lineRule="auto"/>
              <w:ind w:left="19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3AC" w14:textId="77777777" w:rsidR="00CF7254" w:rsidRDefault="006727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717B62AB" w14:textId="77777777" w:rsidR="00CF7254" w:rsidRDefault="006727BB">
            <w:pPr>
              <w:spacing w:after="0" w:line="259" w:lineRule="auto"/>
              <w:ind w:left="0" w:right="0" w:firstLine="0"/>
              <w:jc w:val="left"/>
            </w:pPr>
            <w:r>
              <w:t xml:space="preserve">Объявление темы, цели занятия. </w:t>
            </w:r>
          </w:p>
        </w:tc>
      </w:tr>
      <w:tr w:rsidR="00CF7254" w14:paraId="1D256A09" w14:textId="77777777">
        <w:trPr>
          <w:trHeight w:val="33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E36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B21A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764F740D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A5E6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3F19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2F8D3587" w14:textId="77777777">
        <w:trPr>
          <w:trHeight w:val="290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BFC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A6BA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17C501CB" w14:textId="77777777" w:rsidR="00CF7254" w:rsidRDefault="006727BB">
            <w:pPr>
              <w:spacing w:after="32" w:line="239" w:lineRule="auto"/>
              <w:ind w:left="708" w:right="95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BE28283" w14:textId="77777777" w:rsidR="00CF7254" w:rsidRDefault="006727BB">
            <w:pPr>
              <w:numPr>
                <w:ilvl w:val="0"/>
                <w:numId w:val="15"/>
              </w:numPr>
              <w:spacing w:after="12" w:line="259" w:lineRule="auto"/>
              <w:ind w:right="0" w:hanging="706"/>
              <w:jc w:val="left"/>
            </w:pPr>
            <w:r>
              <w:t xml:space="preserve">Клиника и периоды терминального состояния.  </w:t>
            </w:r>
          </w:p>
          <w:p w14:paraId="3BB5DD84" w14:textId="77777777" w:rsidR="00CF7254" w:rsidRDefault="006727BB">
            <w:pPr>
              <w:numPr>
                <w:ilvl w:val="0"/>
                <w:numId w:val="15"/>
              </w:numPr>
              <w:spacing w:after="12" w:line="259" w:lineRule="auto"/>
              <w:ind w:right="0" w:hanging="706"/>
              <w:jc w:val="left"/>
            </w:pPr>
            <w:r>
              <w:t xml:space="preserve">Классификация терминальных состояний. </w:t>
            </w:r>
          </w:p>
          <w:p w14:paraId="4AFFE998" w14:textId="77777777" w:rsidR="00CF7254" w:rsidRDefault="006727BB">
            <w:pPr>
              <w:numPr>
                <w:ilvl w:val="0"/>
                <w:numId w:val="15"/>
              </w:numPr>
              <w:spacing w:after="12" w:line="259" w:lineRule="auto"/>
              <w:ind w:right="0" w:hanging="706"/>
              <w:jc w:val="left"/>
            </w:pPr>
            <w:proofErr w:type="spellStart"/>
            <w:r>
              <w:t>Предагония</w:t>
            </w:r>
            <w:proofErr w:type="spellEnd"/>
            <w:r>
              <w:t xml:space="preserve">, агония. Клиническая картина, интенсивная терапия. </w:t>
            </w:r>
          </w:p>
          <w:p w14:paraId="56B1417C" w14:textId="77777777" w:rsidR="00CF7254" w:rsidRDefault="006727BB">
            <w:pPr>
              <w:numPr>
                <w:ilvl w:val="0"/>
                <w:numId w:val="15"/>
              </w:numPr>
              <w:spacing w:after="12" w:line="259" w:lineRule="auto"/>
              <w:ind w:right="0" w:hanging="706"/>
              <w:jc w:val="left"/>
            </w:pPr>
            <w:r>
              <w:t xml:space="preserve">Клиническая смерть. Клиническая картина, интенсивная терапия. </w:t>
            </w:r>
          </w:p>
          <w:p w14:paraId="692A2702" w14:textId="77777777" w:rsidR="00CF7254" w:rsidRDefault="006727BB">
            <w:pPr>
              <w:numPr>
                <w:ilvl w:val="0"/>
                <w:numId w:val="15"/>
              </w:numPr>
              <w:spacing w:after="0" w:line="259" w:lineRule="auto"/>
              <w:ind w:right="0" w:hanging="706"/>
              <w:jc w:val="left"/>
            </w:pPr>
            <w:r>
              <w:t xml:space="preserve">Биологическая смерть. Констатация смерти мозга. </w:t>
            </w:r>
          </w:p>
          <w:p w14:paraId="11276653" w14:textId="77777777" w:rsidR="00CF7254" w:rsidRDefault="006727BB">
            <w:pPr>
              <w:spacing w:after="0" w:line="259" w:lineRule="auto"/>
              <w:ind w:left="0" w:right="72" w:firstLine="0"/>
              <w:jc w:val="right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64B8BA30" w14:textId="77777777">
        <w:trPr>
          <w:trHeight w:val="117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386F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E398" w14:textId="77777777" w:rsidR="00CF7254" w:rsidRDefault="006727BB">
            <w:pPr>
              <w:spacing w:after="19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31E8464A" w14:textId="77777777" w:rsidR="00CF7254" w:rsidRDefault="006727BB">
            <w:pPr>
              <w:numPr>
                <w:ilvl w:val="0"/>
                <w:numId w:val="16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36DD5954" w14:textId="77777777" w:rsidR="00CF7254" w:rsidRDefault="006727BB">
            <w:pPr>
              <w:numPr>
                <w:ilvl w:val="0"/>
                <w:numId w:val="1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1DCBB901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2A8E802B" w14:textId="65F7532B" w:rsidR="00CF7254" w:rsidRDefault="006727BB" w:rsidP="006727BB">
      <w:pPr>
        <w:spacing w:after="182" w:line="259" w:lineRule="auto"/>
        <w:ind w:left="708" w:right="0" w:firstLine="0"/>
        <w:jc w:val="left"/>
      </w:pPr>
      <w:r>
        <w:rPr>
          <w:sz w:val="8"/>
        </w:rPr>
        <w:t xml:space="preserve"> </w:t>
      </w:r>
      <w:r>
        <w:rPr>
          <w:b/>
        </w:rPr>
        <w:t xml:space="preserve">Средства обучения:  </w:t>
      </w:r>
    </w:p>
    <w:p w14:paraId="37D7B103" w14:textId="77777777" w:rsidR="00CF7254" w:rsidRDefault="006727BB">
      <w:pPr>
        <w:numPr>
          <w:ilvl w:val="0"/>
          <w:numId w:val="7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68AE8D30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0B6B671F" w14:textId="77777777" w:rsidR="00CF7254" w:rsidRDefault="006727BB">
      <w:pPr>
        <w:ind w:left="718" w:right="0"/>
      </w:pPr>
      <w:r>
        <w:rPr>
          <w:b/>
        </w:rPr>
        <w:t>Модуль 2</w:t>
      </w:r>
      <w:r>
        <w:t xml:space="preserve">. «Реанимация» </w:t>
      </w:r>
    </w:p>
    <w:p w14:paraId="325FCD54" w14:textId="77777777" w:rsidR="00CF7254" w:rsidRDefault="006727BB">
      <w:pPr>
        <w:ind w:left="-15" w:right="0" w:firstLine="708"/>
      </w:pPr>
      <w:r>
        <w:rPr>
          <w:b/>
        </w:rPr>
        <w:t xml:space="preserve">Тема 3. </w:t>
      </w:r>
      <w:r>
        <w:t xml:space="preserve">«Понятие клиническая смерть. </w:t>
      </w:r>
      <w:proofErr w:type="spellStart"/>
      <w:r>
        <w:t>Апалический</w:t>
      </w:r>
      <w:proofErr w:type="spellEnd"/>
      <w:r>
        <w:t xml:space="preserve"> синдром. Смерть мозга. Сердечно-легочно-мозговая реанимация. Российский и Европейский протокол СЛМР. Принципы электрической дефибрилляции. Инструкция по определению </w:t>
      </w:r>
      <w:r>
        <w:lastRenderedPageBreak/>
        <w:t xml:space="preserve">момента смерти, отказу от применения или прекращения реанимационных мероприятий». </w:t>
      </w:r>
    </w:p>
    <w:p w14:paraId="2054EAC8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Практическое занятие.</w:t>
      </w:r>
      <w:r>
        <w:t xml:space="preserve"> </w:t>
      </w:r>
    </w:p>
    <w:p w14:paraId="79E6D03E" w14:textId="5C3E7B00" w:rsidR="00CF7254" w:rsidRDefault="006727BB" w:rsidP="006727BB">
      <w:pPr>
        <w:spacing w:after="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Цель: </w:t>
      </w:r>
      <w:r>
        <w:t xml:space="preserve">формирование у студентов понятий клиническая смерть, </w:t>
      </w:r>
      <w:proofErr w:type="spellStart"/>
      <w:r>
        <w:t>апалический</w:t>
      </w:r>
      <w:proofErr w:type="spellEnd"/>
      <w:r>
        <w:t xml:space="preserve"> синдром, смерть мозга, знания принципов СЛМР и электрической дефибрилляции. </w:t>
      </w:r>
    </w:p>
    <w:p w14:paraId="0E5A6B14" w14:textId="64019BCB" w:rsidR="00CF7254" w:rsidRDefault="006727BB" w:rsidP="006727BB">
      <w:pPr>
        <w:spacing w:after="0" w:line="259" w:lineRule="auto"/>
        <w:ind w:left="0" w:right="0" w:firstLine="0"/>
        <w:jc w:val="left"/>
      </w:pPr>
      <w:r>
        <w:rPr>
          <w:b/>
        </w:rPr>
        <w:t xml:space="preserve"> 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637F342E" w14:textId="77777777">
        <w:trPr>
          <w:trHeight w:val="65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958" w14:textId="77777777" w:rsidR="00CF7254" w:rsidRDefault="006727BB">
            <w:pPr>
              <w:spacing w:after="0" w:line="259" w:lineRule="auto"/>
              <w:ind w:left="0" w:right="124" w:firstLine="0"/>
              <w:jc w:val="right"/>
            </w:pPr>
            <w:r>
              <w:t xml:space="preserve">№ </w:t>
            </w:r>
          </w:p>
          <w:p w14:paraId="22CF6EF6" w14:textId="77777777" w:rsidR="00CF7254" w:rsidRDefault="006727BB">
            <w:pPr>
              <w:spacing w:after="0" w:line="259" w:lineRule="auto"/>
              <w:ind w:left="0" w:right="69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C9E" w14:textId="77777777" w:rsidR="00CF7254" w:rsidRDefault="006727BB">
            <w:pPr>
              <w:spacing w:after="0" w:line="259" w:lineRule="auto"/>
              <w:ind w:left="637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140EF0B4" w14:textId="77777777">
        <w:trPr>
          <w:trHeight w:val="9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E0D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1 </w:t>
            </w:r>
          </w:p>
          <w:p w14:paraId="37E4BD6F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5D441474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8AC6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5CC57F3B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1FAEE835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74578DFF" w14:textId="77777777">
        <w:trPr>
          <w:trHeight w:val="65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CC1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66E7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1DC1492F" w14:textId="77777777">
        <w:trPr>
          <w:trHeight w:val="194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66EC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4C2B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3E12DEB2" w14:textId="77777777" w:rsidR="00CF7254" w:rsidRDefault="006727BB">
            <w:pPr>
              <w:spacing w:after="0" w:line="237" w:lineRule="auto"/>
              <w:ind w:left="708" w:right="9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4F61AAB" w14:textId="77777777" w:rsidR="00CF7254" w:rsidRDefault="006727BB">
            <w:pPr>
              <w:spacing w:line="238" w:lineRule="auto"/>
              <w:ind w:left="0" w:right="0" w:firstLine="0"/>
            </w:pPr>
            <w:r>
              <w:t xml:space="preserve">1. Массаж сердца (прямой (открытый), непрямой (закрытый)). Реанимация при оказании помощи одним и двумя реаниматорами. </w:t>
            </w:r>
          </w:p>
          <w:p w14:paraId="206A0151" w14:textId="77777777" w:rsidR="00CF7254" w:rsidRDefault="006727BB">
            <w:pPr>
              <w:spacing w:after="0" w:line="259" w:lineRule="auto"/>
              <w:ind w:left="0" w:right="0" w:firstLine="0"/>
              <w:jc w:val="left"/>
            </w:pPr>
            <w:r>
              <w:t xml:space="preserve">Показатели эффективности реанимации.  </w:t>
            </w:r>
          </w:p>
        </w:tc>
      </w:tr>
      <w:tr w:rsidR="00CF7254" w14:paraId="33B53F49" w14:textId="77777777">
        <w:trPr>
          <w:trHeight w:val="355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1DD" w14:textId="77777777" w:rsidR="00CF7254" w:rsidRDefault="00CF72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131" w14:textId="77777777" w:rsidR="00CF7254" w:rsidRDefault="006727BB">
            <w:pPr>
              <w:numPr>
                <w:ilvl w:val="0"/>
                <w:numId w:val="17"/>
              </w:numPr>
              <w:spacing w:after="0" w:line="238" w:lineRule="auto"/>
              <w:ind w:right="0" w:firstLine="0"/>
            </w:pPr>
            <w:r>
              <w:t xml:space="preserve">Электроимпульсная, медикаментозная и инфузионная терапия.  Методы контроля за состоянием жизненно важных органов и систем организма при проведении реанимации.  </w:t>
            </w:r>
          </w:p>
          <w:p w14:paraId="1F8DB0B3" w14:textId="77777777" w:rsidR="00CF7254" w:rsidRDefault="006727BB">
            <w:pPr>
              <w:numPr>
                <w:ilvl w:val="0"/>
                <w:numId w:val="17"/>
              </w:numPr>
              <w:spacing w:after="0" w:line="237" w:lineRule="auto"/>
              <w:ind w:right="0" w:firstLine="0"/>
            </w:pPr>
            <w:r>
              <w:t>Приказ МЗ РФ N 908н</w:t>
            </w:r>
            <w:r>
              <w:rPr>
                <w:b/>
              </w:rPr>
              <w:t xml:space="preserve"> </w:t>
            </w:r>
            <w:r>
              <w:t xml:space="preserve">от 25 декабря 2014 г. «О Порядке установления диагноза смерти мозга человека». </w:t>
            </w:r>
          </w:p>
          <w:p w14:paraId="19C08C16" w14:textId="77777777" w:rsidR="00CF7254" w:rsidRDefault="006727BB">
            <w:pPr>
              <w:numPr>
                <w:ilvl w:val="0"/>
                <w:numId w:val="17"/>
              </w:numPr>
              <w:spacing w:after="0" w:line="259" w:lineRule="auto"/>
              <w:ind w:right="0" w:firstLine="0"/>
            </w:pPr>
            <w:r>
              <w:t xml:space="preserve">Протокол констатации смерти мозга. </w:t>
            </w:r>
          </w:p>
          <w:p w14:paraId="0ACADF4B" w14:textId="77777777" w:rsidR="00CF7254" w:rsidRDefault="006727BB">
            <w:pPr>
              <w:numPr>
                <w:ilvl w:val="0"/>
                <w:numId w:val="17"/>
              </w:numPr>
              <w:spacing w:after="0" w:line="259" w:lineRule="auto"/>
              <w:ind w:right="0" w:firstLine="0"/>
            </w:pPr>
            <w:r>
              <w:t xml:space="preserve">Вопросы деонтологии при прекращении реанимации. </w:t>
            </w:r>
          </w:p>
          <w:p w14:paraId="23E4F5AC" w14:textId="77777777" w:rsidR="00CF7254" w:rsidRDefault="006727BB">
            <w:pPr>
              <w:numPr>
                <w:ilvl w:val="0"/>
                <w:numId w:val="17"/>
              </w:numPr>
              <w:spacing w:after="0" w:line="237" w:lineRule="auto"/>
              <w:ind w:right="0" w:firstLine="0"/>
            </w:pPr>
            <w:r>
              <w:t xml:space="preserve">Этические и социально-правовые проблемы, связанные с прекращением реанимации.  </w:t>
            </w:r>
          </w:p>
          <w:p w14:paraId="21B18E85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1005D296" w14:textId="77777777">
        <w:trPr>
          <w:trHeight w:val="11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B7C" w14:textId="77777777" w:rsidR="00CF7254" w:rsidRDefault="006727BB">
            <w:pPr>
              <w:spacing w:after="0" w:line="259" w:lineRule="auto"/>
              <w:ind w:left="0" w:right="227" w:firstLine="0"/>
              <w:jc w:val="righ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753" w14:textId="77777777" w:rsidR="00CF7254" w:rsidRDefault="006727BB">
            <w:pPr>
              <w:spacing w:after="19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366E3ED8" w14:textId="77777777" w:rsidR="00CF7254" w:rsidRDefault="006727BB">
            <w:pPr>
              <w:numPr>
                <w:ilvl w:val="0"/>
                <w:numId w:val="18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3E6DA954" w14:textId="77777777" w:rsidR="00CF7254" w:rsidRDefault="006727BB">
            <w:pPr>
              <w:numPr>
                <w:ilvl w:val="0"/>
                <w:numId w:val="18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A6C7A84" w14:textId="77777777" w:rsidR="00CF7254" w:rsidRDefault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8F2E6E0" w14:textId="2CC2B10F" w:rsidR="00CF7254" w:rsidRDefault="006727BB" w:rsidP="006727BB">
      <w:pPr>
        <w:spacing w:after="179" w:line="259" w:lineRule="auto"/>
        <w:ind w:left="708" w:right="0" w:firstLine="0"/>
        <w:jc w:val="left"/>
      </w:pPr>
      <w:r>
        <w:rPr>
          <w:sz w:val="8"/>
        </w:rPr>
        <w:t xml:space="preserve"> </w:t>
      </w:r>
      <w:r>
        <w:rPr>
          <w:b/>
        </w:rPr>
        <w:t xml:space="preserve">Средства обучения:  </w:t>
      </w:r>
    </w:p>
    <w:p w14:paraId="798FFA56" w14:textId="77777777" w:rsidR="00CF7254" w:rsidRDefault="006727BB">
      <w:pPr>
        <w:numPr>
          <w:ilvl w:val="0"/>
          <w:numId w:val="8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2383A2B7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C06087F" w14:textId="77777777" w:rsidR="00CF7254" w:rsidRDefault="006727BB">
      <w:pPr>
        <w:ind w:left="718" w:right="0"/>
      </w:pPr>
      <w:r>
        <w:rPr>
          <w:b/>
        </w:rPr>
        <w:t>Модуль 3</w:t>
      </w:r>
      <w:r>
        <w:t xml:space="preserve">. «Интенсивная терапия критических состояний» </w:t>
      </w:r>
    </w:p>
    <w:p w14:paraId="5E80A496" w14:textId="77777777" w:rsidR="00CF7254" w:rsidRDefault="006727BB">
      <w:pPr>
        <w:ind w:left="-15" w:right="0" w:firstLine="708"/>
      </w:pPr>
      <w:r>
        <w:rPr>
          <w:b/>
        </w:rPr>
        <w:lastRenderedPageBreak/>
        <w:t xml:space="preserve">Тема 1. </w:t>
      </w:r>
      <w:r>
        <w:t xml:space="preserve">«Особенности интенсивной терапии на догоспитальном этапе. Физиология и патофизиология КОР, ВЭО. Основы коррекции нарушений КОС и ВЭО. Коматозные состояния» </w:t>
      </w:r>
    </w:p>
    <w:p w14:paraId="0836EE08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Практическое занятие.</w:t>
      </w:r>
      <w:r>
        <w:t xml:space="preserve"> </w:t>
      </w:r>
    </w:p>
    <w:p w14:paraId="3E564CB9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 нарушениях гомеостаза (КОС, ВЭО), их классификации, клинике, диагностике, основах интенсивной терапии. </w:t>
      </w: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4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47F15496" w14:textId="77777777">
        <w:trPr>
          <w:trHeight w:val="65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284E" w14:textId="77777777" w:rsidR="00CF7254" w:rsidRDefault="006727BB">
            <w:pPr>
              <w:spacing w:after="0" w:line="259" w:lineRule="auto"/>
              <w:ind w:left="0" w:right="124" w:firstLine="0"/>
              <w:jc w:val="right"/>
            </w:pPr>
            <w:r>
              <w:t xml:space="preserve">№ </w:t>
            </w:r>
          </w:p>
          <w:p w14:paraId="5978FCAB" w14:textId="77777777" w:rsidR="00CF7254" w:rsidRDefault="006727BB">
            <w:pPr>
              <w:spacing w:after="0" w:line="259" w:lineRule="auto"/>
              <w:ind w:left="0" w:right="69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1F24" w14:textId="77777777" w:rsidR="00CF7254" w:rsidRDefault="006727BB">
            <w:pPr>
              <w:spacing w:after="0" w:line="259" w:lineRule="auto"/>
              <w:ind w:left="637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7C4BB034" w14:textId="77777777">
        <w:trPr>
          <w:trHeight w:val="9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D44A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1 </w:t>
            </w:r>
          </w:p>
          <w:p w14:paraId="084ACD8A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38BBD284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250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3267B12B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4F048ABF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19380C54" w14:textId="77777777">
        <w:trPr>
          <w:trHeight w:val="65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D87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10F3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3286341A" w14:textId="77777777">
        <w:trPr>
          <w:trHeight w:val="38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206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79CC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49B67B19" w14:textId="77777777" w:rsidR="00CF7254" w:rsidRDefault="006727BB">
            <w:pPr>
              <w:spacing w:after="34" w:line="237" w:lineRule="auto"/>
              <w:ind w:left="708" w:right="9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89D4ED0" w14:textId="77777777" w:rsidR="00CF7254" w:rsidRDefault="006727BB">
            <w:pPr>
              <w:numPr>
                <w:ilvl w:val="0"/>
                <w:numId w:val="19"/>
              </w:numPr>
              <w:spacing w:after="0" w:line="259" w:lineRule="auto"/>
              <w:ind w:right="36" w:hanging="708"/>
            </w:pPr>
            <w:r>
              <w:t xml:space="preserve">Особенности интенсивной терапии на догоспитальном этапе.  </w:t>
            </w:r>
          </w:p>
          <w:p w14:paraId="45E56E82" w14:textId="77777777" w:rsidR="00CF7254" w:rsidRDefault="006727BB">
            <w:pPr>
              <w:numPr>
                <w:ilvl w:val="0"/>
                <w:numId w:val="19"/>
              </w:numPr>
              <w:spacing w:after="10" w:line="237" w:lineRule="auto"/>
              <w:ind w:right="36" w:hanging="708"/>
            </w:pPr>
            <w:r>
              <w:t xml:space="preserve">Теоретические основы поддержания постоянства внутренней среды организма человека. Понятие о кислотно-основном равновесии.  </w:t>
            </w:r>
          </w:p>
          <w:p w14:paraId="0DCD4F44" w14:textId="77777777" w:rsidR="00CF7254" w:rsidRDefault="006727BB">
            <w:pPr>
              <w:numPr>
                <w:ilvl w:val="0"/>
                <w:numId w:val="19"/>
              </w:numPr>
              <w:spacing w:after="10" w:line="237" w:lineRule="auto"/>
              <w:ind w:right="36" w:hanging="708"/>
            </w:pPr>
            <w:r>
              <w:t xml:space="preserve">Клиническое значение метаболического ацидоза при критических состояниях. Причины возникновения метаболического ацидоза. Коррекция метаболического ацидоза. </w:t>
            </w:r>
          </w:p>
          <w:p w14:paraId="1866959C" w14:textId="77777777" w:rsidR="00CF7254" w:rsidRDefault="006727BB">
            <w:pPr>
              <w:numPr>
                <w:ilvl w:val="0"/>
                <w:numId w:val="19"/>
              </w:numPr>
              <w:spacing w:after="0" w:line="259" w:lineRule="auto"/>
              <w:ind w:right="36" w:hanging="708"/>
            </w:pPr>
            <w:r>
              <w:t xml:space="preserve">Клиническое значение метаболического алкалоза при критических состояниях. Причины возникновения метаболического алкалоза. Коррекция метаболического алкалоза. </w:t>
            </w:r>
          </w:p>
        </w:tc>
      </w:tr>
      <w:tr w:rsidR="00CF7254" w14:paraId="3DAD75E5" w14:textId="77777777">
        <w:trPr>
          <w:trHeight w:val="54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8649" w14:textId="77777777" w:rsidR="00CF7254" w:rsidRDefault="00CF72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8B3D" w14:textId="77777777" w:rsidR="00CF7254" w:rsidRDefault="006727BB">
            <w:pPr>
              <w:numPr>
                <w:ilvl w:val="0"/>
                <w:numId w:val="20"/>
              </w:numPr>
              <w:spacing w:after="9" w:line="238" w:lineRule="auto"/>
              <w:ind w:right="70" w:hanging="2"/>
            </w:pPr>
            <w:r>
              <w:t xml:space="preserve">Клиническое значение респираторного ацидоза при критических состояниях. Причины возникновения респираторного ацидоза. Коррекция респираторного ацидоза. </w:t>
            </w:r>
          </w:p>
          <w:p w14:paraId="14779282" w14:textId="77777777" w:rsidR="00CF7254" w:rsidRDefault="006727BB">
            <w:pPr>
              <w:numPr>
                <w:ilvl w:val="0"/>
                <w:numId w:val="20"/>
              </w:numPr>
              <w:spacing w:after="10" w:line="237" w:lineRule="auto"/>
              <w:ind w:right="70" w:hanging="2"/>
            </w:pPr>
            <w:r>
              <w:t xml:space="preserve">Клиническое значение респираторного алкалоза при критических состояниях. Причины возникновения респираторного алкалоза. Коррекция респираторного алкалоза. </w:t>
            </w:r>
          </w:p>
          <w:p w14:paraId="4A3C35B4" w14:textId="77777777" w:rsidR="00CF7254" w:rsidRDefault="006727BB">
            <w:pPr>
              <w:numPr>
                <w:ilvl w:val="0"/>
                <w:numId w:val="20"/>
              </w:numPr>
              <w:spacing w:after="8" w:line="238" w:lineRule="auto"/>
              <w:ind w:right="70" w:hanging="2"/>
            </w:pPr>
            <w:r>
              <w:t xml:space="preserve">Патофизиологические аспекты водно-электролитного гомеостаза. </w:t>
            </w:r>
            <w:proofErr w:type="spellStart"/>
            <w:r>
              <w:t>Волемичность</w:t>
            </w:r>
            <w:proofErr w:type="spellEnd"/>
            <w:r>
              <w:t xml:space="preserve">. Объем циркулирующей крови. Изотоническая гиповолемия. Мониторинг и коррекция нарушений ОЦК. </w:t>
            </w:r>
          </w:p>
          <w:p w14:paraId="02E5283D" w14:textId="77777777" w:rsidR="00CF7254" w:rsidRDefault="006727BB">
            <w:pPr>
              <w:numPr>
                <w:ilvl w:val="0"/>
                <w:numId w:val="20"/>
              </w:numPr>
              <w:spacing w:after="35" w:line="237" w:lineRule="auto"/>
              <w:ind w:right="70" w:hanging="2"/>
            </w:pPr>
            <w:r>
              <w:t xml:space="preserve">Электролитные нарушения в клинике критических состояний. </w:t>
            </w:r>
            <w:proofErr w:type="spellStart"/>
            <w:r>
              <w:t>Гипо</w:t>
            </w:r>
            <w:proofErr w:type="spellEnd"/>
            <w:r>
              <w:t xml:space="preserve"> и </w:t>
            </w:r>
            <w:proofErr w:type="spellStart"/>
            <w:r>
              <w:t>гипернатриемические</w:t>
            </w:r>
            <w:proofErr w:type="spellEnd"/>
            <w:r>
              <w:t xml:space="preserve"> синдромы. Синдром неадекватного высвобождения АДГ. Несахарный диабет. Центральный сольтеряющий синдромы. </w:t>
            </w:r>
          </w:p>
          <w:p w14:paraId="2C456A94" w14:textId="77777777" w:rsidR="00CF7254" w:rsidRDefault="006727BB">
            <w:pPr>
              <w:numPr>
                <w:ilvl w:val="0"/>
                <w:numId w:val="20"/>
              </w:numPr>
              <w:spacing w:after="0" w:line="245" w:lineRule="auto"/>
              <w:ind w:right="70" w:hanging="2"/>
            </w:pPr>
            <w:proofErr w:type="spellStart"/>
            <w:r>
              <w:t>Осмолярность</w:t>
            </w:r>
            <w:proofErr w:type="spellEnd"/>
            <w:r>
              <w:t xml:space="preserve">. Понятие. Норма. </w:t>
            </w:r>
            <w:proofErr w:type="spellStart"/>
            <w:r>
              <w:t>Гипер</w:t>
            </w:r>
            <w:proofErr w:type="spellEnd"/>
            <w:r>
              <w:t xml:space="preserve"> и </w:t>
            </w:r>
            <w:proofErr w:type="spellStart"/>
            <w:r>
              <w:t>гипоосмолярные</w:t>
            </w:r>
            <w:proofErr w:type="spellEnd"/>
            <w:r>
              <w:t xml:space="preserve"> состояния. </w:t>
            </w:r>
          </w:p>
          <w:p w14:paraId="7E166F01" w14:textId="77777777" w:rsidR="00CF7254" w:rsidRDefault="006727BB">
            <w:pPr>
              <w:spacing w:after="0" w:line="259" w:lineRule="auto"/>
              <w:ind w:left="0" w:right="0" w:firstLine="708"/>
              <w:jc w:val="left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7F78DC90" w14:textId="77777777">
        <w:trPr>
          <w:trHeight w:val="11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A7D6" w14:textId="77777777" w:rsidR="00CF7254" w:rsidRDefault="006727BB">
            <w:pPr>
              <w:spacing w:after="0" w:line="259" w:lineRule="auto"/>
              <w:ind w:left="0" w:right="188" w:firstLine="0"/>
              <w:jc w:val="righ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7D2" w14:textId="77777777" w:rsidR="00CF7254" w:rsidRDefault="006727BB">
            <w:pPr>
              <w:spacing w:after="19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4AFE5D47" w14:textId="77777777" w:rsidR="00CF7254" w:rsidRDefault="006727BB">
            <w:pPr>
              <w:numPr>
                <w:ilvl w:val="0"/>
                <w:numId w:val="21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B4D4C67" w14:textId="77777777" w:rsidR="00CF7254" w:rsidRDefault="006727BB">
            <w:pPr>
              <w:numPr>
                <w:ilvl w:val="0"/>
                <w:numId w:val="21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0B584C88" w14:textId="440F5F05" w:rsidR="00CF7254" w:rsidRDefault="006727BB" w:rsidP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  <w:r>
        <w:rPr>
          <w:sz w:val="8"/>
        </w:rPr>
        <w:t xml:space="preserve"> </w:t>
      </w:r>
    </w:p>
    <w:p w14:paraId="557CAE1C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Средства обучения:  </w:t>
      </w:r>
    </w:p>
    <w:p w14:paraId="2B30448F" w14:textId="77777777" w:rsidR="00CF7254" w:rsidRDefault="006727BB">
      <w:pPr>
        <w:numPr>
          <w:ilvl w:val="0"/>
          <w:numId w:val="8"/>
        </w:numPr>
        <w:ind w:right="1191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540BA883" w14:textId="77777777" w:rsidR="00CF7254" w:rsidRDefault="006727BB">
      <w:pPr>
        <w:ind w:left="718" w:right="0"/>
      </w:pPr>
      <w:r>
        <w:rPr>
          <w:b/>
        </w:rPr>
        <w:t>Модуль 3</w:t>
      </w:r>
      <w:r>
        <w:t xml:space="preserve">. «Интенсивная терапия критических состояний» </w:t>
      </w:r>
    </w:p>
    <w:p w14:paraId="5E4C84A0" w14:textId="77777777" w:rsidR="00CF7254" w:rsidRDefault="006727BB">
      <w:pPr>
        <w:ind w:left="-15" w:right="0" w:firstLine="708"/>
      </w:pPr>
      <w:r>
        <w:rPr>
          <w:b/>
        </w:rPr>
        <w:t xml:space="preserve">Тема 2. </w:t>
      </w:r>
      <w:r>
        <w:t xml:space="preserve">«Острая дыхательная недостаточность Шок. Понятие, виды, интенсивная терапия. Основы </w:t>
      </w:r>
      <w:proofErr w:type="spellStart"/>
      <w:r>
        <w:t>инфузионно-трансфузионной</w:t>
      </w:r>
      <w:proofErr w:type="spellEnd"/>
      <w:r>
        <w:t xml:space="preserve"> терапии. Острые </w:t>
      </w:r>
    </w:p>
    <w:p w14:paraId="3888E290" w14:textId="77777777" w:rsidR="00CF7254" w:rsidRDefault="006727BB">
      <w:pPr>
        <w:ind w:left="-5" w:right="0"/>
      </w:pPr>
      <w:r>
        <w:t xml:space="preserve">экзогенные отравления. Экстракорпоральные методы детоксикации» </w:t>
      </w:r>
    </w:p>
    <w:p w14:paraId="7668927D" w14:textId="77777777" w:rsidR="00CF7254" w:rsidRDefault="006727BB">
      <w:pPr>
        <w:spacing w:after="15"/>
        <w:ind w:left="703" w:right="0"/>
        <w:jc w:val="left"/>
      </w:pPr>
      <w:r>
        <w:rPr>
          <w:b/>
        </w:rPr>
        <w:t>Практическое занятие.</w:t>
      </w:r>
      <w:r>
        <w:t xml:space="preserve"> </w:t>
      </w:r>
    </w:p>
    <w:p w14:paraId="24C8BFFF" w14:textId="77777777" w:rsidR="00CF7254" w:rsidRDefault="006727BB">
      <w:pPr>
        <w:ind w:left="-15" w:right="0" w:firstLine="708"/>
      </w:pPr>
      <w:r>
        <w:rPr>
          <w:b/>
        </w:rPr>
        <w:t xml:space="preserve">Цель: </w:t>
      </w:r>
      <w:r>
        <w:t xml:space="preserve">сформировать представление о нарушениях внешнего дыхания (ОДН), их классификации, клинике, диагностике, основах интенсивной терапии (ИВЛ). Сформировать представление о шоках, их классификации, клинике, диагностике, основах </w:t>
      </w:r>
      <w:proofErr w:type="spellStart"/>
      <w:r>
        <w:t>инфузионно-трансфузионной</w:t>
      </w:r>
      <w:proofErr w:type="spellEnd"/>
      <w:r>
        <w:t xml:space="preserve"> терапии. </w:t>
      </w:r>
    </w:p>
    <w:p w14:paraId="447A5368" w14:textId="77777777" w:rsidR="00CF7254" w:rsidRDefault="006727B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DE9858" w14:textId="77777777" w:rsidR="00CF7254" w:rsidRDefault="006727BB">
      <w:pPr>
        <w:spacing w:after="15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10094" w:type="dxa"/>
        <w:tblInd w:w="58" w:type="dxa"/>
        <w:tblCellMar>
          <w:top w:w="64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03"/>
        <w:gridCol w:w="8791"/>
      </w:tblGrid>
      <w:tr w:rsidR="00CF7254" w14:paraId="1B7A98FF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076" w14:textId="77777777" w:rsidR="00CF7254" w:rsidRDefault="006727BB">
            <w:pPr>
              <w:spacing w:after="0" w:line="259" w:lineRule="auto"/>
              <w:ind w:left="0" w:right="124" w:firstLine="0"/>
              <w:jc w:val="right"/>
            </w:pPr>
            <w:r>
              <w:t xml:space="preserve">№ </w:t>
            </w:r>
          </w:p>
          <w:p w14:paraId="38C0B633" w14:textId="77777777" w:rsidR="00CF7254" w:rsidRDefault="006727BB">
            <w:pPr>
              <w:spacing w:after="0" w:line="259" w:lineRule="auto"/>
              <w:ind w:left="0" w:right="69" w:firstLine="0"/>
              <w:jc w:val="right"/>
            </w:pPr>
            <w:r>
              <w:t xml:space="preserve">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95E" w14:textId="77777777" w:rsidR="00CF7254" w:rsidRDefault="006727BB">
            <w:pPr>
              <w:spacing w:after="0" w:line="259" w:lineRule="auto"/>
              <w:ind w:left="637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CF7254" w14:paraId="3899BFD1" w14:textId="77777777">
        <w:trPr>
          <w:trHeight w:val="9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D0D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1 </w:t>
            </w:r>
          </w:p>
          <w:p w14:paraId="0A693154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  <w:p w14:paraId="009622AF" w14:textId="77777777" w:rsidR="00CF7254" w:rsidRDefault="006727BB">
            <w:pPr>
              <w:spacing w:after="0" w:line="259" w:lineRule="auto"/>
              <w:ind w:left="898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C6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Организационный момент.  </w:t>
            </w:r>
          </w:p>
          <w:p w14:paraId="6B10A73F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Объявление темы, цели занятия. </w:t>
            </w:r>
          </w:p>
          <w:p w14:paraId="78ED09B1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CF7254" w14:paraId="4B438787" w14:textId="77777777">
        <w:trPr>
          <w:trHeight w:val="65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9C8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EB15" w14:textId="77777777" w:rsidR="00CF7254" w:rsidRDefault="006727BB">
            <w:pPr>
              <w:spacing w:after="0" w:line="259" w:lineRule="auto"/>
              <w:ind w:left="0" w:right="0" w:firstLine="708"/>
            </w:pP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CF7254" w14:paraId="0FBF6E22" w14:textId="77777777">
        <w:trPr>
          <w:trHeight w:val="9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2C78" w14:textId="77777777" w:rsidR="00CF7254" w:rsidRDefault="006727BB">
            <w:pPr>
              <w:spacing w:after="0" w:line="259" w:lineRule="auto"/>
              <w:ind w:left="0" w:right="187" w:firstLine="0"/>
              <w:jc w:val="righ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DD0D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Основная часть учебного занятия.  </w:t>
            </w:r>
          </w:p>
          <w:p w14:paraId="6AD5ED19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2BF5CCD2" w14:textId="77777777" w:rsidR="00CF7254" w:rsidRDefault="006727BB">
            <w:pPr>
              <w:spacing w:after="0" w:line="259" w:lineRule="auto"/>
              <w:ind w:left="708" w:right="0" w:firstLine="0"/>
              <w:jc w:val="left"/>
            </w:pPr>
            <w:r>
              <w:t xml:space="preserve">Вопросы для рассмотрения: </w:t>
            </w:r>
          </w:p>
        </w:tc>
      </w:tr>
      <w:tr w:rsidR="00CF7254" w14:paraId="439A3122" w14:textId="77777777">
        <w:trPr>
          <w:trHeight w:val="1160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9A9" w14:textId="77777777" w:rsidR="00CF7254" w:rsidRDefault="00CF72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1C8" w14:textId="77777777" w:rsidR="00CF7254" w:rsidRDefault="006727BB">
            <w:pPr>
              <w:numPr>
                <w:ilvl w:val="0"/>
                <w:numId w:val="22"/>
              </w:numPr>
              <w:spacing w:after="9" w:line="238" w:lineRule="auto"/>
              <w:ind w:right="36" w:hanging="2"/>
            </w:pPr>
            <w:r>
              <w:t xml:space="preserve">ОДН. Классификация ОДН. Вентиляционная дыхательная недостаточность. Причины, механизмы развития. Паренхиматозная дыхательная недостаточность. Причины, механизмы развития.  </w:t>
            </w:r>
          </w:p>
          <w:p w14:paraId="04272A40" w14:textId="77777777" w:rsidR="00CF7254" w:rsidRDefault="006727BB">
            <w:pPr>
              <w:numPr>
                <w:ilvl w:val="0"/>
                <w:numId w:val="22"/>
              </w:numPr>
              <w:spacing w:after="12" w:line="237" w:lineRule="auto"/>
              <w:ind w:right="36" w:hanging="2"/>
            </w:pPr>
            <w:r>
              <w:t xml:space="preserve">ИВЛ. Абсолютные и относительные показания. Классификация. Устройство аппарата ИВЛ. Режимы ИВЛ. </w:t>
            </w:r>
            <w:proofErr w:type="spellStart"/>
            <w:r>
              <w:t>Патерны</w:t>
            </w:r>
            <w:proofErr w:type="spellEnd"/>
            <w:r>
              <w:t xml:space="preserve"> ИВЛ. Управление. </w:t>
            </w:r>
            <w:proofErr w:type="spellStart"/>
            <w:r>
              <w:t>Тригирование</w:t>
            </w:r>
            <w:proofErr w:type="spellEnd"/>
            <w:r>
              <w:t xml:space="preserve">. </w:t>
            </w:r>
            <w:proofErr w:type="spellStart"/>
            <w:r>
              <w:t>Циклирование</w:t>
            </w:r>
            <w:proofErr w:type="spellEnd"/>
            <w:r>
              <w:t xml:space="preserve">. Спонтанная, вспомогательная и принудительная вентиляция. </w:t>
            </w:r>
          </w:p>
          <w:p w14:paraId="6D8C7EA3" w14:textId="77777777" w:rsidR="00CF7254" w:rsidRDefault="006727BB">
            <w:pPr>
              <w:numPr>
                <w:ilvl w:val="0"/>
                <w:numId w:val="22"/>
              </w:numPr>
              <w:spacing w:after="0" w:line="237" w:lineRule="auto"/>
              <w:ind w:right="36" w:hanging="2"/>
            </w:pPr>
            <w:r>
              <w:t xml:space="preserve">Понятие о шоке, определение понятия. Классификация. Механизм развития основных видов шока. Виды шока, формы шока. </w:t>
            </w:r>
          </w:p>
          <w:p w14:paraId="41E3258E" w14:textId="77777777" w:rsidR="00CF7254" w:rsidRDefault="006727BB">
            <w:pPr>
              <w:spacing w:after="10" w:line="237" w:lineRule="auto"/>
              <w:ind w:left="2" w:right="0" w:firstLine="0"/>
            </w:pPr>
            <w:r>
              <w:t xml:space="preserve">Шок в контексте синдрома полиорганной недостаточности. Мониторинг у пациентов в шоках различного генеза. </w:t>
            </w:r>
          </w:p>
          <w:p w14:paraId="4224999E" w14:textId="77777777" w:rsidR="00CF7254" w:rsidRDefault="006727BB">
            <w:pPr>
              <w:numPr>
                <w:ilvl w:val="0"/>
                <w:numId w:val="22"/>
              </w:numPr>
              <w:spacing w:after="10" w:line="237" w:lineRule="auto"/>
              <w:ind w:right="36" w:hanging="2"/>
            </w:pPr>
            <w:r>
              <w:t xml:space="preserve">Травматический шок. Причины. Механизмы развития. Неотложная помощь при травматическом шоке. </w:t>
            </w:r>
          </w:p>
          <w:p w14:paraId="112624DB" w14:textId="77777777" w:rsidR="00CF7254" w:rsidRDefault="006727BB">
            <w:pPr>
              <w:numPr>
                <w:ilvl w:val="0"/>
                <w:numId w:val="22"/>
              </w:numPr>
              <w:spacing w:after="7" w:line="239" w:lineRule="auto"/>
              <w:ind w:right="36" w:hanging="2"/>
            </w:pPr>
            <w:r>
              <w:t xml:space="preserve">Геморрагический шок. Причины. Механизмы развития. Неотложная помощь при геморрагическом шоке. </w:t>
            </w:r>
          </w:p>
          <w:p w14:paraId="7F60B2F5" w14:textId="77777777" w:rsidR="00CF7254" w:rsidRDefault="006727BB">
            <w:pPr>
              <w:numPr>
                <w:ilvl w:val="0"/>
                <w:numId w:val="22"/>
              </w:numPr>
              <w:spacing w:after="10" w:line="237" w:lineRule="auto"/>
              <w:ind w:right="36" w:hanging="2"/>
            </w:pPr>
            <w:r>
              <w:t xml:space="preserve">Анафилактический шок. Причины. Механизмы развития. Неотложная помощь при анафилактическом шоке. </w:t>
            </w:r>
          </w:p>
          <w:p w14:paraId="3BBE5332" w14:textId="77777777" w:rsidR="00CF7254" w:rsidRDefault="006727BB">
            <w:pPr>
              <w:numPr>
                <w:ilvl w:val="0"/>
                <w:numId w:val="22"/>
              </w:numPr>
              <w:spacing w:after="12" w:line="237" w:lineRule="auto"/>
              <w:ind w:right="36" w:hanging="2"/>
            </w:pPr>
            <w:r>
              <w:t xml:space="preserve">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 </w:t>
            </w:r>
          </w:p>
          <w:p w14:paraId="0F8A781D" w14:textId="77777777" w:rsidR="00CF7254" w:rsidRDefault="006727BB">
            <w:pPr>
              <w:numPr>
                <w:ilvl w:val="0"/>
                <w:numId w:val="22"/>
              </w:numPr>
              <w:spacing w:after="10" w:line="237" w:lineRule="auto"/>
              <w:ind w:right="36" w:hanging="2"/>
            </w:pPr>
            <w:r>
              <w:t xml:space="preserve">Истинный кардиогенный шок. Причины. Механизмы развития. ОКС. ОИМ. Неотложная помощь в контексте современных подходов лечения ОКС. </w:t>
            </w:r>
          </w:p>
          <w:p w14:paraId="4E2EA6EF" w14:textId="77777777" w:rsidR="00CF7254" w:rsidRDefault="006727BB">
            <w:pPr>
              <w:numPr>
                <w:ilvl w:val="0"/>
                <w:numId w:val="22"/>
              </w:numPr>
              <w:spacing w:after="10" w:line="237" w:lineRule="auto"/>
              <w:ind w:right="36" w:hanging="2"/>
            </w:pPr>
            <w:r>
              <w:t xml:space="preserve">Аритмический шок. Причины. Механизмы развития. Неотложная помощь при аритмическом шоке. </w:t>
            </w:r>
          </w:p>
          <w:p w14:paraId="6EC6F3B7" w14:textId="77777777" w:rsidR="00CF7254" w:rsidRDefault="006727BB">
            <w:pPr>
              <w:numPr>
                <w:ilvl w:val="0"/>
                <w:numId w:val="22"/>
              </w:numPr>
              <w:spacing w:after="9" w:line="238" w:lineRule="auto"/>
              <w:ind w:right="36" w:hanging="2"/>
            </w:pPr>
            <w:r>
              <w:t xml:space="preserve">Виды отравляющим веществ (ОВ), фазы токсического действия. Понятия "токсичности", "минимальной токсичности", и "минимальной смертельной дозы". Пути попадания и пути выведения ОВ в организм человека и из организма.  </w:t>
            </w:r>
          </w:p>
          <w:p w14:paraId="6180ABF7" w14:textId="77777777" w:rsidR="00CF7254" w:rsidRDefault="006727BB">
            <w:pPr>
              <w:numPr>
                <w:ilvl w:val="0"/>
                <w:numId w:val="22"/>
              </w:numPr>
              <w:spacing w:after="10" w:line="237" w:lineRule="auto"/>
              <w:ind w:right="36" w:hanging="2"/>
            </w:pPr>
            <w:r>
              <w:t xml:space="preserve">Клинические симптомы нарушения сознания, острой дыхательной, сердечно—сосудистой, почечной и печеночной недостаточностей.  </w:t>
            </w:r>
          </w:p>
          <w:p w14:paraId="2051FF92" w14:textId="77777777" w:rsidR="00CF7254" w:rsidRDefault="006727BB">
            <w:pPr>
              <w:numPr>
                <w:ilvl w:val="0"/>
                <w:numId w:val="22"/>
              </w:numPr>
              <w:spacing w:after="0" w:line="239" w:lineRule="auto"/>
              <w:ind w:right="36" w:hanging="2"/>
            </w:pPr>
            <w:r>
              <w:t xml:space="preserve">Методика промывания желудка. Основные методы детоксикации. </w:t>
            </w:r>
            <w:proofErr w:type="spellStart"/>
            <w:r>
              <w:t>Антидотная</w:t>
            </w:r>
            <w:proofErr w:type="spellEnd"/>
            <w:r>
              <w:t xml:space="preserve"> терапия. Экстракорпоральные методы лечения. </w:t>
            </w:r>
          </w:p>
          <w:p w14:paraId="04C6398B" w14:textId="77777777" w:rsidR="00CF7254" w:rsidRDefault="006727BB">
            <w:pPr>
              <w:spacing w:after="0" w:line="259" w:lineRule="auto"/>
              <w:ind w:left="0" w:right="0" w:firstLine="708"/>
              <w:jc w:val="left"/>
            </w:pPr>
            <w:r>
              <w:t xml:space="preserve">Практическая подготовка на клинической базе – курация больного. </w:t>
            </w:r>
          </w:p>
        </w:tc>
      </w:tr>
      <w:tr w:rsidR="00CF7254" w14:paraId="330DF84F" w14:textId="77777777">
        <w:trPr>
          <w:trHeight w:val="117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291" w14:textId="77777777" w:rsidR="00CF7254" w:rsidRDefault="006727BB">
            <w:pPr>
              <w:spacing w:after="0" w:line="259" w:lineRule="auto"/>
              <w:ind w:left="0" w:right="189" w:firstLine="0"/>
              <w:jc w:val="righ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E6A8" w14:textId="77777777" w:rsidR="00CF7254" w:rsidRDefault="006727BB">
            <w:pPr>
              <w:spacing w:after="19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Заключительная часть занятия: </w:t>
            </w:r>
          </w:p>
          <w:p w14:paraId="0BF4746E" w14:textId="77777777" w:rsidR="00CF7254" w:rsidRDefault="006727BB">
            <w:pPr>
              <w:numPr>
                <w:ilvl w:val="0"/>
                <w:numId w:val="23"/>
              </w:numPr>
              <w:spacing w:after="0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3C2358AF" w14:textId="77777777" w:rsidR="00CF7254" w:rsidRDefault="006727BB">
            <w:pPr>
              <w:numPr>
                <w:ilvl w:val="0"/>
                <w:numId w:val="23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65B860F7" w14:textId="3E5CFC52" w:rsidR="00CF7254" w:rsidRDefault="006727BB" w:rsidP="006727BB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lastRenderedPageBreak/>
        <w:t xml:space="preserve"> </w:t>
      </w:r>
      <w:r>
        <w:rPr>
          <w:b/>
        </w:rPr>
        <w:t xml:space="preserve">Средства обучения:  </w:t>
      </w:r>
    </w:p>
    <w:p w14:paraId="6D6CBF24" w14:textId="77777777" w:rsidR="00CF7254" w:rsidRDefault="006727BB">
      <w:pPr>
        <w:ind w:left="718" w:right="1191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7FEDB8FE" w14:textId="77777777" w:rsidR="00CF7254" w:rsidRDefault="006727BB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CF7254">
      <w:footerReference w:type="even" r:id="rId30"/>
      <w:footerReference w:type="default" r:id="rId31"/>
      <w:footerReference w:type="first" r:id="rId32"/>
      <w:pgSz w:w="11906" w:h="16838"/>
      <w:pgMar w:top="571" w:right="563" w:bottom="66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1652" w14:textId="77777777" w:rsidR="006727BB" w:rsidRDefault="006727BB">
      <w:pPr>
        <w:spacing w:after="0" w:line="240" w:lineRule="auto"/>
      </w:pPr>
      <w:r>
        <w:separator/>
      </w:r>
    </w:p>
  </w:endnote>
  <w:endnote w:type="continuationSeparator" w:id="0">
    <w:p w14:paraId="583D0A0F" w14:textId="77777777" w:rsidR="006727BB" w:rsidRDefault="0067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8191" w14:textId="77777777" w:rsidR="006727BB" w:rsidRDefault="006727BB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548D63" w14:textId="77777777" w:rsidR="006727BB" w:rsidRDefault="006727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E0C9" w14:textId="77777777" w:rsidR="006727BB" w:rsidRDefault="006727BB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57C685E" w14:textId="77777777" w:rsidR="006727BB" w:rsidRDefault="006727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D546" w14:textId="77777777" w:rsidR="006727BB" w:rsidRDefault="006727B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DE49" w14:textId="77777777" w:rsidR="006727BB" w:rsidRDefault="006727BB">
      <w:pPr>
        <w:spacing w:after="0" w:line="240" w:lineRule="auto"/>
      </w:pPr>
      <w:r>
        <w:separator/>
      </w:r>
    </w:p>
  </w:footnote>
  <w:footnote w:type="continuationSeparator" w:id="0">
    <w:p w14:paraId="5B1BC567" w14:textId="77777777" w:rsidR="006727BB" w:rsidRDefault="0067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E74"/>
    <w:multiLevelType w:val="hybridMultilevel"/>
    <w:tmpl w:val="A1E2D934"/>
    <w:lvl w:ilvl="0" w:tplc="18A86530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50F53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CA718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E8C1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CAFA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358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9F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47D1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CB05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D393A"/>
    <w:multiLevelType w:val="hybridMultilevel"/>
    <w:tmpl w:val="3E9075CE"/>
    <w:lvl w:ilvl="0" w:tplc="EB3AB5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A8E0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C6C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4A79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E27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E23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26D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682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27D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17852"/>
    <w:multiLevelType w:val="hybridMultilevel"/>
    <w:tmpl w:val="6930EC04"/>
    <w:lvl w:ilvl="0" w:tplc="DEB8E9EE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6FF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0E2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25F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691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9644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EDD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EE2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C06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05973"/>
    <w:multiLevelType w:val="hybridMultilevel"/>
    <w:tmpl w:val="C382F1D6"/>
    <w:lvl w:ilvl="0" w:tplc="649C0C4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429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243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0A8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EAC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423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AF1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6A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CA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02617"/>
    <w:multiLevelType w:val="hybridMultilevel"/>
    <w:tmpl w:val="14708736"/>
    <w:lvl w:ilvl="0" w:tplc="9B84A0E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2C9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A92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074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474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0B5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E8F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020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47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5351D"/>
    <w:multiLevelType w:val="hybridMultilevel"/>
    <w:tmpl w:val="9F8A0DF2"/>
    <w:lvl w:ilvl="0" w:tplc="578616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EF3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CB9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E42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C93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04A3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B7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6A9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6B2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36A10"/>
    <w:multiLevelType w:val="hybridMultilevel"/>
    <w:tmpl w:val="637E2DF4"/>
    <w:lvl w:ilvl="0" w:tplc="776ABD9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22B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809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6B8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0E2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A98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C7D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0C2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C75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B4DD5"/>
    <w:multiLevelType w:val="hybridMultilevel"/>
    <w:tmpl w:val="677090B6"/>
    <w:lvl w:ilvl="0" w:tplc="01128058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6932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EE57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CEE10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C6F8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A4E2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6BC5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65F7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025FC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47955"/>
    <w:multiLevelType w:val="hybridMultilevel"/>
    <w:tmpl w:val="FCEEE0F0"/>
    <w:lvl w:ilvl="0" w:tplc="0226CC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22D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817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4BD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482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833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46BE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873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C43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257E1"/>
    <w:multiLevelType w:val="hybridMultilevel"/>
    <w:tmpl w:val="4CC0F760"/>
    <w:lvl w:ilvl="0" w:tplc="AFB65686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0934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4B68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2D4A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A58FA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06B3A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6DA8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695A6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6E19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7756CD"/>
    <w:multiLevelType w:val="hybridMultilevel"/>
    <w:tmpl w:val="6AA6B888"/>
    <w:lvl w:ilvl="0" w:tplc="8940D3D0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1" w15:restartNumberingAfterBreak="0">
    <w:nsid w:val="2E221233"/>
    <w:multiLevelType w:val="hybridMultilevel"/>
    <w:tmpl w:val="B61AAF0A"/>
    <w:lvl w:ilvl="0" w:tplc="A62683F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8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605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E37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A40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16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61A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CA8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CC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551AD6"/>
    <w:multiLevelType w:val="hybridMultilevel"/>
    <w:tmpl w:val="56EAA698"/>
    <w:lvl w:ilvl="0" w:tplc="89482D0E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4FB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0BE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0A3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852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A14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8D4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C15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475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82012"/>
    <w:multiLevelType w:val="hybridMultilevel"/>
    <w:tmpl w:val="208C0AE0"/>
    <w:lvl w:ilvl="0" w:tplc="A894C35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F60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D487A9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0F6F8C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5666B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C3643E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A2430E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FF636F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374A58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BFF67D8"/>
    <w:multiLevelType w:val="hybridMultilevel"/>
    <w:tmpl w:val="3C028A3E"/>
    <w:lvl w:ilvl="0" w:tplc="DE666DF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2AB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8CD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EB2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E91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26B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CCB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85C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68F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8C7067"/>
    <w:multiLevelType w:val="hybridMultilevel"/>
    <w:tmpl w:val="C292D4B4"/>
    <w:lvl w:ilvl="0" w:tplc="9D30B008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4126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07F2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47BA4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0DBF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EBFC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6ACD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A3D0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622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312957"/>
    <w:multiLevelType w:val="hybridMultilevel"/>
    <w:tmpl w:val="45320562"/>
    <w:lvl w:ilvl="0" w:tplc="FED60A3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4CE5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815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A37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8D3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C2D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8C5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623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82B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76CA0"/>
    <w:multiLevelType w:val="hybridMultilevel"/>
    <w:tmpl w:val="EBA240F2"/>
    <w:lvl w:ilvl="0" w:tplc="F3F216D2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84972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B1F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ED6E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8ABD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E0AB2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89CE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05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2259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531AFF"/>
    <w:multiLevelType w:val="hybridMultilevel"/>
    <w:tmpl w:val="AE1AD098"/>
    <w:lvl w:ilvl="0" w:tplc="E35033A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AF1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868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8D2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213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0ED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C77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80C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4D2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1A70C1"/>
    <w:multiLevelType w:val="hybridMultilevel"/>
    <w:tmpl w:val="F0709322"/>
    <w:lvl w:ilvl="0" w:tplc="E5C42D4A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632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ED8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C58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ABF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C0F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465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AF7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026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A95704"/>
    <w:multiLevelType w:val="hybridMultilevel"/>
    <w:tmpl w:val="DBD29CC0"/>
    <w:lvl w:ilvl="0" w:tplc="DD2C839E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4727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8B12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C5D6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67B1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6B17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E897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A1CB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288D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A663CD"/>
    <w:multiLevelType w:val="hybridMultilevel"/>
    <w:tmpl w:val="09A098BA"/>
    <w:lvl w:ilvl="0" w:tplc="B81470D2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6D43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CCAD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AD31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6E97C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0D46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C6C2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87EA8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AA64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212C42"/>
    <w:multiLevelType w:val="hybridMultilevel"/>
    <w:tmpl w:val="3DFC53B2"/>
    <w:lvl w:ilvl="0" w:tplc="3B4A180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C01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832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4CB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AD9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678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C55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26F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490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35141"/>
    <w:multiLevelType w:val="hybridMultilevel"/>
    <w:tmpl w:val="EC82F282"/>
    <w:lvl w:ilvl="0" w:tplc="0B6C71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817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4B5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845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E3E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2CFD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6FD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077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26F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26500C"/>
    <w:multiLevelType w:val="hybridMultilevel"/>
    <w:tmpl w:val="36BAEF6C"/>
    <w:lvl w:ilvl="0" w:tplc="94FE433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A4C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E18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2BA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269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C92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CD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2D8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CD1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23"/>
  </w:num>
  <w:num w:numId="14">
    <w:abstractNumId w:val="17"/>
  </w:num>
  <w:num w:numId="15">
    <w:abstractNumId w:val="8"/>
  </w:num>
  <w:num w:numId="16">
    <w:abstractNumId w:val="9"/>
  </w:num>
  <w:num w:numId="17">
    <w:abstractNumId w:val="4"/>
  </w:num>
  <w:num w:numId="18">
    <w:abstractNumId w:val="20"/>
  </w:num>
  <w:num w:numId="19">
    <w:abstractNumId w:val="1"/>
  </w:num>
  <w:num w:numId="20">
    <w:abstractNumId w:val="19"/>
  </w:num>
  <w:num w:numId="21">
    <w:abstractNumId w:val="21"/>
  </w:num>
  <w:num w:numId="22">
    <w:abstractNumId w:val="14"/>
  </w:num>
  <w:num w:numId="23">
    <w:abstractNumId w:val="7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4"/>
    <w:rsid w:val="006727BB"/>
    <w:rsid w:val="00CF7254"/>
    <w:rsid w:val="00D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21FF"/>
  <w15:docId w15:val="{54029AED-00A3-4C33-89ED-98032EF9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8" w:lineRule="auto"/>
      <w:ind w:left="316" w:right="1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727B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727BB"/>
    <w:pPr>
      <w:widowControl w:val="0"/>
      <w:autoSpaceDE w:val="0"/>
      <w:autoSpaceDN w:val="0"/>
      <w:spacing w:after="0" w:line="240" w:lineRule="auto"/>
      <w:ind w:left="112" w:righ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727B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727BB"/>
    <w:pPr>
      <w:widowControl w:val="0"/>
      <w:autoSpaceDE w:val="0"/>
      <w:autoSpaceDN w:val="0"/>
      <w:spacing w:after="0" w:line="240" w:lineRule="auto"/>
      <w:ind w:left="821" w:right="0" w:firstLine="0"/>
      <w:outlineLvl w:val="1"/>
    </w:pPr>
    <w:rPr>
      <w:b/>
      <w:bCs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6%D0%B8%D0%B4%D0%BE%D0%B7" TargetMode="External"/><Relationship Id="rId18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26" Type="http://schemas.openxmlformats.org/officeDocument/2006/relationships/hyperlink" Target="https://ru.wikipedia.org/wiki/%D0%90%D0%B3%D0%BE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3%D0%B8%D0%BF%D0%BE%D0%BA%D1%81%D0%B8%D1%8F" TargetMode="External"/><Relationship Id="rId12" Type="http://schemas.openxmlformats.org/officeDocument/2006/relationships/hyperlink" Target="https://ru.wikipedia.org/wiki/%D0%90%D1%86%D0%B8%D0%B4%D0%BE%D0%B7" TargetMode="External"/><Relationship Id="rId17" Type="http://schemas.openxmlformats.org/officeDocument/2006/relationships/hyperlink" Target="https://ru.wikipedia.org/wiki/%D0%98%D0%BD%D1%82%D0%BE%D0%BA%D1%81%D0%B8%D0%BA%D0%B0%D1%86%D0%B8%D1%8F" TargetMode="External"/><Relationship Id="rId25" Type="http://schemas.openxmlformats.org/officeDocument/2006/relationships/hyperlink" Target="https://ru.wikipedia.org/wiki/%D0%90%D0%B3%D0%BE%D0%BD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1%82%D0%BE%D0%BA%D1%81%D0%B8%D0%BA%D0%B0%D1%86%D0%B8%D1%8F" TargetMode="External"/><Relationship Id="rId20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9" Type="http://schemas.openxmlformats.org/officeDocument/2006/relationships/hyperlink" Target="https://ru.wikipedia.org/wiki/%D0%9A%D0%BB%D0%B8%D0%BD%D0%B8%D1%87%D0%B5%D1%81%D0%BA%D0%B0%D1%8F_%D1%81%D0%BC%D0%B5%D1%80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D%D0%BE%D0%B9_%D0%BC%D0%BE%D0%B7%D0%B3" TargetMode="External"/><Relationship Id="rId24" Type="http://schemas.openxmlformats.org/officeDocument/2006/relationships/hyperlink" Target="https://ru.wikipedia.org/wiki/%D0%90%D0%B3%D0%BE%D0%BD%D0%B8%D1%8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D%D1%82%D0%BE%D0%BA%D1%81%D0%B8%D0%BA%D0%B0%D1%86%D0%B8%D1%8F" TargetMode="External"/><Relationship Id="rId23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8" Type="http://schemas.openxmlformats.org/officeDocument/2006/relationships/hyperlink" Target="https://ru.wikipedia.org/wiki/%D0%9A%D0%BB%D0%B8%D0%BD%D0%B8%D1%87%D0%B5%D1%81%D0%BA%D0%B0%D1%8F_%D1%81%D0%BC%D0%B5%D1%80%D1%82%D1%8C" TargetMode="External"/><Relationship Id="rId10" Type="http://schemas.openxmlformats.org/officeDocument/2006/relationships/hyperlink" Target="https://ru.wikipedia.org/wiki/%D0%93%D0%BE%D0%BB%D0%BE%D0%B2%D0%BD%D0%BE%D0%B9_%D0%BC%D0%BE%D0%B7%D0%B3" TargetMode="External"/><Relationship Id="rId19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B%D0%BE%D0%B2%D0%BD%D0%BE%D0%B9_%D0%BC%D0%BE%D0%B7%D0%B3" TargetMode="External"/><Relationship Id="rId14" Type="http://schemas.openxmlformats.org/officeDocument/2006/relationships/hyperlink" Target="https://ru.wikipedia.org/wiki/%D0%90%D1%86%D0%B8%D0%B4%D0%BE%D0%B7" TargetMode="External"/><Relationship Id="rId22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7" Type="http://schemas.openxmlformats.org/officeDocument/2006/relationships/hyperlink" Target="https://ru.wikipedia.org/wiki/%D0%9A%D0%BB%D0%B8%D0%BD%D0%B8%D1%87%D0%B5%D1%81%D0%BA%D0%B0%D1%8F_%D1%81%D0%BC%D0%B5%D1%80%D1%82%D1%8C" TargetMode="External"/><Relationship Id="rId30" Type="http://schemas.openxmlformats.org/officeDocument/2006/relationships/footer" Target="footer1.xml"/><Relationship Id="rId8" Type="http://schemas.openxmlformats.org/officeDocument/2006/relationships/hyperlink" Target="https://ru.wikipedia.org/wiki/%D0%93%D0%B8%D0%BF%D0%BE%D0%BA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2</cp:revision>
  <dcterms:created xsi:type="dcterms:W3CDTF">2023-11-08T04:32:00Z</dcterms:created>
  <dcterms:modified xsi:type="dcterms:W3CDTF">2023-11-08T04:32:00Z</dcterms:modified>
</cp:coreProperties>
</file>