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55">
        <w:rPr>
          <w:rFonts w:ascii="Times New Roman" w:hAnsi="Times New Roman"/>
          <w:sz w:val="28"/>
          <w:szCs w:val="28"/>
        </w:rPr>
        <w:t>федеральное</w:t>
      </w:r>
      <w:proofErr w:type="gramEnd"/>
      <w:r w:rsidRPr="00CF7355">
        <w:rPr>
          <w:rFonts w:ascii="Times New Roman" w:hAnsi="Times New Roman"/>
          <w:sz w:val="28"/>
          <w:szCs w:val="28"/>
        </w:rPr>
        <w:t xml:space="preserve">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55">
        <w:rPr>
          <w:rFonts w:ascii="Times New Roman" w:hAnsi="Times New Roman"/>
          <w:sz w:val="28"/>
          <w:szCs w:val="28"/>
        </w:rPr>
        <w:t>высшего</w:t>
      </w:r>
      <w:proofErr w:type="gramEnd"/>
      <w:r w:rsidRPr="00CF7355">
        <w:rPr>
          <w:rFonts w:ascii="Times New Roman" w:hAnsi="Times New Roman"/>
          <w:sz w:val="28"/>
          <w:szCs w:val="28"/>
        </w:rPr>
        <w:t xml:space="preserve">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F63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F63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F63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127AB" w:rsidRDefault="00BD661B" w:rsidP="00F639F6">
      <w:pPr>
        <w:spacing w:after="0" w:line="240" w:lineRule="auto"/>
        <w:jc w:val="center"/>
        <w:rPr>
          <w:rFonts w:ascii="Bebas Neue" w:hAnsi="Bebas Neue"/>
          <w:sz w:val="28"/>
          <w:szCs w:val="28"/>
        </w:rPr>
      </w:pPr>
    </w:p>
    <w:p w:rsidR="006127AB" w:rsidRPr="006127AB" w:rsidRDefault="006127AB" w:rsidP="00F639F6">
      <w:pPr>
        <w:jc w:val="center"/>
        <w:rPr>
          <w:rFonts w:ascii="Times New Roman" w:hAnsi="Times New Roman"/>
          <w:b/>
          <w:sz w:val="28"/>
        </w:rPr>
      </w:pPr>
      <w:r w:rsidRPr="006127AB">
        <w:rPr>
          <w:rFonts w:ascii="Times New Roman" w:hAnsi="Times New Roman"/>
          <w:b/>
          <w:sz w:val="28"/>
        </w:rPr>
        <w:t>АНЕСТЕЗИОЛОГИЯ</w:t>
      </w:r>
      <w:r w:rsidR="00881182">
        <w:rPr>
          <w:rFonts w:ascii="Times New Roman" w:hAnsi="Times New Roman"/>
          <w:b/>
          <w:sz w:val="28"/>
        </w:rPr>
        <w:t xml:space="preserve"> И </w:t>
      </w:r>
      <w:r w:rsidRPr="006127AB">
        <w:rPr>
          <w:rFonts w:ascii="Times New Roman" w:hAnsi="Times New Roman"/>
          <w:b/>
          <w:sz w:val="28"/>
        </w:rPr>
        <w:t>РЕАНИМАТОЛОГИЯ</w:t>
      </w:r>
    </w:p>
    <w:p w:rsidR="006127AB" w:rsidRPr="006127AB" w:rsidRDefault="006127AB" w:rsidP="00F639F6">
      <w:pPr>
        <w:jc w:val="center"/>
        <w:rPr>
          <w:rFonts w:ascii="Times New Roman" w:hAnsi="Times New Roman"/>
          <w:sz w:val="28"/>
        </w:rPr>
      </w:pPr>
    </w:p>
    <w:p w:rsidR="006127AB" w:rsidRPr="006127AB" w:rsidRDefault="006127AB" w:rsidP="00F639F6">
      <w:pPr>
        <w:jc w:val="center"/>
        <w:rPr>
          <w:rFonts w:ascii="Times New Roman" w:hAnsi="Times New Roman"/>
          <w:sz w:val="28"/>
        </w:rPr>
      </w:pPr>
      <w:proofErr w:type="gramStart"/>
      <w:r w:rsidRPr="006127AB">
        <w:rPr>
          <w:rFonts w:ascii="Times New Roman" w:hAnsi="Times New Roman"/>
          <w:sz w:val="28"/>
        </w:rPr>
        <w:t>по</w:t>
      </w:r>
      <w:proofErr w:type="gramEnd"/>
      <w:r w:rsidRPr="006127AB">
        <w:rPr>
          <w:rFonts w:ascii="Times New Roman" w:hAnsi="Times New Roman"/>
          <w:sz w:val="28"/>
        </w:rPr>
        <w:t xml:space="preserve"> </w:t>
      </w:r>
      <w:r w:rsidR="00881182">
        <w:rPr>
          <w:rFonts w:ascii="Times New Roman" w:hAnsi="Times New Roman"/>
          <w:sz w:val="28"/>
        </w:rPr>
        <w:t>специальности</w:t>
      </w:r>
      <w:r w:rsidRPr="006127AB">
        <w:rPr>
          <w:rFonts w:ascii="Times New Roman" w:hAnsi="Times New Roman"/>
          <w:sz w:val="28"/>
        </w:rPr>
        <w:t xml:space="preserve"> </w:t>
      </w:r>
    </w:p>
    <w:p w:rsidR="006127AB" w:rsidRPr="006127AB" w:rsidRDefault="006127AB" w:rsidP="00F639F6">
      <w:pPr>
        <w:jc w:val="center"/>
        <w:rPr>
          <w:rFonts w:ascii="Times New Roman" w:hAnsi="Times New Roman"/>
          <w:sz w:val="28"/>
        </w:rPr>
      </w:pPr>
    </w:p>
    <w:p w:rsidR="006127AB" w:rsidRDefault="00EB7A23" w:rsidP="00EB7A23">
      <w:pPr>
        <w:jc w:val="center"/>
        <w:rPr>
          <w:sz w:val="28"/>
        </w:rPr>
      </w:pPr>
      <w:r w:rsidRPr="00EB7A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31.08.67 Хирургия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23" w:rsidRDefault="00EB7A2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23" w:rsidRDefault="00EB7A2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23" w:rsidRDefault="00EB7A2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AB" w:rsidRPr="00BD661B" w:rsidRDefault="006127A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6127AB" w:rsidRDefault="006127AB" w:rsidP="006127A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7A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B7A23" w:rsidRPr="00EB7A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31.08.67 Хирургия</w:t>
      </w:r>
      <w:r w:rsidRPr="006127AB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6127A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6127A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7355">
        <w:rPr>
          <w:rFonts w:ascii="Times New Roman" w:hAnsi="Times New Roman"/>
          <w:color w:val="000000"/>
          <w:sz w:val="24"/>
          <w:szCs w:val="24"/>
        </w:rPr>
        <w:t>протокол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20088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E20088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0088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E20088">
        <w:rPr>
          <w:rFonts w:ascii="Times New Roman" w:hAnsi="Times New Roman"/>
          <w:color w:val="000000"/>
          <w:sz w:val="24"/>
          <w:szCs w:val="24"/>
        </w:rPr>
        <w:t>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168C" w:rsidRPr="00246FEE" w:rsidRDefault="00616B40" w:rsidP="0024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D0168C" w:rsidRPr="00321A77" w:rsidRDefault="00D0168C" w:rsidP="00D016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46FE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168C" w:rsidRDefault="00D0168C" w:rsidP="00D0168C">
      <w:pPr>
        <w:spacing w:after="0" w:line="240" w:lineRule="auto"/>
        <w:ind w:firstLine="708"/>
        <w:jc w:val="both"/>
        <w:rPr>
          <w:rStyle w:val="ad"/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Терминальные состояния, СЛР»</w:t>
      </w:r>
      <w:r>
        <w:rPr>
          <w:rStyle w:val="ad"/>
          <w:rFonts w:ascii="Times New Roman" w:hAnsi="Times New Roman"/>
          <w:sz w:val="28"/>
          <w:szCs w:val="28"/>
        </w:rPr>
        <w:t>.</w:t>
      </w:r>
    </w:p>
    <w:p w:rsidR="00D0168C" w:rsidRPr="00EE208C" w:rsidRDefault="00D0168C" w:rsidP="00D0168C">
      <w:pPr>
        <w:spacing w:after="0" w:line="240" w:lineRule="auto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 представление о</w:t>
      </w:r>
      <w:r w:rsidRPr="00EE208C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sz w:val="28"/>
          <w:szCs w:val="28"/>
        </w:rPr>
        <w:t>терминальных состояниях, основах СЛР</w:t>
      </w:r>
      <w:r w:rsidRPr="00EE208C">
        <w:rPr>
          <w:rStyle w:val="ad"/>
          <w:rFonts w:ascii="Times New Roman" w:hAnsi="Times New Roman"/>
          <w:b w:val="0"/>
          <w:sz w:val="28"/>
          <w:szCs w:val="28"/>
        </w:rPr>
        <w:t xml:space="preserve">. </w:t>
      </w:r>
    </w:p>
    <w:p w:rsidR="00D0168C" w:rsidRPr="00EE208C" w:rsidRDefault="00D0168C" w:rsidP="00D016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EE208C">
        <w:rPr>
          <w:rFonts w:ascii="Times New Roman" w:hAnsi="Times New Roman"/>
          <w:sz w:val="28"/>
          <w:szCs w:val="28"/>
        </w:rPr>
        <w:t xml:space="preserve"> 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 xml:space="preserve">Терминальные состояния — </w:t>
      </w:r>
      <w:proofErr w:type="spellStart"/>
      <w:r w:rsidRPr="00D0168C">
        <w:rPr>
          <w:rFonts w:ascii="Times New Roman" w:hAnsi="Times New Roman"/>
          <w:bCs/>
          <w:sz w:val="28"/>
          <w:szCs w:val="28"/>
        </w:rPr>
        <w:t>патофункциональные</w:t>
      </w:r>
      <w:proofErr w:type="spellEnd"/>
      <w:r w:rsidRPr="00D0168C">
        <w:rPr>
          <w:rFonts w:ascii="Times New Roman" w:hAnsi="Times New Roman"/>
          <w:bCs/>
          <w:sz w:val="28"/>
          <w:szCs w:val="28"/>
        </w:rPr>
        <w:t xml:space="preserve"> изменения, в основе которых лежат нарастающая </w:t>
      </w:r>
      <w:hyperlink r:id="rId8" w:tooltip="Гипоксия" w:history="1"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гипоксия</w:t>
        </w:r>
      </w:hyperlink>
      <w:r w:rsidRPr="00D0168C">
        <w:rPr>
          <w:rFonts w:ascii="Times New Roman" w:hAnsi="Times New Roman"/>
          <w:bCs/>
          <w:sz w:val="28"/>
          <w:szCs w:val="28"/>
        </w:rPr>
        <w:t> всех тканей (в первую очередь </w:t>
      </w:r>
      <w:hyperlink r:id="rId9" w:tooltip="Головной мозг" w:history="1"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головного мозга</w:t>
        </w:r>
      </w:hyperlink>
      <w:r w:rsidRPr="00D0168C">
        <w:rPr>
          <w:rFonts w:ascii="Times New Roman" w:hAnsi="Times New Roman"/>
          <w:bCs/>
          <w:sz w:val="28"/>
          <w:szCs w:val="28"/>
        </w:rPr>
        <w:t>), </w:t>
      </w:r>
      <w:hyperlink r:id="rId10" w:tooltip="Ацидоз" w:history="1"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ацидоз</w:t>
        </w:r>
      </w:hyperlink>
      <w:r w:rsidRPr="00D0168C">
        <w:rPr>
          <w:rFonts w:ascii="Times New Roman" w:hAnsi="Times New Roman"/>
          <w:bCs/>
          <w:sz w:val="28"/>
          <w:szCs w:val="28"/>
        </w:rPr>
        <w:t> и </w:t>
      </w:r>
      <w:hyperlink r:id="rId11" w:tooltip="Интоксикация" w:history="1"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интоксикация</w:t>
        </w:r>
      </w:hyperlink>
      <w:r w:rsidRPr="00D0168C">
        <w:rPr>
          <w:rFonts w:ascii="Times New Roman" w:hAnsi="Times New Roman"/>
          <w:bCs/>
          <w:sz w:val="28"/>
          <w:szCs w:val="28"/>
        </w:rPr>
        <w:t xml:space="preserve"> продуктами нарушенного обмена. 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 xml:space="preserve">Дается характеристика патогенеза процессов умирания человека. Нарастающие явления </w:t>
      </w:r>
      <w:proofErr w:type="spellStart"/>
      <w:r w:rsidRPr="00D0168C">
        <w:rPr>
          <w:rFonts w:ascii="Times New Roman" w:hAnsi="Times New Roman"/>
          <w:bCs/>
          <w:sz w:val="28"/>
          <w:szCs w:val="28"/>
        </w:rPr>
        <w:t>полиорганной</w:t>
      </w:r>
      <w:proofErr w:type="spellEnd"/>
      <w:r w:rsidRPr="00D0168C">
        <w:rPr>
          <w:rFonts w:ascii="Times New Roman" w:hAnsi="Times New Roman"/>
          <w:bCs/>
          <w:sz w:val="28"/>
          <w:szCs w:val="28"/>
        </w:rPr>
        <w:t xml:space="preserve"> дисфункции, тканевой гипоксемии, ацидоза, тотального энергетического дефицита.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 xml:space="preserve">К терминальным состояниям относят: </w:t>
      </w:r>
      <w:hyperlink r:id="rId12" w:tooltip="Преагональное состояние" w:history="1">
        <w:proofErr w:type="spellStart"/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преагональное</w:t>
        </w:r>
        <w:proofErr w:type="spellEnd"/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состояние</w:t>
        </w:r>
      </w:hyperlink>
      <w:r w:rsidRPr="00D0168C">
        <w:rPr>
          <w:rFonts w:ascii="Times New Roman" w:hAnsi="Times New Roman"/>
          <w:bCs/>
          <w:sz w:val="28"/>
          <w:szCs w:val="28"/>
        </w:rPr>
        <w:t xml:space="preserve">, </w:t>
      </w:r>
      <w:hyperlink r:id="rId13" w:tooltip="Терминальная пауза (страница отсутствует)" w:history="1"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терминальная пауза</w:t>
        </w:r>
      </w:hyperlink>
      <w:r w:rsidRPr="00D0168C">
        <w:rPr>
          <w:rFonts w:ascii="Times New Roman" w:hAnsi="Times New Roman"/>
          <w:bCs/>
          <w:sz w:val="28"/>
          <w:szCs w:val="28"/>
        </w:rPr>
        <w:t xml:space="preserve">, </w:t>
      </w:r>
      <w:hyperlink r:id="rId14" w:tooltip="Агония" w:history="1"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агония</w:t>
        </w:r>
      </w:hyperlink>
      <w:r w:rsidRPr="00D0168C">
        <w:rPr>
          <w:rFonts w:ascii="Times New Roman" w:hAnsi="Times New Roman"/>
          <w:bCs/>
          <w:sz w:val="28"/>
          <w:szCs w:val="28"/>
        </w:rPr>
        <w:t xml:space="preserve">, </w:t>
      </w:r>
      <w:hyperlink r:id="rId15" w:tooltip="Клиническая смерть" w:history="1">
        <w:r w:rsidRPr="00D0168C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клиническая смерть</w:t>
        </w:r>
      </w:hyperlink>
      <w:r w:rsidRPr="00D0168C">
        <w:rPr>
          <w:rFonts w:ascii="Times New Roman" w:hAnsi="Times New Roman"/>
          <w:bCs/>
          <w:sz w:val="28"/>
          <w:szCs w:val="28"/>
        </w:rPr>
        <w:t>.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ab/>
        <w:t xml:space="preserve">Виды остановки кровообращения: асистолия, фибрилляция желудочков, тахикардия без пульса, брадикардия, </w:t>
      </w:r>
      <w:proofErr w:type="gramStart"/>
      <w:r w:rsidRPr="00D0168C">
        <w:rPr>
          <w:rFonts w:ascii="Times New Roman" w:hAnsi="Times New Roman"/>
          <w:bCs/>
          <w:sz w:val="28"/>
          <w:szCs w:val="28"/>
        </w:rPr>
        <w:t>электро-механическая</w:t>
      </w:r>
      <w:proofErr w:type="gramEnd"/>
      <w:r w:rsidRPr="00D0168C">
        <w:rPr>
          <w:rFonts w:ascii="Times New Roman" w:hAnsi="Times New Roman"/>
          <w:bCs/>
          <w:sz w:val="28"/>
          <w:szCs w:val="28"/>
        </w:rPr>
        <w:t xml:space="preserve"> диссоциация. Факторы, влияющие на прогноз остановки кровообращения. 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ab/>
        <w:t>Протокол выполнения СЛР. Пересмотры 2005, 2010, 2015 годов.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D0168C">
        <w:rPr>
          <w:rFonts w:ascii="Times New Roman" w:hAnsi="Times New Roman"/>
          <w:bCs/>
          <w:sz w:val="28"/>
          <w:szCs w:val="28"/>
        </w:rPr>
        <w:t>Постреанимационная</w:t>
      </w:r>
      <w:proofErr w:type="spellEnd"/>
      <w:r w:rsidRPr="00D0168C">
        <w:rPr>
          <w:rFonts w:ascii="Times New Roman" w:hAnsi="Times New Roman"/>
          <w:bCs/>
          <w:sz w:val="28"/>
          <w:szCs w:val="28"/>
        </w:rPr>
        <w:t xml:space="preserve"> болезнь. Причины, стадии ПРБ. Синдром </w:t>
      </w:r>
      <w:proofErr w:type="spellStart"/>
      <w:r w:rsidRPr="00D0168C">
        <w:rPr>
          <w:rFonts w:ascii="Times New Roman" w:hAnsi="Times New Roman"/>
          <w:bCs/>
          <w:sz w:val="28"/>
          <w:szCs w:val="28"/>
        </w:rPr>
        <w:t>полиорганной</w:t>
      </w:r>
      <w:proofErr w:type="spellEnd"/>
      <w:r w:rsidRPr="00D0168C">
        <w:rPr>
          <w:rFonts w:ascii="Times New Roman" w:hAnsi="Times New Roman"/>
          <w:bCs/>
          <w:sz w:val="28"/>
          <w:szCs w:val="28"/>
        </w:rPr>
        <w:t xml:space="preserve"> недостаточности. Роль инфекции и сепсиса в неблагоприятном исходе ПРБ. Факторы, влияющие на прогноз. 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ab/>
        <w:t>Основные принципы интенсивной терапии ПРБ.</w:t>
      </w:r>
    </w:p>
    <w:p w:rsidR="00D0168C" w:rsidRP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68C">
        <w:rPr>
          <w:rFonts w:ascii="Times New Roman" w:hAnsi="Times New Roman"/>
          <w:bCs/>
          <w:sz w:val="28"/>
          <w:szCs w:val="28"/>
        </w:rPr>
        <w:tab/>
        <w:t xml:space="preserve">Стратегии ИВЛ, </w:t>
      </w:r>
      <w:proofErr w:type="spellStart"/>
      <w:r w:rsidRPr="00D0168C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D0168C">
        <w:rPr>
          <w:rFonts w:ascii="Times New Roman" w:hAnsi="Times New Roman"/>
          <w:bCs/>
          <w:sz w:val="28"/>
          <w:szCs w:val="28"/>
        </w:rPr>
        <w:t xml:space="preserve"> терапии, </w:t>
      </w:r>
      <w:proofErr w:type="spellStart"/>
      <w:r w:rsidRPr="00D0168C">
        <w:rPr>
          <w:rFonts w:ascii="Times New Roman" w:hAnsi="Times New Roman"/>
          <w:bCs/>
          <w:sz w:val="28"/>
          <w:szCs w:val="28"/>
        </w:rPr>
        <w:t>церебропротекции</w:t>
      </w:r>
      <w:proofErr w:type="spellEnd"/>
      <w:r w:rsidRPr="00D0168C">
        <w:rPr>
          <w:rFonts w:ascii="Times New Roman" w:hAnsi="Times New Roman"/>
          <w:bCs/>
          <w:sz w:val="28"/>
          <w:szCs w:val="28"/>
        </w:rPr>
        <w:t>, терапии сепсиса.</w:t>
      </w:r>
    </w:p>
    <w:p w:rsidR="00D0168C" w:rsidRPr="00321A77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:rsidR="00D0168C" w:rsidRPr="00321A77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(лекция), наглядные (иллюстрация), индуктивные и дедуктивные.</w:t>
      </w:r>
    </w:p>
    <w:p w:rsidR="00D0168C" w:rsidRPr="00321A77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0168C" w:rsidRPr="00EC5394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EE20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0168C" w:rsidRDefault="00D0168C" w:rsidP="00D016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39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:rsidR="00CF7FC4" w:rsidRPr="00321A77" w:rsidRDefault="00CF7FC4" w:rsidP="00D016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A89" w:rsidRDefault="00BB5A8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835" w:rsidRPr="00321A77" w:rsidRDefault="0067083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127A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127A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A2DC6" w:rsidRDefault="002B5FA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246FEE" w:rsidRPr="00246FEE">
        <w:rPr>
          <w:rFonts w:ascii="Times New Roman" w:hAnsi="Times New Roman"/>
          <w:sz w:val="28"/>
          <w:szCs w:val="28"/>
        </w:rPr>
        <w:t>Анестезиология и реаниматология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3A7817" w:rsidRPr="007A2DC6" w:rsidRDefault="003A781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2DC6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246FEE" w:rsidRPr="00246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методы общего обезболивания в медицине. Реаниматология – наука о преодолении терминальных состояний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AC33A7" w:rsidRPr="00251FA0" w:rsidRDefault="006127AB" w:rsidP="00251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696979" w:rsidRPr="0052420D" w:rsidRDefault="00AC33A7" w:rsidP="00251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420D">
        <w:rPr>
          <w:rFonts w:ascii="Times New Roman" w:hAnsi="Times New Roman"/>
          <w:color w:val="000000"/>
          <w:sz w:val="28"/>
          <w:szCs w:val="28"/>
        </w:rPr>
        <w:t>форм</w:t>
      </w:r>
      <w:r w:rsidR="00D500B2">
        <w:rPr>
          <w:rFonts w:ascii="Times New Roman" w:hAnsi="Times New Roman"/>
          <w:color w:val="000000"/>
          <w:sz w:val="28"/>
          <w:szCs w:val="28"/>
        </w:rPr>
        <w:t xml:space="preserve">ирование представления </w:t>
      </w:r>
      <w:r w:rsidR="0024183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2420D">
        <w:rPr>
          <w:rFonts w:ascii="Times New Roman" w:hAnsi="Times New Roman"/>
          <w:color w:val="000000"/>
          <w:sz w:val="28"/>
          <w:szCs w:val="28"/>
        </w:rPr>
        <w:t>методах</w:t>
      </w:r>
      <w:r w:rsidR="00D500B2">
        <w:rPr>
          <w:rFonts w:ascii="Times New Roman" w:hAnsi="Times New Roman"/>
          <w:color w:val="000000"/>
          <w:sz w:val="28"/>
          <w:szCs w:val="28"/>
        </w:rPr>
        <w:t>, преимуществах, недостатках и возможных осложнениях</w:t>
      </w:r>
      <w:r w:rsidR="00524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00B2">
        <w:rPr>
          <w:rFonts w:ascii="Times New Roman" w:hAnsi="Times New Roman"/>
          <w:color w:val="000000"/>
          <w:sz w:val="28"/>
          <w:szCs w:val="28"/>
        </w:rPr>
        <w:t xml:space="preserve">различных видов </w:t>
      </w:r>
      <w:r w:rsidR="0052420D">
        <w:rPr>
          <w:rFonts w:ascii="Times New Roman" w:hAnsi="Times New Roman"/>
          <w:color w:val="000000"/>
          <w:sz w:val="28"/>
          <w:szCs w:val="28"/>
        </w:rPr>
        <w:t>общего и местного обезболивания.</w:t>
      </w:r>
    </w:p>
    <w:p w:rsidR="00696979" w:rsidRPr="00AC33A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24183F" w:rsidRPr="0024183F" w:rsidRDefault="0024183F" w:rsidP="002418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боли. Физиология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ноцицептивной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антиноцицептивной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систем.</w:t>
            </w:r>
          </w:p>
          <w:p w:rsidR="000576EA" w:rsidRPr="0024183F" w:rsidRDefault="000576EA" w:rsidP="002418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анестезии, аналгезии,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седации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Клинические признаки данных состояний.</w:t>
            </w:r>
            <w:r w:rsidR="0024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183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анестезий.</w:t>
            </w:r>
          </w:p>
          <w:p w:rsidR="000576EA" w:rsidRDefault="000576EA" w:rsidP="002418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методы ингаляционной общей анестезии. Преимущества, недостатки, осложнения.</w:t>
            </w:r>
          </w:p>
          <w:p w:rsidR="000576EA" w:rsidRPr="000576EA" w:rsidRDefault="000576EA" w:rsidP="002418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методы неингаляционной общей анестезии. Преимущества, недостатки, осложнения.</w:t>
            </w:r>
          </w:p>
          <w:p w:rsidR="0024183F" w:rsidRDefault="000576EA" w:rsidP="002418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и методы местной анестезии (терминальной, инфильтрационной, проводниковой,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паравертебральной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эпидуральной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спинальной). Преимущества, недостатки,</w:t>
            </w:r>
            <w:r w:rsidR="0024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осложнения.</w:t>
            </w:r>
          </w:p>
          <w:p w:rsidR="0024183F" w:rsidRDefault="0024183F" w:rsidP="002418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понятий критические и терминальные состояния, интенсивная терапия и реанимация при них. </w:t>
            </w:r>
          </w:p>
          <w:p w:rsidR="00696979" w:rsidRPr="0024183F" w:rsidRDefault="0024183F" w:rsidP="0024183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реанимационных мероприятий. Роль отечественных ученых в развитии реаниматологии. </w:t>
            </w:r>
          </w:p>
        </w:tc>
      </w:tr>
      <w:tr w:rsidR="00696979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6979" w:rsidRPr="00321A77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696979" w:rsidRPr="00BD7181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6979" w:rsidRPr="00BD7181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696979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24183F" w:rsidRDefault="0024183F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4183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90A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24183F" w:rsidRPr="00246FEE">
        <w:rPr>
          <w:rFonts w:ascii="Times New Roman" w:hAnsi="Times New Roman"/>
          <w:sz w:val="28"/>
          <w:szCs w:val="28"/>
        </w:rPr>
        <w:t>Анестезиология и реаниматология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4183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24183F" w:rsidRPr="0024183F">
        <w:rPr>
          <w:rFonts w:ascii="Times New Roman" w:hAnsi="Times New Roman"/>
          <w:color w:val="000000"/>
          <w:sz w:val="28"/>
          <w:szCs w:val="28"/>
        </w:rPr>
        <w:t>Терминальные состояния. Сердечно-легочно</w:t>
      </w:r>
      <w:r w:rsidR="0024183F">
        <w:rPr>
          <w:rFonts w:ascii="Times New Roman" w:hAnsi="Times New Roman"/>
          <w:color w:val="000000"/>
          <w:sz w:val="28"/>
          <w:szCs w:val="28"/>
        </w:rPr>
        <w:t>-мозговая реанимация у взрослых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24183F" w:rsidRDefault="00190AB0" w:rsidP="00241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24183F" w:rsidRDefault="00190AB0" w:rsidP="00241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83126" w:rsidRPr="00583126">
        <w:rPr>
          <w:rFonts w:ascii="Times New Roman" w:hAnsi="Times New Roman"/>
          <w:sz w:val="24"/>
          <w:szCs w:val="24"/>
        </w:rPr>
        <w:t xml:space="preserve"> </w:t>
      </w:r>
      <w:r w:rsidR="00583126">
        <w:rPr>
          <w:rFonts w:ascii="Times New Roman" w:hAnsi="Times New Roman"/>
          <w:color w:val="000000"/>
          <w:sz w:val="28"/>
          <w:szCs w:val="28"/>
        </w:rPr>
        <w:t>в</w:t>
      </w:r>
      <w:r w:rsidR="00583126" w:rsidRPr="00583126">
        <w:rPr>
          <w:rFonts w:ascii="Times New Roman" w:hAnsi="Times New Roman"/>
          <w:color w:val="000000"/>
          <w:sz w:val="28"/>
          <w:szCs w:val="28"/>
        </w:rPr>
        <w:t>ведение понятий о неотложных, критических, терминальных состояниях</w:t>
      </w:r>
      <w:r w:rsidR="0024183F">
        <w:rPr>
          <w:rFonts w:ascii="Times New Roman" w:hAnsi="Times New Roman"/>
          <w:color w:val="000000"/>
          <w:sz w:val="28"/>
          <w:szCs w:val="28"/>
        </w:rPr>
        <w:t xml:space="preserve"> и интенсивной терапии при них, о</w:t>
      </w:r>
      <w:r w:rsidR="0024183F" w:rsidRPr="00583126">
        <w:rPr>
          <w:rFonts w:ascii="Times New Roman" w:hAnsi="Times New Roman"/>
          <w:color w:val="000000"/>
          <w:sz w:val="28"/>
          <w:szCs w:val="28"/>
        </w:rPr>
        <w:t xml:space="preserve">знакомление </w:t>
      </w:r>
      <w:r w:rsidR="0024183F">
        <w:rPr>
          <w:rFonts w:ascii="Times New Roman" w:hAnsi="Times New Roman"/>
          <w:color w:val="000000"/>
          <w:sz w:val="28"/>
          <w:szCs w:val="28"/>
        </w:rPr>
        <w:t>ординаторов</w:t>
      </w:r>
      <w:r w:rsidR="0024183F" w:rsidRPr="00583126">
        <w:rPr>
          <w:rFonts w:ascii="Times New Roman" w:hAnsi="Times New Roman"/>
          <w:color w:val="000000"/>
          <w:sz w:val="28"/>
          <w:szCs w:val="28"/>
        </w:rPr>
        <w:t xml:space="preserve"> с современными принципами сердечно-лего</w:t>
      </w:r>
      <w:r w:rsidR="0024183F">
        <w:rPr>
          <w:rFonts w:ascii="Times New Roman" w:hAnsi="Times New Roman"/>
          <w:color w:val="000000"/>
          <w:sz w:val="28"/>
          <w:szCs w:val="28"/>
        </w:rPr>
        <w:t>чно-мозговой реанимации (СЛМР).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583126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4183F" w:rsidRDefault="0024183F" w:rsidP="005831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. Диагностика терминальных состояний. Клиника и периоды терминального состояния. Сердечно-легочно-мозговая реанимация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A24C2" w:rsidRDefault="0024183F" w:rsidP="005831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A24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A24C2"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Классическая схема реанимации по П. </w:t>
            </w:r>
            <w:proofErr w:type="spellStart"/>
            <w:r w:rsidR="000A24C2"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Сафару</w:t>
            </w:r>
            <w:proofErr w:type="spellEnd"/>
            <w:r w:rsidR="000A24C2"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. Российский протокол СЛМР (2004 г.), современные принципы проведения СЛМР</w:t>
            </w:r>
            <w:r w:rsidR="000A24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(2015 г.)</w:t>
            </w:r>
            <w:r w:rsidR="000A24C2"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4183F" w:rsidRDefault="0024183F" w:rsidP="002418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Массаж сердца (прямой (открытый), непрямой (закрытый)). Реанимация при оказании помощи одним и двумя реаниматорами. Показатели эффективности реанимации. </w:t>
            </w:r>
          </w:p>
          <w:p w:rsidR="0024183F" w:rsidRPr="00583126" w:rsidRDefault="0024183F" w:rsidP="002418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Электроимпульсная, медикаментозная и </w:t>
            </w:r>
            <w:proofErr w:type="spellStart"/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инфузионная</w:t>
            </w:r>
            <w:proofErr w:type="spellEnd"/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терапия.    Методы контроля за состоянием жизненно важных органов и систем организма при проведении реанимации. </w:t>
            </w:r>
          </w:p>
          <w:p w:rsidR="00EF20E3" w:rsidRPr="000A24C2" w:rsidRDefault="0024183F" w:rsidP="002418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Постреанимационная</w:t>
            </w:r>
            <w:proofErr w:type="spellEnd"/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болезнь. Определение понятия. Этапы развития. Мониторинг. Основные задачи и элементы лечебной программы </w:t>
            </w:r>
            <w:proofErr w:type="spellStart"/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постреанимационной</w:t>
            </w:r>
            <w:proofErr w:type="spellEnd"/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интенсивной терапии, мониторинга и ухода.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EF20E3" w:rsidRDefault="00EF20E3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51FA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90A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251FA0" w:rsidRPr="00251FA0">
        <w:rPr>
          <w:rFonts w:ascii="Times New Roman" w:hAnsi="Times New Roman"/>
          <w:color w:val="000000"/>
          <w:sz w:val="28"/>
          <w:szCs w:val="28"/>
        </w:rPr>
        <w:t>Анестезиология и реаниматология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51FA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251FA0" w:rsidRPr="00251FA0">
        <w:rPr>
          <w:rFonts w:ascii="Times New Roman" w:hAnsi="Times New Roman"/>
          <w:color w:val="000000"/>
          <w:sz w:val="28"/>
          <w:szCs w:val="28"/>
        </w:rPr>
        <w:t>Синдром шока. Патогенез. Классификация, интенсивная терапия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251FA0" w:rsidRDefault="00190AB0" w:rsidP="00251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251FA0" w:rsidRDefault="00190AB0" w:rsidP="00251F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669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1FA0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251FA0">
        <w:rPr>
          <w:rFonts w:ascii="Times New Roman" w:hAnsi="Times New Roman"/>
          <w:color w:val="000000"/>
          <w:sz w:val="28"/>
          <w:szCs w:val="28"/>
        </w:rPr>
        <w:t>формировать</w:t>
      </w:r>
      <w:r w:rsidR="00251FA0" w:rsidRPr="00EE208C">
        <w:rPr>
          <w:rFonts w:ascii="Times New Roman" w:hAnsi="Times New Roman"/>
          <w:color w:val="000000"/>
          <w:sz w:val="28"/>
          <w:szCs w:val="28"/>
        </w:rPr>
        <w:t xml:space="preserve"> представление о</w:t>
      </w:r>
      <w:r w:rsidR="00251FA0" w:rsidRPr="00EE208C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251FA0">
        <w:rPr>
          <w:rStyle w:val="ad"/>
          <w:rFonts w:ascii="Times New Roman" w:hAnsi="Times New Roman"/>
          <w:b w:val="0"/>
          <w:sz w:val="28"/>
          <w:szCs w:val="28"/>
        </w:rPr>
        <w:t>шоках,</w:t>
      </w:r>
      <w:r w:rsidR="00251FA0" w:rsidRPr="00BB5A89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251FA0">
        <w:rPr>
          <w:rStyle w:val="ad"/>
          <w:rFonts w:ascii="Times New Roman" w:hAnsi="Times New Roman"/>
          <w:b w:val="0"/>
          <w:sz w:val="28"/>
          <w:szCs w:val="28"/>
        </w:rPr>
        <w:t xml:space="preserve">их классификации, клинике, диагностике, основах </w:t>
      </w:r>
      <w:proofErr w:type="spellStart"/>
      <w:r w:rsidR="00251FA0" w:rsidRPr="00EE1E0C">
        <w:rPr>
          <w:rFonts w:ascii="Times New Roman" w:hAnsi="Times New Roman"/>
          <w:color w:val="000000"/>
          <w:sz w:val="28"/>
          <w:szCs w:val="28"/>
        </w:rPr>
        <w:t>инфузионно-трансфузионной</w:t>
      </w:r>
      <w:proofErr w:type="spellEnd"/>
      <w:r w:rsidR="00251FA0" w:rsidRPr="00EE1E0C">
        <w:rPr>
          <w:rFonts w:ascii="Times New Roman" w:hAnsi="Times New Roman"/>
          <w:color w:val="000000"/>
          <w:sz w:val="28"/>
          <w:szCs w:val="28"/>
        </w:rPr>
        <w:t xml:space="preserve"> терапии</w:t>
      </w:r>
      <w:r w:rsidR="00251FA0">
        <w:rPr>
          <w:rStyle w:val="ad"/>
          <w:rFonts w:ascii="Times New Roman" w:hAnsi="Times New Roman"/>
          <w:b w:val="0"/>
          <w:sz w:val="28"/>
          <w:szCs w:val="28"/>
        </w:rPr>
        <w:t>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0A24C2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0A24C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1FA0" w:rsidRPr="00134C86" w:rsidRDefault="00251FA0" w:rsidP="00251FA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 xml:space="preserve">Понятие о шоке, определение понятия. Классификация. Механизм развития основных видов шока. Виды шока, формы шока. Шок в контексте синдрома </w:t>
            </w:r>
            <w:proofErr w:type="spellStart"/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>полиорганной</w:t>
            </w:r>
            <w:proofErr w:type="spellEnd"/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 xml:space="preserve"> недостаточности. Мониторинг у пациентов в шоках различного генеза.</w:t>
            </w:r>
          </w:p>
          <w:p w:rsidR="00251FA0" w:rsidRPr="00134C86" w:rsidRDefault="00251FA0" w:rsidP="00251FA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>Травматический шок. Причины. Механизмы развития. Неотложная помощь при травматическом шоке.</w:t>
            </w:r>
          </w:p>
          <w:p w:rsidR="00251FA0" w:rsidRPr="00134C86" w:rsidRDefault="00251FA0" w:rsidP="00251FA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>Геморрагический шок. Причины. Механизмы развития. Неотложная помощь при геморрагическом шоке.</w:t>
            </w:r>
          </w:p>
          <w:p w:rsidR="00251FA0" w:rsidRPr="00134C86" w:rsidRDefault="00251FA0" w:rsidP="00251FA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Анафилактический шок. Причины. Механизмы развития. Неотложная помощь при анафилактическом шоке.</w:t>
            </w:r>
          </w:p>
          <w:p w:rsidR="00251FA0" w:rsidRPr="00134C86" w:rsidRDefault="00251FA0" w:rsidP="00251FA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>Инфекционно-токсический шок. Причины. Механизмы развития. Сепсис как ведущее патологическое состояние. Неотложная помощь при инфекционно-токсическом шоке.</w:t>
            </w:r>
          </w:p>
          <w:p w:rsidR="00251FA0" w:rsidRPr="00134C86" w:rsidRDefault="00251FA0" w:rsidP="00251FA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>Истинный кардиогенный шок. Причины. Механизмы развития. ОКС. ОИМ. Неотложная помощь в контексте современных подходов лечения ОКС.</w:t>
            </w:r>
          </w:p>
          <w:p w:rsidR="00EF20E3" w:rsidRPr="00251FA0" w:rsidRDefault="00251FA0" w:rsidP="00251FA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C86">
              <w:rPr>
                <w:rFonts w:ascii="Times New Roman" w:hAnsi="Times New Roman"/>
                <w:bCs/>
                <w:sz w:val="28"/>
                <w:szCs w:val="28"/>
              </w:rPr>
              <w:t>Аритмический шок. Причины. Механизмы развития. Неотложная помощь при аритмическом шоке.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A1A2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90A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3A1A29" w:rsidRPr="00251FA0">
        <w:rPr>
          <w:rFonts w:ascii="Times New Roman" w:hAnsi="Times New Roman"/>
          <w:color w:val="000000"/>
          <w:sz w:val="28"/>
          <w:szCs w:val="28"/>
        </w:rPr>
        <w:t>Анестезиология и реаниматология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A1A2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3A1A29" w:rsidRPr="003A1A29">
        <w:rPr>
          <w:rFonts w:ascii="Times New Roman" w:hAnsi="Times New Roman"/>
          <w:color w:val="000000"/>
          <w:sz w:val="28"/>
          <w:szCs w:val="28"/>
        </w:rPr>
        <w:t>Острая массивная кровопотеря. Интенсивная терапия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F24751" w:rsidRPr="003A1A29" w:rsidRDefault="00190AB0" w:rsidP="003A1A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F24751" w:rsidRPr="007A2DC6" w:rsidRDefault="00F24751" w:rsidP="00F772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772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720B">
        <w:rPr>
          <w:rFonts w:ascii="Times New Roman" w:hAnsi="Times New Roman"/>
          <w:color w:val="000000"/>
          <w:sz w:val="28"/>
          <w:szCs w:val="28"/>
        </w:rPr>
        <w:t>сформировать представление об</w:t>
      </w:r>
      <w:r w:rsidR="00F7720B" w:rsidRPr="00F7720B">
        <w:rPr>
          <w:rFonts w:ascii="Times New Roman" w:hAnsi="Times New Roman"/>
          <w:color w:val="000000"/>
          <w:sz w:val="28"/>
          <w:szCs w:val="28"/>
        </w:rPr>
        <w:t xml:space="preserve"> основных принцип</w:t>
      </w:r>
      <w:r w:rsidR="00F7720B">
        <w:rPr>
          <w:rFonts w:ascii="Times New Roman" w:hAnsi="Times New Roman"/>
          <w:color w:val="000000"/>
          <w:sz w:val="28"/>
          <w:szCs w:val="28"/>
        </w:rPr>
        <w:t>ах</w:t>
      </w:r>
      <w:r w:rsidR="00F7720B" w:rsidRPr="00F7720B">
        <w:rPr>
          <w:rFonts w:ascii="Times New Roman" w:hAnsi="Times New Roman"/>
          <w:color w:val="000000"/>
          <w:sz w:val="28"/>
          <w:szCs w:val="28"/>
        </w:rPr>
        <w:t xml:space="preserve"> обезболивания и интенсивной терапии при массивных кровопотерях</w:t>
      </w:r>
      <w:r w:rsidR="00F7720B">
        <w:rPr>
          <w:rFonts w:ascii="Times New Roman" w:hAnsi="Times New Roman"/>
          <w:color w:val="000000"/>
          <w:sz w:val="28"/>
          <w:szCs w:val="28"/>
        </w:rPr>
        <w:t>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7C4E55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C4E55" w:rsidRPr="007C4E55" w:rsidRDefault="007C4E55" w:rsidP="007C4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Понятие массивной кровопотери. Мониторинг основных жизненных показателей пациента при подозрении на кровопотерю. Лабораторные показатели. Классификация кровотечений (по направлению тока крови, поврежденному сосуду, по степени тяжести). </w:t>
            </w:r>
          </w:p>
          <w:p w:rsidR="007C4E55" w:rsidRPr="007C4E55" w:rsidRDefault="007C4E55" w:rsidP="007C4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обезболивания при массивных кровопотерях. Варианты выбора метода обезболивания при острой массивной кровопотери.</w:t>
            </w:r>
          </w:p>
          <w:p w:rsidR="007C4E55" w:rsidRPr="007C4E55" w:rsidRDefault="007C4E55" w:rsidP="007C4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>3. Геморрагический шок. Понятие. Интенсивная терапия.</w:t>
            </w:r>
          </w:p>
          <w:p w:rsidR="00EF20E3" w:rsidRPr="003A1A29" w:rsidRDefault="007C4E55" w:rsidP="003A1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Особенности </w:t>
            </w:r>
            <w:proofErr w:type="spellStart"/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>инфузионно-трансфузионной</w:t>
            </w:r>
            <w:proofErr w:type="spellEnd"/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терапии геморрагического шока у больных с повреждением печени и селезенки.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F24751" w:rsidRDefault="00F2475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751" w:rsidRPr="00190AB0" w:rsidRDefault="00F24751" w:rsidP="00F247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A1A2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90A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3A1A29" w:rsidRPr="00251FA0">
        <w:rPr>
          <w:rFonts w:ascii="Times New Roman" w:hAnsi="Times New Roman"/>
          <w:color w:val="000000"/>
          <w:sz w:val="28"/>
          <w:szCs w:val="28"/>
        </w:rPr>
        <w:t>Анестезиология и реаниматология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F24751" w:rsidRPr="00190AB0" w:rsidRDefault="00F24751" w:rsidP="00F247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A1A2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3A1A29" w:rsidRPr="003A1A29">
        <w:rPr>
          <w:rFonts w:ascii="Times New Roman" w:hAnsi="Times New Roman"/>
          <w:color w:val="000000"/>
          <w:sz w:val="28"/>
          <w:szCs w:val="28"/>
        </w:rPr>
        <w:t>СПОН. Сепсис. Интен</w:t>
      </w:r>
      <w:r w:rsidR="003A1A29">
        <w:rPr>
          <w:rFonts w:ascii="Times New Roman" w:hAnsi="Times New Roman"/>
          <w:color w:val="000000"/>
          <w:sz w:val="28"/>
          <w:szCs w:val="28"/>
        </w:rPr>
        <w:t>сивная и заместительная терапия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F24751" w:rsidRPr="003A1A29" w:rsidRDefault="00F24751" w:rsidP="003A1A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F24751" w:rsidRPr="007A2DC6" w:rsidRDefault="00F24751" w:rsidP="004B79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B79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797F">
        <w:rPr>
          <w:rFonts w:ascii="Times New Roman" w:hAnsi="Times New Roman"/>
          <w:color w:val="000000"/>
          <w:sz w:val="28"/>
          <w:szCs w:val="28"/>
        </w:rPr>
        <w:t>о</w:t>
      </w:r>
      <w:r w:rsidR="004B797F" w:rsidRPr="004B797F">
        <w:rPr>
          <w:rFonts w:ascii="Times New Roman" w:hAnsi="Times New Roman"/>
          <w:color w:val="000000"/>
          <w:sz w:val="28"/>
          <w:szCs w:val="28"/>
        </w:rPr>
        <w:t>светить современные представления об этиологии, патогенезе, клинике</w:t>
      </w:r>
      <w:r w:rsidR="003A1A29">
        <w:rPr>
          <w:rFonts w:ascii="Times New Roman" w:hAnsi="Times New Roman"/>
          <w:color w:val="000000"/>
          <w:sz w:val="28"/>
          <w:szCs w:val="28"/>
        </w:rPr>
        <w:t xml:space="preserve"> СПОН и сепсиса, их</w:t>
      </w:r>
      <w:r w:rsidR="004B797F" w:rsidRPr="004B797F">
        <w:rPr>
          <w:rFonts w:ascii="Times New Roman" w:hAnsi="Times New Roman"/>
          <w:color w:val="000000"/>
          <w:sz w:val="28"/>
          <w:szCs w:val="28"/>
        </w:rPr>
        <w:t xml:space="preserve"> интенсивной терапии. Особенности интенсивной терапии и </w:t>
      </w:r>
      <w:proofErr w:type="spellStart"/>
      <w:r w:rsidR="004B797F" w:rsidRPr="004B797F">
        <w:rPr>
          <w:rFonts w:ascii="Times New Roman" w:hAnsi="Times New Roman"/>
          <w:color w:val="000000"/>
          <w:sz w:val="28"/>
          <w:szCs w:val="28"/>
        </w:rPr>
        <w:t>инфузионно-трансфузионной</w:t>
      </w:r>
      <w:proofErr w:type="spellEnd"/>
      <w:r w:rsidR="004B797F" w:rsidRPr="004B797F">
        <w:rPr>
          <w:rFonts w:ascii="Times New Roman" w:hAnsi="Times New Roman"/>
          <w:color w:val="000000"/>
          <w:sz w:val="28"/>
          <w:szCs w:val="28"/>
        </w:rPr>
        <w:t xml:space="preserve"> терапии септического шока. 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4B797F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B797F" w:rsidRPr="004B797F" w:rsidRDefault="004B797F" w:rsidP="004B7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>1. Этиология септических состояний. Современные представления о резистентности микроорганизмов.</w:t>
            </w:r>
          </w:p>
          <w:p w:rsidR="004B797F" w:rsidRPr="004B797F" w:rsidRDefault="004B797F" w:rsidP="004B7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>2. Патогенез сепсиса. Стадии развития.</w:t>
            </w:r>
            <w:r w:rsidR="003A1A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Патогенез СПОН.</w:t>
            </w:r>
          </w:p>
          <w:p w:rsidR="004B797F" w:rsidRPr="004B797F" w:rsidRDefault="004B797F" w:rsidP="004B7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>3. Сепсис</w:t>
            </w:r>
            <w:r w:rsidR="003A1A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СПОН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хирургической и акушерской практике </w:t>
            </w:r>
          </w:p>
          <w:p w:rsidR="004B797F" w:rsidRPr="004B797F" w:rsidRDefault="004B797F" w:rsidP="004B7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3A1A2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>нтенсивная терапия сепсиса</w:t>
            </w:r>
            <w:r w:rsidR="003A1A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СПОН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Мониторинг. Современные шкалы для оценки тяжести и прогнозирования исхода острого сепсиса </w:t>
            </w:r>
            <w:r w:rsidR="003A1A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СПОН 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SOFA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APACHE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SAPS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  </w:t>
            </w:r>
          </w:p>
          <w:p w:rsidR="00EF20E3" w:rsidRPr="003A1A29" w:rsidRDefault="004B797F" w:rsidP="003A1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Особенности интенсивной терапии и </w:t>
            </w:r>
            <w:proofErr w:type="spellStart"/>
            <w:r w:rsidRPr="004B797F">
              <w:rPr>
                <w:rFonts w:ascii="Times New Roman" w:hAnsi="Times New Roman"/>
                <w:color w:val="000000"/>
                <w:sz w:val="28"/>
                <w:szCs w:val="28"/>
              </w:rPr>
              <w:t>инфузионно-трансфузио</w:t>
            </w:r>
            <w:r w:rsidR="003A1A29">
              <w:rPr>
                <w:rFonts w:ascii="Times New Roman" w:hAnsi="Times New Roman"/>
                <w:color w:val="000000"/>
                <w:sz w:val="28"/>
                <w:szCs w:val="28"/>
              </w:rPr>
              <w:t>нной</w:t>
            </w:r>
            <w:proofErr w:type="spellEnd"/>
            <w:r w:rsidR="003A1A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терапии септического шока.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0B0357" w:rsidRPr="00321A77" w:rsidRDefault="009945ED" w:rsidP="003A1A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sectPr w:rsidR="000B0357" w:rsidRPr="00321A77" w:rsidSect="00CF7355">
      <w:foot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1C" w:rsidRDefault="00CC6C1C" w:rsidP="00CF7355">
      <w:pPr>
        <w:spacing w:after="0" w:line="240" w:lineRule="auto"/>
      </w:pPr>
      <w:r>
        <w:separator/>
      </w:r>
    </w:p>
  </w:endnote>
  <w:endnote w:type="continuationSeparator" w:id="0">
    <w:p w:rsidR="00CC6C1C" w:rsidRDefault="00CC6C1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bas Neue">
    <w:panose1 w:val="020B0606020202050201"/>
    <w:charset w:val="00"/>
    <w:family w:val="swiss"/>
    <w:pitch w:val="variable"/>
    <w:sig w:usb0="A000002F" w:usb1="0000004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46FEE" w:rsidRDefault="00246F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23">
          <w:rPr>
            <w:noProof/>
          </w:rPr>
          <w:t>6</w:t>
        </w:r>
        <w:r>
          <w:fldChar w:fldCharType="end"/>
        </w:r>
      </w:p>
    </w:sdtContent>
  </w:sdt>
  <w:p w:rsidR="00246FEE" w:rsidRDefault="00246F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1C" w:rsidRDefault="00CC6C1C" w:rsidP="00CF7355">
      <w:pPr>
        <w:spacing w:after="0" w:line="240" w:lineRule="auto"/>
      </w:pPr>
      <w:r>
        <w:separator/>
      </w:r>
    </w:p>
  </w:footnote>
  <w:footnote w:type="continuationSeparator" w:id="0">
    <w:p w:rsidR="00CC6C1C" w:rsidRDefault="00CC6C1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B4775EC"/>
    <w:multiLevelType w:val="hybridMultilevel"/>
    <w:tmpl w:val="478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C26CA"/>
    <w:multiLevelType w:val="hybridMultilevel"/>
    <w:tmpl w:val="1EA4BC62"/>
    <w:lvl w:ilvl="0" w:tplc="8A6C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60FB4B30"/>
    <w:multiLevelType w:val="hybridMultilevel"/>
    <w:tmpl w:val="6CAC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976A4"/>
    <w:multiLevelType w:val="hybridMultilevel"/>
    <w:tmpl w:val="949A78AA"/>
    <w:lvl w:ilvl="0" w:tplc="FEE6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6"/>
  </w:num>
  <w:num w:numId="5">
    <w:abstractNumId w:val="15"/>
  </w:num>
  <w:num w:numId="6">
    <w:abstractNumId w:val="7"/>
  </w:num>
  <w:num w:numId="7">
    <w:abstractNumId w:val="11"/>
  </w:num>
  <w:num w:numId="8">
    <w:abstractNumId w:val="9"/>
  </w:num>
  <w:num w:numId="9">
    <w:abstractNumId w:val="14"/>
  </w:num>
  <w:num w:numId="10">
    <w:abstractNumId w:val="10"/>
  </w:num>
  <w:num w:numId="11">
    <w:abstractNumId w:val="17"/>
  </w:num>
  <w:num w:numId="12">
    <w:abstractNumId w:val="1"/>
  </w:num>
  <w:num w:numId="13">
    <w:abstractNumId w:val="4"/>
  </w:num>
  <w:num w:numId="14">
    <w:abstractNumId w:val="13"/>
  </w:num>
  <w:num w:numId="15">
    <w:abstractNumId w:val="3"/>
  </w:num>
  <w:num w:numId="16">
    <w:abstractNumId w:val="12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6258"/>
    <w:rsid w:val="000356FD"/>
    <w:rsid w:val="000576EA"/>
    <w:rsid w:val="00066D18"/>
    <w:rsid w:val="000A24C2"/>
    <w:rsid w:val="000B0357"/>
    <w:rsid w:val="000B2CFB"/>
    <w:rsid w:val="000F27C6"/>
    <w:rsid w:val="00104C6C"/>
    <w:rsid w:val="00136B7E"/>
    <w:rsid w:val="001655C1"/>
    <w:rsid w:val="00172AFF"/>
    <w:rsid w:val="00176828"/>
    <w:rsid w:val="00190AB0"/>
    <w:rsid w:val="00190DB4"/>
    <w:rsid w:val="0024183F"/>
    <w:rsid w:val="00246FEE"/>
    <w:rsid w:val="00251FA0"/>
    <w:rsid w:val="00254807"/>
    <w:rsid w:val="002648DD"/>
    <w:rsid w:val="002749B5"/>
    <w:rsid w:val="002B5FA7"/>
    <w:rsid w:val="00302E54"/>
    <w:rsid w:val="00305C98"/>
    <w:rsid w:val="00321A77"/>
    <w:rsid w:val="003314E4"/>
    <w:rsid w:val="003413F9"/>
    <w:rsid w:val="0036410C"/>
    <w:rsid w:val="003A1A29"/>
    <w:rsid w:val="003A7817"/>
    <w:rsid w:val="003F3E1B"/>
    <w:rsid w:val="004711E5"/>
    <w:rsid w:val="004A7EDA"/>
    <w:rsid w:val="004B797F"/>
    <w:rsid w:val="00511905"/>
    <w:rsid w:val="0052420D"/>
    <w:rsid w:val="005260ED"/>
    <w:rsid w:val="00530C3D"/>
    <w:rsid w:val="00553032"/>
    <w:rsid w:val="00583126"/>
    <w:rsid w:val="00586A55"/>
    <w:rsid w:val="005913A0"/>
    <w:rsid w:val="00604800"/>
    <w:rsid w:val="006127AB"/>
    <w:rsid w:val="00616B40"/>
    <w:rsid w:val="00670835"/>
    <w:rsid w:val="006818C7"/>
    <w:rsid w:val="00696979"/>
    <w:rsid w:val="006D3C27"/>
    <w:rsid w:val="0075623B"/>
    <w:rsid w:val="00774A23"/>
    <w:rsid w:val="00780E5F"/>
    <w:rsid w:val="0079716A"/>
    <w:rsid w:val="007A2DC6"/>
    <w:rsid w:val="007B5EA9"/>
    <w:rsid w:val="007C4E55"/>
    <w:rsid w:val="007D75BA"/>
    <w:rsid w:val="00843CA4"/>
    <w:rsid w:val="00881182"/>
    <w:rsid w:val="00883FF0"/>
    <w:rsid w:val="00951144"/>
    <w:rsid w:val="00984A4C"/>
    <w:rsid w:val="0098533B"/>
    <w:rsid w:val="00985508"/>
    <w:rsid w:val="009945ED"/>
    <w:rsid w:val="009967F1"/>
    <w:rsid w:val="009B26FA"/>
    <w:rsid w:val="009E08F9"/>
    <w:rsid w:val="009E5A34"/>
    <w:rsid w:val="00A10662"/>
    <w:rsid w:val="00A20C7A"/>
    <w:rsid w:val="00A45FDC"/>
    <w:rsid w:val="00AC33A7"/>
    <w:rsid w:val="00AE45A2"/>
    <w:rsid w:val="00AE75A9"/>
    <w:rsid w:val="00B120E9"/>
    <w:rsid w:val="00B32201"/>
    <w:rsid w:val="00B32279"/>
    <w:rsid w:val="00B5427F"/>
    <w:rsid w:val="00BB5A89"/>
    <w:rsid w:val="00BC1A1D"/>
    <w:rsid w:val="00BC7354"/>
    <w:rsid w:val="00BD661B"/>
    <w:rsid w:val="00BD7181"/>
    <w:rsid w:val="00BE185C"/>
    <w:rsid w:val="00C05E63"/>
    <w:rsid w:val="00C11E98"/>
    <w:rsid w:val="00C30DAC"/>
    <w:rsid w:val="00C33FB9"/>
    <w:rsid w:val="00C525D7"/>
    <w:rsid w:val="00C640A5"/>
    <w:rsid w:val="00C72465"/>
    <w:rsid w:val="00CB74B9"/>
    <w:rsid w:val="00CC6C1C"/>
    <w:rsid w:val="00CC7447"/>
    <w:rsid w:val="00CF0CB1"/>
    <w:rsid w:val="00CF7355"/>
    <w:rsid w:val="00CF7FC4"/>
    <w:rsid w:val="00D0168C"/>
    <w:rsid w:val="00D223B5"/>
    <w:rsid w:val="00D42444"/>
    <w:rsid w:val="00D42DC9"/>
    <w:rsid w:val="00D500B2"/>
    <w:rsid w:val="00D5501D"/>
    <w:rsid w:val="00D669BD"/>
    <w:rsid w:val="00D83D94"/>
    <w:rsid w:val="00DA1FE4"/>
    <w:rsid w:val="00DC4EB5"/>
    <w:rsid w:val="00E20088"/>
    <w:rsid w:val="00E25503"/>
    <w:rsid w:val="00E72595"/>
    <w:rsid w:val="00EB1513"/>
    <w:rsid w:val="00EB7A23"/>
    <w:rsid w:val="00EC5394"/>
    <w:rsid w:val="00EE208C"/>
    <w:rsid w:val="00EE3E05"/>
    <w:rsid w:val="00EF20E3"/>
    <w:rsid w:val="00F156F8"/>
    <w:rsid w:val="00F24751"/>
    <w:rsid w:val="00F51F0E"/>
    <w:rsid w:val="00F639F6"/>
    <w:rsid w:val="00F7674E"/>
    <w:rsid w:val="00F7720B"/>
    <w:rsid w:val="00FA5D02"/>
    <w:rsid w:val="00FB2FD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D01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E%D0%BA%D1%81%D0%B8%D1%8F" TargetMode="External"/><Relationship Id="rId13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2%D0%BE%D0%BA%D1%81%D0%B8%D0%BA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B%D0%B8%D0%BD%D0%B8%D1%87%D0%B5%D1%81%D0%BA%D0%B0%D1%8F_%D1%81%D0%BC%D0%B5%D1%80%D1%82%D1%8C" TargetMode="External"/><Relationship Id="rId10" Type="http://schemas.openxmlformats.org/officeDocument/2006/relationships/hyperlink" Target="https://ru.wikipedia.org/wiki/%D0%90%D1%86%D0%B8%D0%B4%D0%BE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0%BB%D0%BE%D0%B2%D0%BD%D0%BE%D0%B9_%D0%BC%D0%BE%D0%B7%D0%B3" TargetMode="External"/><Relationship Id="rId14" Type="http://schemas.openxmlformats.org/officeDocument/2006/relationships/hyperlink" Target="https://ru.wikipedia.org/wiki/%D0%90%D0%B3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DFF9-F56A-4C88-86E6-E2A62579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SALE-COMPUTERS</cp:lastModifiedBy>
  <cp:revision>61</cp:revision>
  <cp:lastPrinted>2019-02-05T10:00:00Z</cp:lastPrinted>
  <dcterms:created xsi:type="dcterms:W3CDTF">2019-02-26T07:21:00Z</dcterms:created>
  <dcterms:modified xsi:type="dcterms:W3CDTF">2019-03-19T12:41:00Z</dcterms:modified>
</cp:coreProperties>
</file>