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189F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3" w:beforeAutospacing="0" w:afterAutospacing="0"/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 высшего образования </w:t>
      </w:r>
    </w:p>
    <w:p>
      <w:pPr>
        <w:spacing w:after="13" w:beforeAutospacing="0" w:afterAutospacing="0"/>
        <w:ind w:left="655" w:right="568"/>
        <w:jc w:val="center"/>
        <w:rPr>
          <w:sz w:val="24"/>
        </w:rPr>
      </w:pPr>
      <w:r>
        <w:rPr>
          <w:sz w:val="24"/>
        </w:rPr>
        <w:t xml:space="preserve">«Оренбургский государственный медицинский университет» Министерства здравоохранения Российской Федерации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29" w:beforeAutospacing="0" w:afterAutospacing="0"/>
        <w:ind w:firstLine="0" w:left="77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left="725" w:right="711"/>
        <w:jc w:val="center"/>
        <w:rPr>
          <w:sz w:val="24"/>
        </w:rPr>
      </w:pPr>
      <w:r>
        <w:rPr>
          <w:b w:val="1"/>
          <w:sz w:val="24"/>
        </w:rPr>
        <w:t xml:space="preserve">ФОНД ОЦЕНОЧНЫХ СРЕДСТВ  </w:t>
      </w:r>
    </w:p>
    <w:p>
      <w:pPr>
        <w:spacing w:lineRule="auto" w:line="259" w:after="32" w:beforeAutospacing="0" w:afterAutospacing="0"/>
        <w:ind w:firstLine="0" w:left="77" w:right="0"/>
        <w:jc w:val="center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30" w:beforeAutospacing="0" w:afterAutospacing="0"/>
        <w:ind w:left="725" w:right="708"/>
        <w:jc w:val="center"/>
        <w:rPr>
          <w:sz w:val="24"/>
        </w:rPr>
      </w:pPr>
      <w:r>
        <w:rPr>
          <w:b w:val="1"/>
          <w:sz w:val="24"/>
        </w:rPr>
        <w:t xml:space="preserve">ДЛЯ ПРОВЕДЕНИЯ ТЕКУЩЕГО  </w:t>
      </w:r>
    </w:p>
    <w:p>
      <w:pPr>
        <w:spacing w:lineRule="auto" w:line="259" w:after="29" w:beforeAutospacing="0" w:afterAutospacing="0"/>
        <w:ind w:left="16" w:right="0"/>
        <w:jc w:val="center"/>
        <w:rPr>
          <w:sz w:val="24"/>
        </w:rPr>
      </w:pPr>
      <w:r>
        <w:rPr>
          <w:b w:val="1"/>
          <w:sz w:val="24"/>
        </w:rPr>
        <w:t xml:space="preserve">КОНТРОЛЯ УСПЕВАЕМОСТИ И ПРОМЕЖУТОЧНОЙ АТТЕСТАЦИИ  </w:t>
      </w:r>
    </w:p>
    <w:p>
      <w:pPr>
        <w:spacing w:lineRule="auto" w:line="259" w:after="0" w:beforeAutospacing="0" w:afterAutospacing="0"/>
        <w:ind w:left="725" w:right="707"/>
        <w:jc w:val="center"/>
        <w:rPr>
          <w:sz w:val="24"/>
        </w:rPr>
      </w:pPr>
      <w:r>
        <w:rPr>
          <w:b w:val="1"/>
          <w:sz w:val="24"/>
        </w:rPr>
        <w:t xml:space="preserve">ОБУЧАЮЩИХСЯ ПО ДИСЦИПЛИНЕ </w:t>
      </w:r>
    </w:p>
    <w:p>
      <w:pPr>
        <w:spacing w:lineRule="auto" w:line="259" w:after="34" w:beforeAutospacing="0" w:afterAutospacing="0"/>
        <w:ind w:firstLine="0" w:left="7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left="725" w:right="710"/>
        <w:jc w:val="center"/>
        <w:rPr>
          <w:sz w:val="24"/>
        </w:rPr>
      </w:pPr>
      <w:r>
        <w:rPr>
          <w:b w:val="1"/>
          <w:sz w:val="24"/>
        </w:rPr>
        <w:t xml:space="preserve">АНЕСТЕЗИОЛОГИЯ И РЕАНИМАТОЛОГИЯ </w:t>
      </w:r>
    </w:p>
    <w:p>
      <w:pPr>
        <w:spacing w:lineRule="auto" w:line="259" w:after="25" w:beforeAutospacing="0" w:afterAutospacing="0"/>
        <w:ind w:firstLine="0" w:left="7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after="13" w:beforeAutospacing="0" w:afterAutospacing="0"/>
        <w:ind w:right="381"/>
        <w:jc w:val="center"/>
        <w:rPr>
          <w:sz w:val="24"/>
        </w:rPr>
      </w:pPr>
      <w:r>
        <w:rPr>
          <w:sz w:val="24"/>
        </w:rPr>
        <w:t xml:space="preserve">по специальности  </w:t>
      </w:r>
    </w:p>
    <w:p>
      <w:pPr>
        <w:spacing w:lineRule="auto" w:line="259" w:after="11" w:beforeAutospacing="0" w:afterAutospacing="0"/>
        <w:ind w:firstLine="0" w:left="7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" w:right="0"/>
        <w:jc w:val="center"/>
        <w:rPr>
          <w:sz w:val="24"/>
        </w:rPr>
      </w:pPr>
      <w:r>
        <w:rPr>
          <w:i w:val="1"/>
          <w:sz w:val="24"/>
        </w:rPr>
        <w:t xml:space="preserve">31.08.01 Акушерство и гинекология </w:t>
      </w:r>
    </w:p>
    <w:p>
      <w:pPr>
        <w:spacing w:lineRule="auto" w:line="259" w:after="0" w:beforeAutospacing="0" w:afterAutospacing="0"/>
        <w:ind w:firstLine="0" w:left="7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6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center"/>
        <w:rPr>
          <w:sz w:val="24"/>
        </w:rPr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31.08.01 Акушерство и гинекология, утвержденной ученым советом ФГБОУ ВО ОрГМУ Минздрава России протокол № 11 от «27» июня 2023  </w:t>
      </w:r>
    </w:p>
    <w:p>
      <w:pPr>
        <w:spacing w:lineRule="auto" w:line="259" w:after="23" w:beforeAutospacing="0" w:afterAutospacing="0"/>
        <w:ind w:firstLine="0" w:left="77" w:right="0"/>
        <w:jc w:val="center"/>
        <w:rPr>
          <w:sz w:val="24"/>
        </w:rPr>
      </w:pPr>
    </w:p>
    <w:p>
      <w:pPr>
        <w:spacing w:lineRule="auto" w:line="259" w:after="23" w:beforeAutospacing="0" w:afterAutospacing="0"/>
        <w:ind w:firstLine="0" w:left="77" w:right="0"/>
        <w:jc w:val="center"/>
        <w:rPr>
          <w:sz w:val="24"/>
        </w:rPr>
      </w:pPr>
    </w:p>
    <w:p>
      <w:pPr>
        <w:spacing w:lineRule="auto" w:line="259" w:after="23" w:beforeAutospacing="0" w:afterAutospacing="0"/>
        <w:ind w:firstLine="0" w:left="77" w:right="0"/>
        <w:jc w:val="center"/>
        <w:rPr>
          <w:sz w:val="24"/>
        </w:rPr>
      </w:pPr>
    </w:p>
    <w:p>
      <w:pPr>
        <w:spacing w:lineRule="auto" w:line="259" w:after="23" w:beforeAutospacing="0" w:afterAutospacing="0"/>
        <w:ind w:firstLine="0" w:left="77" w:right="0"/>
        <w:jc w:val="center"/>
        <w:rPr>
          <w:sz w:val="24"/>
        </w:rPr>
      </w:pPr>
    </w:p>
    <w:p>
      <w:pPr>
        <w:spacing w:lineRule="auto" w:line="259" w:after="23" w:beforeAutospacing="0" w:afterAutospacing="0"/>
        <w:ind w:firstLine="0" w:left="77" w:right="0"/>
        <w:jc w:val="center"/>
        <w:rPr>
          <w:sz w:val="24"/>
        </w:rPr>
      </w:pPr>
    </w:p>
    <w:p>
      <w:pPr>
        <w:spacing w:lineRule="auto" w:line="259" w:after="23" w:beforeAutospacing="0" w:afterAutospacing="0"/>
        <w:ind w:firstLine="0" w:left="77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after="13" w:beforeAutospacing="0" w:afterAutospacing="0"/>
        <w:ind w:right="380"/>
        <w:jc w:val="center"/>
        <w:rPr>
          <w:sz w:val="24"/>
        </w:rPr>
      </w:pPr>
      <w:r>
        <w:rPr>
          <w:sz w:val="24"/>
        </w:rPr>
        <w:t xml:space="preserve">Оренбург </w:t>
      </w:r>
    </w:p>
    <w:p>
      <w:pPr>
        <w:spacing w:after="13" w:beforeAutospacing="0" w:afterAutospacing="0"/>
        <w:ind w:right="380"/>
        <w:jc w:val="center"/>
        <w:rPr>
          <w:sz w:val="24"/>
        </w:rPr>
      </w:pPr>
    </w:p>
    <w:p>
      <w:pPr>
        <w:spacing w:after="13" w:beforeAutospacing="0" w:afterAutospacing="0"/>
        <w:ind w:right="380"/>
        <w:jc w:val="center"/>
        <w:rPr>
          <w:sz w:val="24"/>
        </w:rPr>
      </w:pPr>
    </w:p>
    <w:p>
      <w:pPr>
        <w:spacing w:after="13" w:beforeAutospacing="0" w:afterAutospacing="0"/>
        <w:ind w:right="380"/>
        <w:jc w:val="center"/>
        <w:rPr>
          <w:sz w:val="24"/>
        </w:rPr>
      </w:pPr>
    </w:p>
    <w:p>
      <w:pPr>
        <w:tabs>
          <w:tab w:val="center" w:pos="891" w:leader="none"/>
          <w:tab w:val="center" w:pos="3708" w:leader="none"/>
        </w:tabs>
        <w:spacing w:lineRule="auto" w:line="271" w:after="15" w:beforeAutospacing="0" w:afterAutospacing="0"/>
        <w:ind w:firstLine="0" w:left="0" w:right="0"/>
        <w:jc w:val="left"/>
        <w:rPr>
          <w:sz w:val="24"/>
        </w:rPr>
      </w:pPr>
      <w:r>
        <w:rPr>
          <w:rFonts w:ascii="Calibri" w:hAnsi="Calibri"/>
          <w:sz w:val="24"/>
        </w:rPr>
        <w:tab/>
      </w:r>
      <w:r>
        <w:rPr>
          <w:sz w:val="24"/>
        </w:rPr>
        <w:t>1.</w:t>
      </w:r>
      <w:r>
        <w:rPr>
          <w:rFonts w:ascii="Arial" w:hAnsi="Arial"/>
          <w:sz w:val="24"/>
        </w:rPr>
        <w:t xml:space="preserve"> </w:t>
        <w:tab/>
      </w:r>
      <w:r>
        <w:rPr>
          <w:b w:val="1"/>
          <w:sz w:val="24"/>
        </w:rPr>
        <w:t xml:space="preserve">Паспорт фонда оценочных средств </w:t>
      </w:r>
    </w:p>
    <w:p>
      <w:pPr>
        <w:spacing w:lineRule="auto" w:line="259" w:after="20" w:beforeAutospacing="0" w:afterAutospacing="0"/>
        <w:ind w:firstLine="0" w:left="785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ind w:firstLine="708" w:left="64" w:right="64"/>
        <w:rPr>
          <w:sz w:val="24"/>
        </w:rPr>
      </w:pPr>
      <w:r>
        <w:rPr>
          <w:sz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sz w:val="24"/>
        </w:rPr>
        <w:t>зачёта</w:t>
      </w:r>
      <w:r>
        <w:rPr>
          <w:sz w:val="24"/>
        </w:rPr>
        <w:t xml:space="preserve">.                                                                           </w:t>
      </w:r>
    </w:p>
    <w:p>
      <w:pPr>
        <w:ind w:firstLine="708" w:left="64" w:right="64"/>
        <w:rPr>
          <w:sz w:val="24"/>
        </w:rPr>
      </w:pPr>
      <w:r>
        <w:rPr>
          <w:sz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Контрольно–оценочные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 </w:t>
      </w:r>
    </w:p>
    <w:p>
      <w:pPr>
        <w:ind w:firstLine="708" w:left="64" w:right="64"/>
        <w:rPr>
          <w:sz w:val="24"/>
        </w:rPr>
      </w:pPr>
      <w:r>
        <w:rPr>
          <w:sz w:val="24"/>
        </w:rPr>
        <w:t xml:space="preserve">В результате изучения дисциплины у обучающегося формируются </w:t>
      </w:r>
      <w:r>
        <w:rPr>
          <w:b w:val="1"/>
          <w:sz w:val="24"/>
        </w:rPr>
        <w:t xml:space="preserve">следующие компетенции: </w:t>
      </w:r>
    </w:p>
    <w:tbl>
      <w:tblPr>
        <w:tblStyle w:val="T4"/>
        <w:tblW w:w="0" w:type="auto"/>
        <w:tblInd w:w="785" w:type="dxa"/>
        <w:tblLook w:val="04A0"/>
      </w:tblPr>
      <w:tblGrid/>
      <w:tr>
        <w:tc>
          <w:tcPr>
            <w:tcW w:w="486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9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4961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Индикаторы компетенции</w:t>
            </w:r>
          </w:p>
        </w:tc>
      </w:tr>
      <w:tr>
        <w:trPr>
          <w:trHeight w:hRule="atLeast" w:val="540"/>
        </w:trPr>
        <w:tc>
          <w:tcPr>
            <w:tcW w:w="486" w:type="dxa"/>
            <w:vMerge w:val="restart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vMerge w:val="restart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ОПК 4. Способен  проводить клиническую диагностику и обследование пациентов</w:t>
            </w:r>
          </w:p>
        </w:tc>
        <w:tc>
          <w:tcPr>
            <w:tcW w:w="4961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Инд.ОПК4.1.</w:t>
            </w:r>
          </w:p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</w:tr>
      <w:tr>
        <w:trPr>
          <w:trHeight w:hRule="atLeast" w:val="540"/>
        </w:trPr>
        <w:tc>
          <w:tcPr>
            <w:tcW w:w="486" w:type="dxa"/>
            <w:vMerge w:val="continue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Инд.ОПК4.2.</w:t>
            </w:r>
          </w:p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>
        <w:trPr>
          <w:trHeight w:hRule="atLeast" w:val="1060"/>
        </w:trPr>
        <w:tc>
          <w:tcPr>
            <w:tcW w:w="486" w:type="dxa"/>
            <w:vMerge w:val="restart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  <w:vMerge w:val="restart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ОПК 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4961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 5.1.</w:t>
            </w:r>
          </w:p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</w:tr>
      <w:tr>
        <w:trPr>
          <w:trHeight w:hRule="atLeast" w:val="1060"/>
        </w:trPr>
        <w:tc>
          <w:tcPr>
            <w:tcW w:w="486" w:type="dxa"/>
            <w:vMerge w:val="continue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Инд.ОПК5.2.</w:t>
            </w:r>
          </w:p>
          <w:p>
            <w:pPr>
              <w:spacing w:lineRule="auto" w:line="259" w:after="37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Оценивает эффективность и безопасность лечебных мероприятий</w:t>
            </w:r>
          </w:p>
        </w:tc>
      </w:tr>
    </w:tbl>
    <w:p>
      <w:pPr>
        <w:spacing w:lineRule="auto" w:line="259" w:after="37" w:beforeAutospacing="0" w:afterAutospacing="0"/>
        <w:ind w:firstLine="0" w:left="785" w:right="0"/>
        <w:jc w:val="left"/>
        <w:rPr>
          <w:sz w:val="24"/>
        </w:rPr>
      </w:pPr>
    </w:p>
    <w:p>
      <w:pPr>
        <w:spacing w:lineRule="auto" w:line="271" w:after="15" w:beforeAutospacing="0" w:afterAutospacing="0"/>
        <w:ind w:firstLine="708" w:left="62" w:right="0"/>
        <w:jc w:val="left"/>
        <w:rPr>
          <w:sz w:val="24"/>
        </w:rPr>
      </w:pPr>
      <w:r>
        <w:rPr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b w:val="1"/>
          <w:sz w:val="24"/>
        </w:rPr>
        <w:t xml:space="preserve">Оценочные материалы текущего контроля успеваемости обучающихся.  </w:t>
      </w:r>
    </w:p>
    <w:p>
      <w:pPr>
        <w:spacing w:lineRule="auto" w:line="271" w:after="15" w:beforeAutospacing="0" w:afterAutospacing="0"/>
        <w:ind w:left="795" w:right="0"/>
        <w:jc w:val="left"/>
        <w:rPr>
          <w:i w:val="1"/>
          <w:sz w:val="24"/>
        </w:rPr>
      </w:pPr>
      <w:r>
        <w:rPr>
          <w:i w:val="1"/>
          <w:sz w:val="24"/>
        </w:rPr>
        <w:t xml:space="preserve">Оценочные материалы в рамках всей дисциплины.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Современные шкалы операционно-анестезиологического риска и оценки тяжести состояния пациента.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Подготовка больного к общей анестезии.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Фармакодинамика и фармакокинетика современных анестетиков.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Фармакодинамика и фармакокинетика современных анальгетиков и мышечных релаксантов.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Экстренная анестезиология. Проблемы и решения.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Проводниковые и регионарные методы обезболивания.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Анестезиологическое обеспечение в акушерстве.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Анестезиологическое обеспечение при сопутствующей патологии.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Интенсивная терапия преэклампсии и эклампсии. </w:t>
      </w:r>
    </w:p>
    <w:p>
      <w:pPr>
        <w:numPr>
          <w:ilvl w:val="0"/>
          <w:numId w:val="1"/>
        </w:numPr>
        <w:ind w:firstLine="708" w:right="64"/>
        <w:rPr>
          <w:sz w:val="24"/>
        </w:rPr>
      </w:pPr>
      <w:r>
        <w:rPr>
          <w:sz w:val="24"/>
        </w:rPr>
        <w:t xml:space="preserve">Острая </w:t>
        <w:tab/>
        <w:t xml:space="preserve">дыхательная </w:t>
        <w:tab/>
        <w:t xml:space="preserve">недостаточность. РДСВ. </w:t>
        <w:tab/>
        <w:t xml:space="preserve">Методы </w:t>
        <w:tab/>
        <w:t xml:space="preserve">интенсивной терапии. </w:t>
      </w:r>
    </w:p>
    <w:p>
      <w:pPr>
        <w:numPr>
          <w:ilvl w:val="0"/>
          <w:numId w:val="1"/>
        </w:numPr>
        <w:spacing w:lineRule="auto" w:line="269" w:after="17" w:beforeAutospacing="0" w:afterAutospacing="0"/>
        <w:ind w:firstLine="708" w:right="64"/>
        <w:rPr>
          <w:sz w:val="24"/>
        </w:rPr>
      </w:pPr>
      <w:r>
        <w:rPr>
          <w:sz w:val="24"/>
        </w:rPr>
        <w:t xml:space="preserve">Интенсивная терапия шоковых состояний (гиповолемического, кардиогенного, септического, анафилактического шока).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Интенсивная терапия острых нарушений мозгового кровообращения.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Интенсивная терапия острого инфаркта миокарда.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Современные объемзамещающие растворы. ГЭК.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Принципы и методы коррекции нарушений водно-электролитного обмена.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Принципы и методы коррекции нарушений КЩС.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Основы парентерального питания. Инфузионные среды для парентерального питания. </w:t>
      </w:r>
    </w:p>
    <w:p>
      <w:pPr>
        <w:numPr>
          <w:ilvl w:val="0"/>
          <w:numId w:val="2"/>
        </w:numPr>
        <w:ind w:firstLine="708" w:right="64"/>
        <w:rPr>
          <w:sz w:val="24"/>
        </w:rPr>
      </w:pPr>
      <w:r>
        <w:rPr>
          <w:sz w:val="24"/>
        </w:rPr>
        <w:t xml:space="preserve">Методы эфферентной детоксикации. 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Style w:val="T2"/>
        <w:tblW w:w="9420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16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70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Тестирование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001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абсолютным показаниям перевода на ИВЛ относится: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сознания (ШКГ) &lt; 8 баллов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Бронхорея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Астматический статус </w:t>
            </w:r>
          </w:p>
        </w:tc>
      </w:tr>
      <w:tr>
        <w:trPr>
          <w:trHeight w:hRule="atLeast" w:val="64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Судорожный приступ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002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ИВЛ является продленной при длительности более: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суток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суток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суток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суток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003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абсолютным показаниям перевода на ИВЛ относится: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Одышка более 36 в мин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Бронхорея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Астматический статус </w:t>
            </w:r>
          </w:p>
        </w:tc>
      </w:tr>
      <w:tr>
        <w:trPr>
          <w:trHeight w:hRule="atLeast" w:val="6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Судорожный приступ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004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абсолютным показаниям перевода на ИВЛ относится: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Прогрессирующий цианоз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Бронхорея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Астматический статус </w:t>
            </w:r>
          </w:p>
        </w:tc>
      </w:tr>
      <w:tr>
        <w:trPr>
          <w:trHeight w:hRule="atLeast" w:val="6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Судорожный приступ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005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абсолютным показаниям перевода на ИВЛ относится: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ЧДД менее 8 в минуту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Бронхорея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Астматический статус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Судорожный приступ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006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Рекрутмент применяется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первую стадию РДСВ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вторую стадию РДСВ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третью стадию РДСВ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вторую и третью стадию РДСВ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007 </w:t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Инверсия инспираторно-экспираторного соотношения применяется при </w:t>
            </w:r>
          </w:p>
        </w:tc>
      </w:tr>
    </w:tbl>
    <w:p>
      <w:pPr>
        <w:spacing w:lineRule="auto" w:line="259" w:after="0" w:beforeAutospacing="0" w:afterAutospacing="0"/>
        <w:ind w:firstLine="0" w:left="-1056" w:right="948"/>
        <w:jc w:val="left"/>
        <w:rPr>
          <w:sz w:val="24"/>
        </w:rPr>
      </w:pPr>
    </w:p>
    <w:tbl>
      <w:tblPr>
        <w:tblStyle w:val="T2"/>
        <w:tblW w:w="9329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Реализации протокола «поврежденное легкое»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Отеке мозга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Обструктивных состояниях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Отлучении от ИВЛ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008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Протокал «поврежденное легкое» при ИВЛ применяется 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вторую и третью стадию РДСВ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вторую стадию РДСВ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третью стадию РДСВ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первую стадию РДСВ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009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Абсолютными показаниями для перевода на ИВЛ являются, все кроме: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Бронхорея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Апное или тяжелые нарушения ритма дыхания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Spo2 &lt; 90%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Pao2 &lt; 60 мм. Hg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6373" w:leader="none"/>
              </w:tabs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Выраженные нарушения сознания (сопор, кома)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010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Индекс оксигенации – это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Pao2/fio2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Sаo2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Qs/Qt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Aado2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011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Нормально значение индекса оксигенации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Более 300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200-300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100-200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50-100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012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частым осложнением ИВЛ является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Вентилятор – ассоциированная пневмония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ТЭЛА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Баротравма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Волюмотравма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013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Вентиляционная дыхательная недостаточность развивается при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Тяжелой ЧМТ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Пневмонии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ТЭЛА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РДСВ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014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Вентиляционная дыхательная недостаточность развивается при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Тяжелом инсульте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Пневмонии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Пневмотораксе </w:t>
            </w:r>
          </w:p>
        </w:tc>
      </w:tr>
      <w:tr>
        <w:trPr>
          <w:gridAfter w:val="1"/>
          <w:wAfter w:w="314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РДСН </w:t>
            </w:r>
          </w:p>
        </w:tc>
      </w:tr>
      <w:tr>
        <w:trPr>
          <w:gridAfter w:val="1"/>
          <w:wAfter w:w="314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314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015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Паренхиматозная дыхательная недостаточность развивается при </w:t>
            </w:r>
          </w:p>
        </w:tc>
      </w:tr>
      <w:tr>
        <w:trPr>
          <w:gridAfter w:val="1"/>
          <w:wAfter w:w="314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ТЭЛА </w:t>
            </w:r>
          </w:p>
        </w:tc>
      </w:tr>
      <w:tr>
        <w:trPr>
          <w:gridAfter w:val="1"/>
          <w:wAfter w:w="314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Инсульте </w:t>
            </w:r>
          </w:p>
        </w:tc>
      </w:tr>
      <w:tr>
        <w:trPr>
          <w:gridAfter w:val="1"/>
          <w:wAfter w:w="314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Миастении </w:t>
            </w:r>
          </w:p>
        </w:tc>
      </w:tr>
      <w:tr>
        <w:trPr>
          <w:gridAfter w:val="1"/>
          <w:wAfter w:w="314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Энцефалите </w:t>
            </w:r>
          </w:p>
        </w:tc>
      </w:tr>
      <w:tr>
        <w:trPr>
          <w:gridAfter w:val="1"/>
          <w:wAfter w:w="314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gridAfter w:val="1"/>
          <w:wAfter w:w="314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016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При обструктивных явлениях в легких инспираторно-экспираторное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соотношение целесообразно </w:t>
      </w:r>
    </w:p>
    <w:tbl>
      <w:tblPr>
        <w:tblStyle w:val="T2"/>
        <w:tblW w:w="8484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Уменьшать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меняеть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Уваличивать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Инверсировать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017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Неинвазивная ИВЛ показана при всем, кроме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Синдром ночного апное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ХОБЛ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Декомпенсация ХСН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018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Неинвазивная ИВЛ показана при всем, кроме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Острая гипоксия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Синдром ночного апное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ХОБЛ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Декомпенсация ХСН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022 </w:t>
        <w:tab/>
        <w:t xml:space="preserve">При проведении непрямого массажа сердца у взрослых ладони следует расположить </w:t>
      </w:r>
    </w:p>
    <w:p>
      <w:pPr>
        <w:tabs>
          <w:tab w:val="center" w:pos="2070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А </w:t>
        <w:tab/>
        <w:t xml:space="preserve">На середине грудины </w:t>
      </w:r>
    </w:p>
    <w:p>
      <w:pPr>
        <w:tabs>
          <w:tab w:val="center" w:pos="2353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На нижней трети грудины </w:t>
      </w:r>
    </w:p>
    <w:p>
      <w:pPr>
        <w:tabs>
          <w:tab w:val="center" w:pos="2376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На верхней трети грудины </w:t>
      </w:r>
    </w:p>
    <w:p>
      <w:pPr>
        <w:tabs>
          <w:tab w:val="center" w:pos="2982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Г </w:t>
        <w:tab/>
        <w:t xml:space="preserve">В V межреберном промежутке слева </w:t>
      </w:r>
    </w:p>
    <w:p>
      <w:pPr>
        <w:spacing w:lineRule="auto" w:line="259" w:after="30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  <w:tab/>
        <w:t xml:space="preserve">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023 </w:t>
        <w:tab/>
        <w:t xml:space="preserve">Как чередуют искусственная вентиляция легких и непрямой массаж сердца, если помощь оказывают два человека </w:t>
      </w:r>
    </w:p>
    <w:tbl>
      <w:tblPr>
        <w:tblStyle w:val="T2"/>
        <w:tblW w:w="10145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компрессий – 2 вдоха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вдоха -15 компрессий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вдох - 5 компрессий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вдоха - 4 - 5 компрессии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024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Частота компрессий при непрямом массаже сердца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 – 120 в 1 минуту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 – 100 в 1 минуту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60 – 80 в 1 минуту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2833" w:leader="none"/>
              </w:tabs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40 – 60 в 1 минуту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025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Максимальная доза адреналина во время реанимации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ограничена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– 5 мг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– 10 мг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– 15 мг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026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Применение амидарона показано при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Фиблилляции желудочков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Асистолии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Полной АВ блокаде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957" w:leader="none"/>
              </w:tabs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Электро-миханической диссоциации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027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Когда показано проведение дефибрилляции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При фибрилляции желудочков и пароксизмальной желудочковой тахикардии 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фибриляции предсердий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асистолии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электромеханической диссоциации и идиовентрикулярном ритме 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028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Данное состояние не относится к числу терминальных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Шок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Предагония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Агония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Клиническая смерть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029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Данное состояние не относится к числу терминальных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Постреанимационная болезнь </w:t>
            </w:r>
          </w:p>
        </w:tc>
      </w:tr>
    </w:tbl>
    <w:p>
      <w:pPr>
        <w:tabs>
          <w:tab w:val="center" w:pos="1494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>Б</w:t>
        <w:tab/>
        <w:t xml:space="preserve">Предагония </w:t>
      </w:r>
    </w:p>
    <w:p>
      <w:pPr>
        <w:tabs>
          <w:tab w:val="center" w:pos="1229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Агония </w:t>
      </w:r>
    </w:p>
    <w:p>
      <w:pPr>
        <w:tabs>
          <w:tab w:val="center" w:pos="2007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Г </w:t>
        <w:tab/>
        <w:t xml:space="preserve">Клиническая смерть </w:t>
      </w:r>
    </w:p>
    <w:p>
      <w:pPr>
        <w:spacing w:lineRule="auto" w:line="259" w:after="30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tabs>
          <w:tab w:val="center" w:pos="4610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030 </w:t>
        <w:tab/>
        <w:t xml:space="preserve">У пациента на ЭКГ диагностирована фибрилляция желудочков.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Первоочередным терапевтическим мероприятием должно быть </w:t>
      </w:r>
    </w:p>
    <w:p>
      <w:pPr>
        <w:tabs>
          <w:tab w:val="center" w:pos="2642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А </w:t>
        <w:tab/>
        <w:t xml:space="preserve">Электрическая дефибрилляция </w:t>
      </w:r>
    </w:p>
    <w:p>
      <w:pPr>
        <w:tabs>
          <w:tab w:val="center" w:pos="2071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Введение адреналина </w:t>
      </w:r>
    </w:p>
    <w:p>
      <w:pPr>
        <w:tabs>
          <w:tab w:val="center" w:pos="2388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Введение хлорида кальция   </w:t>
      </w:r>
    </w:p>
    <w:p>
      <w:pPr>
        <w:tabs>
          <w:tab w:val="center" w:pos="1938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Г </w:t>
        <w:tab/>
        <w:t xml:space="preserve">Введение атропина </w:t>
      </w:r>
    </w:p>
    <w:p>
      <w:pPr>
        <w:spacing w:lineRule="auto" w:line="259" w:after="23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031 </w:t>
        <w:tab/>
        <w:t xml:space="preserve">Какой метод исследования позволяет интраоперационно определить уровень сознания: </w:t>
      </w:r>
    </w:p>
    <w:tbl>
      <w:tblPr>
        <w:tblStyle w:val="T2"/>
        <w:tblW w:w="10054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BIS-мониторинг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TOF- мониторинг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Церебральная оксиметрия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ЭКГ-мониторинг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032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Показатель диуреза в норме у взрослого весом 70 кг: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70мл/час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350мл/час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700мл/час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140мл/час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033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коротким миорелаксантам относится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Листенон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Ардуан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Пропофол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Тиопентал натрия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034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Критерием достаточной глубины вводного наркоза является: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Потеря сознания с развитием сна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Широкие зрачки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Снижение артериального давления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Остановка дыхания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035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Максимально допустимая общая доза тиопентала натрия в наркозе: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1000мг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2500мг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500Мг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 Мг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036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Характерно повышение АД при вводном наркозе для следующего препарата: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Кетамина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Тиопентала натрия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Дипривана </w:t>
            </w:r>
          </w:p>
        </w:tc>
      </w:tr>
    </w:tbl>
    <w:p>
      <w:pPr>
        <w:spacing w:lineRule="auto" w:line="259" w:after="29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037 </w:t>
        <w:tab/>
        <w:t xml:space="preserve">Двигательное возбуждение, повышение АД, мышечная ригидность - симптомы, возникающие после введения: </w:t>
      </w:r>
    </w:p>
    <w:tbl>
      <w:tblPr>
        <w:tblStyle w:val="T2"/>
        <w:tblW w:w="7533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Кетамина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Дипривана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Гексенала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038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Снижение АД - симптом, возникающий после введения: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Тиопентала натрия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Катамина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Диаземама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Атропина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039 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Оптимальным методом обезболивания нормальных 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Родов является: </w:t>
      </w:r>
    </w:p>
    <w:tbl>
      <w:tblPr>
        <w:tblStyle w:val="T2"/>
        <w:tblW w:w="8880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Местная анестезия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Эпидуральная анальгезия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Масочный наркоз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Тотальная внутривенная анестезия с ИВЛ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040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Причиной дистресса плода может быть: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Верно всѐ перечисленное 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Стимуляция родов окситоцином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Парацервикальный блок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Длительная гипервентиляция матери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041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лечении эклампсии не следует применять: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Регидратацию бессолевыми растворами 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Внутривенно сульфат магнезии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Внутривенно фенитоин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Эпидуральную анестезия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042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Высокий блок может развиться при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Спиномозговой анестезии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Эпидуральной анестезии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Проводниковой анестезии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Тотальной внутривенной анестезии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043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Закон старлинга отражает:  </w:t>
            </w:r>
          </w:p>
        </w:tc>
      </w:tr>
      <w:tr>
        <w:trPr>
          <w:trHeight w:hRule="atLeast"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Способность сердца увеличивать силу сокращений при увеличении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наполнения его камер </w:t>
      </w:r>
    </w:p>
    <w:p>
      <w:pPr>
        <w:tabs>
          <w:tab w:val="center" w:pos="4535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Утилизацию кислорода по отношению к производимой работе </w:t>
      </w:r>
    </w:p>
    <w:p>
      <w:pPr>
        <w:tabs>
          <w:tab w:val="center" w:pos="4179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Отношение объема правого предсердия и частоты ритма </w:t>
      </w:r>
    </w:p>
    <w:p>
      <w:pPr>
        <w:tabs>
          <w:tab w:val="center" w:pos="4825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Г </w:t>
        <w:tab/>
        <w:t xml:space="preserve">Отношение сердечного выброса и периферического сопротивления </w:t>
      </w:r>
    </w:p>
    <w:p>
      <w:pPr>
        <w:spacing w:lineRule="auto" w:line="259" w:after="29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tabs>
          <w:tab w:val="center" w:pos="3881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044 </w:t>
        <w:tab/>
        <w:t xml:space="preserve">Антагонистом наркотических аналгетиков является </w:t>
      </w:r>
    </w:p>
    <w:tbl>
      <w:tblPr>
        <w:tblStyle w:val="T2"/>
        <w:tblW w:w="9538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Налоксон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Флумазенил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Бемегрид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Кордиамин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045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Инфузионными средами первого ряда при лечении шока являются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Сбалансированные кристаллоиды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Кристаллоиды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Коллоиды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Альбумин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046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Показанием для применения ГЭК является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Гиповолемический шок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Кардиогенный шок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Отек мозга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Гипергидротацмя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047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Характеристика рефрактерного шока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 эффекта от вазопрессоров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Тяжелый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Связанный с спон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Связанный с одн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048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основе кардиогенного шока лежит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Острое нарушение сократительной способности миокарда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Гипокоогуляция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Гипопротеинемия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049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дистрибьютивным шокам относятся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Анафилактический шок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Аритмический шок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Кардиогенный шок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Болевой шок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050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Клинические симптомы кардиогенного шока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Резкое снижение АД, частый нитевидный пульс 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Лихорадка, кашель со «ржавой» мокротой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Лихорадка, лимфаденопатия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Одышка, застойные хрипы при аускультации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051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Какие лекарственные средства используются для терапии кардиогенного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шока? </w:t>
      </w:r>
    </w:p>
    <w:p>
      <w:pPr>
        <w:tabs>
          <w:tab w:val="center" w:pos="1365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А </w:t>
        <w:tab/>
        <w:t xml:space="preserve">Допамин; </w:t>
      </w:r>
    </w:p>
    <w:p>
      <w:pPr>
        <w:tabs>
          <w:tab w:val="center" w:pos="1296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Мезатон </w:t>
      </w:r>
    </w:p>
    <w:p>
      <w:pPr>
        <w:tabs>
          <w:tab w:val="center" w:pos="1618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Преднизолон; </w:t>
      </w:r>
    </w:p>
    <w:tbl>
      <w:tblPr>
        <w:tblStyle w:val="T2"/>
        <w:tblW w:w="10075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Полиглюкин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052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Анафилактический шок является следствием всего, кроме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Теплового удара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Укусов насекомых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Алементарного фактора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Лекарственной аллергии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053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Препарат первого выбора при анафилактическом шоке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Адреналин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Преднизолон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Димедрол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Эуфилин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054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выраженный кардиодепрессивный эффект у препарата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Бупивакаин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Ропивокаин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Новокаин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Лидокаин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055 </w:t>
            </w: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Какие цифры систолического артериального давления характерны для шока I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степени  </w:t>
      </w:r>
    </w:p>
    <w:tbl>
      <w:tblPr>
        <w:tblStyle w:val="T2"/>
        <w:tblW w:w="3014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80-90 мм рт.ст.+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60-80 мм рт ст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Ниже 60 мм рт. ст.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120-130 мм рт.ст.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056 </w:t>
        <w:tab/>
        <w:t xml:space="preserve">Какие цифры систолического артериального давления характерны для шока II степени </w:t>
      </w:r>
    </w:p>
    <w:tbl>
      <w:tblPr>
        <w:tblStyle w:val="T2"/>
        <w:tblW w:w="3014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60-80 мм рт ст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Ниже 60 мм рт. ст.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80-90 мм рт.ст.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120-130 мм рт.ст.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057 </w:t>
        <w:tab/>
        <w:t xml:space="preserve">Какие цифры систолического артериального давления характерны для шока III степени </w:t>
      </w:r>
    </w:p>
    <w:tbl>
      <w:tblPr>
        <w:tblStyle w:val="T2"/>
        <w:tblW w:w="3014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Ниже 60 мм рт. ст 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60-80 мм рт ст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80-90 мм рт.ст.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120-130 мм рт.ст.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058 </w:t>
        <w:tab/>
        <w:t xml:space="preserve">Максимальное действием кетамина после внутривенного введения наступает через </w:t>
      </w:r>
    </w:p>
    <w:p>
      <w:pPr>
        <w:tabs>
          <w:tab w:val="center" w:pos="1024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А </w:t>
        <w:tab/>
        <w:t xml:space="preserve">60 с </w:t>
      </w:r>
    </w:p>
    <w:p>
      <w:pPr>
        <w:tabs>
          <w:tab w:val="center" w:pos="1024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70 с </w:t>
      </w:r>
    </w:p>
    <w:p>
      <w:pPr>
        <w:tabs>
          <w:tab w:val="center" w:pos="1024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80 с </w:t>
      </w:r>
    </w:p>
    <w:p>
      <w:pPr>
        <w:tabs>
          <w:tab w:val="center" w:pos="1279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>Г</w:t>
        <w:tab/>
        <w:t xml:space="preserve">90-100 с </w:t>
      </w:r>
    </w:p>
    <w:p>
      <w:pPr>
        <w:spacing w:lineRule="auto" w:line="259" w:after="28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tabs>
          <w:tab w:val="center" w:pos="2531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059 </w:t>
        <w:tab/>
        <w:t xml:space="preserve">При тяжелой закрытой ЧМТ: </w:t>
      </w:r>
    </w:p>
    <w:p>
      <w:pPr>
        <w:tabs>
          <w:tab w:val="center" w:pos="3853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А </w:t>
        <w:tab/>
        <w:t xml:space="preserve">ВЧД зависит от артериального кровяного давления </w:t>
      </w:r>
    </w:p>
    <w:p>
      <w:pPr>
        <w:tabs>
          <w:tab w:val="center" w:pos="4582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повышение ВЧД прямо пропорционально приложенному PEEP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В фиксированные дилятированные зрачки всегда указывают на т яжелую травму мозга </w:t>
      </w:r>
    </w:p>
    <w:tbl>
      <w:tblPr>
        <w:tblStyle w:val="T2"/>
        <w:tblW w:w="8508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лечение включает гипервентиляцию с PaCO2 3,0 kPa(23 mm Hg)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060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Повышенного РаСО2 можно ожидать при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массивной легочной эмболии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диабетическом кетоацидозе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уремической рвоте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спонтанном пневмотораксе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061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Гиповентилляционный синдром при ожирении характеризуется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патологическими нарушениями, включающими снижение </w:t>
      </w:r>
    </w:p>
    <w:tbl>
      <w:tblPr>
        <w:tblStyle w:val="T2"/>
        <w:tblW w:w="8895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податливости (compliance) легких-грудной клетки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концентрации бикарбоната плазмы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резистентности воздушных путей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работы дыхания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062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Ведущим синдромом при отравлении бледной поганкой является: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острая печѐночная недостаточность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отек лѐгких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острая почечная недостаточность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судорожный синдром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063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При развитии гипокарбии во время ИВЛ следует в первую очередь: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уменьшить частоту дыхания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уменьшить давление на вдохе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уменьшить давление на выдохе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отменить назначение седативных препаратов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064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Опиоиды: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влияют на мозговой кровоток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снижают мозговой кровоток и внутричерепное давление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увеличивают потребление кислорода головным мозгом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вызывают значительные изменения на ЭЭГ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065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состояния гиповолемии не характерно: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повышение ЦВД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снижение АД, тахикардия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уменьшение ударного объема и сердечного выброса (УО и СВ)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уменьшение объема циркулирующей крови (ОЦК)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066 </w:t>
        <w:tab/>
        <w:t xml:space="preserve">На догоспитальном этапе применение наркотических анальгетиков недопустимо при подозрении: </w:t>
      </w:r>
    </w:p>
    <w:tbl>
      <w:tblPr>
        <w:tblStyle w:val="T2"/>
        <w:tblW w:w="9067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черепно-мозговую травму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переломы таза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переломы бедра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компрессионные переломы позвоночника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067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Противопоказанием к проведению форсированного диуреза является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экзотоксический шок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гемолиз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коматозное состояние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противопоказаний нет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068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Следующие вещества являются антиконвульсантами: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мидазолам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суксаметониум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нифедипин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атракуриум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069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Атропин применяется как антидот при отравлении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ФОС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амитриптилином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инсулином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этиленгликолем, метиловым спиртом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070 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Гиповентиляционный синдром при ожирении характеризуется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патологическими нарушениями, включающими снижение </w:t>
      </w:r>
    </w:p>
    <w:p>
      <w:pPr>
        <w:tabs>
          <w:tab w:val="center" w:pos="3789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А </w:t>
        <w:tab/>
        <w:t xml:space="preserve">податливости (compliance) легких-грудной клетки </w:t>
      </w:r>
    </w:p>
    <w:p>
      <w:pPr>
        <w:tabs>
          <w:tab w:val="center" w:pos="2891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концентрации бикарбоната плазмы </w:t>
      </w:r>
    </w:p>
    <w:p>
      <w:pPr>
        <w:tabs>
          <w:tab w:val="center" w:pos="2805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В </w:t>
        <w:tab/>
        <w:t xml:space="preserve">резистентности воздушных путей </w:t>
      </w:r>
    </w:p>
    <w:p>
      <w:pPr>
        <w:tabs>
          <w:tab w:val="center" w:pos="1761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Г </w:t>
        <w:tab/>
        <w:t xml:space="preserve">работы дыхания </w:t>
      </w:r>
    </w:p>
    <w:p>
      <w:pPr>
        <w:spacing w:lineRule="auto" w:line="259" w:after="30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071 </w:t>
        <w:tab/>
        <w:t xml:space="preserve">Гормоном коры надпочечников, в значительной степени не зависящим от влияния гипофиза, является </w:t>
      </w:r>
    </w:p>
    <w:tbl>
      <w:tblPr>
        <w:tblStyle w:val="T2"/>
        <w:tblW w:w="7641" w:type="dxa"/>
        <w:tblInd w:w="77" w:type="dxa"/>
        <w:tblCellMar>
          <w:top w:w="5" w:type="dxa"/>
        </w:tblCellMar>
        <w:tblLook w:val="04A0"/>
      </w:tblPr>
      <w:tblGrid/>
      <w:tr>
        <w:trPr>
          <w:gridAfter w:val="1"/>
          <w:wAfter w:w="2049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альдостерон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АКТГ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гидрокортизон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кортизон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072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Периоперативная олигурия бывает из-за </w:t>
            </w:r>
          </w:p>
        </w:tc>
      </w:tr>
      <w:tr>
        <w:trPr>
          <w:gridAfter w:val="1"/>
          <w:wAfter w:w="204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высвобождения АДГ </w:t>
            </w:r>
          </w:p>
        </w:tc>
      </w:tr>
      <w:tr>
        <w:trPr>
          <w:gridAfter w:val="1"/>
          <w:wAfter w:w="204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стимуляции освобождения альдостерона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гистаминового эффекта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специфического эфекта анестезии на почечные канальцы </w:t>
            </w:r>
          </w:p>
        </w:tc>
      </w:tr>
      <w:tr>
        <w:trPr>
          <w:gridAfter w:val="1"/>
          <w:wAfter w:w="204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2049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073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тиреотоксического криза не характерно: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бронхоспазм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ощущение жара в теле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абдоминальные боли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аритмия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074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Показаниями к электрокардиоверсии являются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желудочковая тахикардия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узловая брадикардия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синусовая тахикардия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электро-механическая диссоциация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075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проявлений тяжелого диабетического кетоза не характерно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увеличение анионной разницы (anion gap)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увеличение сывороточной концентрации калия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кетонурия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гипервентиляция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076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Положительное давление в конце выдоха (PEEP) уменьшает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внутригрудной объем крови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PaCO2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функциональную остаточную емкость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внутричерепное давление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  <w:tab/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077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Левожелудочковая недостаточность может быть вызвана: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перегрузкой объемом крови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недостаточным притоком крови к сердцу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гоповолюмией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078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Тромбоцитопения может наступить: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ДВС-синдроме в стадии коагулопатии потребления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значительной гепаринемии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травмах с разможжением мышц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079 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У экстренного больного с выраженной гиповолемией анестетиком выбора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может быть: </w:t>
      </w:r>
    </w:p>
    <w:tbl>
      <w:tblPr>
        <w:tblStyle w:val="T2"/>
        <w:tblW w:w="6098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кетамин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фторотан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барбитураты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080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Нормальный уровень натрия плазмы крови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130-155 ммоль/л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120-145 ммоль/л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160-175 ммоль/л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150-175 ммоль/л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081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Нормальный уровень кальция плазмы крови </w:t>
            </w:r>
          </w:p>
        </w:tc>
      </w:tr>
    </w:tbl>
    <w:p>
      <w:pPr>
        <w:spacing w:lineRule="auto" w:line="259" w:after="0" w:beforeAutospacing="0" w:afterAutospacing="0"/>
        <w:ind w:firstLine="0" w:left="-1056" w:right="2215"/>
        <w:jc w:val="left"/>
        <w:rPr>
          <w:sz w:val="24"/>
        </w:rPr>
      </w:pPr>
    </w:p>
    <w:tbl>
      <w:tblPr>
        <w:tblStyle w:val="T2"/>
        <w:tblW w:w="8062" w:type="dxa"/>
        <w:tblInd w:w="77" w:type="dxa"/>
        <w:tblCellMar>
          <w:top w:w="5" w:type="dxa"/>
        </w:tblCellMar>
        <w:tblLook w:val="04A0"/>
      </w:tblPr>
      <w:tblGrid/>
      <w:tr>
        <w:trPr>
          <w:gridAfter w:val="1"/>
          <w:wAfter w:w="1509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2,1-2,9 ммоль/л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1,20-1,4 ммоль/л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1,60-1,7 ммоль/л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3,0-3,7 ммоль/л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082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Нормальный уровень калия плазмы крови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3,2-5,5 ммоль/л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3,5-4,9 ммоль/л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5,4-6,9 ммоль/л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2,1-4,4 ммоль/л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083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Нормальный уровень осмолярности плазмы крови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280-295 мосмоль/л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260-275 мосмоль/л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250-265 мосмоль/л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270-285 мосмоль/л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084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Нормальный уровень paco2 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35-45 мм. Рт.ст.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30-40 мм рт. Ст.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32-42 мм рт. Ст.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40-50 мм рт. Ст.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085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Нормальный уровень рао2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80-95 мм. Рт.ст.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60-80 мм рт. Ст.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72-100 мм рт. Ст.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40-50 мм рт. Ст.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086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Нормальный уровень рн артериальной крови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7,35-7,45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7,30-7,50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7,4-7,5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7,6-7,7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087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частые причины метаболического ацидоза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Декомпенсация сахарного диабета, инфекционные процессы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Гипоксия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Гипервентиляция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Нарушение технологии ИВЛ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509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088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частые причины респираторного ацидоза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Гипоксия, гипоксемия различной этиологии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Кетоацидоз, лактоацидоз </w:t>
            </w:r>
          </w:p>
        </w:tc>
      </w:tr>
      <w:tr>
        <w:trPr>
          <w:gridAfter w:val="1"/>
          <w:wAfter w:w="1509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Гипервентиляция </w:t>
            </w:r>
          </w:p>
        </w:tc>
      </w:tr>
      <w:tr>
        <w:trPr>
          <w:gridAfter w:val="1"/>
          <w:wAfter w:w="1509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Нарушения технологии ИВЛ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089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частые причины метаболического алкалоза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Рвота, отравления щелочами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Кетоацидоз, лактоацидоз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Нарушение технологии ИВЛ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Гипоксия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090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частые причины респираторного алкалоза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Гипервентиляция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Кетоацидоз, лактоацидоз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Нарушение технологии ИВЛ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Гипоксия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091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центральном соль-теряющем синдроме необходимо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Усилить инфузионную терапию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Уменьшить инфузионную терапию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Применить фуросемид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Применить осмодиуретики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092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синдроме неадекватной секреции АДГ необходимо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Уменьшить ОЦК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Усилить инфузионную терапию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Применить фуросемид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Применить осмодиуретики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093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синдроме несахарного диабета необходимо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Коррегировать явления дегидратации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Усилить инфузионную терапию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Инфузии инсулина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Применение осмодиуретиков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094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ЭКГ признакам гиперкалиемии относятся </w:t>
            </w:r>
          </w:p>
        </w:tc>
      </w:tr>
      <w:tr>
        <w:tblPrEx>
          <w:tblCellMar>
            <w:top w:w="0" w:type="dxa"/>
          </w:tblCellMar>
        </w:tblPrEx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Высокий заостренный зубец Т с нормальным интервалом QT и снижение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амплитуды зубца Р с удлинением интервала PQ </w:t>
      </w:r>
    </w:p>
    <w:p>
      <w:pPr>
        <w:tabs>
          <w:tab w:val="center" w:pos="5167" w:leader="none"/>
        </w:tabs>
        <w:ind w:firstLine="0" w:left="0" w:right="0"/>
        <w:jc w:val="left"/>
        <w:rPr>
          <w:sz w:val="24"/>
        </w:rPr>
      </w:pPr>
      <w:r>
        <w:rPr>
          <w:sz w:val="24"/>
        </w:rPr>
        <w:t xml:space="preserve">Б </w:t>
        <w:tab/>
        <w:t xml:space="preserve">Высокий заостренный зубец Т с удлененным интервалом QT и снижение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амплитуды зубца Р с удлинением интервала PQ </w:t>
      </w:r>
    </w:p>
    <w:tbl>
      <w:tblPr>
        <w:tblStyle w:val="T2"/>
        <w:tblW w:w="7997" w:type="dxa"/>
        <w:tblInd w:w="77" w:type="dxa"/>
        <w:tblCellMar>
          <w:top w:w="5" w:type="dxa"/>
        </w:tblCellMar>
        <w:tblLook w:val="04A0"/>
      </w:tblPr>
      <w:tblGrid/>
      <w:tr>
        <w:trPr>
          <w:gridAfter w:val="1"/>
          <w:wAfter w:w="1641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Снижение амплитуды зубца Р с удлинением интервала PQ </w:t>
            </w:r>
          </w:p>
        </w:tc>
      </w:tr>
      <w:tr>
        <w:trPr>
          <w:gridAfter w:val="1"/>
          <w:wAfter w:w="1641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Увеличение амплитуды зубца Р с удлинением интервала PQ </w:t>
            </w:r>
          </w:p>
        </w:tc>
      </w:tr>
      <w:tr>
        <w:trPr>
          <w:gridAfter w:val="1"/>
          <w:wAfter w:w="1641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gridAfter w:val="1"/>
          <w:wAfter w:w="1641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095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Наиболее точным методом определения ОЦК является </w:t>
            </w:r>
          </w:p>
        </w:tc>
      </w:tr>
      <w:tr>
        <w:trPr>
          <w:gridAfter w:val="1"/>
          <w:wAfter w:w="1641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Транспульманальная термодиллюция </w:t>
            </w:r>
          </w:p>
        </w:tc>
      </w:tr>
      <w:tr>
        <w:trPr>
          <w:gridAfter w:val="1"/>
          <w:wAfter w:w="1641" w:type="dxa"/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Определение ЦВД </w:t>
            </w:r>
          </w:p>
        </w:tc>
      </w:tr>
      <w:tr>
        <w:trPr>
          <w:gridAfter w:val="1"/>
          <w:wAfter w:w="1641" w:type="dxa"/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Определение гематокрита </w:t>
            </w:r>
          </w:p>
        </w:tc>
      </w:tr>
      <w:tr>
        <w:trPr>
          <w:gridAfter w:val="1"/>
          <w:wAfter w:w="1641" w:type="dxa"/>
          <w:trHeight w:hRule="atLeast" w:val="6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Реография </w:t>
            </w:r>
          </w:p>
        </w:tc>
      </w:tr>
      <w:tr>
        <w:trPr>
          <w:gridAfter w:val="1"/>
          <w:wAfter w:w="1641" w:type="dxa"/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096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Какие разновидности вклинения мозга существуют?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Височно-тенториальное, мозжечковое, центральное, лобное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Височно-тенториальное, мозжечковое, центральное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Височно-тенториальное, мозжечковое, лобное </w:t>
            </w:r>
          </w:p>
        </w:tc>
      </w:tr>
      <w:tr>
        <w:trPr>
          <w:trHeight w:hRule="atLeast" w:val="64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Височно-тенториальное, центральное, лобное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097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Показания к госпитализации в отделение реанимации оп¬ределяет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Заведующий отделением реанимации, а в его отсутствие - дежурный врач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Главного врача по лечебной части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Профильный дежурный специалист приемного отделения </w:t>
            </w:r>
          </w:p>
        </w:tc>
      </w:tr>
      <w:tr>
        <w:trPr>
          <w:trHeight w:hRule="atLeast" w:val="64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Главный врач больницы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098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Центральное венозное давление (цвд) является показателем </w:t>
            </w:r>
          </w:p>
        </w:tc>
      </w:tr>
      <w:tr>
        <w:trPr>
          <w:trHeight w:hRule="atLeast"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Степени сосудистого заполнения при гиповолемии и сократительной </w:t>
            </w:r>
          </w:p>
        </w:tc>
      </w:tr>
    </w:tbl>
    <w:p>
      <w:pPr>
        <w:ind w:left="74" w:right="64"/>
        <w:rPr>
          <w:sz w:val="24"/>
        </w:rPr>
      </w:pPr>
      <w:r>
        <w:rPr>
          <w:sz w:val="24"/>
        </w:rPr>
        <w:t xml:space="preserve">способности правого желудочка </w:t>
      </w:r>
    </w:p>
    <w:tbl>
      <w:tblPr>
        <w:tblStyle w:val="T2"/>
        <w:tblW w:w="10243" w:type="dxa"/>
        <w:tblInd w:w="77" w:type="dxa"/>
        <w:tblCellMar>
          <w:top w:w="5" w:type="dxa"/>
        </w:tblCellMar>
        <w:tblLook w:val="04A0"/>
      </w:tblPr>
      <w:tblGrid/>
      <w:tr>
        <w:trPr>
          <w:trHeight w:hRule="atLeast"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Сократительной способности правого желудочка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Объема крови </w:t>
            </w:r>
          </w:p>
        </w:tc>
      </w:tr>
      <w:tr>
        <w:trPr>
          <w:trHeight w:hRule="atLeast" w:val="6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Венозного тонуса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099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признакам острой тампонады сердца относится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Набухание шейных вен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Брадикардия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Массивный асцит </w:t>
            </w:r>
          </w:p>
        </w:tc>
      </w:tr>
      <w:tr>
        <w:trPr>
          <w:trHeight w:hRule="atLeast" w:val="6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Анасарка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время сердечно-легочной реанимации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Соотношение массажа сердца и ИВЛ составляет 30:2 </w:t>
            </w:r>
          </w:p>
        </w:tc>
      </w:tr>
      <w:tr>
        <w:trPr>
          <w:trHeight w:hRule="atLeast" w:val="3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Внутрисердечно вводится кальция хлорид </w:t>
            </w:r>
          </w:p>
        </w:tc>
      </w:tr>
      <w:tr>
        <w:trPr>
          <w:trHeight w:hRule="atLeast" w:val="3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Прекардиальный удар проводится при любом виде остановки кровообращения </w:t>
            </w:r>
          </w:p>
        </w:tc>
      </w:tr>
      <w:tr>
        <w:trPr>
          <w:trHeight w:hRule="atLeast"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Дефибрилляция проводится при асистолии </w:t>
            </w:r>
          </w:p>
        </w:tc>
      </w:tr>
    </w:tbl>
    <w:p>
      <w:pPr>
        <w:spacing w:lineRule="auto" w:line="259" w:after="34" w:beforeAutospacing="0" w:afterAutospacing="0"/>
        <w:ind w:firstLine="0" w:left="785" w:right="0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71" w:after="15" w:beforeAutospacing="0" w:afterAutospacing="0"/>
        <w:ind w:left="795" w:right="0"/>
        <w:jc w:val="left"/>
        <w:rPr>
          <w:sz w:val="24"/>
        </w:rPr>
      </w:pPr>
      <w:r>
        <w:rPr>
          <w:b w:val="1"/>
          <w:sz w:val="24"/>
        </w:rPr>
        <w:t xml:space="preserve">Оценочные материалы по каждой теме дисциплины  </w:t>
      </w:r>
    </w:p>
    <w:p>
      <w:pPr>
        <w:spacing w:lineRule="auto" w:line="259" w:after="25" w:beforeAutospacing="0" w:afterAutospacing="0"/>
        <w:ind w:firstLine="0" w:left="785" w:right="0"/>
        <w:jc w:val="left"/>
        <w:rPr>
          <w:sz w:val="24"/>
        </w:rPr>
      </w:pPr>
      <w:r>
        <w:rPr>
          <w:i w:val="1"/>
          <w:sz w:val="24"/>
        </w:rPr>
        <w:t xml:space="preserve"> </w:t>
      </w:r>
    </w:p>
    <w:p>
      <w:pPr>
        <w:ind w:left="795" w:right="64"/>
        <w:rPr>
          <w:sz w:val="24"/>
        </w:rPr>
      </w:pPr>
      <w:r>
        <w:rPr>
          <w:b w:val="1"/>
          <w:sz w:val="24"/>
        </w:rPr>
        <w:t>Модуль 1</w:t>
      </w:r>
      <w:r>
        <w:rPr>
          <w:sz w:val="24"/>
        </w:rPr>
        <w:t xml:space="preserve">. «Анестезиология и реаниматология» </w:t>
      </w:r>
    </w:p>
    <w:p>
      <w:pPr>
        <w:ind w:left="795" w:right="64"/>
        <w:rPr>
          <w:sz w:val="24"/>
        </w:rPr>
      </w:pPr>
      <w:r>
        <w:rPr>
          <w:b w:val="1"/>
          <w:sz w:val="24"/>
        </w:rPr>
        <w:t xml:space="preserve">Тема 1. </w:t>
      </w:r>
      <w:r>
        <w:rPr>
          <w:sz w:val="24"/>
        </w:rPr>
        <w:t xml:space="preserve">«Современные методы общего обезболивания в медицине» </w:t>
      </w:r>
    </w:p>
    <w:p>
      <w:pPr>
        <w:spacing w:lineRule="auto" w:line="271" w:after="15" w:beforeAutospacing="0" w:afterAutospacing="0"/>
        <w:ind w:left="795" w:right="3292"/>
        <w:rPr>
          <w:sz w:val="24"/>
        </w:rPr>
      </w:pPr>
      <w:r>
        <w:rPr>
          <w:b w:val="1"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успеваемости: </w:t>
      </w:r>
      <w:r>
        <w:rPr>
          <w:sz w:val="24"/>
        </w:rPr>
        <w:t>Устный опрос</w:t>
      </w:r>
    </w:p>
    <w:p>
      <w:pPr>
        <w:spacing w:lineRule="auto" w:line="271" w:after="15" w:beforeAutospacing="0" w:afterAutospacing="0"/>
        <w:ind w:left="795" w:right="1072"/>
        <w:jc w:val="left"/>
        <w:rPr>
          <w:sz w:val="24"/>
        </w:rPr>
      </w:pPr>
      <w:r>
        <w:rPr>
          <w:b w:val="1"/>
          <w:sz w:val="24"/>
        </w:rPr>
        <w:t>Оценочные материалы текущего контроля успеваемости:</w:t>
      </w:r>
      <w:r>
        <w:rPr>
          <w:i w:val="1"/>
          <w:sz w:val="24"/>
        </w:rPr>
        <w:t xml:space="preserve">  </w:t>
      </w:r>
      <w:r>
        <w:rPr>
          <w:sz w:val="24"/>
        </w:rPr>
        <w:t>Вопросы для устного ответа:</w:t>
      </w:r>
      <w:r>
        <w:rPr>
          <w:i w:val="1"/>
          <w:sz w:val="24"/>
        </w:rPr>
        <w:t xml:space="preserve"> </w:t>
      </w:r>
    </w:p>
    <w:p>
      <w:pPr>
        <w:numPr>
          <w:ilvl w:val="0"/>
          <w:numId w:val="3"/>
        </w:numPr>
        <w:ind w:hanging="706" w:right="64"/>
        <w:rPr>
          <w:sz w:val="24"/>
        </w:rPr>
      </w:pPr>
      <w:r>
        <w:rPr>
          <w:sz w:val="24"/>
        </w:rPr>
        <w:t xml:space="preserve">Определение боли. Физиология ноцицептивной и антиноцицептивной систем. </w:t>
      </w:r>
    </w:p>
    <w:p>
      <w:pPr>
        <w:numPr>
          <w:ilvl w:val="0"/>
          <w:numId w:val="3"/>
        </w:numPr>
        <w:ind w:hanging="706" w:right="64"/>
        <w:rPr>
          <w:sz w:val="24"/>
        </w:rPr>
      </w:pPr>
      <w:r>
        <w:rPr>
          <w:sz w:val="24"/>
        </w:rPr>
        <w:t xml:space="preserve">Определение анестезии, аналгезии, седации. Клинические признаки данных состояний. Классификация анестезий. </w:t>
      </w:r>
    </w:p>
    <w:p>
      <w:pPr>
        <w:numPr>
          <w:ilvl w:val="0"/>
          <w:numId w:val="3"/>
        </w:numPr>
        <w:ind w:hanging="706" w:right="64"/>
        <w:rPr>
          <w:sz w:val="24"/>
        </w:rPr>
      </w:pPr>
      <w:r>
        <w:rPr>
          <w:sz w:val="24"/>
        </w:rPr>
        <w:t xml:space="preserve">Определение и методы ингаляционной общей анестезии. Преимущества, недостатки, осложнения. </w:t>
      </w:r>
    </w:p>
    <w:p>
      <w:pPr>
        <w:numPr>
          <w:ilvl w:val="0"/>
          <w:numId w:val="3"/>
        </w:numPr>
        <w:ind w:hanging="706" w:right="64"/>
        <w:rPr>
          <w:sz w:val="24"/>
        </w:rPr>
      </w:pPr>
      <w:r>
        <w:rPr>
          <w:sz w:val="24"/>
        </w:rPr>
        <w:t xml:space="preserve">Определение и методы неингаляционной общей анестезии. Преимущества, недостатки, осложнения. </w:t>
      </w:r>
    </w:p>
    <w:p>
      <w:pPr>
        <w:numPr>
          <w:ilvl w:val="0"/>
          <w:numId w:val="3"/>
        </w:numPr>
        <w:spacing w:lineRule="auto" w:line="269" w:after="17" w:beforeAutospacing="0" w:afterAutospacing="0"/>
        <w:ind w:hanging="706" w:right="64"/>
        <w:rPr>
          <w:sz w:val="24"/>
        </w:rPr>
      </w:pPr>
      <w:r>
        <w:rPr>
          <w:sz w:val="24"/>
        </w:rPr>
        <w:t xml:space="preserve">Определение и методы местной анестезии (терминальной, инфильтрационной, проводниковой, паравертебральной, эпидуральной, спинальной). Преимущества, недостатки, осложнения. </w:t>
      </w:r>
    </w:p>
    <w:p>
      <w:pPr>
        <w:ind w:firstLine="0" w:left="770" w:right="64"/>
        <w:rPr>
          <w:sz w:val="24"/>
        </w:rPr>
      </w:pPr>
    </w:p>
    <w:p>
      <w:pPr>
        <w:ind w:firstLine="0" w:left="770" w:right="64"/>
        <w:rPr>
          <w:sz w:val="24"/>
        </w:rPr>
      </w:pPr>
      <w:r>
        <w:rPr>
          <w:b w:val="1"/>
          <w:sz w:val="24"/>
        </w:rPr>
        <w:t>Тема 2</w:t>
      </w:r>
      <w:r>
        <w:rPr>
          <w:sz w:val="24"/>
        </w:rPr>
        <w:t xml:space="preserve">. «Анестезиологическое пособие в акушерстве» </w:t>
      </w:r>
    </w:p>
    <w:p>
      <w:pPr>
        <w:ind w:firstLine="0" w:left="770" w:right="64"/>
        <w:rPr>
          <w:sz w:val="24"/>
        </w:rPr>
      </w:pPr>
      <w:r>
        <w:rPr>
          <w:b w:val="1"/>
          <w:sz w:val="24"/>
        </w:rPr>
        <w:t>Формы текущего контроля успеваемости</w:t>
      </w:r>
      <w:r>
        <w:rPr>
          <w:sz w:val="24"/>
        </w:rPr>
        <w:t xml:space="preserve">: Устный опрос. </w:t>
      </w:r>
    </w:p>
    <w:p>
      <w:pPr>
        <w:ind w:firstLine="0" w:left="770" w:right="64"/>
        <w:rPr>
          <w:sz w:val="24"/>
        </w:rPr>
      </w:pPr>
      <w:r>
        <w:rPr>
          <w:b w:val="1"/>
          <w:sz w:val="24"/>
        </w:rPr>
        <w:t>Оценочные материалы текущего контроля успеваемости</w:t>
      </w:r>
      <w:r>
        <w:rPr>
          <w:sz w:val="24"/>
        </w:rPr>
        <w:t xml:space="preserve">:  Вопросы для устного ответа: </w:t>
      </w:r>
    </w:p>
    <w:p>
      <w:pPr>
        <w:pStyle w:val="P2"/>
        <w:numPr>
          <w:ilvl w:val="0"/>
          <w:numId w:val="16"/>
        </w:numPr>
        <w:ind w:right="64"/>
        <w:rPr>
          <w:sz w:val="24"/>
        </w:rPr>
      </w:pPr>
      <w:r>
        <w:rPr>
          <w:sz w:val="24"/>
        </w:rPr>
        <w:t xml:space="preserve">Особенности проведения регионарной анестезии в акушерстве. Показания. </w:t>
      </w:r>
    </w:p>
    <w:p>
      <w:pPr>
        <w:pStyle w:val="P2"/>
        <w:numPr>
          <w:ilvl w:val="0"/>
          <w:numId w:val="16"/>
        </w:numPr>
        <w:ind w:right="64"/>
        <w:rPr>
          <w:sz w:val="24"/>
        </w:rPr>
      </w:pPr>
      <w:r>
        <w:rPr>
          <w:sz w:val="24"/>
        </w:rPr>
        <w:t>Методики проведения регионарной анестезии, используемые препараты и их влияние на плод и новорожденного.</w:t>
      </w:r>
    </w:p>
    <w:p>
      <w:pPr>
        <w:pStyle w:val="P2"/>
        <w:numPr>
          <w:ilvl w:val="0"/>
          <w:numId w:val="16"/>
        </w:numPr>
        <w:ind w:right="64"/>
        <w:rPr>
          <w:sz w:val="24"/>
        </w:rPr>
      </w:pPr>
      <w:r>
        <w:rPr>
          <w:sz w:val="24"/>
        </w:rPr>
        <w:t xml:space="preserve">Эпидуральная анестезия. Преимущества и осложнения. </w:t>
      </w:r>
    </w:p>
    <w:p>
      <w:pPr>
        <w:pStyle w:val="P2"/>
        <w:numPr>
          <w:ilvl w:val="0"/>
          <w:numId w:val="16"/>
        </w:numPr>
        <w:ind w:right="64"/>
        <w:rPr>
          <w:sz w:val="24"/>
        </w:rPr>
      </w:pPr>
      <w:r>
        <w:rPr>
          <w:sz w:val="24"/>
        </w:rPr>
        <w:t xml:space="preserve">Техника проведения эпидаральной анестезии, премедикация. Показания. </w:t>
      </w:r>
    </w:p>
    <w:p>
      <w:pPr>
        <w:spacing w:lineRule="auto" w:line="259" w:after="20" w:beforeAutospacing="0" w:afterAutospacing="0"/>
        <w:ind w:firstLine="0" w:left="785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ind w:firstLine="708" w:left="64" w:right="64"/>
        <w:rPr>
          <w:sz w:val="24"/>
        </w:rPr>
      </w:pPr>
      <w:bookmarkStart w:id="0" w:name="_Hlk146868240"/>
      <w:r>
        <w:rPr>
          <w:b w:val="1"/>
          <w:sz w:val="24"/>
        </w:rPr>
        <w:t xml:space="preserve">Тема 3. </w:t>
      </w:r>
      <w:r>
        <w:rPr>
          <w:sz w:val="24"/>
        </w:rPr>
        <w:t xml:space="preserve">«Реаниматология – наука о преодолении терминальных состояний Терминальные состояния» </w:t>
      </w:r>
    </w:p>
    <w:p>
      <w:pPr>
        <w:spacing w:lineRule="auto" w:line="271" w:after="15" w:beforeAutospacing="0" w:afterAutospacing="0"/>
        <w:ind w:left="795" w:right="3292"/>
        <w:jc w:val="left"/>
        <w:rPr>
          <w:sz w:val="24"/>
        </w:rPr>
      </w:pPr>
      <w:r>
        <w:rPr>
          <w:b w:val="1"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 w:val="1"/>
          <w:sz w:val="24"/>
        </w:rPr>
        <w:t xml:space="preserve"> </w:t>
      </w:r>
    </w:p>
    <w:p>
      <w:pPr>
        <w:spacing w:lineRule="auto" w:line="271" w:after="15" w:beforeAutospacing="0" w:afterAutospacing="0"/>
        <w:ind w:left="795" w:right="1072"/>
        <w:jc w:val="left"/>
        <w:rPr>
          <w:sz w:val="24"/>
        </w:rPr>
      </w:pPr>
      <w:r>
        <w:rPr>
          <w:b w:val="1"/>
          <w:sz w:val="24"/>
        </w:rPr>
        <w:t>Оценочные материалы текущего контроля успеваемости:</w:t>
      </w:r>
      <w:r>
        <w:rPr>
          <w:i w:val="1"/>
          <w:sz w:val="24"/>
        </w:rPr>
        <w:t xml:space="preserve">  </w:t>
      </w:r>
      <w:r>
        <w:rPr>
          <w:sz w:val="24"/>
        </w:rPr>
        <w:t>Вопросы для устного ответа:</w:t>
      </w:r>
      <w:r>
        <w:rPr>
          <w:i w:val="1"/>
          <w:sz w:val="24"/>
        </w:rPr>
        <w:t xml:space="preserve"> </w:t>
      </w:r>
    </w:p>
    <w:p>
      <w:pPr>
        <w:pStyle w:val="P2"/>
        <w:numPr>
          <w:ilvl w:val="0"/>
          <w:numId w:val="17"/>
        </w:numPr>
        <w:spacing w:lineRule="auto" w:line="259" w:after="25" w:beforeAutospacing="0" w:afterAutospacing="0"/>
        <w:ind w:right="0"/>
        <w:jc w:val="left"/>
        <w:rPr>
          <w:sz w:val="24"/>
        </w:rPr>
      </w:pPr>
      <w:r>
        <w:rPr>
          <w:sz w:val="24"/>
        </w:rPr>
        <w:t>Определение понятий критические и терминальные состояния, интенсивная терапия и реанимация при них.</w:t>
      </w:r>
    </w:p>
    <w:p>
      <w:pPr>
        <w:pStyle w:val="P2"/>
        <w:numPr>
          <w:ilvl w:val="0"/>
          <w:numId w:val="17"/>
        </w:numPr>
        <w:spacing w:lineRule="auto" w:line="259" w:after="25" w:beforeAutospacing="0" w:afterAutospacing="0"/>
        <w:ind w:right="0"/>
        <w:jc w:val="left"/>
        <w:rPr>
          <w:sz w:val="24"/>
        </w:rPr>
      </w:pPr>
      <w:r>
        <w:rPr>
          <w:sz w:val="24"/>
        </w:rPr>
        <w:t>История развития реанимационных мероприятий. Роль отечественных ученых в развитии реаниматологии</w:t>
      </w:r>
    </w:p>
    <w:p>
      <w:pPr>
        <w:pStyle w:val="P2"/>
        <w:numPr>
          <w:ilvl w:val="0"/>
          <w:numId w:val="17"/>
        </w:numPr>
        <w:spacing w:lineRule="auto" w:line="259" w:after="25" w:beforeAutospacing="0" w:afterAutospacing="0"/>
        <w:ind w:right="0"/>
        <w:jc w:val="left"/>
        <w:rPr>
          <w:sz w:val="24"/>
        </w:rPr>
      </w:pPr>
      <w:r>
        <w:rPr>
          <w:sz w:val="24"/>
        </w:rPr>
        <w:t xml:space="preserve">Диагностика терминальных состояний. Клиника и периоды терминального состояния. </w:t>
      </w:r>
    </w:p>
    <w:p>
      <w:pPr>
        <w:pStyle w:val="P2"/>
        <w:numPr>
          <w:ilvl w:val="0"/>
          <w:numId w:val="17"/>
        </w:numPr>
        <w:spacing w:lineRule="auto" w:line="259" w:after="25" w:beforeAutospacing="0" w:afterAutospacing="0"/>
        <w:ind w:right="0"/>
        <w:jc w:val="left"/>
        <w:rPr>
          <w:sz w:val="24"/>
        </w:rPr>
      </w:pPr>
      <w:r>
        <w:rPr>
          <w:sz w:val="24"/>
        </w:rPr>
        <w:t xml:space="preserve">Постреанимационная болезнь. Определение понятия. Этапы развития. Мониторинг. Основные задачи и элементы лечебной программы постреанимационной интенсивной терапии, мониторинга и ухода. </w:t>
      </w:r>
      <w:r>
        <w:rPr>
          <w:i w:val="1"/>
          <w:sz w:val="24"/>
        </w:rPr>
        <w:t xml:space="preserve"> </w:t>
      </w:r>
    </w:p>
    <w:p>
      <w:pPr>
        <w:ind w:left="795" w:right="64"/>
        <w:rPr>
          <w:b w:val="1"/>
          <w:sz w:val="24"/>
        </w:rPr>
      </w:pPr>
      <w:bookmarkEnd w:id="0"/>
    </w:p>
    <w:p>
      <w:pPr>
        <w:ind w:firstLine="708" w:left="64" w:right="64"/>
        <w:rPr>
          <w:sz w:val="24"/>
        </w:rPr>
      </w:pPr>
      <w:r>
        <w:rPr>
          <w:b w:val="1"/>
          <w:sz w:val="24"/>
        </w:rPr>
        <w:t xml:space="preserve">Тема 4. </w:t>
      </w:r>
      <w:r>
        <w:rPr>
          <w:sz w:val="24"/>
        </w:rPr>
        <w:t xml:space="preserve">«Сердечно-легочно-мозговая реанимация у взрослых» </w:t>
      </w:r>
    </w:p>
    <w:p>
      <w:pPr>
        <w:ind w:firstLine="708" w:left="64" w:right="64"/>
        <w:rPr>
          <w:sz w:val="24"/>
        </w:rPr>
      </w:pPr>
      <w:r>
        <w:rPr>
          <w:b w:val="1"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 w:val="1"/>
          <w:sz w:val="24"/>
        </w:rPr>
        <w:t xml:space="preserve"> </w:t>
      </w:r>
    </w:p>
    <w:p>
      <w:pPr>
        <w:spacing w:lineRule="auto" w:line="271" w:after="15" w:beforeAutospacing="0" w:afterAutospacing="0"/>
        <w:ind w:left="795" w:right="1072"/>
        <w:jc w:val="left"/>
        <w:rPr>
          <w:sz w:val="24"/>
        </w:rPr>
      </w:pPr>
      <w:r>
        <w:rPr>
          <w:b w:val="1"/>
          <w:sz w:val="24"/>
        </w:rPr>
        <w:t>Оценочные материалы текущего контроля успеваемости:</w:t>
      </w:r>
      <w:r>
        <w:rPr>
          <w:i w:val="1"/>
          <w:sz w:val="24"/>
        </w:rPr>
        <w:t xml:space="preserve">  </w:t>
      </w:r>
      <w:r>
        <w:rPr>
          <w:sz w:val="24"/>
        </w:rPr>
        <w:t>Вопросы для устного ответа:</w:t>
      </w:r>
      <w:r>
        <w:rPr>
          <w:i w:val="1"/>
          <w:sz w:val="24"/>
        </w:rPr>
        <w:t xml:space="preserve"> </w:t>
      </w:r>
    </w:p>
    <w:p>
      <w:pPr>
        <w:pStyle w:val="P2"/>
        <w:numPr>
          <w:ilvl w:val="0"/>
          <w:numId w:val="18"/>
        </w:numPr>
        <w:ind w:right="64"/>
        <w:rPr>
          <w:sz w:val="24"/>
        </w:rPr>
      </w:pPr>
      <w:r>
        <w:rPr>
          <w:sz w:val="24"/>
        </w:rPr>
        <w:t xml:space="preserve">Сердечно-легочно-мозговая реанимация. </w:t>
      </w:r>
    </w:p>
    <w:p>
      <w:pPr>
        <w:pStyle w:val="P2"/>
        <w:numPr>
          <w:ilvl w:val="0"/>
          <w:numId w:val="18"/>
        </w:numPr>
        <w:ind w:right="64"/>
        <w:rPr>
          <w:sz w:val="24"/>
        </w:rPr>
      </w:pPr>
      <w:r>
        <w:rPr>
          <w:sz w:val="24"/>
        </w:rPr>
        <w:t xml:space="preserve">Классическая схема реанимации по П. Сафару. Российский протокол СЛМР (2004 г.), современные принципы проведения СЛМР (2015 г.). </w:t>
      </w:r>
    </w:p>
    <w:p>
      <w:pPr>
        <w:pStyle w:val="P2"/>
        <w:numPr>
          <w:ilvl w:val="0"/>
          <w:numId w:val="18"/>
        </w:numPr>
        <w:ind w:right="64"/>
        <w:rPr>
          <w:sz w:val="24"/>
        </w:rPr>
      </w:pPr>
      <w:r>
        <w:rPr>
          <w:sz w:val="24"/>
        </w:rPr>
        <w:t xml:space="preserve">Массаж сердца (прямой (открытый), непрямой (закрытый)). Реанимация при оказании помощи одним и двумя реаниматорами. </w:t>
      </w:r>
    </w:p>
    <w:p>
      <w:pPr>
        <w:pStyle w:val="P2"/>
        <w:numPr>
          <w:ilvl w:val="0"/>
          <w:numId w:val="18"/>
        </w:numPr>
        <w:ind w:right="64"/>
        <w:rPr>
          <w:sz w:val="24"/>
        </w:rPr>
      </w:pPr>
      <w:r>
        <w:rPr>
          <w:sz w:val="24"/>
        </w:rPr>
        <w:t xml:space="preserve">Показатели эффективности реанимации.  </w:t>
      </w:r>
    </w:p>
    <w:p>
      <w:pPr>
        <w:pStyle w:val="P2"/>
        <w:numPr>
          <w:ilvl w:val="0"/>
          <w:numId w:val="18"/>
        </w:numPr>
        <w:ind w:right="64"/>
        <w:rPr>
          <w:b w:val="1"/>
          <w:sz w:val="24"/>
        </w:rPr>
      </w:pPr>
      <w:r>
        <w:rPr>
          <w:sz w:val="24"/>
        </w:rPr>
        <w:t xml:space="preserve">Электроимпульсная, медикаментозная и инфузионная терапия.  Методы контроля за состоянием жизненно важных органов и систем организма при проведении реанимации</w:t>
      </w:r>
    </w:p>
    <w:p>
      <w:pPr>
        <w:ind w:left="795" w:right="64"/>
        <w:rPr>
          <w:b w:val="1"/>
          <w:sz w:val="24"/>
        </w:rPr>
      </w:pPr>
    </w:p>
    <w:p>
      <w:pPr>
        <w:ind w:left="795" w:right="64"/>
        <w:rPr>
          <w:sz w:val="24"/>
        </w:rPr>
      </w:pPr>
      <w:r>
        <w:rPr>
          <w:b w:val="1"/>
          <w:sz w:val="24"/>
        </w:rPr>
        <w:t xml:space="preserve">Тема 5. </w:t>
      </w:r>
      <w:r>
        <w:rPr>
          <w:sz w:val="24"/>
        </w:rPr>
        <w:t xml:space="preserve">«Синдром шока. Патогенез. Классификация, интенсивная терапия» </w:t>
      </w:r>
    </w:p>
    <w:p>
      <w:pPr>
        <w:spacing w:lineRule="auto" w:line="271" w:after="15" w:beforeAutospacing="0" w:afterAutospacing="0"/>
        <w:ind w:left="795" w:right="3292"/>
        <w:jc w:val="left"/>
        <w:rPr>
          <w:sz w:val="24"/>
        </w:rPr>
      </w:pPr>
      <w:r>
        <w:rPr>
          <w:b w:val="1"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 w:val="1"/>
          <w:sz w:val="24"/>
        </w:rPr>
        <w:t xml:space="preserve"> </w:t>
      </w:r>
    </w:p>
    <w:p>
      <w:pPr>
        <w:spacing w:lineRule="auto" w:line="271" w:after="15" w:beforeAutospacing="0" w:afterAutospacing="0"/>
        <w:ind w:left="795" w:right="1072"/>
        <w:jc w:val="left"/>
        <w:rPr>
          <w:sz w:val="24"/>
        </w:rPr>
      </w:pPr>
      <w:r>
        <w:rPr>
          <w:b w:val="1"/>
          <w:sz w:val="24"/>
        </w:rPr>
        <w:t xml:space="preserve">Оценочные материалы текущего контроля успеваемости: </w:t>
      </w:r>
      <w:r>
        <w:rPr>
          <w:sz w:val="24"/>
        </w:rPr>
        <w:t>Вопросы для устного ответа:</w:t>
      </w:r>
      <w:r>
        <w:rPr>
          <w:i w:val="1"/>
          <w:sz w:val="24"/>
        </w:rPr>
        <w:t xml:space="preserve"> </w:t>
      </w:r>
    </w:p>
    <w:p>
      <w:pPr>
        <w:numPr>
          <w:ilvl w:val="0"/>
          <w:numId w:val="4"/>
        </w:numPr>
        <w:ind w:right="64"/>
        <w:rPr>
          <w:sz w:val="24"/>
        </w:rPr>
      </w:pPr>
      <w:r>
        <w:rPr>
          <w:sz w:val="24"/>
        </w:rPr>
        <w:t xml:space="preserve">Понятие о шоке, определение понятия. Классификация. Механизм развития основных видов шока. Виды шока, формы шока. Шок в контексте синдрома полиорганной недостаточности. Мониторинг у пациентов в шоках различного генеза. </w:t>
      </w:r>
    </w:p>
    <w:p>
      <w:pPr>
        <w:numPr>
          <w:ilvl w:val="0"/>
          <w:numId w:val="4"/>
        </w:numPr>
        <w:ind w:right="64"/>
        <w:rPr>
          <w:sz w:val="24"/>
        </w:rPr>
      </w:pPr>
      <w:r>
        <w:rPr>
          <w:sz w:val="24"/>
        </w:rPr>
        <w:t xml:space="preserve">Травматический шок. Причины. Механизмы развития. Неотложная помощь при травматическом шоке. </w:t>
      </w:r>
    </w:p>
    <w:p>
      <w:pPr>
        <w:numPr>
          <w:ilvl w:val="0"/>
          <w:numId w:val="4"/>
        </w:numPr>
        <w:ind w:right="64"/>
        <w:rPr>
          <w:sz w:val="24"/>
        </w:rPr>
      </w:pPr>
      <w:r>
        <w:rPr>
          <w:sz w:val="24"/>
        </w:rPr>
        <w:t xml:space="preserve">Геморрагический шок. Причины. Механизмы развития. Неотложная помощь при геморрагическом шоке. </w:t>
      </w:r>
    </w:p>
    <w:p>
      <w:pPr>
        <w:numPr>
          <w:ilvl w:val="0"/>
          <w:numId w:val="4"/>
        </w:numPr>
        <w:ind w:right="64"/>
        <w:rPr>
          <w:sz w:val="24"/>
        </w:rPr>
      </w:pPr>
      <w:r>
        <w:rPr>
          <w:sz w:val="24"/>
        </w:rPr>
        <w:t xml:space="preserve">Анафилактический шок. Причины. Механизмы развития. Неотложная помощь при анафилактическом шоке. </w:t>
      </w:r>
    </w:p>
    <w:p>
      <w:pPr>
        <w:numPr>
          <w:ilvl w:val="0"/>
          <w:numId w:val="4"/>
        </w:numPr>
        <w:ind w:right="64"/>
        <w:rPr>
          <w:sz w:val="24"/>
        </w:rPr>
      </w:pPr>
      <w:r>
        <w:rPr>
          <w:sz w:val="24"/>
        </w:rPr>
        <w:t xml:space="preserve">Инфекционно-токсический шок. Причины. Механизмы развития. Сепсис как ведущее патологическое состояние. Неотложная помощь при инфекционнотоксическом шоке. </w:t>
      </w:r>
    </w:p>
    <w:p>
      <w:pPr>
        <w:numPr>
          <w:ilvl w:val="0"/>
          <w:numId w:val="4"/>
        </w:numPr>
        <w:ind w:right="64"/>
        <w:rPr>
          <w:sz w:val="24"/>
        </w:rPr>
      </w:pPr>
      <w:r>
        <w:rPr>
          <w:sz w:val="24"/>
        </w:rPr>
        <w:t xml:space="preserve">Истинный кардиогенный шок. Причины. Механизмы развития. ОКС. ОИМ. Неотложная помощь в контексте современных подходов лечения ОКС. </w:t>
      </w:r>
    </w:p>
    <w:p>
      <w:pPr>
        <w:ind w:left="74" w:right="64"/>
        <w:rPr>
          <w:sz w:val="24"/>
        </w:rPr>
      </w:pPr>
      <w:r>
        <w:rPr>
          <w:sz w:val="24"/>
        </w:rPr>
        <w:t xml:space="preserve">Аритмический шок. Причины. Механизмы развития. Неотложная помощь при аритмическом шоке. </w:t>
      </w:r>
    </w:p>
    <w:p>
      <w:pPr>
        <w:spacing w:lineRule="auto" w:line="259" w:after="25" w:beforeAutospacing="0" w:afterAutospacing="0"/>
        <w:ind w:firstLine="0" w:left="77" w:right="0"/>
        <w:jc w:val="left"/>
        <w:rPr>
          <w:sz w:val="24"/>
        </w:rPr>
      </w:pPr>
      <w:r>
        <w:rPr>
          <w:i w:val="1"/>
          <w:sz w:val="24"/>
        </w:rPr>
        <w:t xml:space="preserve"> </w:t>
      </w:r>
    </w:p>
    <w:p>
      <w:pPr>
        <w:ind w:left="795" w:right="64"/>
        <w:rPr>
          <w:sz w:val="24"/>
        </w:rPr>
      </w:pPr>
      <w:r>
        <w:rPr>
          <w:b w:val="1"/>
          <w:sz w:val="24"/>
        </w:rPr>
        <w:t xml:space="preserve">Тема 6. </w:t>
      </w:r>
      <w:r>
        <w:rPr>
          <w:sz w:val="24"/>
        </w:rPr>
        <w:t xml:space="preserve">«Острая массивная кровопотеря. Интенсивная терапия» </w:t>
      </w:r>
    </w:p>
    <w:p>
      <w:pPr>
        <w:spacing w:lineRule="auto" w:line="271" w:after="15" w:beforeAutospacing="0" w:afterAutospacing="0"/>
        <w:ind w:left="795" w:right="3292"/>
        <w:jc w:val="left"/>
        <w:rPr>
          <w:sz w:val="24"/>
        </w:rPr>
      </w:pPr>
      <w:r>
        <w:rPr>
          <w:b w:val="1"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 w:val="1"/>
          <w:sz w:val="24"/>
        </w:rPr>
        <w:t xml:space="preserve"> </w:t>
      </w:r>
    </w:p>
    <w:p>
      <w:pPr>
        <w:spacing w:lineRule="auto" w:line="271" w:after="15" w:beforeAutospacing="0" w:afterAutospacing="0"/>
        <w:ind w:left="795" w:right="1072"/>
        <w:jc w:val="left"/>
        <w:rPr>
          <w:sz w:val="24"/>
        </w:rPr>
      </w:pPr>
      <w:r>
        <w:rPr>
          <w:b w:val="1"/>
          <w:sz w:val="24"/>
        </w:rPr>
        <w:t>Оценочные материалы текущего контроля успеваемости</w:t>
      </w:r>
      <w:r>
        <w:rPr>
          <w:i w:val="1"/>
          <w:sz w:val="24"/>
        </w:rPr>
        <w:t xml:space="preserve">  </w:t>
      </w:r>
      <w:r>
        <w:rPr>
          <w:sz w:val="24"/>
        </w:rPr>
        <w:t>Вопросы для устного ответа:</w:t>
      </w:r>
      <w:r>
        <w:rPr>
          <w:i w:val="1"/>
          <w:sz w:val="24"/>
        </w:rPr>
        <w:t xml:space="preserve"> </w:t>
      </w:r>
    </w:p>
    <w:p>
      <w:pPr>
        <w:numPr>
          <w:ilvl w:val="0"/>
          <w:numId w:val="5"/>
        </w:numPr>
        <w:ind w:hanging="281" w:right="64"/>
        <w:rPr>
          <w:sz w:val="24"/>
        </w:rPr>
      </w:pPr>
      <w:r>
        <w:rPr>
          <w:sz w:val="24"/>
        </w:rPr>
        <w:t xml:space="preserve">Понятие массивной кровопотери. Мониторинг основных жизненных показателей пациента при подозрении на кровопотерю. Лабораторные показатели. Классификация кровотечений (по направлению тока крови, поврежденному сосуду, по степени тяжести).  </w:t>
      </w:r>
    </w:p>
    <w:p>
      <w:pPr>
        <w:numPr>
          <w:ilvl w:val="0"/>
          <w:numId w:val="5"/>
        </w:numPr>
        <w:ind w:hanging="281" w:right="64"/>
        <w:rPr>
          <w:sz w:val="24"/>
        </w:rPr>
      </w:pPr>
      <w:r>
        <w:rPr>
          <w:sz w:val="24"/>
        </w:rPr>
        <w:t xml:space="preserve">Особенности обезболивания при массивных кровопотерях. Варианты выбора метода обезболивания при острой массивной кровопотери. </w:t>
      </w:r>
    </w:p>
    <w:p>
      <w:pPr>
        <w:numPr>
          <w:ilvl w:val="0"/>
          <w:numId w:val="5"/>
        </w:numPr>
        <w:ind w:hanging="281" w:right="64"/>
        <w:rPr>
          <w:sz w:val="24"/>
        </w:rPr>
      </w:pPr>
      <w:r>
        <w:rPr>
          <w:sz w:val="24"/>
        </w:rPr>
        <w:t xml:space="preserve">Геморрагический шок. Понятие. Интенсивная терапия. </w:t>
      </w:r>
    </w:p>
    <w:p>
      <w:pPr>
        <w:numPr>
          <w:ilvl w:val="0"/>
          <w:numId w:val="5"/>
        </w:numPr>
        <w:ind w:hanging="281" w:right="64"/>
        <w:rPr>
          <w:sz w:val="24"/>
        </w:rPr>
      </w:pPr>
      <w:r>
        <w:rPr>
          <w:sz w:val="24"/>
        </w:rPr>
        <w:t xml:space="preserve">Особенности инфузионно-трансфузионной терапии геморрагического шока у больных с повреждением печени и селезенки. </w:t>
      </w:r>
    </w:p>
    <w:p>
      <w:pPr>
        <w:spacing w:lineRule="auto" w:line="259" w:after="25" w:beforeAutospacing="0" w:afterAutospacing="0"/>
        <w:ind w:firstLine="0" w:left="77" w:right="0"/>
        <w:jc w:val="left"/>
        <w:rPr>
          <w:sz w:val="24"/>
        </w:rPr>
      </w:pPr>
      <w:r>
        <w:rPr>
          <w:i w:val="1"/>
          <w:sz w:val="24"/>
        </w:rPr>
        <w:t xml:space="preserve"> </w:t>
      </w:r>
    </w:p>
    <w:p>
      <w:pPr>
        <w:ind w:left="795" w:right="64"/>
        <w:rPr>
          <w:sz w:val="24"/>
        </w:rPr>
      </w:pPr>
      <w:r>
        <w:rPr>
          <w:b w:val="1"/>
          <w:sz w:val="24"/>
        </w:rPr>
        <w:t xml:space="preserve">Тема 7. </w:t>
      </w:r>
      <w:r>
        <w:rPr>
          <w:sz w:val="24"/>
        </w:rPr>
        <w:t xml:space="preserve">«СПОН. Сепсис. Интенсивная и заместительная терапия» </w:t>
      </w:r>
    </w:p>
    <w:p>
      <w:pPr>
        <w:spacing w:lineRule="auto" w:line="271" w:after="15" w:beforeAutospacing="0" w:afterAutospacing="0"/>
        <w:ind w:left="795" w:right="3292"/>
        <w:jc w:val="left"/>
        <w:rPr>
          <w:sz w:val="24"/>
        </w:rPr>
      </w:pPr>
      <w:r>
        <w:rPr>
          <w:b w:val="1"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 w:val="1"/>
          <w:sz w:val="24"/>
        </w:rPr>
        <w:t xml:space="preserve"> </w:t>
      </w:r>
    </w:p>
    <w:p>
      <w:pPr>
        <w:spacing w:lineRule="auto" w:line="271" w:after="15" w:beforeAutospacing="0" w:afterAutospacing="0"/>
        <w:ind w:left="795" w:right="1072"/>
        <w:jc w:val="left"/>
        <w:rPr>
          <w:sz w:val="24"/>
        </w:rPr>
      </w:pPr>
      <w:r>
        <w:rPr>
          <w:b w:val="1"/>
          <w:sz w:val="24"/>
        </w:rPr>
        <w:t>Оценочные материалы текущего контроля успеваемости</w:t>
      </w:r>
      <w:r>
        <w:rPr>
          <w:i w:val="1"/>
          <w:sz w:val="24"/>
        </w:rPr>
        <w:t xml:space="preserve">  </w:t>
      </w:r>
      <w:r>
        <w:rPr>
          <w:sz w:val="24"/>
        </w:rPr>
        <w:t>Вопросы для устного ответа:</w:t>
      </w:r>
      <w:r>
        <w:rPr>
          <w:i w:val="1"/>
          <w:sz w:val="24"/>
        </w:rPr>
        <w:t xml:space="preserve"> </w:t>
      </w:r>
    </w:p>
    <w:p>
      <w:pPr>
        <w:numPr>
          <w:ilvl w:val="0"/>
          <w:numId w:val="6"/>
        </w:numPr>
        <w:ind w:hanging="281" w:right="64"/>
        <w:rPr>
          <w:sz w:val="24"/>
        </w:rPr>
      </w:pPr>
      <w:r>
        <w:rPr>
          <w:sz w:val="24"/>
        </w:rPr>
        <w:t xml:space="preserve">Этиология септических состояний. Современные представления о резистентности микроорганизмов. </w:t>
      </w:r>
    </w:p>
    <w:p>
      <w:pPr>
        <w:numPr>
          <w:ilvl w:val="0"/>
          <w:numId w:val="6"/>
        </w:numPr>
        <w:ind w:hanging="281" w:right="64"/>
        <w:rPr>
          <w:sz w:val="24"/>
        </w:rPr>
      </w:pPr>
      <w:r>
        <w:rPr>
          <w:sz w:val="24"/>
        </w:rPr>
        <w:t xml:space="preserve">Патогенез сепсиса. Стадии развития. Патогенез СПОН. </w:t>
      </w:r>
    </w:p>
    <w:p>
      <w:pPr>
        <w:numPr>
          <w:ilvl w:val="0"/>
          <w:numId w:val="6"/>
        </w:numPr>
        <w:ind w:hanging="281" w:right="64"/>
        <w:rPr>
          <w:sz w:val="24"/>
        </w:rPr>
      </w:pPr>
      <w:r>
        <w:rPr>
          <w:sz w:val="24"/>
        </w:rPr>
        <w:t xml:space="preserve">Сепсис и СПОН в хирургической и акушерской практике  </w:t>
      </w:r>
    </w:p>
    <w:p>
      <w:pPr>
        <w:numPr>
          <w:ilvl w:val="0"/>
          <w:numId w:val="6"/>
        </w:numPr>
        <w:ind w:hanging="281" w:right="64"/>
        <w:rPr>
          <w:sz w:val="24"/>
        </w:rPr>
      </w:pPr>
      <w:r>
        <w:rPr>
          <w:sz w:val="24"/>
        </w:rPr>
        <w:t xml:space="preserve">Интенсивная терапия сепсиса и СПОН. Мониторинг. Современные шкалы для оценки тяжести и прогнозирования исхода острого сепсиса и СПОН (SOFA, APACHE III, SAPS II).    </w:t>
      </w:r>
    </w:p>
    <w:p>
      <w:pPr>
        <w:numPr>
          <w:ilvl w:val="0"/>
          <w:numId w:val="7"/>
        </w:numPr>
        <w:ind w:right="64"/>
        <w:rPr>
          <w:sz w:val="24"/>
        </w:rPr>
      </w:pPr>
      <w:r>
        <w:rPr>
          <w:sz w:val="24"/>
        </w:rPr>
        <w:t xml:space="preserve">Особенности интенсивной терапии и инфузионно-трансфузионной терапии септического шока.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i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i w:val="1"/>
          <w:sz w:val="24"/>
        </w:rPr>
        <w:t xml:space="preserve"> </w:t>
      </w:r>
    </w:p>
    <w:p>
      <w:pPr>
        <w:spacing w:lineRule="auto" w:line="271" w:after="15" w:beforeAutospacing="0" w:afterAutospacing="0"/>
        <w:ind w:firstLine="686" w:left="982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Критерии оценивания, применяемые при текущем контроле успеваемости, в том числе при контроле самостоятельной работы обучающихся. </w:t>
      </w:r>
    </w:p>
    <w:p>
      <w:pPr>
        <w:spacing w:lineRule="auto" w:line="271" w:after="15" w:beforeAutospacing="0" w:afterAutospacing="0"/>
        <w:ind w:firstLine="686" w:left="982" w:right="0"/>
        <w:jc w:val="left"/>
        <w:rPr>
          <w:b w:val="1"/>
          <w:sz w:val="24"/>
        </w:rPr>
      </w:pPr>
    </w:p>
    <w:p>
      <w:pPr>
        <w:spacing w:lineRule="auto" w:line="271" w:after="15" w:beforeAutospacing="0" w:afterAutospacing="0"/>
        <w:ind w:firstLine="686" w:left="982" w:right="0"/>
        <w:jc w:val="left"/>
        <w:rPr>
          <w:b w:val="1"/>
          <w:sz w:val="24"/>
        </w:rPr>
      </w:pPr>
    </w:p>
    <w:tbl>
      <w:tblPr>
        <w:tblStyle w:val="T4"/>
        <w:tblW w:w="0" w:type="auto"/>
        <w:tblInd w:w="982" w:type="dxa"/>
        <w:tblLook w:val="04A0"/>
      </w:tblPr>
      <w:tblGrid/>
      <w:tr>
        <w:tc>
          <w:tcPr>
            <w:tcW w:w="4664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</w:tr>
      <w:tr>
        <w:trPr>
          <w:trHeight w:hRule="atLeast" w:val="84"/>
        </w:trPr>
        <w:tc>
          <w:tcPr>
            <w:tcW w:w="4664" w:type="dxa"/>
            <w:vMerge w:val="restart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rPr>
          <w:trHeight w:hRule="atLeast" w:val="82"/>
        </w:trP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>
        <w:trPr>
          <w:trHeight w:hRule="atLeast" w:val="82"/>
        </w:trP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rPr>
          <w:trHeight w:hRule="atLeast" w:val="82"/>
        </w:trP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>
        <w:tc>
          <w:tcPr>
            <w:tcW w:w="4664" w:type="dxa"/>
            <w:vMerge w:val="restart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>проверка практических навыков</w:t>
            </w: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Оценка «ОТЛИЧНО» выставляется, если обучающийся </w:t>
              <w:tab/>
              <w:t xml:space="preserve">правильно воспроизвѐл </w:t>
              <w:tab/>
              <w:t>все элементы данного практического навыка в правильной последовательности.</w:t>
            </w:r>
          </w:p>
        </w:tc>
      </w:tr>
      <w:t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«ХОРОШО» выставляется, если обучающийся воспроизвѐл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</w:t>
            </w:r>
          </w:p>
        </w:tc>
      </w:tr>
      <w:t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«УДОВЛЕТВОРИТЕЛЬНО» выставляется, если обучающийся пропустил некоторые элементы навыка или незначительно нарушил порядок выполнения</w:t>
            </w:r>
          </w:p>
        </w:tc>
      </w:tr>
      <w:t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«НЕУДОВЛЕТВОРИТЕЛЬНО» выставляется если обучающийся пропустил принципиально важные элементы навыка, или значительно нарушил порядок выполнения, или не завершил выполнение навыка</w:t>
            </w:r>
          </w:p>
        </w:tc>
      </w:tr>
      <w:tr>
        <w:tc>
          <w:tcPr>
            <w:tcW w:w="4664" w:type="dxa"/>
            <w:vMerge w:val="restart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>тестирование</w:t>
            </w:r>
          </w:p>
        </w:tc>
        <w:tc>
          <w:tcPr>
            <w:tcW w:w="4697" w:type="dxa"/>
          </w:tcPr>
          <w:p>
            <w:pPr>
              <w:tabs>
                <w:tab w:val="center" w:pos="1152" w:leader="none"/>
                <w:tab w:val="center" w:pos="2711" w:leader="none"/>
                <w:tab w:val="center" w:pos="4622" w:leader="none"/>
                <w:tab w:val="center" w:pos="5941" w:leader="none"/>
              </w:tabs>
              <w:spacing w:lineRule="auto" w:line="259" w:after="31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Оценка </w:t>
              <w:tab/>
              <w:t xml:space="preserve">«ОТЛИЧНО» </w:t>
              <w:tab/>
              <w:t xml:space="preserve">выставляется </w:t>
              <w:tab/>
              <w:t xml:space="preserve">при </w:t>
            </w:r>
          </w:p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условии 90-100% правильных ответов</w:t>
            </w:r>
          </w:p>
        </w:tc>
      </w:tr>
      <w:t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tabs>
                <w:tab w:val="center" w:pos="1152" w:leader="none"/>
                <w:tab w:val="center" w:pos="2694" w:leader="none"/>
                <w:tab w:val="center" w:pos="4590" w:leader="none"/>
                <w:tab w:val="center" w:pos="5942" w:leader="none"/>
              </w:tabs>
              <w:spacing w:lineRule="auto" w:line="259" w:after="31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Оценка </w:t>
              <w:tab/>
              <w:t xml:space="preserve">«ХОРОШО» </w:t>
              <w:tab/>
              <w:t xml:space="preserve">выставляется </w:t>
              <w:tab/>
              <w:t xml:space="preserve">при </w:t>
            </w:r>
          </w:p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условии 75-89% правильных ответов</w:t>
            </w:r>
          </w:p>
        </w:tc>
      </w:tr>
      <w:t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Оценка </w:t>
              <w:tab/>
              <w:t>«УДОВЛЕТВОРИТЕЛЬНО» выставляется при условии 60-74% правильных ответов</w:t>
            </w:r>
          </w:p>
        </w:tc>
      </w:tr>
      <w:tr>
        <w:tc>
          <w:tcPr>
            <w:tcW w:w="4664" w:type="dxa"/>
            <w:vMerge w:val="continue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Оценка </w:t>
              <w:tab/>
              <w:t xml:space="preserve">«НЕУДОВЛЕТВОРИТЕЛЬНО» выставляется </w:t>
              <w:tab/>
              <w:t xml:space="preserve">при </w:t>
              <w:tab/>
              <w:t xml:space="preserve">условии </w:t>
              <w:tab/>
              <w:t xml:space="preserve">59% </w:t>
              <w:tab/>
              <w:t xml:space="preserve">и </w:t>
              <w:tab/>
              <w:t>меньше правильных ответов.</w:t>
            </w:r>
          </w:p>
        </w:tc>
      </w:tr>
      <w:tr>
        <w:tc>
          <w:tcPr>
            <w:tcW w:w="4664" w:type="dxa"/>
          </w:tcPr>
          <w:p>
            <w:pPr>
              <w:spacing w:lineRule="auto" w:line="277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 xml:space="preserve">решение ситуационных  задач </w:t>
            </w:r>
          </w:p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>
        <w:tc>
          <w:tcPr>
            <w:tcW w:w="4664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</w:t>
            </w:r>
          </w:p>
        </w:tc>
      </w:tr>
      <w:tr>
        <w:tc>
          <w:tcPr>
            <w:tcW w:w="4664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>
        <w:tc>
          <w:tcPr>
            <w:tcW w:w="4664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4697" w:type="dxa"/>
          </w:tcPr>
          <w:p>
            <w:pPr>
              <w:spacing w:lineRule="auto" w:line="271" w:after="15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>
      <w:pPr>
        <w:spacing w:lineRule="auto" w:line="271" w:after="15" w:beforeAutospacing="0" w:afterAutospacing="0"/>
        <w:ind w:firstLine="686" w:left="982" w:right="0"/>
        <w:jc w:val="left"/>
        <w:rPr>
          <w:sz w:val="24"/>
        </w:rPr>
      </w:pPr>
    </w:p>
    <w:p>
      <w:pPr>
        <w:spacing w:lineRule="auto" w:line="271" w:after="15" w:beforeAutospacing="0" w:afterAutospacing="0"/>
        <w:ind w:left="447" w:right="0"/>
        <w:jc w:val="left"/>
        <w:rPr>
          <w:sz w:val="24"/>
        </w:rPr>
      </w:pPr>
      <w:r>
        <w:rPr>
          <w:sz w:val="24"/>
        </w:rPr>
        <w:t>3.</w:t>
      </w:r>
      <w:r>
        <w:rPr>
          <w:rFonts w:ascii="Arial" w:hAnsi="Arial"/>
          <w:sz w:val="24"/>
        </w:rPr>
        <w:t xml:space="preserve"> </w:t>
      </w:r>
      <w:r>
        <w:rPr>
          <w:b w:val="1"/>
          <w:sz w:val="24"/>
        </w:rPr>
        <w:t xml:space="preserve">Оценочные материалы промежуточной аттестации обучающихся. </w:t>
      </w:r>
    </w:p>
    <w:p>
      <w:pPr>
        <w:spacing w:lineRule="auto" w:line="259" w:after="24" w:beforeAutospacing="0" w:afterAutospacing="0"/>
        <w:ind w:firstLine="0" w:left="797" w:right="0"/>
        <w:jc w:val="left"/>
        <w:rPr>
          <w:sz w:val="24"/>
        </w:rPr>
      </w:pPr>
      <w:r>
        <w:rPr>
          <w:b w:val="1"/>
          <w:sz w:val="24"/>
        </w:rPr>
        <w:t xml:space="preserve"> </w:t>
        <w:tab/>
        <w:t xml:space="preserve"> </w:t>
      </w:r>
    </w:p>
    <w:p>
      <w:pPr>
        <w:ind w:firstLine="708" w:left="64" w:right="64"/>
        <w:rPr>
          <w:sz w:val="24"/>
        </w:rPr>
      </w:pPr>
      <w:r>
        <w:rPr>
          <w:sz w:val="24"/>
        </w:rPr>
        <w:t xml:space="preserve">Промежуточная аттестация по дисциплине в форме зачета проводится  по зачетным билетам в устной форме с предварительной подготовкой тезисов ответа. </w:t>
      </w:r>
    </w:p>
    <w:p>
      <w:pPr>
        <w:tabs>
          <w:tab w:val="center" w:pos="1375" w:leader="none"/>
          <w:tab w:val="center" w:pos="3401" w:leader="none"/>
          <w:tab w:val="center" w:pos="4987" w:leader="none"/>
          <w:tab w:val="center" w:pos="6445" w:leader="none"/>
          <w:tab w:val="center" w:pos="8552" w:leader="none"/>
          <w:tab w:val="right" w:pos="10212" w:leader="none"/>
        </w:tabs>
        <w:spacing w:lineRule="auto" w:line="270" w:after="5" w:beforeAutospacing="0" w:afterAutospacing="0"/>
        <w:ind w:firstLine="0" w:left="0" w:right="0"/>
        <w:rPr>
          <w:b w:val="1"/>
          <w:sz w:val="24"/>
        </w:rPr>
      </w:pPr>
    </w:p>
    <w:p>
      <w:pPr>
        <w:tabs>
          <w:tab w:val="center" w:pos="1375" w:leader="none"/>
          <w:tab w:val="center" w:pos="3401" w:leader="none"/>
          <w:tab w:val="center" w:pos="4987" w:leader="none"/>
          <w:tab w:val="center" w:pos="6445" w:leader="none"/>
          <w:tab w:val="center" w:pos="8552" w:leader="none"/>
          <w:tab w:val="right" w:pos="10212" w:leader="none"/>
        </w:tabs>
        <w:spacing w:lineRule="auto" w:line="270" w:after="5" w:beforeAutospacing="0" w:afterAutospacing="0"/>
        <w:ind w:firstLine="0" w:left="0" w:right="0"/>
        <w:jc w:val="center"/>
        <w:rPr>
          <w:sz w:val="24"/>
        </w:rPr>
      </w:pPr>
      <w:r>
        <w:rPr>
          <w:b w:val="1"/>
          <w:sz w:val="24"/>
        </w:rPr>
        <w:t xml:space="preserve">Критерии, </w:t>
        <w:tab/>
        <w:t>применяемые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оценивания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ab/>
        <w:t>обучающихся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</w:t>
        <w:br w:type="textWrapping"/>
      </w:r>
      <w:r>
        <w:rPr>
          <w:b w:val="1"/>
          <w:sz w:val="24"/>
        </w:rPr>
        <w:t>промежуточной аттестации</w:t>
      </w:r>
    </w:p>
    <w:p>
      <w:pPr>
        <w:spacing w:lineRule="auto" w:line="259" w:after="17" w:beforeAutospacing="0" w:afterAutospacing="0"/>
        <w:ind w:firstLine="0" w:left="708" w:right="0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after="292" w:beforeAutospacing="0" w:afterAutospacing="0"/>
        <w:ind w:firstLine="708" w:left="-15" w:right="-3"/>
        <w:rPr>
          <w:sz w:val="24"/>
        </w:rPr>
      </w:pPr>
      <w:r>
        <w:rPr>
          <w:b w:val="1"/>
          <w:sz w:val="24"/>
        </w:rPr>
        <w:t>Зачтено: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 xml:space="preserve"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</w:t>
      </w:r>
    </w:p>
    <w:p>
      <w:pPr>
        <w:spacing w:after="248" w:beforeAutospacing="0" w:afterAutospacing="0"/>
        <w:ind w:firstLine="708" w:left="-15" w:right="-3"/>
        <w:rPr>
          <w:sz w:val="24"/>
        </w:rPr>
      </w:pPr>
      <w:r>
        <w:rPr>
          <w:b w:val="1"/>
          <w:sz w:val="24"/>
        </w:rPr>
        <w:t>Не зачтено:</w:t>
      </w:r>
      <w:r>
        <w:rPr>
          <w:sz w:val="24"/>
        </w:rPr>
        <w:t xml:space="preserve"> 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</w:t>
      </w:r>
    </w:p>
    <w:p>
      <w:pPr>
        <w:spacing w:lineRule="auto" w:line="259" w:after="7" w:beforeAutospacing="0" w:afterAutospacing="0"/>
        <w:ind w:firstLine="0" w:left="785" w:right="0"/>
        <w:jc w:val="left"/>
        <w:rPr>
          <w:sz w:val="24"/>
        </w:rPr>
      </w:pPr>
      <w:bookmarkStart w:id="1" w:name="_GoBack"/>
      <w:bookmarkEnd w:id="1"/>
      <w:r>
        <w:rPr>
          <w:b w:val="1"/>
          <w:i w:val="1"/>
          <w:sz w:val="24"/>
        </w:rPr>
        <w:t xml:space="preserve"> </w:t>
      </w:r>
    </w:p>
    <w:p>
      <w:pPr>
        <w:tabs>
          <w:tab w:val="center" w:pos="1452" w:leader="none"/>
          <w:tab w:val="center" w:pos="3478" w:leader="none"/>
          <w:tab w:val="center" w:pos="5064" w:leader="none"/>
          <w:tab w:val="center" w:pos="6522" w:leader="none"/>
          <w:tab w:val="center" w:pos="8629" w:leader="none"/>
          <w:tab w:val="right" w:pos="10354" w:leader="none"/>
        </w:tabs>
        <w:spacing w:lineRule="auto" w:line="271" w:after="15" w:beforeAutospacing="0" w:afterAutospacing="0"/>
        <w:ind w:firstLine="0" w:left="0" w:right="0"/>
        <w:jc w:val="left"/>
        <w:rPr>
          <w:b w:val="1"/>
          <w:sz w:val="24"/>
        </w:rPr>
      </w:pPr>
      <w:r>
        <w:rPr>
          <w:rFonts w:ascii="Calibri" w:hAnsi="Calibri"/>
          <w:sz w:val="24"/>
        </w:rPr>
        <w:tab/>
      </w:r>
      <w:r>
        <w:rPr>
          <w:b w:val="1"/>
          <w:sz w:val="24"/>
        </w:rPr>
        <w:t xml:space="preserve">Вопросы для проверки теоретических знаний по дисциплине </w:t>
      </w:r>
    </w:p>
    <w:p>
      <w:pPr>
        <w:tabs>
          <w:tab w:val="center" w:pos="1452" w:leader="none"/>
          <w:tab w:val="center" w:pos="3478" w:leader="none"/>
          <w:tab w:val="center" w:pos="5064" w:leader="none"/>
          <w:tab w:val="center" w:pos="6522" w:leader="none"/>
          <w:tab w:val="center" w:pos="8629" w:leader="none"/>
          <w:tab w:val="right" w:pos="10354" w:leader="none"/>
        </w:tabs>
        <w:spacing w:lineRule="auto" w:line="271" w:after="15" w:beforeAutospacing="0" w:afterAutospacing="0"/>
        <w:ind w:firstLine="0" w:left="0" w:right="0"/>
        <w:jc w:val="left"/>
        <w:rPr>
          <w:sz w:val="24"/>
        </w:rPr>
      </w:pPr>
      <w:r>
        <w:rPr>
          <w:sz w:val="24"/>
        </w:rPr>
        <w:t xml:space="preserve">                    1.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 xml:space="preserve">Принципы организации анестезиолого-реанимационной службы: Пр. № 841(1986), Пр. № 25(1999). </w:t>
      </w:r>
    </w:p>
    <w:p>
      <w:pPr>
        <w:spacing w:lineRule="auto" w:line="269" w:after="17" w:beforeAutospacing="0" w:afterAutospacing="0"/>
        <w:ind w:firstLine="0" w:left="1192" w:right="64"/>
        <w:rPr>
          <w:sz w:val="24"/>
        </w:rPr>
      </w:pPr>
      <w:r>
        <w:rPr>
          <w:sz w:val="24"/>
        </w:rPr>
        <w:t xml:space="preserve">2. Правовые вопросы анестезиолого-реанимационной службы (ст.172 УК РФ – халатность, преступная небрежность). Пр. № 541, Пр. № 363 от 25.11.2002 (инструкция по переливанию крови). </w:t>
      </w:r>
    </w:p>
    <w:p>
      <w:pPr>
        <w:ind w:firstLine="0" w:left="1192" w:right="64"/>
        <w:rPr>
          <w:sz w:val="24"/>
        </w:rPr>
      </w:pPr>
      <w:r>
        <w:rPr>
          <w:sz w:val="24"/>
        </w:rPr>
        <w:t xml:space="preserve">3. Асептика и антисептика. Принципы и методы декантоминации наркознодыхательной аппаратуры. Пр.№ 720.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4. Боль. Теории боли. Ноцицепция и антиноцицепция (периферическая и центральная гипералгезия).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5. Степени операционно-анестезиологического риска. Шкала МНОАР. Шкала ASA.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6. Мониторный контроль. Виды. Задачи. Контроль адекватности анестезии.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7. Современные компоненты общей и регионарной анестезии.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8. Виды премедикации. Цель и задачи. Оценка эффективности.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9. Эпидуральная анестезия. Методика, показания и противопоказания. Осложнения.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10. Спинномозговая анестезия. Методика, показания и противопоказания. Осложнения.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11. Классификация осложнений анестезиологического пособия. Экспертная оценка.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12. Ошибки и осложнения общей и регионарной анестезии (Гр. А, Гр В) на этапах обезболивания.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13. Характеристика современных внутривенных анестетиков и транквилизаторов.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14. Характеристика современных анальгетиков. Классификация. Фармакокинетика и фармакодинамика.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15. Оценка интенсивности боли. Мультимодальный подход к послеоперационному обезболиванию.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16. Физиологические изменения в организме при беременности. Фармакодинамика и фармакокинетика анестетиков с позиций плацентарной проницаемости.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17. 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18. Анестезиолого-реанимационное обеспечение преэклампсии и эклампсии.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19. Современные подходы к сердечно-легочной и мозговой реанимации. Первичный (А, В, С,) и расширенный (D) реанимационные комплексы. Принцип ранней дефибрилляции. </w:t>
      </w:r>
    </w:p>
    <w:p>
      <w:pPr>
        <w:ind w:firstLine="0" w:left="1105" w:right="64"/>
        <w:rPr>
          <w:sz w:val="24"/>
        </w:rPr>
      </w:pPr>
      <w:r>
        <w:rPr>
          <w:sz w:val="24"/>
        </w:rPr>
        <w:t xml:space="preserve">20. Юридические </w:t>
        <w:tab/>
        <w:t xml:space="preserve">аспекты </w:t>
        <w:tab/>
        <w:t xml:space="preserve">реанимационных </w:t>
        <w:tab/>
        <w:t xml:space="preserve">мероприятий. </w:t>
        <w:tab/>
        <w:t xml:space="preserve">Пр.№73 </w:t>
        <w:tab/>
        <w:t xml:space="preserve">от 4.03.2003 Понятие смерти мозга, основы диагностики. Пр. №460 от 20.12.2001.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21. Постреанимационная болезнь. Стадии. Этиология. Апалический синдром. Принципы лечения больных. 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22. Шок. Клиника. Классификация. Диагностика 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23. Кардиогенный шок. Патогенез, клиника, интенсивная терапия.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24. Анафилактический шок. Патогенез. Клиника. Интенсивная терапия.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25. Геморрагический шок. Классификация степени кровопотери. Патогенез, клиника, интенсивная терапия.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26. Сепсис. Септический шок. Патогенез, диагностика, интенсивная терапия.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 27. Водно-электролитный гомеостаз. Принципы интраоперационной и послеоперационной инфузионно-трансфузионной терапии.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28. Интенсивная терапия нарушений водно-электролитного (дегидратация, гипергидратация) и белкового (гипоонкия) обменов в реаниматологии.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29. Коллоидные и кристаллоидные растворы. Классификация, фармакологичесике особенности, показания к использованию.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30. Синдром </w:t>
        <w:tab/>
        <w:t xml:space="preserve">массивных </w:t>
        <w:tab/>
        <w:t xml:space="preserve">гемотрансфузий. </w:t>
        <w:tab/>
        <w:t xml:space="preserve">Патогенез, </w:t>
        <w:tab/>
        <w:t xml:space="preserve">диагностика, интенсивная терапия.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31. Интенсивная терапия трансфузионного шока при переливании несовместимой крови.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32. Кислотно-щелочное равновесие.  Виды нарушений.  Принципы диагностики и коррекции.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33. ДВС-синдром. Этиология, клиника, диагностика, интенсивная терапия. </w:t>
      </w:r>
    </w:p>
    <w:p>
      <w:pPr>
        <w:ind w:right="64"/>
        <w:rPr>
          <w:sz w:val="24"/>
        </w:rPr>
      </w:pPr>
      <w:r>
        <w:rPr>
          <w:sz w:val="24"/>
        </w:rPr>
        <w:t xml:space="preserve">           34. Техника безопасности в операционной. </w:t>
      </w:r>
    </w:p>
    <w:p>
      <w:pPr>
        <w:spacing w:lineRule="auto" w:line="259" w:after="35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71" w:after="15" w:beforeAutospacing="0" w:afterAutospacing="0"/>
        <w:ind w:left="822" w:right="0"/>
        <w:jc w:val="left"/>
        <w:rPr>
          <w:sz w:val="24"/>
        </w:rPr>
      </w:pPr>
      <w:r>
        <w:rPr>
          <w:b w:val="1"/>
          <w:sz w:val="24"/>
        </w:rPr>
        <w:t xml:space="preserve">Практические задания для проверки сформированных умений и навыков </w:t>
      </w:r>
    </w:p>
    <w:p>
      <w:pPr>
        <w:spacing w:lineRule="auto" w:line="271" w:after="15" w:beforeAutospacing="0" w:afterAutospacing="0"/>
        <w:ind w:firstLine="852" w:left="62" w:right="0"/>
        <w:jc w:val="left"/>
        <w:rPr>
          <w:sz w:val="24"/>
        </w:rPr>
      </w:pPr>
      <w:r>
        <w:rPr>
          <w:b w:val="1"/>
          <w:sz w:val="24"/>
        </w:rPr>
        <w:t xml:space="preserve">1 . </w:t>
        <w:tab/>
        <w:t xml:space="preserve">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Пациентке 27 лет проводилась в родах эпидуральная анальгезия. На 2-й день послеродового периода жалуется на сильные головные боли, многократную рвоту, светобоязнь. Температура тела 39,5°С, отмечается судорожная готовность, гиперчувствительность, общая выраженная слабость, апатия, положительные менингеальные знаки. В крои лейкоцитоз, сдвиг лейкоформулы влево. </w:t>
      </w:r>
    </w:p>
    <w:p>
      <w:pPr>
        <w:numPr>
          <w:ilvl w:val="0"/>
          <w:numId w:val="8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Ваш диагноз? </w:t>
      </w:r>
    </w:p>
    <w:p>
      <w:pPr>
        <w:numPr>
          <w:ilvl w:val="0"/>
          <w:numId w:val="8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Чем скорее всего вызван менингит? </w:t>
      </w:r>
    </w:p>
    <w:p>
      <w:pPr>
        <w:numPr>
          <w:ilvl w:val="0"/>
          <w:numId w:val="8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 провести противосудорожную терапию? </w:t>
      </w:r>
    </w:p>
    <w:p>
      <w:pPr>
        <w:numPr>
          <w:ilvl w:val="0"/>
          <w:numId w:val="8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Стартовая антибактериальная терапия? </w:t>
      </w:r>
    </w:p>
    <w:p>
      <w:pPr>
        <w:numPr>
          <w:ilvl w:val="0"/>
          <w:numId w:val="8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Какое еще лечение следует назначить? </w:t>
      </w:r>
    </w:p>
    <w:p>
      <w:pPr>
        <w:spacing w:lineRule="auto" w:line="259" w:after="28" w:beforeAutospacing="0" w:afterAutospacing="0"/>
        <w:ind w:firstLine="0" w:left="929" w:right="0"/>
        <w:jc w:val="left"/>
        <w:rPr>
          <w:sz w:val="24"/>
        </w:rPr>
      </w:pPr>
    </w:p>
    <w:p>
      <w:pPr>
        <w:spacing w:lineRule="auto" w:line="271" w:after="15" w:beforeAutospacing="0" w:afterAutospacing="0"/>
        <w:ind w:firstLine="852" w:left="62" w:right="0"/>
        <w:jc w:val="left"/>
        <w:rPr>
          <w:sz w:val="24"/>
        </w:rPr>
      </w:pPr>
      <w:r>
        <w:rPr>
          <w:b w:val="1"/>
          <w:sz w:val="24"/>
        </w:rPr>
        <w:t xml:space="preserve">2. </w:t>
        <w:tab/>
        <w:t xml:space="preserve">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У больной А. 37 лет, страдающей варикозным расширением подкожных вен левой нижней конечности, на 3-й день после операции кесарева сечения появились боли и покраснение по ходу вены на голени и бедре, t-37,2оС градусов. При осмотре отмечается гиперемия, резкая болезненность и уплотнение по ходу варикозно расширенной большой подкожной вены, начиная с с/3 голени до в/3 бедра. Остальные расширения вены мягкие, безболезненные. Отеков нет. PS 88 уд/мин, АД-130\80 мм рт.ст. </w:t>
      </w:r>
    </w:p>
    <w:p>
      <w:pPr>
        <w:numPr>
          <w:ilvl w:val="0"/>
          <w:numId w:val="9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Ваш диагноз? </w:t>
      </w:r>
    </w:p>
    <w:p>
      <w:pPr>
        <w:numPr>
          <w:ilvl w:val="0"/>
          <w:numId w:val="9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Причины данного осложнения? </w:t>
      </w:r>
    </w:p>
    <w:p>
      <w:pPr>
        <w:numPr>
          <w:ilvl w:val="0"/>
          <w:numId w:val="9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Возможные осложнения данного заболевания? </w:t>
      </w:r>
    </w:p>
    <w:p>
      <w:pPr>
        <w:numPr>
          <w:ilvl w:val="0"/>
          <w:numId w:val="9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Какие профилактические мероприятия надо бело проводить, чтобы избежать этого осложнения? </w:t>
      </w:r>
    </w:p>
    <w:p>
      <w:pPr>
        <w:numPr>
          <w:ilvl w:val="0"/>
          <w:numId w:val="9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Лечебная тактика? </w:t>
      </w:r>
    </w:p>
    <w:p>
      <w:pPr>
        <w:spacing w:lineRule="auto" w:line="259" w:after="29" w:beforeAutospacing="0" w:afterAutospacing="0"/>
        <w:ind w:firstLine="0" w:left="929" w:right="0"/>
        <w:jc w:val="left"/>
        <w:rPr>
          <w:sz w:val="24"/>
        </w:rPr>
      </w:pPr>
    </w:p>
    <w:p>
      <w:pPr>
        <w:spacing w:lineRule="auto" w:line="271" w:after="15" w:beforeAutospacing="0" w:afterAutospacing="0"/>
        <w:ind w:firstLine="852" w:left="62" w:right="0"/>
        <w:jc w:val="left"/>
        <w:rPr>
          <w:sz w:val="24"/>
        </w:rPr>
      </w:pPr>
      <w:r>
        <w:rPr>
          <w:b w:val="1"/>
          <w:sz w:val="24"/>
        </w:rPr>
        <w:t xml:space="preserve">3. 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Во время переливания эритроцитарной массы совместимой по системе АВО и резус-фактору у родильницы после абдоминального родоразрешения отмечено повышение температуры тела до 38оС, озноб, одышка, появились высыпания на коже в виде крапивницы. Переливание было приостановлено,  внутривенно введен супрастин, хлорид кальция, кортикостероиды. На фоне проведенной терапии состояние нормализовалось, указанные явления купированы. </w:t>
      </w:r>
    </w:p>
    <w:p>
      <w:pPr>
        <w:spacing w:lineRule="auto" w:line="259" w:after="36" w:beforeAutospacing="0" w:afterAutospacing="0"/>
        <w:ind w:firstLine="0" w:left="929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numPr>
          <w:ilvl w:val="0"/>
          <w:numId w:val="10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Ваш диагноз? </w:t>
      </w:r>
    </w:p>
    <w:p>
      <w:pPr>
        <w:numPr>
          <w:ilvl w:val="0"/>
          <w:numId w:val="10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 классифицируются гемотрансфузионные реакции по степени тяжести? В </w:t>
        <w:tab/>
        <w:t xml:space="preserve">чем  разница </w:t>
        <w:tab/>
        <w:t xml:space="preserve">между гемотрансфузионными </w:t>
        <w:tab/>
        <w:t xml:space="preserve">реакциями </w:t>
        <w:tab/>
        <w:t xml:space="preserve">и гемотрансфузионными осложнениями? </w:t>
      </w:r>
    </w:p>
    <w:p>
      <w:pPr>
        <w:numPr>
          <w:ilvl w:val="0"/>
          <w:numId w:val="10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 чем разница между аллергическими и пирогенными реакциями? </w:t>
      </w:r>
    </w:p>
    <w:p>
      <w:pPr>
        <w:numPr>
          <w:ilvl w:val="0"/>
          <w:numId w:val="10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Общие принципы лечения гемотрансфузионных реакций? </w:t>
      </w:r>
    </w:p>
    <w:p>
      <w:pPr>
        <w:spacing w:lineRule="auto" w:line="259" w:after="0" w:beforeAutospacing="0" w:afterAutospacing="0"/>
        <w:ind w:firstLine="0" w:left="929" w:right="0"/>
        <w:jc w:val="left"/>
        <w:rPr>
          <w:sz w:val="24"/>
        </w:rPr>
      </w:pPr>
    </w:p>
    <w:p>
      <w:pPr>
        <w:pStyle w:val="P2"/>
        <w:numPr>
          <w:ilvl w:val="0"/>
          <w:numId w:val="10"/>
        </w:numPr>
        <w:spacing w:lineRule="auto" w:line="271" w:after="15" w:beforeAutospacing="0" w:afterAutospacing="0"/>
        <w:ind w:right="0"/>
        <w:jc w:val="left"/>
        <w:rPr>
          <w:sz w:val="24"/>
        </w:rPr>
      </w:pPr>
      <w:r>
        <w:rPr>
          <w:b w:val="1"/>
          <w:sz w:val="24"/>
        </w:rPr>
        <w:t xml:space="preserve">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Больная С. поступила на плановое кесарево сечение, согласно плану анестезиологического пособия решено оперировать пациентку под спинномозговой анестезией.  </w:t>
      </w:r>
    </w:p>
    <w:p>
      <w:pPr>
        <w:numPr>
          <w:ilvl w:val="0"/>
          <w:numId w:val="11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Техника проведения спинномозговой анестезии? </w:t>
      </w:r>
    </w:p>
    <w:p>
      <w:pPr>
        <w:numPr>
          <w:ilvl w:val="0"/>
          <w:numId w:val="11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Какие лекарственные вещества используются для проведения спинномозговой анестезии (количество, концентрация)? </w:t>
      </w:r>
    </w:p>
    <w:p>
      <w:pPr>
        <w:numPr>
          <w:ilvl w:val="0"/>
          <w:numId w:val="11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 каком положении должна находиться пациентка на операционном столе? Какой метод регионарной анестезии вы можете предложить в качестве альтернативы спинномозговой анестезии, и чем они различаются? </w:t>
      </w:r>
    </w:p>
    <w:p>
      <w:pPr>
        <w:numPr>
          <w:ilvl w:val="0"/>
          <w:numId w:val="11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Каковы осложнения при спинномозговой анестезии? </w:t>
      </w:r>
    </w:p>
    <w:p>
      <w:pPr>
        <w:spacing w:lineRule="auto" w:line="259" w:after="30" w:beforeAutospacing="0" w:afterAutospacing="0"/>
        <w:ind w:firstLine="0" w:left="929" w:right="0"/>
        <w:jc w:val="left"/>
        <w:rPr>
          <w:sz w:val="24"/>
        </w:rPr>
      </w:pPr>
    </w:p>
    <w:p>
      <w:pPr>
        <w:pStyle w:val="P2"/>
        <w:numPr>
          <w:ilvl w:val="0"/>
          <w:numId w:val="11"/>
        </w:numPr>
        <w:spacing w:lineRule="auto" w:line="271" w:after="15" w:beforeAutospacing="0" w:afterAutospacing="0"/>
        <w:ind w:right="0"/>
        <w:jc w:val="left"/>
        <w:rPr>
          <w:sz w:val="24"/>
        </w:rPr>
      </w:pPr>
      <w:r>
        <w:rPr>
          <w:b w:val="1"/>
          <w:sz w:val="24"/>
        </w:rPr>
        <w:t xml:space="preserve">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У больной в момент выведения из эндотрахеального наркоза после операции кесарева сечения развились явления дыхательной недостаточности. При аускультации легких клокочущее дыхание, цианоз лица, в полости рта рвотные массы. В момент экстубации обнаружено, что разорвалась манжетка на эндотрахеальной трубке. </w:t>
      </w:r>
    </w:p>
    <w:p>
      <w:pPr>
        <w:numPr>
          <w:ilvl w:val="0"/>
          <w:numId w:val="12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Укажите вид развившегося осложнения? </w:t>
      </w:r>
    </w:p>
    <w:p>
      <w:pPr>
        <w:numPr>
          <w:ilvl w:val="0"/>
          <w:numId w:val="12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Объем лечебных мероприятий при данном осложнении? </w:t>
      </w:r>
    </w:p>
    <w:p>
      <w:pPr>
        <w:numPr>
          <w:ilvl w:val="0"/>
          <w:numId w:val="12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Какое заболевание может возникнуть в послеоперационном периоде? </w:t>
      </w:r>
    </w:p>
    <w:p>
      <w:pPr>
        <w:numPr>
          <w:ilvl w:val="0"/>
          <w:numId w:val="12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 можно диагностировать данное заболевание? </w:t>
      </w:r>
    </w:p>
    <w:p>
      <w:pPr>
        <w:numPr>
          <w:ilvl w:val="0"/>
          <w:numId w:val="12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Профилактика данного осложнения? </w:t>
      </w:r>
    </w:p>
    <w:p>
      <w:pPr>
        <w:spacing w:lineRule="auto" w:line="259" w:after="28" w:beforeAutospacing="0" w:afterAutospacing="0"/>
        <w:ind w:firstLine="0" w:left="929" w:right="0"/>
        <w:jc w:val="left"/>
        <w:rPr>
          <w:sz w:val="24"/>
        </w:rPr>
      </w:pPr>
    </w:p>
    <w:p>
      <w:pPr>
        <w:pStyle w:val="P2"/>
        <w:numPr>
          <w:ilvl w:val="0"/>
          <w:numId w:val="12"/>
        </w:numPr>
        <w:spacing w:lineRule="auto" w:line="271" w:after="15" w:beforeAutospacing="0" w:afterAutospacing="0"/>
        <w:ind w:right="0"/>
        <w:jc w:val="left"/>
        <w:rPr>
          <w:sz w:val="24"/>
        </w:rPr>
      </w:pPr>
      <w:r>
        <w:rPr>
          <w:b w:val="1"/>
          <w:sz w:val="24"/>
        </w:rPr>
        <w:t xml:space="preserve">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Женщина 22 лет была доставлена в родильное отделение с тяжелой преэклампсией (генерализованные отеки, протеинурия 8 г/л) при сроке беременности 32 нед. Артериальное давление у нее составляет 150/95 — 180/110 мм рт.ст., ЧСС 112 уд/мин.Рост 172 см, вес 125 кг. Тромбоциты 156000. Предстоит экстренное абдоминальное родоразрешение. </w:t>
      </w:r>
    </w:p>
    <w:p>
      <w:pPr>
        <w:spacing w:lineRule="auto" w:line="259" w:after="42" w:beforeAutospacing="0" w:afterAutospacing="0"/>
        <w:ind w:firstLine="0" w:left="929" w:right="0"/>
        <w:jc w:val="left"/>
        <w:rPr>
          <w:sz w:val="24"/>
        </w:rPr>
      </w:pPr>
      <w:r>
        <w:rPr>
          <w:sz w:val="24"/>
        </w:rPr>
        <w:t xml:space="preserve"> </w:t>
        <w:tab/>
        <w:t xml:space="preserve"> </w:t>
      </w:r>
    </w:p>
    <w:p>
      <w:pPr>
        <w:spacing w:lineRule="auto" w:line="271" w:after="15" w:beforeAutospacing="0" w:afterAutospacing="0"/>
        <w:ind w:left="72" w:right="0"/>
        <w:jc w:val="left"/>
        <w:rPr>
          <w:sz w:val="24"/>
        </w:rPr>
      </w:pPr>
      <w:r>
        <w:rPr>
          <w:b w:val="1"/>
          <w:sz w:val="24"/>
        </w:rPr>
        <w:t>1.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Какой вид анестезии предпочтителен? </w:t>
      </w:r>
    </w:p>
    <w:p>
      <w:pPr>
        <w:spacing w:lineRule="auto" w:line="271" w:after="15" w:beforeAutospacing="0" w:afterAutospacing="0"/>
        <w:ind w:firstLine="0" w:left="0" w:right="916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Как коррегировать артериальную гипертензию? </w:t>
      </w:r>
    </w:p>
    <w:p>
      <w:pPr>
        <w:spacing w:lineRule="auto" w:line="269" w:after="17" w:beforeAutospacing="0" w:afterAutospacing="0"/>
        <w:ind w:firstLine="0" w:left="0" w:right="62"/>
        <w:jc w:val="left"/>
        <w:rPr>
          <w:sz w:val="24"/>
        </w:rPr>
      </w:pPr>
      <w:r>
        <w:rPr>
          <w:b w:val="1"/>
          <w:sz w:val="24"/>
        </w:rPr>
        <w:t xml:space="preserve"> 3.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Объем инфузии в послеоперационном периоде? </w:t>
      </w:r>
    </w:p>
    <w:p>
      <w:pPr>
        <w:ind w:hanging="785" w:left="849" w:right="64"/>
        <w:rPr>
          <w:b w:val="1"/>
          <w:sz w:val="24"/>
        </w:rPr>
      </w:pPr>
      <w:r>
        <w:rPr>
          <w:b w:val="1"/>
          <w:sz w:val="24"/>
        </w:rPr>
        <w:t>5.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Характер послеоперационной анальгезии? </w:t>
      </w:r>
    </w:p>
    <w:p>
      <w:pPr>
        <w:ind w:hanging="785" w:left="849" w:right="64"/>
        <w:rPr>
          <w:sz w:val="24"/>
        </w:rPr>
      </w:pPr>
    </w:p>
    <w:p>
      <w:pPr>
        <w:pStyle w:val="P2"/>
        <w:numPr>
          <w:ilvl w:val="0"/>
          <w:numId w:val="12"/>
        </w:numPr>
        <w:spacing w:lineRule="auto" w:line="271" w:after="15" w:beforeAutospacing="0" w:afterAutospacing="0"/>
        <w:ind w:right="0"/>
        <w:jc w:val="left"/>
        <w:rPr>
          <w:sz w:val="24"/>
        </w:rPr>
      </w:pPr>
      <w:r>
        <w:rPr>
          <w:b w:val="1"/>
          <w:sz w:val="24"/>
        </w:rPr>
        <w:t xml:space="preserve">ОЗНАКОМЬТЕСЬ С СИТУАЦИЕЙ И ДАЙТЕ РАЗВЕРНУТЫЕ ОТВЕТЫ НА ВОПРОСЫ </w:t>
      </w:r>
    </w:p>
    <w:p>
      <w:pPr>
        <w:ind w:firstLine="0" w:left="929" w:right="64"/>
        <w:rPr>
          <w:sz w:val="24"/>
        </w:rPr>
      </w:pPr>
      <w:r>
        <w:rPr>
          <w:sz w:val="24"/>
        </w:rPr>
        <w:t xml:space="preserve">Больная С., 25 лет, в отделение реанимации поступила с диагнозом: беременность 37 лет, преэклампсия тяжелой степени. После проведения кесарева сечения через 40 мин у больной лабораторно - выраженный гемолиз, наличие свободного гемоглобина в моче, тромбоцитопения, резкое повышение АсТ и АлТ, гипребилирубинемия за счет непрямого. Необходимо: объяснить вероятную назначить и провести терапию, высказать предположения об осложнениях. </w:t>
      </w:r>
    </w:p>
    <w:p>
      <w:pPr>
        <w:spacing w:lineRule="auto" w:line="271" w:after="15" w:beforeAutospacing="0" w:afterAutospacing="0"/>
        <w:ind w:left="72" w:right="0"/>
        <w:jc w:val="left"/>
        <w:rPr>
          <w:sz w:val="24"/>
        </w:rPr>
      </w:pPr>
      <w:r>
        <w:rPr>
          <w:b w:val="1"/>
          <w:sz w:val="24"/>
        </w:rPr>
        <w:t>1.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Причина развившегося осложнения? </w:t>
      </w:r>
    </w:p>
    <w:p>
      <w:pPr>
        <w:spacing w:lineRule="auto" w:line="271" w:after="15" w:beforeAutospacing="0" w:afterAutospacing="0"/>
        <w:ind w:firstLine="0" w:left="0" w:right="916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Как коррегировать артериальную гипертензию? </w:t>
      </w:r>
    </w:p>
    <w:p>
      <w:pPr>
        <w:numPr>
          <w:ilvl w:val="0"/>
          <w:numId w:val="13"/>
        </w:numPr>
        <w:spacing w:lineRule="auto" w:line="271" w:after="15" w:beforeAutospacing="0" w:afterAutospacing="0"/>
        <w:ind w:hanging="360" w:right="1722"/>
        <w:jc w:val="left"/>
        <w:rPr>
          <w:sz w:val="24"/>
        </w:rPr>
      </w:pPr>
      <w:r>
        <w:rPr>
          <w:b w:val="1"/>
          <w:sz w:val="24"/>
        </w:rPr>
        <w:t xml:space="preserve">Объем инфузии в послеоперационном периоде? </w:t>
      </w:r>
    </w:p>
    <w:p>
      <w:pPr>
        <w:numPr>
          <w:ilvl w:val="0"/>
          <w:numId w:val="13"/>
        </w:numPr>
        <w:spacing w:lineRule="auto" w:line="271" w:after="15" w:beforeAutospacing="0" w:afterAutospacing="0"/>
        <w:ind w:hanging="360" w:right="1722"/>
        <w:jc w:val="left"/>
        <w:rPr>
          <w:sz w:val="24"/>
        </w:rPr>
      </w:pPr>
      <w:r>
        <w:rPr>
          <w:b w:val="1"/>
          <w:sz w:val="24"/>
        </w:rPr>
        <w:t xml:space="preserve">Характер послеоперационной анальгезии? </w:t>
      </w:r>
    </w:p>
    <w:p>
      <w:pPr>
        <w:spacing w:lineRule="auto" w:line="259" w:after="28" w:beforeAutospacing="0" w:afterAutospacing="0"/>
        <w:ind w:firstLine="0" w:left="929" w:right="0"/>
        <w:jc w:val="left"/>
        <w:rPr>
          <w:sz w:val="24"/>
        </w:rPr>
      </w:pPr>
    </w:p>
    <w:p>
      <w:pPr>
        <w:pStyle w:val="P2"/>
        <w:numPr>
          <w:ilvl w:val="0"/>
          <w:numId w:val="12"/>
        </w:numPr>
        <w:spacing w:lineRule="auto" w:line="271" w:after="15" w:beforeAutospacing="0" w:afterAutospacing="0"/>
        <w:ind w:right="0"/>
        <w:jc w:val="left"/>
        <w:rPr>
          <w:sz w:val="24"/>
        </w:rPr>
      </w:pPr>
      <w:r>
        <w:rPr>
          <w:b w:val="1"/>
          <w:sz w:val="24"/>
        </w:rPr>
        <w:t xml:space="preserve">ОЗНАКОМЬТЕСЬ С СИТУАЦИЕЙ И ДАЙТЕ РАЗВЕРНУТЫЕ ОТВЕТЫ НА ВОПРОСЫ </w:t>
      </w:r>
    </w:p>
    <w:p>
      <w:pPr>
        <w:ind w:firstLine="852" w:left="64" w:right="64"/>
        <w:rPr>
          <w:sz w:val="24"/>
        </w:rPr>
      </w:pPr>
      <w:r>
        <w:rPr>
          <w:sz w:val="24"/>
        </w:rPr>
        <w:t xml:space="preserve">Больная К., 25 лет, поступила в отделение реанимации роддома после перенесенного приступа эклампсии. Отмечается артериальная гипертензия (АД 175/125, ЧСС 116 уд/мин), генерализованные отеки, протеинурия. Через 20 мин после поступления у больной развился приступ клонико-тонических судорог. Кома I. В анамнезе судорожные припадки не отмечались. Необходимо: определить наиболее вероятную причину развития судорог, определить схему терапии </w:t>
      </w:r>
    </w:p>
    <w:p>
      <w:pPr>
        <w:numPr>
          <w:ilvl w:val="0"/>
          <w:numId w:val="14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Ваш диагноз? </w:t>
      </w:r>
    </w:p>
    <w:p>
      <w:pPr>
        <w:numPr>
          <w:ilvl w:val="0"/>
          <w:numId w:val="14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Лечебные мероприятии первой очереди? </w:t>
      </w:r>
    </w:p>
    <w:p>
      <w:pPr>
        <w:numPr>
          <w:ilvl w:val="0"/>
          <w:numId w:val="14"/>
        </w:numPr>
        <w:spacing w:lineRule="auto" w:line="271" w:after="15" w:beforeAutospacing="0" w:afterAutospacing="0"/>
        <w:ind w:hanging="360" w:right="0"/>
        <w:jc w:val="left"/>
        <w:rPr>
          <w:sz w:val="24"/>
        </w:rPr>
      </w:pPr>
      <w:r>
        <w:rPr>
          <w:b w:val="1"/>
          <w:sz w:val="24"/>
        </w:rPr>
        <w:t xml:space="preserve">Как коррегировать артериальную гипертензию? </w:t>
      </w:r>
    </w:p>
    <w:p>
      <w:pPr>
        <w:ind w:firstLine="0" w:left="0" w:right="64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4.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Когда больную можно будет родоразрешать? </w:t>
      </w:r>
    </w:p>
    <w:p>
      <w:pPr>
        <w:spacing w:lineRule="auto" w:line="271" w:after="15" w:beforeAutospacing="0" w:afterAutospacing="0"/>
        <w:ind w:left="72" w:right="0"/>
        <w:jc w:val="left"/>
        <w:rPr>
          <w:b w:val="1"/>
          <w:sz w:val="24"/>
        </w:rPr>
      </w:pPr>
      <w:r>
        <w:rPr>
          <w:b w:val="1"/>
          <w:sz w:val="24"/>
        </w:rPr>
        <w:t>5.</w:t>
      </w:r>
      <w:r>
        <w:rPr>
          <w:rFonts w:ascii="Arial" w:hAnsi="Arial"/>
          <w:b w:val="1"/>
          <w:sz w:val="24"/>
        </w:rPr>
        <w:t xml:space="preserve"> </w:t>
      </w:r>
      <w:r>
        <w:rPr>
          <w:b w:val="1"/>
          <w:sz w:val="24"/>
        </w:rPr>
        <w:t xml:space="preserve">Длительность послеоперационной ИВЛ? </w:t>
      </w:r>
    </w:p>
    <w:p>
      <w:pPr>
        <w:spacing w:lineRule="auto" w:line="271" w:after="15" w:beforeAutospacing="0" w:afterAutospacing="0"/>
        <w:ind w:left="72" w:right="0"/>
        <w:jc w:val="left"/>
        <w:rPr>
          <w:b w:val="1"/>
          <w:sz w:val="24"/>
        </w:rPr>
      </w:pPr>
    </w:p>
    <w:p>
      <w:pPr>
        <w:pStyle w:val="P2"/>
        <w:numPr>
          <w:ilvl w:val="0"/>
          <w:numId w:val="12"/>
        </w:numPr>
        <w:spacing w:lineRule="auto" w:line="271" w:after="15" w:beforeAutospacing="0" w:afterAutospacing="0"/>
        <w:ind w:right="0"/>
        <w:jc w:val="left"/>
        <w:rPr>
          <w:b w:val="1"/>
          <w:sz w:val="24"/>
        </w:rPr>
      </w:pPr>
      <w:r>
        <w:rPr>
          <w:b w:val="1"/>
          <w:sz w:val="24"/>
        </w:rPr>
        <w:t>ОЗНАКОМЬТЕСЬ С СИТУАЦИЕЙ И ДАЙТЕ РАЗВЕРНУТЫЕ ОТВЕТЫ НА ВОПРОСЫ</w:t>
      </w:r>
    </w:p>
    <w:p>
      <w:pPr>
        <w:spacing w:lineRule="auto" w:line="271" w:after="15" w:beforeAutospacing="0" w:afterAutospacing="0"/>
        <w:ind w:firstLine="0" w:left="412" w:right="0"/>
        <w:jc w:val="left"/>
        <w:rPr>
          <w:sz w:val="24"/>
        </w:rPr>
      </w:pPr>
      <w:r>
        <w:rPr>
          <w:sz w:val="24"/>
        </w:rPr>
        <w:t xml:space="preserve">В перинатальный центр поступила первородящая 24 лет с регулярной родовой </w:t>
      </w:r>
    </w:p>
    <w:p>
      <w:pPr>
        <w:spacing w:lineRule="auto" w:line="271" w:after="15" w:beforeAutospacing="0" w:afterAutospacing="0"/>
        <w:ind w:firstLine="0" w:left="412" w:right="0"/>
        <w:jc w:val="left"/>
        <w:rPr>
          <w:sz w:val="24"/>
        </w:rPr>
      </w:pPr>
      <w:r>
        <w:rPr>
          <w:sz w:val="24"/>
        </w:rPr>
        <w:t>деятельностью при доношенной беременности. Схватки в течение 7 часов. Вес роженицы – 72 кг, рост – 160 см. Общая прибавка веса за беременность – 12 кг. Состояние удовлетворительное. АД –120/80 (D=S), Пульс – 84 в 1 мин. ОЖ – 98 см, ВДМ – 39 см. Размеры большого таза: 26-29-32-21 см. Схватки через 3 минуты, по 30-35 секунд. Положение плода продольное, позицию и вид плода приемами Леопольда не удалось установить. Предлежащая часть объемная и плотная, не баллотирует, при применении четвертого приема на предлежащей части концы пальцев сходятся, а основания ладоней расходятся. Сердцебиение плода выслушивается на уровне пупка – 138 в минуту, звучное. Влагалищное исследование: наружные половы органы развиты правильно. Влагалище нерожавшей женщины. Шейка сглажена, края тонкие, раскрытие 5 см. Плодный пузырь цел, хорошо наливается при схватках. Предлежит головка, стреловидный шов в правом косом размере, малый родничок слева под лоном. Безымянные линии таза частично заняты головкой, Внутренняя поверхность лонного сочленения доступна исследованию. Крестцовая впадина свободна, к мысу можно подойти лишь согнутым пальцем, но при этом мыс не достижим.</w:t>
      </w:r>
    </w:p>
    <w:p>
      <w:pPr>
        <w:pStyle w:val="P2"/>
        <w:numPr>
          <w:ilvl w:val="0"/>
          <w:numId w:val="19"/>
        </w:numPr>
        <w:spacing w:lineRule="auto" w:line="271" w:after="15" w:beforeAutospacing="0" w:afterAutospacing="0"/>
        <w:ind w:right="0"/>
        <w:jc w:val="left"/>
        <w:rPr>
          <w:b w:val="1"/>
          <w:sz w:val="24"/>
        </w:rPr>
      </w:pPr>
      <w:r>
        <w:rPr>
          <w:b w:val="1"/>
          <w:sz w:val="24"/>
        </w:rPr>
        <w:t>Тактика ведения такой пациентки</w:t>
      </w:r>
    </w:p>
    <w:p>
      <w:pPr>
        <w:spacing w:lineRule="auto" w:line="271" w:after="15" w:beforeAutospacing="0" w:afterAutospacing="0"/>
        <w:ind w:firstLine="0" w:left="412" w:right="0"/>
        <w:jc w:val="left"/>
        <w:rPr>
          <w:b w:val="1"/>
          <w:sz w:val="24"/>
        </w:rPr>
      </w:pPr>
    </w:p>
    <w:p>
      <w:pPr>
        <w:pStyle w:val="P2"/>
        <w:numPr>
          <w:ilvl w:val="0"/>
          <w:numId w:val="12"/>
        </w:numPr>
        <w:spacing w:lineRule="auto" w:line="259" w:after="34" w:beforeAutospacing="0" w:afterAutospacing="0"/>
        <w:ind w:right="0"/>
        <w:jc w:val="left"/>
        <w:rPr>
          <w:b w:val="1"/>
          <w:sz w:val="24"/>
        </w:rPr>
      </w:pPr>
      <w:r>
        <w:rPr>
          <w:b w:val="1"/>
          <w:sz w:val="24"/>
        </w:rPr>
        <w:t>ОЗНАКОМЬТЕСЬ С СИТУАЦИЕЙ И ДАЙТЕ РАЗВЕРНУТЫЕ ОТВЕТЫ НА ВОПРОСЫ</w:t>
      </w:r>
    </w:p>
    <w:p>
      <w:pPr>
        <w:spacing w:lineRule="auto" w:line="259" w:after="34" w:beforeAutospacing="0" w:afterAutospacing="0"/>
        <w:ind w:firstLine="0" w:left="412" w:right="0"/>
        <w:jc w:val="left"/>
        <w:rPr>
          <w:sz w:val="24"/>
        </w:rPr>
      </w:pPr>
      <w:r>
        <w:rPr>
          <w:sz w:val="24"/>
        </w:rPr>
        <w:t xml:space="preserve">В приемное отделение родильного дома машиной скорой помощи доставлена беременная </w:t>
      </w:r>
    </w:p>
    <w:p>
      <w:pPr>
        <w:spacing w:lineRule="auto" w:line="259" w:after="34" w:beforeAutospacing="0" w:afterAutospacing="0"/>
        <w:ind w:firstLine="0" w:left="412" w:right="0"/>
        <w:jc w:val="left"/>
        <w:rPr>
          <w:sz w:val="24"/>
        </w:rPr>
      </w:pPr>
      <w:r>
        <w:rPr>
          <w:sz w:val="24"/>
        </w:rPr>
        <w:t xml:space="preserve">женщина с жалобами на обильные кровянистые выделения из половых путей, появившиеся во сне, слабость, головокружение, потемнение в глазах. Из анамнеза. Женщина состоит на учете в ЖК по беременности с 8 нед, обследована, посещает ЖК регулярно. Беременность–третья, первая беременность – мед. аборт без осложнений, 2 беременность – преждевременные роды в 35 недель 4 года назад, ребенок жив. По УЗИ, проведенному 1 неделю назад, установлено: плод соответствует 30 неделям беременности, плацента 1 степени зрелости, расположена по передней стенке матки, перекрывая внутренний зев. </w:t>
      </w:r>
    </w:p>
    <w:p>
      <w:pPr>
        <w:spacing w:lineRule="auto" w:line="259" w:after="34" w:beforeAutospacing="0" w:afterAutospacing="0"/>
        <w:ind w:firstLine="0" w:left="412" w:right="0"/>
        <w:jc w:val="left"/>
        <w:rPr>
          <w:sz w:val="24"/>
        </w:rPr>
      </w:pPr>
      <w:r>
        <w:rPr>
          <w:sz w:val="24"/>
        </w:rPr>
        <w:t xml:space="preserve">Объективно: состояние тяжелое. Кожные покровы бледные, влажные, холодные на ощупь. </w:t>
      </w:r>
    </w:p>
    <w:p>
      <w:pPr>
        <w:spacing w:lineRule="auto" w:line="259" w:after="34" w:beforeAutospacing="0" w:afterAutospacing="0"/>
        <w:ind w:firstLine="0" w:left="412" w:right="0"/>
        <w:jc w:val="left"/>
        <w:rPr>
          <w:sz w:val="24"/>
        </w:rPr>
      </w:pPr>
      <w:r>
        <w:rPr>
          <w:sz w:val="24"/>
        </w:rPr>
        <w:t>Дыхание везикулярное, хрипов нет, ЧД – 24 в мин. Сердечные тоны приглушены, ритмичные, АД – 80\40 мм.рт.ст., пульс – 110 уд в мин, ритмичный, слабого наполнения. Матка в нормальном тонусе. ВДМ -33см, ОЖ – 92 см, положение плода поперечное, головка справа. Сердцебиение плода приглушено, 170 уд в мин, ритмичное. Из влагалища обильные ярко-красные выделения. Общий объем кровопотери на момент осмотра составил 700 мл. Моча выведена катетером, светлая – 30 мл. Анализ крови: Hb – 80 г\л, эритроциты – 2.5 млн, Ht – 27%, АЧТВ – 35 сек, количество тромбоцитов – 180 тыс, тромбиновое время – 28 сек, количество фибриногена – 2 г\л</w:t>
      </w:r>
    </w:p>
    <w:p>
      <w:pPr>
        <w:pStyle w:val="P2"/>
        <w:numPr>
          <w:ilvl w:val="0"/>
          <w:numId w:val="20"/>
        </w:numPr>
        <w:spacing w:lineRule="auto" w:line="259" w:after="34" w:beforeAutospacing="0" w:afterAutospacing="0"/>
        <w:ind w:right="0"/>
        <w:jc w:val="left"/>
        <w:rPr>
          <w:b w:val="1"/>
          <w:sz w:val="24"/>
        </w:rPr>
      </w:pPr>
      <w:bookmarkStart w:id="2" w:name="_Hlk146870561"/>
      <w:r>
        <w:rPr>
          <w:b w:val="1"/>
          <w:sz w:val="24"/>
        </w:rPr>
        <w:t>Ваш диагноз</w:t>
      </w:r>
    </w:p>
    <w:p>
      <w:pPr>
        <w:pStyle w:val="P2"/>
        <w:numPr>
          <w:ilvl w:val="0"/>
          <w:numId w:val="20"/>
        </w:numPr>
        <w:spacing w:lineRule="auto" w:line="259" w:after="34" w:beforeAutospacing="0" w:afterAutospacing="0"/>
        <w:ind w:right="0"/>
        <w:jc w:val="left"/>
        <w:rPr>
          <w:sz w:val="24"/>
        </w:rPr>
      </w:pPr>
      <w:r>
        <w:rPr>
          <w:b w:val="1"/>
          <w:sz w:val="24"/>
        </w:rPr>
        <w:t>Тактика ведения</w:t>
      </w:r>
      <w:bookmarkEnd w:id="2"/>
    </w:p>
    <w:p>
      <w:pPr>
        <w:spacing w:lineRule="auto" w:line="259" w:after="34" w:beforeAutospacing="0" w:afterAutospacing="0"/>
        <w:ind w:right="0"/>
        <w:jc w:val="left"/>
        <w:rPr>
          <w:sz w:val="24"/>
        </w:rPr>
      </w:pPr>
    </w:p>
    <w:p>
      <w:pPr>
        <w:pStyle w:val="P2"/>
        <w:numPr>
          <w:ilvl w:val="0"/>
          <w:numId w:val="12"/>
        </w:numPr>
        <w:spacing w:lineRule="auto" w:line="259" w:after="34" w:beforeAutospacing="0" w:afterAutospacing="0"/>
        <w:ind w:right="0"/>
        <w:jc w:val="left"/>
        <w:rPr>
          <w:b w:val="1"/>
          <w:sz w:val="24"/>
        </w:rPr>
      </w:pPr>
      <w:r>
        <w:rPr>
          <w:b w:val="1"/>
          <w:sz w:val="24"/>
        </w:rPr>
        <w:t>ОЗНАКОМЬТЕСЬ С СИТУАЦИЕЙ И ДАЙТЕ РАЗВЕРНУТЫЕ ОТВЕТЫ НА ВОПРОСЫ</w:t>
      </w:r>
    </w:p>
    <w:p>
      <w:pPr>
        <w:spacing w:lineRule="auto" w:line="259" w:after="34" w:beforeAutospacing="0" w:afterAutospacing="0"/>
        <w:ind w:firstLine="0" w:left="412" w:right="0"/>
        <w:jc w:val="left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Беременная 26 лет поступила в роддом на машине скорой помощи в экстренном порядке.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Жалобы на резкие боли внизу живота и слабость в течение последнего часа. Срок беременности по последней менструации – 36 недель. Из анамнеза. Менструации с 13 лет, по 5 дней, через 30 дней, регулярные, умеренные, половая жизнь с 17 лет. Беременность первая, в 30-нед беременности получала стационарное лечение в отделении патологии беременности по поводу умеренной преэлампсии. По УЗИ, выполненному 2 недели назад, плод соответствует 32 неделям беременности, плацента 2 степени зрелости, расположена по передней стенке матки на 6 см выше внутреннего зева. Обьективно. Состояние средней степени тяжести. Кожные покровы и слизистые бледные, отеки голеней. Вес 75 кг, рост 165 см. В легких везикулярное дыхание, хрипов нет. ЧД-24 в минуту. Тоны сердца ясные, ритмичные. АД 90/50 и 90/50 мм рт.ст. Пульс 120 в мин. Живот увеличен в объеме за счет беременной матки. ОЖ 82 см, ВДМ 33 см. Матка овоидной формы, плотная, не расслабляется, отмечается ассиметрия матки с выбуханием по передней стенке. Положение плода продольное. Предлежащая часть плода не определяется из-за гипертонуса матки, сердцебиение плода глухое, ритмичное, 100 уд/мин. Осмотр в зеркалах: шейка матки отклонена кзади, чистая, выделения кровянистые умеренные со сгустками.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Дополнительные методы обследования по cito: Анализ крови: Эр 3,2х1012/л, Нb 90 г/л, лейкоциты 9х109 /л., количество тромбоцитов – 150 тыс, АЧТВ – 60 сек, фибриноген – 1 г\л, ПТИ – 70%. Общий анализ мочи: удельный вес 1014, белок – 2,1 г\л, сахара нет, лейкоциты, эпителий 2-3 в поле зрения. Кардиотокограмма: оценка по Фишеру 5 баллов, V и W – образные децелерации, неглубокие, непродолжительные, НСТ тест отрицательный. УЗИ: плацента по передней стенке матки, мелкокистозные изменения, ретроплацентарная гематома 3х3 см.</w:t>
      </w:r>
    </w:p>
    <w:p>
      <w:pPr>
        <w:spacing w:lineRule="auto" w:line="259" w:after="0" w:beforeAutospacing="0" w:afterAutospacing="0"/>
        <w:ind w:left="725" w:right="2"/>
        <w:rPr>
          <w:b w:val="1"/>
          <w:sz w:val="24"/>
        </w:rPr>
      </w:pPr>
      <w:r>
        <w:rPr>
          <w:b w:val="1"/>
          <w:sz w:val="24"/>
        </w:rPr>
        <w:t>1.</w:t>
      </w:r>
      <w:r>
        <w:rPr>
          <w:sz w:val="24"/>
        </w:rPr>
        <w:tab/>
      </w:r>
      <w:r>
        <w:rPr>
          <w:b w:val="1"/>
          <w:sz w:val="24"/>
        </w:rPr>
        <w:t>Ваш диагноз</w:t>
      </w:r>
    </w:p>
    <w:p>
      <w:pPr>
        <w:spacing w:lineRule="auto" w:line="259" w:after="0" w:beforeAutospacing="0" w:afterAutospacing="0"/>
        <w:ind w:left="725" w:right="2"/>
        <w:rPr>
          <w:b w:val="1"/>
          <w:sz w:val="24"/>
        </w:rPr>
      </w:pPr>
      <w:r>
        <w:rPr>
          <w:b w:val="1"/>
          <w:sz w:val="24"/>
        </w:rPr>
        <w:t>2.</w:t>
        <w:tab/>
        <w:t>Тактика ведения</w:t>
      </w:r>
    </w:p>
    <w:p>
      <w:pPr>
        <w:spacing w:lineRule="auto" w:line="259" w:after="0" w:beforeAutospacing="0" w:afterAutospacing="0"/>
        <w:ind w:left="725"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b w:val="1"/>
          <w:sz w:val="24"/>
        </w:rPr>
      </w:pPr>
      <w:r>
        <w:rPr>
          <w:b w:val="1"/>
          <w:sz w:val="24"/>
        </w:rPr>
        <w:t>12.</w:t>
        <w:tab/>
        <w:t>ОЗНАКОМЬТЕСЬ С СИТУАЦИЕЙ И ДАЙТЕ РАЗВЕРНУТЫЕ ОТВЕТЫ НА ВОПРОСЫ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Беременная И., 25 лет, 1 марта в экстренном порядке доставлена бригадой скорой помощи в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родильный дом. Жалобы на сильные головные боли, мелькание мушек перед глазами, боли в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эпигастральной области. Из анамнеза. Росла и развивалась соответственно возрасту. Из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перенесенных заболеваний отмечает детские инфекции, нечастые ОРЗ. Менструация с 13 лет, по 5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дней, через 26 дней. Выделения умеренные. Последняя менструация 6-11 июня. Настоящая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беременность первая. В ж/к наблюдалась с 14 недель, нерегулярно. В течение последнего месяца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средняя прибавка веса составила 750 г за неделю. Две недели назад появились отеки голеней,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протеинурия 0,033-0,09 г/л. От госпитализации отказывалась.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Status praesens. Общее состояние тяжелое. Кожные покровы и слизистые бледные, умеренно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влажные. Температура тела 37 С. Пульс 85 в минуту, АД 180/100-190/110 мм рт.ст. Отеки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генерализованные.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29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Status obstetricus. Размеры таза: 26-29-31-20 см. Живот увеличен в объеме за счет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беременной матки. матка в нормотонусе. ВДМ 40 см. ОЖ 98 см. В дне матки пальпируется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объемная, мягкая часть плода, в левой половине матки - обширная равномерная площадка, в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правой - мелкие выступы, в нижнем маточном сегменте -округлая, более плотная, с четкими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контурами подвижная над входом в малый таз часть плода. Сердцебиение плода приглушено,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ритмичное, 135 уд/мин, выслушивается ниже пупка слева.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Влагалищное исследование. При осмотре: наружные половые органы развиты правильно.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Оволосение по женскому типу. Per speculum шейка матки цилидрической формы. Слизистая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шейки матки чистая, наружный маточный зев приоткрыт. Выделения из цервикального канала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слизистые, умеренные. Per vaginam: шейка матки укорочена, длиной 2 см, мягкая, незначительно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отклонена кзади от проводной оси малого таза, наружный маточный зев пропускает кончик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пальца. Через своды влагалища пальпируется округлая, плотная, с четкими контурами часть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плода, подвижная над входом в малый таз. Мыс не достигается.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Лабораторные и дополнительные методы обследования.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Общий анализ мочи: моча темно-желтая, мутная, удельный вес 1010, реакция кислая, белок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1,0 г/л, сахар отрицательный, лейкоциты 1-2 в поле зрения, эпителий плоский 2-3 в поле зрения.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Кардиотахограмма: оценка по Фишеру 7 баллов. </w:t>
      </w:r>
    </w:p>
    <w:p>
      <w:pPr>
        <w:pStyle w:val="P2"/>
        <w:numPr>
          <w:ilvl w:val="0"/>
          <w:numId w:val="21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 xml:space="preserve">Диагноз? </w:t>
      </w:r>
    </w:p>
    <w:p>
      <w:pPr>
        <w:pStyle w:val="P2"/>
        <w:numPr>
          <w:ilvl w:val="0"/>
          <w:numId w:val="21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 xml:space="preserve">Тактика? </w:t>
      </w:r>
    </w:p>
    <w:p>
      <w:pPr>
        <w:pStyle w:val="P2"/>
        <w:numPr>
          <w:ilvl w:val="0"/>
          <w:numId w:val="21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Принципы лечения?</w:t>
      </w:r>
    </w:p>
    <w:p>
      <w:pPr>
        <w:spacing w:lineRule="auto" w:line="259" w:after="0" w:beforeAutospacing="0" w:afterAutospacing="0"/>
        <w:ind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13.ОЗНАКОМЬТЕСЬ С СИТУАЦИЕЙ И ДАЙТЕ РАЗВЕРНУТЫЕ ОТВЕТЫ НА ВОПРОСЫ</w:t>
      </w:r>
    </w:p>
    <w:p>
      <w:pPr>
        <w:spacing w:lineRule="auto" w:line="259" w:after="0" w:beforeAutospacing="0" w:afterAutospacing="0"/>
        <w:ind w:firstLine="0" w:left="412"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firstLine="0" w:left="412"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Первородящая 30 лет поступила в акушерский стационар в связи с начавшейся родовой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деятельностью при доношенной беременности. Воды не отходили. Из анамнеза: женщина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страдала I бесплодием эндокринного генеза, получала соответствующее гормональное лечение. Соматически здорова. Беременность желанная, индуцированная, наступила после 5 лет регулярной половой жизни. Течение беременности: в I триместре находилась на стационарном лечении по поводу рвоты беременных средней степени тяжести. В III триместре при УЗИ диагностирована плацентарная недостаточность, отставание плода от срока гестации на 3 недели. С 32 недель беременности отмечены явления преэклампсии (нестабильная артериальная гипертензия до 150/90 мм.рт.ст, периодическая протеинурия в пределах 1 г/л). Адекватного лечения беременная не получала. От предложенной госпитализации отказалась.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Объективно: состояние при поступлении удовлетворительное. Жалоб нет. Рост 162 см. Вес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90 кг. ОЖ 112 см. ВДМ 36 см. Размеры таза: 26-29-31-21 см. АД 140/90 - 145/100 мм рт. ст. Пульс 82 уд/мин, ритмичный. Схватки 3 за 10 мин, достаточной силы и продолжительности. Положение плода продольное, головное предлежание. Сердцебиение плода ясное, ритмичное 144 уд/мин. Отмечаются выраженные отеки верхних и нижних конечностей, лица, передней брюшной стенки. В течение первого периода родов отмечались подъемы АД до 170/110 мм рт. ст. Однократно в/м 30вводился дибазол 1% - 2 мл и лазикс 40 мг. Обезболивания первого периода родов не проводилось. Перед началом второго периода женщина помочилась, моча темного цвета с хлопьями в количестве 70 мл. В настоящий момент схватки потужного характера, эффективные. Внезапно на высоте потуги дежурная акушерка отметила фибриллярные подергивания мышц лица роженицы, вслед за чем развился припадок тонико-клонических судорог. Сердцебиение плода глухое, ритмичное 100 уд/мин. Данные влагалищного исследования: открытие шейки матки полное. Плодный пузырь цел.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Головка плода расположена в плоскости выхода из полости малого таза. Сагиттальный шов в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прямом размере. Таз емкий</w:t>
      </w:r>
    </w:p>
    <w:p>
      <w:pPr>
        <w:pStyle w:val="P2"/>
        <w:numPr>
          <w:ilvl w:val="0"/>
          <w:numId w:val="22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Ваш диагноз?</w:t>
      </w:r>
    </w:p>
    <w:p>
      <w:pPr>
        <w:pStyle w:val="P2"/>
        <w:numPr>
          <w:ilvl w:val="0"/>
          <w:numId w:val="22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Тактика ведения?</w:t>
      </w:r>
    </w:p>
    <w:p>
      <w:pPr>
        <w:spacing w:lineRule="auto" w:line="259" w:after="0" w:beforeAutospacing="0" w:afterAutospacing="0"/>
        <w:ind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b w:val="1"/>
          <w:sz w:val="24"/>
        </w:rPr>
      </w:pPr>
      <w:r>
        <w:rPr>
          <w:b w:val="1"/>
          <w:sz w:val="24"/>
        </w:rPr>
        <w:t>14. ОЗНАКОМЬТЕСЬ С СИТУАЦИЕЙ И ДАЙТЕ РАЗВЕРНУТЫЕ ОТВЕТЫ НА ВОПРОСЫ</w:t>
      </w:r>
    </w:p>
    <w:p>
      <w:pPr>
        <w:spacing w:lineRule="auto" w:line="259" w:after="0" w:beforeAutospacing="0" w:afterAutospacing="0"/>
        <w:ind w:left="725"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Больной Н., 73 года. Поступил доставлен в приемное отделение с жалобами чувство общей слабости, тошноту, рвоту, нарушение стула (запоры), тремор в руках, судороги в ногах, приступы раздражительности. Ухудшение состояния в течение трех последних дней. Анамнез заболевания: страдает артериальной гипертонией, несколько лет назад переносил острый инфаркт миокарда. В последнее время беспокоили чувство нехватки воздуха, одышка при привычной физической нагрузке, отеки на ногах, не мог спать в горизонтальном положении из-за нехватки воздуха. В последнее время постоянно принимал ингибиторы АПФ, бета-блокаторы, статины, ацетилсалициловую кислоту. В связи с имеющейся застойной сердечной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 xml:space="preserve">недостаточностью около двух недель назад был назначен фуросемид в дозе 40 мг в сутки, но пациент отмечает, что сознательно увеличил дозировку до 80 мг в сутки. При этом отмечалось субъективное улучшение состояния: отеки спали, одышка значительно уменьшилась, смог спать в горизонтально состоянии.Объективно: Состояние тяжелое. В сознании. Раздражителен, но при этом астенезирован. Кожный покров бледный, сухой, тургор кожи снижен. Повышенного питания. Аускультативно в легких дыхание везикулярное, но ослабленное в нижних отделах, выслушиваются единичные сухие хрипы. Тоны сердца глухие, аритмичные. АД 80/50 мм. рт. ст. ЧСС 54 в минуту. ЧП 50 в минуту. Живот привздут, 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выслушивается вялая перистальтика кишечника. Стул последний раз был 4 дня назад, газы не отходят. Пастозность голеней.На ЭКГ: Синусовая брадикардия. Депрессия сегмента ST и отрицательный зубец Т в V4-V6, волна U в V2-V6, расширение комплекса QRS.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  <w:r>
        <w:rPr>
          <w:sz w:val="24"/>
        </w:rPr>
        <w:t>Во время осмотра в приемном отделении у пациента остановка кровообращения.</w:t>
      </w:r>
    </w:p>
    <w:p>
      <w:pPr>
        <w:pStyle w:val="P2"/>
        <w:numPr>
          <w:ilvl w:val="0"/>
          <w:numId w:val="23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Назовите вероятную причину и тип остановки кровообращения</w:t>
      </w:r>
    </w:p>
    <w:p>
      <w:pPr>
        <w:pStyle w:val="P2"/>
        <w:numPr>
          <w:ilvl w:val="0"/>
          <w:numId w:val="23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Какова интенсивная терапия?</w:t>
      </w:r>
    </w:p>
    <w:p>
      <w:pPr>
        <w:spacing w:lineRule="auto" w:line="259" w:after="0" w:beforeAutospacing="0" w:afterAutospacing="0"/>
        <w:ind w:right="2"/>
        <w:rPr>
          <w:b w:val="1"/>
          <w:sz w:val="24"/>
        </w:rPr>
      </w:pPr>
    </w:p>
    <w:p>
      <w:p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 xml:space="preserve">15. ОЗНАКОМЬТЕСЬ С СИТУАЦИЕЙ И ДАЙТЕ РАЗВЕРНУТЫЕ </w:t>
      </w:r>
    </w:p>
    <w:p>
      <w:p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ОТВЕТЫ НА ВОПРОСЫ</w:t>
      </w:r>
    </w:p>
    <w:p>
      <w:pPr>
        <w:spacing w:lineRule="auto" w:line="259" w:after="0" w:beforeAutospacing="0" w:afterAutospacing="0"/>
        <w:ind w:right="2"/>
        <w:rPr>
          <w:sz w:val="24"/>
        </w:rPr>
      </w:pPr>
      <w:r>
        <w:rPr>
          <w:sz w:val="24"/>
        </w:rPr>
        <w:t xml:space="preserve">Больной С., 47 лет (54кг.). Поступил в отделение реанимации с диагнозом: желудочно-кишечное кровотечение, геморрагический шок 3 ст. При поступлении больной в сопоре, слабый, адинамичный, бледность кожных покровов, выраженная одышка. Пульс до 120 в мин, АД 70/40 мм.рт.ст., ЦВД 0 мм.рт.ст., анурия. Результаты скрининг-исследований: Hb -60 г/л, Ht -18 %, Тр. 213 ×103/л., Мочевина 40 ммоль/л, Креатинин 336 мкмоль/л, К 4,8ммоль/л., лактат 6,4 ммоль/л. </w:t>
      </w:r>
    </w:p>
    <w:p>
      <w:pPr>
        <w:spacing w:lineRule="auto" w:line="259" w:after="0" w:beforeAutospacing="0" w:afterAutospacing="0"/>
        <w:ind w:right="2"/>
        <w:rPr>
          <w:sz w:val="24"/>
        </w:rPr>
      </w:pPr>
      <w:r>
        <w:rPr>
          <w:sz w:val="24"/>
        </w:rPr>
        <w:t xml:space="preserve">Осмотрен хирургом, рекомендована операция.Из анамнеза: в течение 12 лет страдает язвенной болезнью 12 перстной кишки, обострение 2 суток назад. Появилась рвота кофейной гущей, резкая </w:t>
      </w:r>
    </w:p>
    <w:p>
      <w:pPr>
        <w:spacing w:lineRule="auto" w:line="259" w:after="0" w:beforeAutospacing="0" w:afterAutospacing="0"/>
        <w:ind w:right="2"/>
        <w:rPr>
          <w:sz w:val="24"/>
        </w:rPr>
      </w:pPr>
      <w:r>
        <w:rPr>
          <w:sz w:val="24"/>
        </w:rPr>
        <w:t>слабость, потеря сознания. Находился дома без оказания экстренной помощи.</w:t>
      </w:r>
    </w:p>
    <w:p>
      <w:pPr>
        <w:pStyle w:val="P2"/>
        <w:numPr>
          <w:ilvl w:val="0"/>
          <w:numId w:val="24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Определить последовательность лечебно-диагностических мероприятий у данного больного.</w:t>
      </w:r>
    </w:p>
    <w:p>
      <w:pPr>
        <w:pStyle w:val="P2"/>
        <w:numPr>
          <w:ilvl w:val="0"/>
          <w:numId w:val="24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Дать патофизиологическое объяснение показателям гомеостаза и причин анурии.</w:t>
      </w:r>
    </w:p>
    <w:p>
      <w:pPr>
        <w:pStyle w:val="P2"/>
        <w:numPr>
          <w:ilvl w:val="0"/>
          <w:numId w:val="24"/>
        </w:numPr>
        <w:spacing w:lineRule="auto" w:line="259" w:after="0" w:beforeAutospacing="0" w:afterAutospacing="0"/>
        <w:ind w:right="2"/>
        <w:rPr>
          <w:b w:val="1"/>
          <w:sz w:val="24"/>
        </w:rPr>
      </w:pPr>
      <w:r>
        <w:rPr>
          <w:b w:val="1"/>
          <w:sz w:val="24"/>
        </w:rPr>
        <w:t>Определить основную задачу лечения, необходимость ЗПТ в данном клиническом случае.</w:t>
      </w:r>
    </w:p>
    <w:p>
      <w:pPr>
        <w:spacing w:lineRule="auto" w:line="259" w:after="0" w:beforeAutospacing="0" w:afterAutospacing="0"/>
        <w:ind w:left="725" w:right="2"/>
        <w:rPr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b w:val="1"/>
          <w:sz w:val="24"/>
        </w:rPr>
      </w:pPr>
    </w:p>
    <w:p>
      <w:pPr>
        <w:spacing w:lineRule="auto" w:line="259" w:after="0" w:beforeAutospacing="0" w:afterAutospacing="0"/>
        <w:ind w:left="725" w:right="2"/>
        <w:jc w:val="center"/>
        <w:rPr>
          <w:sz w:val="24"/>
        </w:rPr>
      </w:pPr>
      <w:r>
        <w:rPr>
          <w:b w:val="1"/>
          <w:sz w:val="24"/>
        </w:rPr>
        <w:t>Образец зачетного билета</w:t>
      </w:r>
    </w:p>
    <w:p>
      <w:pPr>
        <w:spacing w:lineRule="auto" w:line="259" w:after="0" w:beforeAutospacing="0" w:afterAutospacing="0"/>
        <w:ind w:firstLine="0" w:left="773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18" w:beforeAutospacing="0" w:afterAutospacing="0"/>
        <w:ind w:left="727" w:right="6"/>
        <w:jc w:val="center"/>
        <w:rPr>
          <w:sz w:val="20"/>
        </w:rPr>
      </w:pPr>
      <w:r>
        <w:rPr>
          <w:sz w:val="20"/>
        </w:rPr>
        <w:t xml:space="preserve">ФЕДЕРАЛЬНОЕ ГОСУДАРСТВЕННОЕ БЮДЖЕТНОЕ ОБРАЗОВАТЕЛЬНОЕ </w:t>
      </w:r>
    </w:p>
    <w:p>
      <w:pPr>
        <w:spacing w:lineRule="auto" w:line="259" w:after="18" w:beforeAutospacing="0" w:afterAutospacing="0"/>
        <w:ind w:left="727" w:right="717"/>
        <w:jc w:val="center"/>
        <w:rPr>
          <w:sz w:val="20"/>
        </w:rPr>
      </w:pPr>
      <w:r>
        <w:rPr>
          <w:sz w:val="20"/>
        </w:rPr>
        <w:t xml:space="preserve">УЧРЕЖДЕНИЕ ВЫСШЕГО ОБРАЗОВАНИЯ </w:t>
      </w:r>
    </w:p>
    <w:p>
      <w:pPr>
        <w:spacing w:lineRule="auto" w:line="259" w:after="18" w:beforeAutospacing="0" w:afterAutospacing="0"/>
        <w:ind w:left="727" w:right="3"/>
        <w:jc w:val="center"/>
        <w:rPr>
          <w:sz w:val="20"/>
        </w:rPr>
      </w:pPr>
      <w:r>
        <w:rPr>
          <w:sz w:val="20"/>
        </w:rPr>
        <w:t xml:space="preserve">«ОРЕНБУРГСКИЙ ГОСУДАРСТВЕННЫЙ МЕДИЦИНСКИЙ УНИВЕРСИТЕТ» </w:t>
      </w:r>
    </w:p>
    <w:p>
      <w:pPr>
        <w:spacing w:after="7" w:beforeAutospacing="0" w:afterAutospacing="0"/>
        <w:ind w:left="1359" w:right="54"/>
        <w:rPr>
          <w:sz w:val="20"/>
        </w:rPr>
      </w:pPr>
      <w:r>
        <w:rPr>
          <w:sz w:val="20"/>
        </w:rPr>
        <w:t xml:space="preserve">МИНИСТЕРСТВА ЗДРАВООХРАНЕНИЯ РОССИЙСКОЙ ФЕДЕРАЦИИ </w:t>
      </w:r>
    </w:p>
    <w:p>
      <w:pPr>
        <w:spacing w:lineRule="auto" w:line="259" w:after="0" w:beforeAutospacing="0" w:afterAutospacing="0"/>
        <w:ind w:firstLine="0" w:left="783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1" w:beforeAutospacing="0" w:afterAutospacing="0"/>
        <w:ind w:firstLine="0" w:left="783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after="13" w:beforeAutospacing="0" w:afterAutospacing="0"/>
        <w:ind w:right="352"/>
        <w:jc w:val="left"/>
        <w:rPr>
          <w:sz w:val="24"/>
        </w:rPr>
      </w:pPr>
      <w:r>
        <w:rPr>
          <w:sz w:val="24"/>
        </w:rPr>
        <w:t>кафедра __</w:t>
      </w:r>
      <w:r>
        <w:rPr>
          <w:sz w:val="24"/>
          <w:u w:val="single"/>
        </w:rPr>
        <w:t>анестезиологии и реаниматологии</w:t>
      </w:r>
      <w:r>
        <w:rPr>
          <w:sz w:val="24"/>
        </w:rPr>
        <w:t xml:space="preserve">______________________________________ </w:t>
      </w:r>
    </w:p>
    <w:p>
      <w:pPr>
        <w:spacing w:after="13" w:beforeAutospacing="0" w:afterAutospacing="0"/>
        <w:ind w:right="352"/>
        <w:jc w:val="left"/>
        <w:rPr>
          <w:sz w:val="24"/>
        </w:rPr>
      </w:pPr>
      <w:r>
        <w:rPr>
          <w:sz w:val="24"/>
        </w:rPr>
        <w:t>направление подготовки (специальность)__</w:t>
      </w:r>
      <w:r>
        <w:rPr>
          <w:sz w:val="24"/>
          <w:u w:val="single"/>
        </w:rPr>
        <w:t>31.08.01. Акушерство и гинекология</w:t>
      </w:r>
      <w:r>
        <w:rPr>
          <w:sz w:val="24"/>
        </w:rPr>
        <w:t xml:space="preserve">________    </w:t>
      </w:r>
    </w:p>
    <w:p>
      <w:pPr>
        <w:ind w:right="64"/>
        <w:rPr>
          <w:sz w:val="24"/>
        </w:rPr>
      </w:pPr>
      <w:r>
        <w:rPr>
          <w:sz w:val="24"/>
        </w:rPr>
        <w:t>дисциплина____</w:t>
      </w:r>
      <w:r>
        <w:rPr>
          <w:sz w:val="24"/>
          <w:u w:val="single"/>
        </w:rPr>
        <w:t>Анестезиология и реаниматология</w:t>
      </w:r>
      <w:r>
        <w:rPr>
          <w:sz w:val="24"/>
        </w:rPr>
        <w:t xml:space="preserve">_________________________________ </w:t>
      </w:r>
    </w:p>
    <w:p>
      <w:pPr>
        <w:spacing w:lineRule="auto" w:line="259" w:after="0" w:beforeAutospacing="0" w:afterAutospacing="0"/>
        <w:ind w:firstLine="0" w:left="783" w:right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34" w:beforeAutospacing="0" w:afterAutospacing="0"/>
        <w:ind w:firstLine="0" w:left="783" w:right="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ЗАЧЕТНЫЙ  БИЛЕТ №_</w:t>
      </w:r>
      <w:r>
        <w:rPr>
          <w:b w:val="1"/>
          <w:sz w:val="24"/>
          <w:u w:val="single"/>
        </w:rPr>
        <w:t>1</w:t>
      </w:r>
      <w:r>
        <w:rPr>
          <w:b w:val="1"/>
          <w:sz w:val="24"/>
        </w:rPr>
        <w:t xml:space="preserve">_ </w:t>
      </w:r>
    </w:p>
    <w:p>
      <w:pPr>
        <w:spacing w:lineRule="auto" w:line="259" w:after="0" w:beforeAutospacing="0" w:afterAutospacing="0"/>
        <w:ind w:firstLine="0" w:left="783" w:right="0"/>
        <w:jc w:val="center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numPr>
          <w:ilvl w:val="0"/>
          <w:numId w:val="15"/>
        </w:numPr>
        <w:spacing w:lineRule="auto" w:line="240" w:after="32" w:beforeAutospacing="0" w:afterAutospacing="0"/>
        <w:ind w:firstLine="0" w:left="77" w:right="0"/>
        <w:rPr>
          <w:sz w:val="24"/>
        </w:rPr>
      </w:pPr>
      <w:r>
        <w:rPr>
          <w:sz w:val="24"/>
        </w:rPr>
        <w:t xml:space="preserve">Эпидуральная анестезия. Методика, показания и противопоказания. Осложнения  </w:t>
      </w:r>
    </w:p>
    <w:p>
      <w:pPr>
        <w:numPr>
          <w:ilvl w:val="0"/>
          <w:numId w:val="15"/>
        </w:numPr>
        <w:spacing w:lineRule="auto" w:line="240" w:after="32" w:beforeAutospacing="0" w:afterAutospacing="0"/>
        <w:ind w:firstLine="0" w:left="77" w:right="0"/>
        <w:rPr>
          <w:sz w:val="24"/>
        </w:rPr>
      </w:pPr>
      <w:r>
        <w:rPr>
          <w:sz w:val="24"/>
        </w:rPr>
        <w:t xml:space="preserve">Анафилактический шок. Патогенез. Клиника. Интенсивная терапия  </w:t>
      </w:r>
    </w:p>
    <w:p>
      <w:pPr>
        <w:spacing w:lineRule="auto" w:line="240" w:after="0" w:beforeAutospacing="0" w:afterAutospacing="0"/>
        <w:ind w:firstLine="0" w:left="77" w:right="0"/>
        <w:rPr>
          <w:sz w:val="24"/>
        </w:rPr>
      </w:pPr>
      <w:r>
        <w:rPr>
          <w:b w:val="1"/>
          <w:sz w:val="24"/>
        </w:rPr>
        <w:t>III.</w:t>
      </w:r>
      <w:r>
        <w:rPr>
          <w:sz w:val="24"/>
        </w:rPr>
        <w:t xml:space="preserve"> Больной Н., 73 года. Поступил доставлен в приемное отделение с жалобами чувство общей слабости, тошноту, рвоту, нарушение стула (запоры), тремор в руках, судороги в ногах, приступы раздражительности. Ухудшение состояния в течение трех последних дней. Анамнез заболевания: страдает артериальной гипертонией, несколько лет назад переносил острый инфаркт миокарда. В последнее время беспокоили чувство нехватки воздуха, одышка при привычной физической нагрузке, отеки на ногах, не мог спать в горизонтальном положении из-за нехватки воздуха. В последнее время постоянно принимал ингибиторы АПФ, бета-блокаторы, статины, ацетилсалициловую кислоту. В связи с имеющейся застойной сердечной недостаточностью около двух недель назад был назначен фуросемид в дозе 40 мг в сутки, но пациент отмечает, что сознательно увеличил дозировку до 80 мг в сутки. При этом отмечалось субъективное улучшение состояния: отеки спали, одышка значительно уменьшилась, смог спать в горизонтально состоянии.Объективно: Состояние тяжелое. В сознании. Раздражителен, но при этом астенезирован. Кожный покров бледный, сухой, тургор кожи снижен. Повышенного питания. Аускультативно в легких дыхание везикулярное, но ослабленное в нижних отделах, выслушиваются единичные сухие хрипы. Тоны сердца глухие, аритмичные. АД 80/50 мм. рт. ст. ЧСС 54 в минуту. ЧП 50 в минуту. Живот привздут, </w:t>
      </w:r>
    </w:p>
    <w:p>
      <w:pPr>
        <w:spacing w:lineRule="auto" w:line="259" w:after="0" w:beforeAutospacing="0" w:afterAutospacing="0"/>
        <w:ind w:firstLine="0" w:left="77" w:right="0"/>
        <w:rPr>
          <w:sz w:val="24"/>
        </w:rPr>
      </w:pPr>
      <w:r>
        <w:rPr>
          <w:sz w:val="24"/>
        </w:rPr>
        <w:t>выслушивается вялая перистальтика кишечника. Стул последний раз был 4 дня назад, газы не отходят. Пастозность голеней.На ЭКГ: Синусовая брадикардия. Депрессия сегмента ST и отрицательный зубец Т в V4-V6, волна U в V2-V6, расширение комплекса QRS.</w:t>
      </w:r>
    </w:p>
    <w:p>
      <w:pPr>
        <w:spacing w:lineRule="auto" w:line="259" w:after="0" w:beforeAutospacing="0" w:afterAutospacing="0"/>
        <w:ind w:firstLine="0" w:left="77" w:right="0"/>
        <w:rPr>
          <w:sz w:val="24"/>
        </w:rPr>
      </w:pPr>
      <w:r>
        <w:rPr>
          <w:sz w:val="24"/>
        </w:rPr>
        <w:t>Во время осмотра в приемном отделении у пациента остановка кровообращения.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>Вопросы: Назовите вероятную причину и тип остановки кровообращения. Какова интенсивная терапия?</w:t>
      </w:r>
    </w:p>
    <w:p>
      <w:pPr>
        <w:spacing w:lineRule="auto" w:line="259" w:after="0" w:beforeAutospacing="0" w:afterAutospacing="0"/>
        <w:ind w:firstLine="0" w:left="77" w:right="0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sz w:val="24"/>
        </w:rPr>
        <w:t xml:space="preserve">Заведующий кафедрой 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sz w:val="24"/>
        </w:rPr>
        <w:t>анестезиологии и реаниматологии,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sz w:val="24"/>
        </w:rPr>
        <w:t xml:space="preserve">д.м.н., доцент                                                                                                Ершов В.И.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ind w:left="795" w:right="64"/>
        <w:rPr>
          <w:sz w:val="24"/>
        </w:rPr>
      </w:pPr>
      <w:r>
        <w:rPr>
          <w:sz w:val="24"/>
        </w:rPr>
        <w:t xml:space="preserve">Декан факультета </w:t>
      </w:r>
    </w:p>
    <w:p>
      <w:pPr>
        <w:ind w:left="795" w:right="64"/>
        <w:rPr>
          <w:sz w:val="24"/>
        </w:rPr>
      </w:pPr>
      <w:r>
        <w:rPr>
          <w:sz w:val="24"/>
        </w:rPr>
        <w:t xml:space="preserve">подготовки кадров высшей квалификации, </w:t>
      </w:r>
    </w:p>
    <w:p>
      <w:pPr>
        <w:ind w:left="795" w:right="64"/>
        <w:rPr>
          <w:sz w:val="24"/>
        </w:rPr>
      </w:pPr>
      <w:r>
        <w:rPr>
          <w:sz w:val="24"/>
        </w:rPr>
        <w:t xml:space="preserve">к.м.н., доцент                                                                                                  Ткаченко И.В. </w:t>
      </w:r>
    </w:p>
    <w:p>
      <w:pPr>
        <w:ind w:left="795" w:right="64"/>
        <w:rPr>
          <w:sz w:val="24"/>
        </w:rPr>
      </w:pPr>
      <w:r>
        <w:rPr>
          <w:sz w:val="24"/>
        </w:rPr>
        <w:t xml:space="preserve">          </w:t>
      </w:r>
    </w:p>
    <w:p>
      <w:pPr>
        <w:ind w:left="795" w:right="64"/>
        <w:rPr>
          <w:sz w:val="24"/>
        </w:rPr>
      </w:pPr>
      <w:r>
        <w:rPr>
          <w:sz w:val="24"/>
        </w:rPr>
        <w:t xml:space="preserve"> «____»_______________20___ </w:t>
      </w:r>
    </w:p>
    <w:p>
      <w:pPr>
        <w:spacing w:lineRule="auto" w:line="259" w:after="0" w:beforeAutospacing="0" w:afterAutospacing="0"/>
        <w:ind w:firstLine="0" w:left="0" w:right="0"/>
        <w:jc w:val="right"/>
        <w:rPr>
          <w:sz w:val="24"/>
        </w:rPr>
      </w:pP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83" w:right="0"/>
        <w:jc w:val="center"/>
        <w:rPr>
          <w:sz w:val="24"/>
        </w:rPr>
      </w:pPr>
      <w:r>
        <w:rPr>
          <w:b w:val="1"/>
          <w:sz w:val="24"/>
        </w:rPr>
        <w:t xml:space="preserve"> 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i w:val="1"/>
          <w:sz w:val="24"/>
        </w:rPr>
        <w:t xml:space="preserve"> </w:t>
      </w:r>
    </w:p>
    <w:p>
      <w:pPr>
        <w:spacing w:lineRule="auto" w:line="271" w:after="15" w:beforeAutospacing="0" w:afterAutospacing="0"/>
        <w:ind w:firstLine="708" w:left="62" w:right="0"/>
        <w:jc w:val="center"/>
        <w:rPr>
          <w:sz w:val="24"/>
        </w:rPr>
      </w:pPr>
      <w:r>
        <w:rPr>
          <w:b w:val="1"/>
          <w:sz w:val="24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  <w:r>
        <w:rPr>
          <w:b w:val="1"/>
          <w:sz w:val="24"/>
        </w:rPr>
        <w:t xml:space="preserve"> </w:t>
      </w:r>
    </w:p>
    <w:tbl>
      <w:tblPr>
        <w:tblStyle w:val="T4"/>
        <w:tblW w:w="0" w:type="auto"/>
        <w:tblInd w:w="785" w:type="dxa"/>
        <w:tblLook w:val="04A0"/>
      </w:tblPr>
      <w:tblGrid/>
      <w:tr>
        <w:tc>
          <w:tcPr>
            <w:tcW w:w="48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268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Индикатор компетенции</w:t>
            </w: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Дескриптор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КОС</w:t>
            </w:r>
          </w:p>
        </w:tc>
      </w:tr>
      <w:tr>
        <w:trPr>
          <w:trHeight w:hRule="atLeast" w:val="118"/>
        </w:trPr>
        <w:tc>
          <w:tcPr>
            <w:tcW w:w="486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ОПК 4. Способен  проводить клиническую диагностику и обследование пациентов</w:t>
            </w:r>
          </w:p>
        </w:tc>
        <w:tc>
          <w:tcPr>
            <w:tcW w:w="2268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Инд.ОПК4.1.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>этиологию и патогенез основных нозологических форм критических и терминальных состояний; клиническую картину, функциональную и биохимическую диагностику синдромов острых нарушений функций систем и органов; патофизиологию различных видов умирания и клинической смерти, восстановительного периода после оживления (постреанимационной болезни)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Вопросы 1-34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</w:t>
            </w:r>
            <w:r>
              <w:rPr>
                <w:sz w:val="24"/>
              </w:rPr>
              <w:t xml:space="preserve">оценить на основании клинических, биохимических и функциональных методов исследования состояние больных; оценить состояние и выделить ведущие синдромы у больных (пострадавших), находящихся в терминальном и тяжелом состоянии; обеспечить надлежащий уровень специального обследования пациентов, оценить тяжесть состояния реанимационных больных 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 xml:space="preserve">методами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общеклинического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обследования (расспрос,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сбор объективной 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субъективной информации)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целью диагностики 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дифференциальной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диагностики основных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клинических синдромов;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алгоритмом постановки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развѐрнутого клинического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диагноза пациентам на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основании Международной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классификации болезней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8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Инд.ОПК4.2.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t xml:space="preserve"> с</w:t>
            </w:r>
            <w:r>
              <w:rPr>
                <w:sz w:val="24"/>
              </w:rPr>
              <w:t>овременные методы диагностики заболеваний и патологических состояний;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 показания и противопоказания к использованию методов лабораторной диагностики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Вопросы 1-34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о</w:t>
            </w:r>
            <w:r>
              <w:rPr>
                <w:sz w:val="24"/>
              </w:rPr>
              <w:t>босновывать и планировать объем лабораторных и инструментальных методов исследований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 xml:space="preserve">интерпретацией и анализом  результатов лабораторных и инструментальных методов исследований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8"/>
        </w:trPr>
        <w:tc>
          <w:tcPr>
            <w:tcW w:w="486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ОПК 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268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 5.1.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>этиологию и патогенез критических состояний; основные принципы лечения пациентов в критическом состоянии; основные методы анестезиологического обеспечения при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различных вмешательствах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Вопросы 1-34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</w:t>
            </w:r>
            <w:r>
              <w:rPr>
                <w:sz w:val="24"/>
              </w:rPr>
              <w:t>выбирать методы лечения и анестезии в зависимости от поставленных задач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 xml:space="preserve">навыками  определения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объема первой 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неотложной помощи 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оказания ее; выявлением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показаний к срочной или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плановой госпитализации;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составлением обоснованного 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плана лечения. Методами и приемами СЛМР взрослых.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8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Инд.ОПК5.2.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Оценивает эффективность и безопасность лечебных мероприятий</w:t>
            </w: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>методы контроля эффективности и безопасности проводимого лечения в условиях отделения интенсивной терапии, методы контроля за эффективностью и безопасностью выбранного</w:t>
            </w:r>
          </w:p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метода анестезии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Вопросы 1-34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</w:t>
            </w:r>
            <w:r>
              <w:rPr>
                <w:sz w:val="24"/>
              </w:rPr>
              <w:t>применять на практике методы контроля эффективности и безопасности выбранного метода анестезии и методов интенсивной терапии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  <w:tr>
        <w:trPr>
          <w:trHeight w:hRule="atLeast" w:val="116"/>
        </w:trPr>
        <w:tc>
          <w:tcPr>
            <w:tcW w:w="486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>навыками определения рисков выбранного метода анестезии и интенсивной терапии, навыками интерпретации данных, полученных методами контроля за эффективностью и безопасностью выбранного метода анестезии и/или интенсивной терапии</w:t>
            </w:r>
          </w:p>
        </w:tc>
        <w:tc>
          <w:tcPr>
            <w:tcW w:w="1276" w:type="dxa"/>
          </w:tcPr>
          <w:p>
            <w:pPr>
              <w:spacing w:lineRule="auto" w:line="259" w:after="0" w:beforeAutospacing="0" w:afterAutospacing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задания 1-15</w:t>
            </w:r>
          </w:p>
        </w:tc>
      </w:tr>
    </w:tbl>
    <w:p>
      <w:pPr>
        <w:spacing w:lineRule="auto" w:line="259" w:after="0" w:beforeAutospacing="0" w:afterAutospacing="0"/>
        <w:ind w:firstLine="0" w:left="785" w:right="0"/>
        <w:jc w:val="left"/>
        <w:rPr>
          <w:sz w:val="24"/>
        </w:rPr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1056" w:right="497" w:top="571" w:bottom="638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59" w:after="160" w:beforeAutospacing="0" w:afterAutospacing="0"/>
      <w:ind w:firstLine="0" w:left="0" w:right="0"/>
      <w:jc w:val="lef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59" w:after="0" w:beforeAutospacing="0" w:afterAutospacing="0"/>
      <w:ind w:firstLine="0" w:left="0"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lineRule="auto" w:line="259" w:after="0" w:beforeAutospacing="0" w:afterAutospacing="0"/>
      <w:ind w:firstLine="0" w:left="77" w:right="0"/>
      <w:jc w:val="left"/>
    </w:pPr>
    <w:r>
      <w:rPr>
        <w:sz w:val="24"/>
      </w:rPr>
      <w:t xml:space="preserve"> 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59" w:after="0" w:beforeAutospacing="0" w:afterAutospacing="0"/>
      <w:ind w:firstLine="0" w:left="0"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lineRule="auto" w:line="259" w:after="0" w:beforeAutospacing="0" w:afterAutospacing="0"/>
      <w:ind w:firstLine="0" w:left="77" w:right="0"/>
      <w:jc w:val="left"/>
    </w:pPr>
    <w:r>
      <w:rPr>
        <w:sz w:val="24"/>
      </w:rPr>
      <w:t xml:space="preserve"> </w:t>
    </w:r>
  </w:p>
</w:ftr>
</file>

<file path=word/numbering.xml><?xml version="1.0" encoding="utf-8"?>
<w:numbering xmlns:w="http://schemas.openxmlformats.org/wordprocessingml/2006/main">
  <w:abstractNum w:abstractNumId="0">
    <w:nsid w:val="0163619B"/>
    <w:multiLevelType w:val="hybridMultilevel"/>
    <w:lvl w:ilvl="0" w:tplc="353A83D0">
      <w:start w:val="1"/>
      <w:numFmt w:val="decimal"/>
      <w:suff w:val="tab"/>
      <w:lvlText w:val="%1."/>
      <w:lvlJc w:val="left"/>
      <w:pPr>
        <w:ind w:left="345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4DB8E094">
      <w:start w:val="1"/>
      <w:numFmt w:val="lowerLetter"/>
      <w:suff w:val="tab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4B18263C">
      <w:start w:val="1"/>
      <w:numFmt w:val="lowerRoman"/>
      <w:suff w:val="tab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C277B6">
      <w:start w:val="1"/>
      <w:numFmt w:val="decimal"/>
      <w:suff w:val="tab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73EC96C">
      <w:start w:val="1"/>
      <w:numFmt w:val="lowerLetter"/>
      <w:suff w:val="tab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CBD06B60">
      <w:start w:val="1"/>
      <w:numFmt w:val="lowerRoman"/>
      <w:suff w:val="tab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B6648B28">
      <w:start w:val="1"/>
      <w:numFmt w:val="decimal"/>
      <w:suff w:val="tab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EF056A0">
      <w:start w:val="1"/>
      <w:numFmt w:val="lowerLetter"/>
      <w:suff w:val="tab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C2445E26">
      <w:start w:val="1"/>
      <w:numFmt w:val="lowerRoman"/>
      <w:suff w:val="tab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9F22813"/>
    <w:multiLevelType w:val="hybridMultilevel"/>
    <w:lvl w:ilvl="0" w:tplc="7B10A740">
      <w:start w:val="14"/>
      <w:numFmt w:val="decimal"/>
      <w:suff w:val="tab"/>
      <w:lvlText w:val="%1."/>
      <w:lvlJc w:val="left"/>
      <w:pPr>
        <w:ind w:left="785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E3E443B6">
      <w:start w:val="1"/>
      <w:numFmt w:val="lowerLetter"/>
      <w:suff w:val="tab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322A0344">
      <w:start w:val="1"/>
      <w:numFmt w:val="lowerRoman"/>
      <w:suff w:val="tab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ACEC71EC">
      <w:start w:val="1"/>
      <w:numFmt w:val="decimal"/>
      <w:suff w:val="tab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D4E4B0E8">
      <w:start w:val="1"/>
      <w:numFmt w:val="lowerLetter"/>
      <w:suff w:val="tab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34F06812">
      <w:start w:val="1"/>
      <w:numFmt w:val="lowerRoman"/>
      <w:suff w:val="tab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DF9C0908">
      <w:start w:val="1"/>
      <w:numFmt w:val="decimal"/>
      <w:suff w:val="tab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C51C54E0">
      <w:start w:val="1"/>
      <w:numFmt w:val="lowerLetter"/>
      <w:suff w:val="tab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ADFAE40A">
      <w:start w:val="1"/>
      <w:numFmt w:val="lowerRoman"/>
      <w:suff w:val="tab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2">
    <w:nsid w:val="14EF3D6C"/>
    <w:multiLevelType w:val="hybridMultilevel"/>
    <w:lvl w:ilvl="0" w:tplc="BF00014C">
      <w:start w:val="1"/>
      <w:numFmt w:val="decimal"/>
      <w:suff w:val="tab"/>
      <w:lvlText w:val="%1."/>
      <w:lvlJc w:val="left"/>
      <w:pPr>
        <w:ind w:hanging="360" w:left="743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63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83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03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23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43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63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83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03"/>
      </w:pPr>
      <w:rPr/>
    </w:lvl>
  </w:abstractNum>
  <w:abstractNum w:abstractNumId="3">
    <w:nsid w:val="16F55716"/>
    <w:multiLevelType w:val="hybridMultilevel"/>
    <w:lvl w:ilvl="0" w:tplc="7EC8295C">
      <w:start w:val="1"/>
      <w:numFmt w:val="decimal"/>
      <w:suff w:val="tab"/>
      <w:lvlText w:val="%1."/>
      <w:lvlJc w:val="left"/>
      <w:pPr>
        <w:ind w:hanging="360" w:left="772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92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12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32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52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72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92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12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32"/>
      </w:pPr>
      <w:rPr/>
    </w:lvl>
  </w:abstractNum>
  <w:abstractNum w:abstractNumId="4">
    <w:nsid w:val="19463C54"/>
    <w:multiLevelType w:val="hybridMultilevel"/>
    <w:lvl w:ilvl="0" w:tplc="D6A65944">
      <w:start w:val="1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1A8CF320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C8666E56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394438AE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F954A980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09DEDB30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5338F7B4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7D06C10A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4F7817FE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1DC65DBF"/>
    <w:multiLevelType w:val="hybridMultilevel"/>
    <w:lvl w:ilvl="0" w:tplc="4888DACA">
      <w:start w:val="1"/>
      <w:numFmt w:val="decimal"/>
      <w:suff w:val="tab"/>
      <w:lvlText w:val="%1."/>
      <w:lvlJc w:val="left"/>
      <w:pPr>
        <w:ind w:hanging="650" w:left="14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5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7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9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1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3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5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7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90"/>
      </w:pPr>
      <w:rPr/>
    </w:lvl>
  </w:abstractNum>
  <w:abstractNum w:abstractNumId="6">
    <w:nsid w:val="1E0E373C"/>
    <w:multiLevelType w:val="hybridMultilevel"/>
    <w:lvl w:ilvl="0" w:tplc="272C3400">
      <w:start w:val="4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48C0508E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DF52D9AC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139A7F74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0346D64C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CE541D04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91862A9E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5652F496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C8A28964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7">
    <w:nsid w:val="1E54311D"/>
    <w:multiLevelType w:val="hybridMultilevel"/>
    <w:lvl w:ilvl="0" w:tplc="9E1E6FAC">
      <w:start w:val="1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AB9045F8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BEE6ED10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FD8EF5C4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F3885C24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52BA3A6C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ACC6C770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CAF24B86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D2A48444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8">
    <w:nsid w:val="1F5E2024"/>
    <w:multiLevelType w:val="hybridMultilevel"/>
    <w:lvl w:ilvl="0" w:tplc="35126DBE">
      <w:start w:val="6"/>
      <w:numFmt w:val="decimal"/>
      <w:suff w:val="tab"/>
      <w:lvlText w:val="%1."/>
      <w:lvlJc w:val="left"/>
      <w:pPr>
        <w:ind w:left="74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DBCFDB2">
      <w:start w:val="1"/>
      <w:numFmt w:val="lowerLetter"/>
      <w:suff w:val="tab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E5AAF98">
      <w:start w:val="1"/>
      <w:numFmt w:val="lowerRoman"/>
      <w:suff w:val="tab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C840BA6A">
      <w:start w:val="1"/>
      <w:numFmt w:val="decimal"/>
      <w:suff w:val="tab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0D18A292">
      <w:start w:val="1"/>
      <w:numFmt w:val="lowerLetter"/>
      <w:suff w:val="tab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6360C85E">
      <w:start w:val="1"/>
      <w:numFmt w:val="lowerRoman"/>
      <w:suff w:val="tab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3E56E924">
      <w:start w:val="1"/>
      <w:numFmt w:val="decimal"/>
      <w:suff w:val="tab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9D52C3A2">
      <w:start w:val="1"/>
      <w:numFmt w:val="lowerLetter"/>
      <w:suff w:val="tab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CEC04BF4">
      <w:start w:val="1"/>
      <w:numFmt w:val="lowerRoman"/>
      <w:suff w:val="tab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9">
    <w:nsid w:val="29DF7A1A"/>
    <w:multiLevelType w:val="hybridMultilevel"/>
    <w:lvl w:ilvl="0" w:tplc="6C9C2602">
      <w:start w:val="1"/>
      <w:numFmt w:val="decimal"/>
      <w:suff w:val="tab"/>
      <w:lvlText w:val="%1."/>
      <w:lvlJc w:val="left"/>
      <w:pPr>
        <w:ind w:hanging="360" w:left="107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9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1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3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5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7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9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1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35"/>
      </w:pPr>
      <w:rPr/>
    </w:lvl>
  </w:abstractNum>
  <w:abstractNum w:abstractNumId="10">
    <w:nsid w:val="34EA30D3"/>
    <w:multiLevelType w:val="hybridMultilevel"/>
    <w:lvl w:ilvl="0" w:tplc="9FDC28F6">
      <w:start w:val="1"/>
      <w:numFmt w:val="decimal"/>
      <w:suff w:val="tab"/>
      <w:lvlText w:val="%1."/>
      <w:lvlJc w:val="left"/>
      <w:pPr>
        <w:ind w:hanging="360" w:left="107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9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1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3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5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7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9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1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35"/>
      </w:pPr>
      <w:rPr/>
    </w:lvl>
  </w:abstractNum>
  <w:abstractNum w:abstractNumId="11">
    <w:nsid w:val="50632C78"/>
    <w:multiLevelType w:val="hybridMultilevel"/>
    <w:lvl w:ilvl="0" w:tplc="E840765C">
      <w:start w:val="1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34343020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98708134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21A8A220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3E244AB8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FCACD7C4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324E51C2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E2321FC2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C4C0B3C8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2">
    <w:nsid w:val="507447D6"/>
    <w:multiLevelType w:val="hybridMultilevel"/>
    <w:lvl w:ilvl="0" w:tplc="1CE00698">
      <w:start w:val="1"/>
      <w:numFmt w:val="decimal"/>
      <w:suff w:val="tab"/>
      <w:lvlText w:val="%1."/>
      <w:lvlJc w:val="left"/>
      <w:pPr>
        <w:ind w:left="785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398CFB9C">
      <w:start w:val="1"/>
      <w:numFmt w:val="lowerLetter"/>
      <w:suff w:val="tab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2DA91AA">
      <w:start w:val="1"/>
      <w:numFmt w:val="lowerRoman"/>
      <w:suff w:val="tab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8FA636D4">
      <w:start w:val="1"/>
      <w:numFmt w:val="decimal"/>
      <w:suff w:val="tab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C10A47F4">
      <w:start w:val="1"/>
      <w:numFmt w:val="lowerLetter"/>
      <w:suff w:val="tab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B93CD394">
      <w:start w:val="1"/>
      <w:numFmt w:val="lowerRoman"/>
      <w:suff w:val="tab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8B2C1D0">
      <w:start w:val="1"/>
      <w:numFmt w:val="decimal"/>
      <w:suff w:val="tab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BFACA862">
      <w:start w:val="1"/>
      <w:numFmt w:val="lowerLetter"/>
      <w:suff w:val="tab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67EC3B5E">
      <w:start w:val="1"/>
      <w:numFmt w:val="lowerRoman"/>
      <w:suff w:val="tab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3">
    <w:nsid w:val="56C34800"/>
    <w:multiLevelType w:val="hybridMultilevel"/>
    <w:lvl w:ilvl="0" w:tplc="8A66D40E">
      <w:start w:val="1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A8AEB75A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70F866A6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45CC25BC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0262ADA4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18B4FD22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B8AE6082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CB16B332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128ABA06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4">
    <w:nsid w:val="596B334D"/>
    <w:multiLevelType w:val="hybridMultilevel"/>
    <w:lvl w:ilvl="0" w:tplc="5D2259F8">
      <w:start w:val="1"/>
      <w:numFmt w:val="decimal"/>
      <w:suff w:val="tab"/>
      <w:lvlText w:val="%1."/>
      <w:lvlJc w:val="left"/>
      <w:pPr>
        <w:ind w:hanging="360" w:left="437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157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77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97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317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037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757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77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97"/>
      </w:pPr>
      <w:rPr/>
    </w:lvl>
  </w:abstractNum>
  <w:abstractNum w:abstractNumId="15">
    <w:nsid w:val="5B58177B"/>
    <w:multiLevelType w:val="hybridMultilevel"/>
    <w:lvl w:ilvl="0" w:tplc="9EF24DF6">
      <w:start w:val="1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26A03542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80DC0C26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4A3420B8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81A63416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911A027A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5B5C5724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75B65B5A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22C0972E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6">
    <w:nsid w:val="60FD0AE4"/>
    <w:multiLevelType w:val="hybridMultilevel"/>
    <w:lvl w:ilvl="0" w:tplc="A86A62EC">
      <w:start w:val="1"/>
      <w:numFmt w:val="decimal"/>
      <w:suff w:val="tab"/>
      <w:lvlText w:val="%1."/>
      <w:lvlJc w:val="left"/>
      <w:pPr>
        <w:ind w:hanging="360" w:left="772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92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12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32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52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72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92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12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32"/>
      </w:pPr>
      <w:rPr/>
    </w:lvl>
  </w:abstractNum>
  <w:abstractNum w:abstractNumId="17">
    <w:nsid w:val="6B3F1C89"/>
    <w:multiLevelType w:val="hybridMultilevel"/>
    <w:lvl w:ilvl="0" w:tplc="A09CFCF2">
      <w:start w:val="1"/>
      <w:numFmt w:val="decimal"/>
      <w:suff w:val="tab"/>
      <w:lvlText w:val="%1."/>
      <w:lvlJc w:val="left"/>
      <w:pPr>
        <w:ind w:left="74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64163496">
      <w:start w:val="1"/>
      <w:numFmt w:val="lowerLetter"/>
      <w:suff w:val="tab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BD167AC4">
      <w:start w:val="1"/>
      <w:numFmt w:val="lowerRoman"/>
      <w:suff w:val="tab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296C6AF4">
      <w:start w:val="1"/>
      <w:numFmt w:val="decimal"/>
      <w:suff w:val="tab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B4940D6A">
      <w:start w:val="1"/>
      <w:numFmt w:val="lowerLetter"/>
      <w:suff w:val="tab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F8BA9ACC">
      <w:start w:val="1"/>
      <w:numFmt w:val="lowerRoman"/>
      <w:suff w:val="tab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1824A38A">
      <w:start w:val="1"/>
      <w:numFmt w:val="decimal"/>
      <w:suff w:val="tab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614E62A0">
      <w:start w:val="1"/>
      <w:numFmt w:val="lowerLetter"/>
      <w:suff w:val="tab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294E04E4">
      <w:start w:val="1"/>
      <w:numFmt w:val="lowerRoman"/>
      <w:suff w:val="tab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8">
    <w:nsid w:val="6CF242BF"/>
    <w:multiLevelType w:val="hybridMultilevel"/>
    <w:lvl w:ilvl="0" w:tplc="E67A8B88">
      <w:start w:val="1"/>
      <w:numFmt w:val="decimal"/>
      <w:suff w:val="tab"/>
      <w:lvlText w:val="%1."/>
      <w:lvlJc w:val="left"/>
      <w:pPr>
        <w:ind w:hanging="360" w:left="107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9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1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3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5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7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9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1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35"/>
      </w:pPr>
      <w:rPr/>
    </w:lvl>
  </w:abstractNum>
  <w:abstractNum w:abstractNumId="19">
    <w:nsid w:val="71021C09"/>
    <w:multiLevelType w:val="hybridMultilevel"/>
    <w:lvl w:ilvl="0" w:tplc="43C66A18">
      <w:start w:val="1"/>
      <w:numFmt w:val="upperRoman"/>
      <w:suff w:val="tab"/>
      <w:lvlText w:val="%1."/>
      <w:lvlJc w:val="left"/>
      <w:pPr>
        <w:ind w:left="53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9D4AA400">
      <w:start w:val="1"/>
      <w:numFmt w:val="lowerLetter"/>
      <w:suff w:val="tab"/>
      <w:lvlText w:val="%2"/>
      <w:lvlJc w:val="left"/>
      <w:pPr>
        <w:ind w:left="108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2F08B006">
      <w:start w:val="1"/>
      <w:numFmt w:val="lowerRoman"/>
      <w:suff w:val="tab"/>
      <w:lvlText w:val="%3"/>
      <w:lvlJc w:val="left"/>
      <w:pPr>
        <w:ind w:left="180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83E44DE0">
      <w:start w:val="1"/>
      <w:numFmt w:val="decimal"/>
      <w:suff w:val="tab"/>
      <w:lvlText w:val="%4"/>
      <w:lvlJc w:val="left"/>
      <w:pPr>
        <w:ind w:left="252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F57E8206">
      <w:start w:val="1"/>
      <w:numFmt w:val="lowerLetter"/>
      <w:suff w:val="tab"/>
      <w:lvlText w:val="%5"/>
      <w:lvlJc w:val="left"/>
      <w:pPr>
        <w:ind w:left="324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C128BE00">
      <w:start w:val="1"/>
      <w:numFmt w:val="lowerRoman"/>
      <w:suff w:val="tab"/>
      <w:lvlText w:val="%6"/>
      <w:lvlJc w:val="left"/>
      <w:pPr>
        <w:ind w:left="396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8D5A1C0E">
      <w:start w:val="1"/>
      <w:numFmt w:val="decimal"/>
      <w:suff w:val="tab"/>
      <w:lvlText w:val="%7"/>
      <w:lvlJc w:val="left"/>
      <w:pPr>
        <w:ind w:left="468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9BDCDF32">
      <w:start w:val="1"/>
      <w:numFmt w:val="lowerLetter"/>
      <w:suff w:val="tab"/>
      <w:lvlText w:val="%8"/>
      <w:lvlJc w:val="left"/>
      <w:pPr>
        <w:ind w:left="540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1A62634A">
      <w:start w:val="1"/>
      <w:numFmt w:val="lowerRoman"/>
      <w:suff w:val="tab"/>
      <w:lvlText w:val="%9"/>
      <w:lvlJc w:val="left"/>
      <w:pPr>
        <w:ind w:left="6120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20">
    <w:nsid w:val="726B3A6F"/>
    <w:multiLevelType w:val="hybridMultilevel"/>
    <w:lvl w:ilvl="0" w:tplc="8D7C4E94">
      <w:start w:val="1"/>
      <w:numFmt w:val="decimal"/>
      <w:suff w:val="tab"/>
      <w:lvlText w:val="%1."/>
      <w:lvlJc w:val="left"/>
      <w:pPr>
        <w:ind w:left="345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E0420574">
      <w:start w:val="1"/>
      <w:numFmt w:val="lowerLetter"/>
      <w:suff w:val="tab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9DE853AE">
      <w:start w:val="1"/>
      <w:numFmt w:val="lowerRoman"/>
      <w:suff w:val="tab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8CDA2924">
      <w:start w:val="1"/>
      <w:numFmt w:val="decimal"/>
      <w:suff w:val="tab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CCF68F12">
      <w:start w:val="1"/>
      <w:numFmt w:val="lowerLetter"/>
      <w:suff w:val="tab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28C20066">
      <w:start w:val="1"/>
      <w:numFmt w:val="lowerRoman"/>
      <w:suff w:val="tab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AE2096C4">
      <w:start w:val="1"/>
      <w:numFmt w:val="decimal"/>
      <w:suff w:val="tab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5994E74A">
      <w:start w:val="1"/>
      <w:numFmt w:val="lowerLetter"/>
      <w:suff w:val="tab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8D928F4C">
      <w:start w:val="1"/>
      <w:numFmt w:val="lowerRoman"/>
      <w:suff w:val="tab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21">
    <w:nsid w:val="78150AFA"/>
    <w:multiLevelType w:val="hybridMultilevel"/>
    <w:lvl w:ilvl="0" w:tplc="8F8A3092">
      <w:start w:val="1"/>
      <w:numFmt w:val="decimal"/>
      <w:suff w:val="tab"/>
      <w:lvlText w:val="%1."/>
      <w:lvlJc w:val="left"/>
      <w:pPr>
        <w:ind w:hanging="360" w:left="114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6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8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30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2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4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6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8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905"/>
      </w:pPr>
      <w:rPr/>
    </w:lvl>
  </w:abstractNum>
  <w:abstractNum w:abstractNumId="22">
    <w:nsid w:val="7A705C8E"/>
    <w:multiLevelType w:val="hybridMultilevel"/>
    <w:lvl w:ilvl="0" w:tplc="B636C5E4">
      <w:start w:val="1"/>
      <w:numFmt w:val="decimal"/>
      <w:suff w:val="tab"/>
      <w:lvlText w:val="%1."/>
      <w:lvlJc w:val="left"/>
      <w:pPr>
        <w:ind w:left="77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8D02138">
      <w:start w:val="1"/>
      <w:numFmt w:val="lowerLetter"/>
      <w:suff w:val="tab"/>
      <w:lvlText w:val="%2"/>
      <w:lvlJc w:val="left"/>
      <w:pPr>
        <w:ind w:left="108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DD8CE8EE">
      <w:start w:val="1"/>
      <w:numFmt w:val="lowerRoman"/>
      <w:suff w:val="tab"/>
      <w:lvlText w:val="%3"/>
      <w:lvlJc w:val="left"/>
      <w:pPr>
        <w:ind w:left="180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76169648">
      <w:start w:val="1"/>
      <w:numFmt w:val="decimal"/>
      <w:suff w:val="tab"/>
      <w:lvlText w:val="%4"/>
      <w:lvlJc w:val="left"/>
      <w:pPr>
        <w:ind w:left="252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E5406180">
      <w:start w:val="1"/>
      <w:numFmt w:val="lowerLetter"/>
      <w:suff w:val="tab"/>
      <w:lvlText w:val="%5"/>
      <w:lvlJc w:val="left"/>
      <w:pPr>
        <w:ind w:left="324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D828FB96">
      <w:start w:val="1"/>
      <w:numFmt w:val="lowerRoman"/>
      <w:suff w:val="tab"/>
      <w:lvlText w:val="%6"/>
      <w:lvlJc w:val="left"/>
      <w:pPr>
        <w:ind w:left="396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610AF2C">
      <w:start w:val="1"/>
      <w:numFmt w:val="decimal"/>
      <w:suff w:val="tab"/>
      <w:lvlText w:val="%7"/>
      <w:lvlJc w:val="left"/>
      <w:pPr>
        <w:ind w:left="468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C09CBEA2">
      <w:start w:val="1"/>
      <w:numFmt w:val="lowerLetter"/>
      <w:suff w:val="tab"/>
      <w:lvlText w:val="%8"/>
      <w:lvlJc w:val="left"/>
      <w:pPr>
        <w:ind w:left="540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DBB07098">
      <w:start w:val="1"/>
      <w:numFmt w:val="lowerRoman"/>
      <w:suff w:val="tab"/>
      <w:lvlText w:val="%9"/>
      <w:lvlJc w:val="left"/>
      <w:pPr>
        <w:ind w:left="612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23">
    <w:nsid w:val="7B2A4988"/>
    <w:multiLevelType w:val="hybridMultilevel"/>
    <w:lvl w:ilvl="0" w:tplc="67D010E2">
      <w:start w:val="1"/>
      <w:numFmt w:val="decimal"/>
      <w:suff w:val="tab"/>
      <w:lvlText w:val="%1."/>
      <w:lvlJc w:val="left"/>
      <w:pPr>
        <w:ind w:left="422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1" w:tplc="1882AFE8">
      <w:start w:val="1"/>
      <w:numFmt w:val="lowerLetter"/>
      <w:suff w:val="tab"/>
      <w:lvlText w:val="%2"/>
      <w:lvlJc w:val="left"/>
      <w:pPr>
        <w:ind w:left="11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2" w:tplc="FF6A0AB2">
      <w:start w:val="1"/>
      <w:numFmt w:val="lowerRoman"/>
      <w:suff w:val="tab"/>
      <w:lvlText w:val="%3"/>
      <w:lvlJc w:val="left"/>
      <w:pPr>
        <w:ind w:left="18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3" w:tplc="CE1C91B0">
      <w:start w:val="1"/>
      <w:numFmt w:val="decimal"/>
      <w:suff w:val="tab"/>
      <w:lvlText w:val="%4"/>
      <w:lvlJc w:val="left"/>
      <w:pPr>
        <w:ind w:left="25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4" w:tplc="707A8F5C">
      <w:start w:val="1"/>
      <w:numFmt w:val="lowerLetter"/>
      <w:suff w:val="tab"/>
      <w:lvlText w:val="%5"/>
      <w:lvlJc w:val="left"/>
      <w:pPr>
        <w:ind w:left="330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5" w:tplc="55BEE4F6">
      <w:start w:val="1"/>
      <w:numFmt w:val="lowerRoman"/>
      <w:suff w:val="tab"/>
      <w:lvlText w:val="%6"/>
      <w:lvlJc w:val="left"/>
      <w:pPr>
        <w:ind w:left="402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6" w:tplc="5F70CB1E">
      <w:start w:val="1"/>
      <w:numFmt w:val="decimal"/>
      <w:suff w:val="tab"/>
      <w:lvlText w:val="%7"/>
      <w:lvlJc w:val="left"/>
      <w:pPr>
        <w:ind w:left="474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7" w:tplc="D9FC3840">
      <w:start w:val="1"/>
      <w:numFmt w:val="lowerLetter"/>
      <w:suff w:val="tab"/>
      <w:lvlText w:val="%8"/>
      <w:lvlJc w:val="left"/>
      <w:pPr>
        <w:ind w:left="546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  <w:lvl w:ilvl="8" w:tplc="6FB84EB0">
      <w:start w:val="1"/>
      <w:numFmt w:val="lowerRoman"/>
      <w:suff w:val="tab"/>
      <w:lvlText w:val="%9"/>
      <w:lvlJc w:val="left"/>
      <w:pPr>
        <w:ind w:left="6187"/>
      </w:pPr>
      <w:rPr>
        <w:rFonts w:ascii="Times New Roman" w:hAnsi="Times New Roman"/>
        <w:b w:val="1"/>
        <w:i w:val="0"/>
        <w:strike w:val="0"/>
        <w:color w:val="000000"/>
        <w:sz w:val="28"/>
        <w:u w:val="none" w:color="000000"/>
        <w:vertAlign w:val="baseline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7"/>
  </w:num>
  <w:num w:numId="5">
    <w:abstractNumId w:val="20"/>
  </w:num>
  <w:num w:numId="6">
    <w:abstractNumId w:val="0"/>
  </w:num>
  <w:num w:numId="7">
    <w:abstractNumId w:val="8"/>
  </w:num>
  <w:num w:numId="8">
    <w:abstractNumId w:val="11"/>
  </w:num>
  <w:num w:numId="9">
    <w:abstractNumId w:val="13"/>
  </w:num>
  <w:num w:numId="10">
    <w:abstractNumId w:val="23"/>
  </w:num>
  <w:num w:numId="11">
    <w:abstractNumId w:val="7"/>
  </w:num>
  <w:num w:numId="12">
    <w:abstractNumId w:val="15"/>
  </w:num>
  <w:num w:numId="13">
    <w:abstractNumId w:val="6"/>
  </w:num>
  <w:num w:numId="14">
    <w:abstractNumId w:val="4"/>
  </w:num>
  <w:num w:numId="15">
    <w:abstractNumId w:val="19"/>
  </w:num>
  <w:num w:numId="16">
    <w:abstractNumId w:val="5"/>
  </w:num>
  <w:num w:numId="17">
    <w:abstractNumId w:val="14"/>
  </w:num>
  <w:num w:numId="18">
    <w:abstractNumId w:val="21"/>
  </w:num>
  <w:num w:numId="19">
    <w:abstractNumId w:val="16"/>
  </w:num>
  <w:num w:numId="20">
    <w:abstractNumId w:val="3"/>
  </w:num>
  <w:num w:numId="21">
    <w:abstractNumId w:val="10"/>
  </w:num>
  <w:num w:numId="22">
    <w:abstractNumId w:val="9"/>
  </w:num>
  <w:num w:numId="23">
    <w:abstractNumId w:val="18"/>
  </w:num>
  <w:num w:numId="2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68" w:after="16" w:beforeAutospacing="0" w:afterAutospacing="0"/>
      <w:ind w:hanging="10" w:left="393" w:right="238"/>
      <w:jc w:val="both"/>
    </w:pPr>
    <w:rPr>
      <w:rFonts w:ascii="Times New Roman" w:hAnsi="Times New Roman"/>
      <w:color w:val="000000"/>
      <w:sz w:val="28"/>
    </w:rPr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Сетка таблицы4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