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№ 2</w:t>
      </w:r>
    </w:p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Тема: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Топография нижней конечности.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занятия студент должен: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 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топографии нижней конечности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временную остановку кровотечения путем пальцевого прижатия сосуда, находить сосуды и нервы по их проекционным линиям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Владеть 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изучения литературы, работы в сети Интернет, поисковых системах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Вопросы для самоподготовки:</w:t>
      </w:r>
      <w:r w:rsidRPr="00A72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передней области бедра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задней области бедра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Бедренный канал, понятие о бедренных грыжах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области колена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передней области голени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задней области голени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подошвы и тыла стопы </w:t>
      </w: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Основные понятия темы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ТОПОГРАФИЧЕСКАЯ АНАТОМИЯ - морфологическая наука, изучающая взаимное расположение тканей и органов по областям и их анатомические связи с другими органами и тканями в нормальных и патологических условиях.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ПРОЕКЦИОННАЯ ЛИНИЯ – условная линия на поверхности тела, проводимая между определенными ориентирами, соответствующая положению линейного анатомического образования (кровеносного сосуда, нерва и др.).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ФАСЦИИ - оболочки из плотной волокнистой соединительной ткани, покрывающие мышцы, кровеносные сосуды, нервы, некоторые внутренние органы; образуют их фасциальные ложа и влагалища и выстилают клетчаточные пространства.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ПОВЕРХНОСТНАЯ ФАСЦИЯ (син. подкожная фасция) - тонкая фасция, составляющая поверхностный фасциальный покров тела, тесно связанная с подкожной жировой клетчаткой, образующая остов расположенных в подкожном слое кровеносных сосудов, нервов, лимфатических сосудов и узлов.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ФАСЦИЯ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fascia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плотная фасция, расположенная под поверхностной фасцией, покрывающая мышцы топографоанатомической области и образующая фасциальные ложа для групп мышц.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МЫШЕЧНАЯ ФАСЦИЯ - фасция, покрывающая отдельную мышцу и образующая её фасциальное влагалище.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ФАСЦИАЛЬНОЕ ЛОЖЕ - вместилище для группы мышц, образованное собственной фасцией, её межмышечными и глубокими пластинками.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КОСТНО-ФИБРОЗНОЕ ЛОЖЕ - фасциальное ложе, в образовании которого принимает участие, кроме собственной фасции и её отрогов, надкостница кости.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ФАСЦИАЛЬНОЕ ВЛАГАЛИЩЕ - вместилище для мышцы, сухожилия, сосудисто-нервного пучка, образованное одной или несколькими фасциями.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МЫШЕЧНОЕ ВЛАГАЛИЩЕ - фасциальное влагалище, окружающее  мышцу.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СУХОЖИЛЬНОЕ ВЛАГАЛИЩЕ - фасциальное влагалище, окружающее сухожилие.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СОСУДИСТОЕ ВЛАГАЛИЩЕ - фасциальное влагалище, окружающее магистральный кровеносный сосуд или сосудисто-нервный пучок.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КЛЕТЧАТОЧНОЕ ПРОСТРАНСТВО - объемное скопление клетчатки между фасциями одной или соседних областей.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КЛЕТЧАТОЧНАЯ ЩЕЛЬ - вытянутый в одном направлении или плоский промежуток между фасциями соседних мышц, содержащий рыхлую клетчатку.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СОСУДИСТО-НЕРВНЫЙ ПУЧОК - совокупность магистральной артерии, одной или двух сопутствующих вен, лимфатических сосудов, нерва, имеющих единую топографию, окруженных общим фасциальным влагалищем и кровоснабжающих, дренирующих, иннервирующих, как правило, одну и ту же область или орган.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СИНОВИАЛЬНАЯ ОБОЛОЧКА - оболочка, состоящая из неоформленной волокнистой соединительной ткани, покрытой слоем эндотелиальных клеток, выстилающая суставную полость, сухожильное влагалище, синовиальную сумку. 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СИНОВИАЛЬНАЯ СУМКА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bursa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synovialis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син. слизистая сумка) - щелевидная полость, выстланная синовиальной оболочкой и содержащая синовиальную жидкость; С.с. расположены в местах наибольшего трения под кожей, мышцами, фасциями и сухожилиями.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СИНОВИАЛЬНОЕ ВЛАГАЛИЩЕ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vagina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synovialis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вместилище для сухожилия, образованное синовиальной оболочкой, состоящей из висцерального листка (перитенон), париетального листка (эпитенон) и брыжейки сухожилия (мезотенон); между висцеральным и париетальным листками С.в. имеется щелевидная полость, содержащая синовиальную жидкость.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СУСТАВНАЯ ПОЛОСТЬ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cavum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articulare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) - герметически замкнутое щелевидное пространство между суставными поверхностями костей, образующих сустав, выстланное синовиальной оболочкой и содержащее синовиальную жидкость.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ЯГОДИЧНАЯ ОБЛАСТЬ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glutea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нижней конечности, ограниченная сверху подвздошным гребнем, снизу - ягодичной бороздой, медиально-срединной линией тела, латерально - линией, соединяющей переднюю верхнюю подвздошную ость с большим вертелом.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БЕДРА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области нижней конечности, ограниченные проксимально паховой складкой спереди и ягодичной бороздой сзади, дистально - круговой линией, проведенной на два поперечных пальца выше основания надколенника, и разделенные друг от друга вертикальными линиями с латеральной стороны - между большим вертелом и латеральным надмыщелком, с медиальной стороны - между нижней ветвью лобковой кости и медиальным надмыщелком.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БЕДРЕННЫЙ ТРЕУГОЛЬНИК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trigonum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femorale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верхне-медиальный отдел передней области бедра, ограниченный сверху паховой связкой, снаружи - внутренним краем портняжной мышцы, снутри - краем длинной приводящей мышцы.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КОЛЕНА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regiones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genus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области нижней конечности, ограниченные проксимально круговой линией, проведенной на два поперечных пальца выше основания надколенника, дистально - круговой линией на уровне бугристости большеберцовой кости, разделены друг от друга вертикальными линиями, проведенными через задние края мыщелков бедра.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ГОЛЕНИ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regiones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cruris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области нижней конечности, ограниченные проксимально круговой линией на уровне бугристости большеберцовой кости, дистально-круговой линией, проведенной на уровне основания лодыжек; разделяются друг от друга медиально по внутреннему краю большеберцовой кости, латерально - по борозде, разделяющей малоберцовые и камбаловидную мышцы.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ГОЛЕНОСТОПНОГО СУСТАВА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articulation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talocruralis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нижней конечности, ограниченная проксимально круговой линией, проведенной на уровне основания лодыжек, дистально - линией, проведенной на уровне верхушек лодыжек; в области выделяют передний, задний, латеральный и медиальный отделы.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ТЫЛЬНАЯ И ПОДОШВЕННАЯ ОБЛАСТИ СТОПЫ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dorsalis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plantaris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pedis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области нижней конечности, ограниченные проксимально линией, проходящей через верхушки лодыжек большеберцовой и малоберцовой костей, дистально - основаниями пальцев; разделены друг от друга по латеральному краю линией, проводимой от середины пяточной кости к середине головки У плюсневой кости, по медиальному краю - линией, проводимой от середины пяточной кости к середине головки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плюсневой кости.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ПЯТОЧНАЯ ОБЛАСТЬ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calcanea</w:t>
      </w: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стопы, отделенная от тыльной и подошвенной областей вертикальной стремяобразной линией, идущей от верхней границы стопы через верхушки обеих лодыжек и подошву.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ПЕРЕДНЕЕ ФАСЦИАЛЬНОЕ ЛОЖЕ БЕДРА - костно-фиброзное ложе передней области бедра, ограниченное спереди широкой фасцией бедра, с боков - латеральной и медиальной межмышечными перегородками, сзади - надкостницей бедренной кости; содержит четырехглавую мышцу бедра.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МЕДИАЛЬНОЕ ФАСЦИАЛЬНОЕ ЛОЖЕ БЕДРА - фасциальное ложе передней области бедра, ограниченное медиально широкой фасцией бедра, спереди - медиальной и сзади - задней межмышечной перегородками; содержит медиальную (приводящую) группу мышц бедра.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ЗАДНЕЕ ФАСЦИАЛЬНОЕ ЛОЖЕ ВЕДРА - костно-фиброзное ложе задней области бедра, ограниченное сзади широкой фасцией бедра, спереди и с боков - латеральной и задней межмышечными перегородками, надкостницей задней поверхности бедренной кости; содержит заднюю группу мышц бедра.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ПЕРЕДНЕЕ ФАСЦИАЛЬНОЕ ЛОЖЕ ГОЛЕНИ - костно-фиброзное ложе передней области голени, ограниченное спереди фасцией голени, медиально - надкостницей большеберцовой кости, латерально - передней межмышечной перегородкой голени, сзади – межкостной перепонкой и надкостницей малоберцовой кости; содержит переднюю группу мышц голени, передние большеберцовые артерию и вены, глубокий малоберцовый нерв.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ЛАТЕРАЛЬНОЕ ФАСЦИАЛЬНОЕ ЛОЖЕ ГОЛЕНИ - костно-фиброзное ложе передней области голени, ограниченное медиально фасцией голени, латерально - надкостницей малоберцовой кости, спереди - передней, сзади - задней межмышечными перегородками голени; содержит длинную и короткую малоберцовые мышцы и поверхностный малоберцовый нерв.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ЗАДНЕЕ ФАСЦИАЛЬНОЕ ЛОЖЕ ГОЛЕНИ - костно-фиброзное ложе задней области голени, ограниченное сзади и с боков фасцией голени, спереди - межкостной перепонкой, надкостницей большеберцовой и малоберцовой костей, задней межмышечной перегородкой голени; содержит заднюю группу мышц</w:t>
      </w:r>
      <w:r w:rsidRPr="00A72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голени, задние большеберцовые артерию и вены, малоберцовую артерию, большеберцовый нерв.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МЕДИАЛЬНОЕ ФАСЦИАЛЬНОЕ ЛОЖЕ ПОДОШВЫ - фасциальное ложе подошвенной области стопы, составляющее медиальный отдел подапоневротического пространства стопы, отграниченное от среднего ложа медиальной межмышечной перегородкой; содержит отводящую мышцу большого пальца, короткий сгибатель пальца и сухожилие длинного сгибателя пальца.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СРЕДИННОЕ ФАСЦИАЛЬНОЕ ЛОЖЕ ПОДОШВЫ - фасциальное ложе подошвенной области стоны, расположенное между подошвенным апоневрозом и подошвенной межкостной фасцией; содержит короткий сгибатель пальцев, сухожилия длинного сгибателя, квадратную мышцу подошвы.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ЛАТЕРАЛЬНОЕ ФАСЦИАЛЬНОЕ ЛОЖЕ ПОДОШВЫ - фасциальное ложе подошыенной области стопы, составляющее латеральный отдел подапоневротического пространства стопы, отграниченное от среднего ложа латеральной межмышечной перегородкой; содержит отводящую мышцу, сгибатель и противопоставляющую мышцу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пальца.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lastRenderedPageBreak/>
        <w:t>ГЛУБОКОЕ ФАСЦИАЛЬНОЕ ЛОЖЕ ПОДОШВЫ - костно-фиброзное ложе подошвенной области стопы, расположенное под глубокой подошвенной фасцией; содержит межкостные мышцы.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Cs/>
          <w:sz w:val="24"/>
          <w:szCs w:val="24"/>
        </w:rPr>
        <w:t>ПОДЪЯГОДИЧНОЕ ПРОСТРАНСТВО</w:t>
      </w:r>
      <w:r w:rsidRPr="00A72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- клетчаточное пространство ягодичной области, расположенное под большой ягодичной мышцей.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Cs/>
          <w:sz w:val="24"/>
          <w:szCs w:val="24"/>
        </w:rPr>
        <w:t>МЕЖЪЯГОДИЧНОЕ ПРОСТРАНСТВО</w:t>
      </w:r>
      <w:r w:rsidRPr="00A72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- глубокое клетчаточное пространство ягодичной области, расположенное между средней и малой ягодичными мышцами.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ПОВЕРХНОСТНОЕ МЫШЕЧНО-ФАСЦИАЛЬНОЕ ПРОСТРАНСТВО БЕДРА – клетчаточное пространство передней области бедра, расположенное между широкой фасцией бедра и четырехглавой мышцей бедра.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ГЛУБОКОЕ МЕЖМЫШЕЧНОЕ ПРОСТРАНСТВО БЕДРА - клетчаточное пространство передней области бедра, расположенное между промежуточной широкой мышцей сзади, медиальной и латеральной широкими мышцами спереди. 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ОКОЛОКОСТНОЕ ПРОСТРАНСТВО БЕДРА – клетчаточное пространство передней области бедра, расположенное в нижней трети области между бедренной кость и широкими мышцами бедра.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МЫШЕЧНАЯ ЛАКУНА –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lacuna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musculorum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– латеральная часть пространства между паховой связкой и тазовой костью, ограниченная спереди паховой связкой, сзади и латерально – тазовой костью, медиально – подвздошно-гребешковой дугой; содержит подвздошно-поясничную мышцу, бедренный нерв, иногда – латеральный кожный нерв бедра.  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СОСУДИСТАЯ ЛАКУНА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lacuna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vasorum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– медиальная часть пространства между паховой связкой и тазовой костью, ограниченная спереди паховой связкой, сзади гребенчатой связкой, латерально - подвздошно-гребешковой дугой, медиально – лакунарной связкой; содержит бедренные артерию и вену, лимфатический узел, клетчатку.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БЕДРЕННЫИ КАНАЛ (с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femoralis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- межфасциальный промежуток в верхне-медиальном отделе передней области бедра, ограниченный спереди верхним рогом серповидного края поверхностного листка широкой фасции бедра, сзади - гребенчатой фасцией, латерально - влагалищем бедренной вены; имеет внутреннее отверстие - бедренное кольцо и наружное - подкожное кольцо; заполнен клетчаткой, лимфатическими узлами; место выхода бедренной грыжи.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ЗАПИРАТЕЛЬНЫЙ 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obturatorius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- костно-фиброзный канал в передне-боковой стенке таза, образованный сверху запирательной бороздой лобковой кости, снизу запирательной мембраной и обеими запирательными мышцами; место прохождения одноименных сосудов и нервов.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Cs/>
          <w:sz w:val="24"/>
          <w:szCs w:val="24"/>
        </w:rPr>
        <w:t>ПРИВОДЯЩИЙ</w:t>
      </w:r>
      <w:r w:rsidRPr="00A72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adductorius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, син. - бедренно-подколенный канал, гунтеров канал) - межфасциальный промежуток в нижней трети передней области бедра, ограниченный спереди и латерально - медиальной широкой мышцей, сзади - большой приводящей мышцей и её сухожилием, медиально и спереди –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lamina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vastoadductoria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; имеет верхнее, переднее и нижнее отверстия; содержит бедренную артерию и вену, в верхней части - подкожный нерв.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ПОДКОЛЕННАЯ ЯМКА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fossa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poplitea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) - клетчаточное пространство ромбовидной формы в задней области колена, ограниченное сверху и медиально полусухожильной и полуперепончатой мышцами, сверху и латерально - двуглавой мышцей бедра, снизу - двумя головками икроножной мышцы</w:t>
      </w:r>
      <w:r w:rsidRPr="00A72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и подошвенной мышцей, дно составляет подколенная поверхность бедренной кости, капсула коленного сустава, подколенная мышца; содержит жировую клетчатку, подколенную артерию и вену, большеберцовый и общий малоберцовый нервы, подколенные лимфатические узлы.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ВЕРХНИЙ МЫШЕЧНО-МАЛОБЕРЦОВЫЙ 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musculoperoneus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superior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- костномышечный канал в латеральном ложе передней области голени, расположенный между шейкой малоберцовой кости и головками длинной малоберцовой мышцы; содержит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малоберцовый нерв и начальные отделы его конечных ветвей: поверхностного и глубокого малоберцовых нервов.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НИЖНИЙ МЫШЕЧНО-МАЛОБЕРЦОВ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Й 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musculoperoneus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inferior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- костномышечный канал в глубоком отделе задней области голени, расположенный между малоберцовой костью и длинным сгибателем пальца стопы; содержит малоберцовые артерию и вены.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ГОЛЕНО-ПОДКОЛЕННЫЙ 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cruropopliteus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) - межмышечный канал в задней области бедра, ограниченный спереди задней большеберцовой мышцей, сзади - глубоким листком фасции голени и камбаловидной мышцей, латерально - длинным сгибателем большого пальца, медиально - длинным сгибателем пальцев; содержит задние большеберцовые артерию и вены, большеберцовый нерв.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ЛОДЫЖКОВЫЙ КАНАЛ (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malleolaris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) - костно-фасциальный промежуток в медиальном отделе области голеностопного сустава, расположенный между расщепленной пластинкой собственной фасции и медиальной поверхностью пяточной кости; содержит сухожилия сгибателей, задние большеберцовые сосуды и большеберцовый нерв.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ПОВЕРХНОСТНОЕ КЛЕТЧАТОЧНОЕ ПРОСТРАНСТВО ПОДОШВЪI - клетчаточная щель подошненной области стопы, расположенная в среднем ложе между короткими и длинными сгибателями пальцев.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ГЛУБОКОЕ КЛЕТЧАТОЧНОЕ ПРОСТРАНСТВО ПОДОШВЫ - клетчаточная щель подошвенной области стопы, расположенная в среднем ложе между длинным сгибателем пальцев и мышцей, приводящей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палец. 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ПЯТОЧНЫЙ КАНАЛ - костно-мышечный промежуток в подошвенной области стопы, составляющий проксимальную часть медиального ложа подошвы, ограниченный пяточной костью латерально и отводящей мышцей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пальца медиально. </w:t>
      </w:r>
    </w:p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A723E1" w:rsidRPr="00A723E1" w:rsidRDefault="00A723E1" w:rsidP="00A723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1. Топографическая анатомия и оперативная хирургия: учебник: в 2 т. / Под ред. И.И. Кагана, И.Д. Кирпатовского. – М.: ГЭОТАР-Медиа, 2012. -  Т.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. – 512 с. </w:t>
      </w:r>
    </w:p>
    <w:p w:rsidR="00A723E1" w:rsidRPr="00A723E1" w:rsidRDefault="00A723E1" w:rsidP="00A723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2. Г.Е. Островерхов, Ю.М. Бомаш, Д.Н. Лубоцкий Оперативная хирургия и топографическая анатомия. – М.: Мед. информ. агентство, 2005. – 736 с.  </w:t>
      </w:r>
    </w:p>
    <w:p w:rsidR="00A723E1" w:rsidRPr="00A723E1" w:rsidRDefault="00A723E1" w:rsidP="00A723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3. В.В. Кованов, А.А. Травин Хирургическая анатомия конечностей. – М.: Медицина, 1983. – 496 с. </w:t>
      </w:r>
    </w:p>
    <w:p w:rsidR="00A723E1" w:rsidRPr="00A723E1" w:rsidRDefault="00A723E1" w:rsidP="00A723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sz w:val="24"/>
          <w:szCs w:val="24"/>
        </w:rPr>
        <w:t>4. Ю.Л. Золотко Атлас  топографической анатомии человека. М. Медицина, т.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. -1964, т.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 - 1967, т. </w:t>
      </w:r>
      <w:r w:rsidRPr="00A723E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 xml:space="preserve">. - 1976.  </w:t>
      </w:r>
    </w:p>
    <w:p w:rsidR="00A723E1" w:rsidRPr="00A723E1" w:rsidRDefault="00A723E1" w:rsidP="00A7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Обязательная - </w:t>
      </w:r>
      <w:r w:rsidRPr="00A723E1">
        <w:rPr>
          <w:rFonts w:ascii="Times New Roman" w:eastAsia="Times New Roman" w:hAnsi="Times New Roman" w:cs="Times New Roman"/>
          <w:sz w:val="24"/>
          <w:szCs w:val="24"/>
        </w:rPr>
        <w:t>Подготовка к занятиям, выполнение домашних заданий в рабочих тетрадях для самостоятельной работы; Работа с тестами для самоподготовки; Самостоятельная работа с препаратами;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Необязательная – </w:t>
      </w:r>
      <w:r w:rsidRPr="00A723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для всего курса изучения дисциплины, отражена в п. 2.4.</w:t>
      </w: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E1" w:rsidRPr="00A723E1" w:rsidRDefault="00A723E1" w:rsidP="00A72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161C" w:rsidRDefault="005E161C">
      <w:bookmarkStart w:id="0" w:name="_GoBack"/>
      <w:bookmarkEnd w:id="0"/>
    </w:p>
    <w:sectPr w:rsidR="005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3D3355"/>
    <w:rsid w:val="005E161C"/>
    <w:rsid w:val="00A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EDEEA-DC60-4AC0-B736-EB31394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2</cp:revision>
  <dcterms:created xsi:type="dcterms:W3CDTF">2018-11-01T07:25:00Z</dcterms:created>
  <dcterms:modified xsi:type="dcterms:W3CDTF">2018-11-01T07:25:00Z</dcterms:modified>
</cp:coreProperties>
</file>