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21069" w:rsidRDefault="00020E10" w:rsidP="00020E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АМБУЛАТОРНАЯ ХИРУРГИЯ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020E10" w:rsidRPr="00CF7355" w:rsidRDefault="00020E10" w:rsidP="00020E1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0E10" w:rsidRPr="00AC424E" w:rsidRDefault="00020E10" w:rsidP="00020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C424E">
        <w:rPr>
          <w:rFonts w:ascii="Times New Roman" w:hAnsi="Times New Roman"/>
          <w:i/>
          <w:sz w:val="24"/>
          <w:szCs w:val="24"/>
        </w:rPr>
        <w:t>31.05.01 Лечебное дело</w:t>
      </w:r>
    </w:p>
    <w:p w:rsidR="00020E10" w:rsidRPr="001C249B" w:rsidRDefault="00020E10" w:rsidP="00020E1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020E10" w:rsidRPr="001C249B" w:rsidRDefault="00020E10" w:rsidP="00020E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424D14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 от 30.04.21</w:t>
      </w:r>
      <w:r w:rsidR="00020E10"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020E10" w:rsidRPr="00E836D2" w:rsidRDefault="00020E10" w:rsidP="00020E10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020E10" w:rsidRPr="00E836D2" w:rsidRDefault="00020E10" w:rsidP="00020E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20E10" w:rsidRPr="00E836D2" w:rsidRDefault="00020E10" w:rsidP="00020E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</w:t>
      </w:r>
      <w:r w:rsidRPr="00020E10">
        <w:rPr>
          <w:rFonts w:ascii="Times New Roman" w:hAnsi="Times New Roman"/>
          <w:color w:val="000000"/>
          <w:sz w:val="28"/>
          <w:szCs w:val="28"/>
        </w:rPr>
        <w:t>форме зачета.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20E10" w:rsidRPr="00E836D2" w:rsidRDefault="00020E10" w:rsidP="00020E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</w:t>
      </w:r>
      <w:bookmarkStart w:id="1" w:name="_GoBack"/>
      <w:bookmarkEnd w:id="1"/>
      <w:r w:rsidRPr="00E836D2">
        <w:rPr>
          <w:rFonts w:ascii="Times New Roman" w:hAnsi="Times New Roman"/>
          <w:color w:val="000000"/>
          <w:sz w:val="28"/>
          <w:szCs w:val="28"/>
        </w:rPr>
        <w:t>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07220C" w:rsidRPr="00424D14" w:rsidRDefault="00020E10" w:rsidP="0036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07220C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r w:rsidR="0007220C" w:rsidRPr="0007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20C" w:rsidRPr="00221ADC" w:rsidRDefault="0007220C" w:rsidP="00221ADC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21ADC">
        <w:rPr>
          <w:rFonts w:ascii="Times New Roman" w:hAnsi="Times New Roman"/>
          <w:sz w:val="28"/>
          <w:szCs w:val="28"/>
        </w:rPr>
        <w:t>ОПК-7. Способен назначать лечение и осуществлять контроль его эффективности и безопасности</w:t>
      </w:r>
    </w:p>
    <w:p w:rsidR="0007220C" w:rsidRPr="0007220C" w:rsidRDefault="0007220C" w:rsidP="0036014E">
      <w:pPr>
        <w:pStyle w:val="a3"/>
        <w:ind w:left="34" w:firstLine="533"/>
        <w:rPr>
          <w:rFonts w:ascii="Times New Roman" w:hAnsi="Times New Roman"/>
          <w:sz w:val="28"/>
          <w:szCs w:val="28"/>
        </w:rPr>
      </w:pPr>
      <w:r w:rsidRPr="0007220C">
        <w:rPr>
          <w:rFonts w:ascii="Times New Roman" w:hAnsi="Times New Roman"/>
          <w:sz w:val="28"/>
          <w:szCs w:val="28"/>
        </w:rPr>
        <w:t>Инд.ОПК7.1. Способность составить план лечения с учетом стандартов оказания медицинской помощи</w:t>
      </w:r>
    </w:p>
    <w:p w:rsidR="0007220C" w:rsidRPr="0007220C" w:rsidRDefault="0007220C" w:rsidP="0036014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07220C">
        <w:rPr>
          <w:rFonts w:ascii="Times New Roman" w:hAnsi="Times New Roman" w:cs="Times New Roman"/>
          <w:sz w:val="28"/>
          <w:szCs w:val="28"/>
        </w:rPr>
        <w:t>Инд.ОПК7.2. Способность определять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человека</w:t>
      </w:r>
    </w:p>
    <w:p w:rsidR="0007220C" w:rsidRPr="0007220C" w:rsidRDefault="0007220C" w:rsidP="0036014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07220C">
        <w:rPr>
          <w:rFonts w:ascii="Times New Roman" w:hAnsi="Times New Roman" w:cs="Times New Roman"/>
          <w:sz w:val="28"/>
          <w:szCs w:val="28"/>
        </w:rPr>
        <w:t>Инд.ОПК7.3. Способность определять эффективность применения лекарственных препаратов с учетом морфофункциональных особенностей, физиологических состояний и патологических процессов в организме человека</w:t>
      </w:r>
    </w:p>
    <w:p w:rsidR="0007220C" w:rsidRPr="00221ADC" w:rsidRDefault="0007220C" w:rsidP="00221ADC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21ADC">
        <w:rPr>
          <w:rFonts w:ascii="Times New Roman" w:hAnsi="Times New Roman"/>
          <w:sz w:val="28"/>
          <w:szCs w:val="28"/>
        </w:rPr>
        <w:t>ПК-1. Готовность выполнять мероприятия по оказанию медицинской помощи в неотложной форме.</w:t>
      </w:r>
    </w:p>
    <w:p w:rsidR="0007220C" w:rsidRPr="0007220C" w:rsidRDefault="0007220C" w:rsidP="0036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20C">
        <w:rPr>
          <w:rFonts w:ascii="Times New Roman" w:hAnsi="Times New Roman" w:cs="Times New Roman"/>
          <w:sz w:val="28"/>
          <w:szCs w:val="28"/>
        </w:rPr>
        <w:t>Инд.ПК1.1. Готовность выявлять клинические признаки состояний, требующих оказания медицинской помощи в неотложной форме.</w:t>
      </w:r>
    </w:p>
    <w:p w:rsidR="0007220C" w:rsidRPr="00424D14" w:rsidRDefault="0007220C" w:rsidP="0036014E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07220C">
        <w:rPr>
          <w:rFonts w:ascii="Times New Roman" w:hAnsi="Times New Roman"/>
          <w:sz w:val="28"/>
          <w:szCs w:val="28"/>
        </w:rPr>
        <w:t>Инд.ПК1.2. Готовность оказывать медицинскую помощь при внезапных острых заболеваниях, состояниях, обострении хронических заболеваний, не сопровождающиеся угрозой жизни пациента.</w:t>
      </w:r>
    </w:p>
    <w:p w:rsidR="0007220C" w:rsidRPr="00221ADC" w:rsidRDefault="0007220C" w:rsidP="00221ADC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21ADC">
        <w:rPr>
          <w:rFonts w:ascii="Times New Roman" w:hAnsi="Times New Roman"/>
          <w:sz w:val="28"/>
          <w:szCs w:val="28"/>
        </w:rPr>
        <w:t>ПК-7. Готовность к проведению экспертизы временной нетрудоспособности и медико-социальной экспертизы.</w:t>
      </w:r>
    </w:p>
    <w:p w:rsidR="0007220C" w:rsidRPr="0007220C" w:rsidRDefault="0007220C" w:rsidP="0036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20C">
        <w:rPr>
          <w:rFonts w:ascii="Times New Roman" w:hAnsi="Times New Roman" w:cs="Times New Roman"/>
          <w:sz w:val="28"/>
          <w:szCs w:val="28"/>
        </w:rPr>
        <w:t xml:space="preserve">Инд.ПК7.1. </w:t>
      </w:r>
      <w:r w:rsidRPr="0007220C">
        <w:rPr>
          <w:rFonts w:ascii="Times New Roman" w:eastAsia="Calibri" w:hAnsi="Times New Roman" w:cs="Times New Roman"/>
          <w:sz w:val="28"/>
          <w:szCs w:val="28"/>
        </w:rPr>
        <w:t>Готовность к проведению экспертизы временной нетрудоспособности, обусловленной медицинскими или социальными причинами</w:t>
      </w:r>
    </w:p>
    <w:p w:rsidR="00424D14" w:rsidRDefault="00424D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51EC" w:rsidRPr="00E836D2" w:rsidRDefault="007D51EC" w:rsidP="007D51EC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1: «Амбулаторная хирургия»</w:t>
      </w:r>
    </w:p>
    <w:p w:rsidR="00F74E30" w:rsidRDefault="00F74E30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D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B2ED7">
        <w:rPr>
          <w:rFonts w:ascii="Times New Roman" w:hAnsi="Times New Roman"/>
          <w:sz w:val="28"/>
          <w:szCs w:val="28"/>
        </w:rPr>
        <w:t>Организация работы хирургического отделения поликлиники</w:t>
      </w:r>
      <w:r>
        <w:rPr>
          <w:rFonts w:ascii="Times New Roman" w:hAnsi="Times New Roman"/>
          <w:sz w:val="28"/>
          <w:szCs w:val="28"/>
        </w:rPr>
        <w:t>»</w:t>
      </w:r>
    </w:p>
    <w:p w:rsidR="007D51EC" w:rsidRDefault="007D51EC" w:rsidP="00F74E30">
      <w:pPr>
        <w:spacing w:after="0"/>
        <w:ind w:right="-293" w:firstLine="709"/>
        <w:rPr>
          <w:rFonts w:ascii="Times New Roman" w:hAnsi="Times New Roman" w:cs="Times New Roman"/>
          <w:sz w:val="24"/>
          <w:szCs w:val="24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D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EC" w:rsidRP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</w:t>
      </w:r>
      <w:r w:rsidR="00970CAC">
        <w:rPr>
          <w:rFonts w:ascii="Times New Roman" w:hAnsi="Times New Roman" w:cs="Times New Roman"/>
          <w:sz w:val="28"/>
          <w:szCs w:val="28"/>
        </w:rPr>
        <w:t>воения профессионального модуля</w:t>
      </w:r>
    </w:p>
    <w:p w:rsidR="007D51EC" w:rsidRP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 оформление перечня нормативных документов по специальности</w:t>
      </w:r>
    </w:p>
    <w:p w:rsidR="007D51EC" w:rsidRP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-доклад</w:t>
      </w:r>
    </w:p>
    <w:p w:rsid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-собеседование</w:t>
      </w:r>
    </w:p>
    <w:p w:rsidR="007B2FF4" w:rsidRPr="007B2FF4" w:rsidRDefault="007B2FF4" w:rsidP="007B2FF4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B2FF4">
        <w:rPr>
          <w:rFonts w:ascii="Times New Roman" w:hAnsi="Times New Roman" w:cs="Times New Roman"/>
          <w:sz w:val="28"/>
          <w:szCs w:val="28"/>
        </w:rPr>
        <w:t>-ситуационные задачи</w:t>
      </w:r>
    </w:p>
    <w:p w:rsidR="007B2FF4" w:rsidRPr="007B2FF4" w:rsidRDefault="007B2FF4" w:rsidP="007B2FF4">
      <w:pPr>
        <w:spacing w:after="0"/>
        <w:ind w:right="-293" w:firstLine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F4">
        <w:rPr>
          <w:rFonts w:ascii="Times New Roman" w:hAnsi="Times New Roman" w:cs="Times New Roman"/>
          <w:sz w:val="28"/>
          <w:szCs w:val="28"/>
        </w:rPr>
        <w:t>-тестирование</w:t>
      </w:r>
    </w:p>
    <w:p w:rsidR="00F74E30" w:rsidRDefault="00F74E30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4E30" w:rsidRDefault="00F74E30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4E30" w:rsidRPr="00736AAC" w:rsidRDefault="00F74E30" w:rsidP="00F74E30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устного опроса и собеседования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F74E30">
        <w:rPr>
          <w:rFonts w:ascii="Times New Roman" w:hAnsi="Times New Roman"/>
          <w:color w:val="000000"/>
          <w:sz w:val="28"/>
          <w:szCs w:val="28"/>
        </w:rPr>
        <w:t>Стационарозамещающие технологии, актуальность вопроса, сущность организации, перспектива развития. Формы стационарозамещающей хирургической помощи. Центр амбулаторной хирургии.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>Устройство, структура и организация работы хирургического отделения поликлиники. Приказы, регламентирующие  работу хирурга.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>Оснащение хирургических кабинетов, перевязочных и операционных в поликлинике, организация их работы.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>Документация хирургического кабинета поликлиники.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>Диспансеризация хирургических больных с заболеваниями периферических артерий и вен, осложнениями язвенной болезни, грыжами, ЖКБ и др. Диспансерные группы. Документация.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 xml:space="preserve">Профилактические осмотры, участие хирурга поликлиники. </w:t>
      </w:r>
    </w:p>
    <w:p w:rsidR="00F74E30" w:rsidRP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rPr>
          <w:rFonts w:ascii="Times New Roman" w:hAnsi="Times New Roman"/>
          <w:smallCaps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>Экспертиза временной и стойкой  нетрудоспособности. Оформление листка нетрудоспособности, справки учащегося. Электронный листок нетрудоспособности. Приказ Минздравсоцразвития России от 29.06.2011 N 624н (ред. от 24.01.2012 № 31н)  "Об утверждении Порядка выдачи листков нетрудоспособности". ФЗ 86 от 01.05.17 "О внесении изменений в статью 13 Федерального закона "Об обязательном социальном страховании на случай временной нетрудоспособности в связи с материнством»</w:t>
      </w:r>
    </w:p>
    <w:p w:rsidR="00F74E30" w:rsidRDefault="00F74E30" w:rsidP="00F74E30">
      <w:pPr>
        <w:pStyle w:val="a3"/>
        <w:widowControl/>
        <w:numPr>
          <w:ilvl w:val="0"/>
          <w:numId w:val="3"/>
        </w:numPr>
        <w:autoSpaceDE/>
        <w:autoSpaceDN/>
        <w:adjustRightInd/>
        <w:ind w:left="426"/>
        <w:jc w:val="left"/>
        <w:rPr>
          <w:rFonts w:ascii="Times New Roman" w:hAnsi="Times New Roman"/>
          <w:sz w:val="28"/>
          <w:szCs w:val="28"/>
        </w:rPr>
      </w:pPr>
      <w:r w:rsidRPr="00F74E30">
        <w:rPr>
          <w:rFonts w:ascii="Times New Roman" w:hAnsi="Times New Roman"/>
          <w:sz w:val="28"/>
          <w:szCs w:val="28"/>
        </w:rPr>
        <w:t>Порядок оформления больных на МСЭ, форма 088</w:t>
      </w:r>
    </w:p>
    <w:p w:rsidR="00970CAC" w:rsidRPr="00970CAC" w:rsidRDefault="00970CAC" w:rsidP="00970CAC">
      <w:pPr>
        <w:rPr>
          <w:rFonts w:ascii="Times New Roman" w:hAnsi="Times New Roman"/>
          <w:sz w:val="28"/>
          <w:szCs w:val="28"/>
        </w:rPr>
      </w:pPr>
    </w:p>
    <w:p w:rsidR="00F74E30" w:rsidRPr="00736AAC" w:rsidRDefault="00F74E30" w:rsidP="00970CAC">
      <w:pPr>
        <w:pStyle w:val="a3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Тестовые задания</w:t>
      </w:r>
    </w:p>
    <w:p w:rsidR="00F74E30" w:rsidRPr="00F74E30" w:rsidRDefault="00F74E30" w:rsidP="00F74E30">
      <w:pPr>
        <w:shd w:val="clear" w:color="auto" w:fill="FFFFFF"/>
        <w:tabs>
          <w:tab w:val="left" w:pos="509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F74E30">
        <w:rPr>
          <w:rFonts w:ascii="Times New Roman" w:hAnsi="Times New Roman" w:cs="Times New Roman"/>
          <w:bCs/>
          <w:i/>
          <w:caps/>
          <w:sz w:val="28"/>
          <w:szCs w:val="28"/>
          <w:lang w:eastAsia="en-US"/>
        </w:rPr>
        <w:t>В</w:t>
      </w:r>
      <w:r w:rsidRPr="00F74E30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ыберите один или несколько правильных ответов.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1. </w:t>
      </w:r>
      <w:r w:rsidRPr="00F74E30">
        <w:rPr>
          <w:rFonts w:ascii="Times New Roman" w:hAnsi="Times New Roman" w:cs="Times New Roman"/>
          <w:caps/>
          <w:sz w:val="28"/>
          <w:szCs w:val="28"/>
        </w:rPr>
        <w:t>Функции листа нетрудоспособности</w:t>
      </w:r>
    </w:p>
    <w:p w:rsidR="00F74E30" w:rsidRPr="00F74E30" w:rsidRDefault="00F74E30" w:rsidP="00F74E30">
      <w:pPr>
        <w:numPr>
          <w:ilvl w:val="0"/>
          <w:numId w:val="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юридическая</w:t>
      </w:r>
    </w:p>
    <w:p w:rsidR="00F74E30" w:rsidRPr="00F74E30" w:rsidRDefault="00F74E30" w:rsidP="00F74E30">
      <w:pPr>
        <w:numPr>
          <w:ilvl w:val="0"/>
          <w:numId w:val="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статистическая</w:t>
      </w:r>
    </w:p>
    <w:p w:rsidR="00F74E30" w:rsidRPr="00F74E30" w:rsidRDefault="00F74E30" w:rsidP="00F74E30">
      <w:pPr>
        <w:numPr>
          <w:ilvl w:val="0"/>
          <w:numId w:val="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финансовая</w:t>
      </w:r>
    </w:p>
    <w:p w:rsidR="00F74E30" w:rsidRPr="00F74E30" w:rsidRDefault="00F74E30" w:rsidP="00F74E30">
      <w:pPr>
        <w:numPr>
          <w:ilvl w:val="0"/>
          <w:numId w:val="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административная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caps/>
          <w:sz w:val="28"/>
          <w:szCs w:val="28"/>
        </w:rPr>
        <w:t>2. При очевидном неблагоприятном клиническом и трудовом прогнозе по заключению врачебной комиссии граждане направляются на медико-социальную экспертизу НЕ ПОЗДНЕЕ</w:t>
      </w:r>
    </w:p>
    <w:p w:rsidR="00F74E30" w:rsidRPr="00F74E30" w:rsidRDefault="00F74E30" w:rsidP="00F74E30">
      <w:pPr>
        <w:pStyle w:val="ConsPlusNormal"/>
        <w:numPr>
          <w:ilvl w:val="0"/>
          <w:numId w:val="5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4 месяцев от даты начала временной нетрудоспособности</w:t>
      </w:r>
    </w:p>
    <w:p w:rsidR="00F74E30" w:rsidRPr="00F74E30" w:rsidRDefault="00F74E30" w:rsidP="00F74E30">
      <w:pPr>
        <w:pStyle w:val="ConsPlusNormal"/>
        <w:numPr>
          <w:ilvl w:val="0"/>
          <w:numId w:val="5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6 месяцев от даты начала временной нетрудоспособности</w:t>
      </w:r>
    </w:p>
    <w:p w:rsidR="00F74E30" w:rsidRPr="00F74E30" w:rsidRDefault="00F74E30" w:rsidP="00F74E30">
      <w:pPr>
        <w:pStyle w:val="ConsPlusNormal"/>
        <w:numPr>
          <w:ilvl w:val="0"/>
          <w:numId w:val="5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 месяцев от даты начала временной нетрудоспособности</w:t>
      </w:r>
    </w:p>
    <w:p w:rsidR="00F74E30" w:rsidRPr="00F74E30" w:rsidRDefault="00F74E30" w:rsidP="00F74E30">
      <w:pPr>
        <w:pStyle w:val="ConsPlusNormal"/>
        <w:numPr>
          <w:ilvl w:val="0"/>
          <w:numId w:val="5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12 месяцев от даты начала временной нетрудоспособности</w:t>
      </w:r>
    </w:p>
    <w:p w:rsidR="00F74E30" w:rsidRPr="00F74E30" w:rsidRDefault="00F74E30" w:rsidP="00F74E30">
      <w:pPr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3. 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Листок нетрудоспособности выдается</w:t>
      </w:r>
    </w:p>
    <w:p w:rsidR="00F74E30" w:rsidRPr="00F74E30" w:rsidRDefault="00F74E30" w:rsidP="00F74E30">
      <w:pPr>
        <w:pStyle w:val="ConsPlusNormal"/>
        <w:numPr>
          <w:ilvl w:val="0"/>
          <w:numId w:val="7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лицам, работающим по трудовым договорам</w:t>
      </w:r>
    </w:p>
    <w:p w:rsidR="00F74E30" w:rsidRPr="00F74E30" w:rsidRDefault="00F74E30" w:rsidP="00F74E30">
      <w:pPr>
        <w:pStyle w:val="ConsPlusNormal"/>
        <w:numPr>
          <w:ilvl w:val="0"/>
          <w:numId w:val="7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</w:p>
    <w:p w:rsidR="00F74E30" w:rsidRPr="00F74E30" w:rsidRDefault="00F74E30" w:rsidP="00F74E30">
      <w:pPr>
        <w:pStyle w:val="ConsPlusNormal"/>
        <w:numPr>
          <w:ilvl w:val="0"/>
          <w:numId w:val="7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учащимся образовательных учреждений высшего профессионального образования</w:t>
      </w:r>
    </w:p>
    <w:p w:rsidR="00F74E30" w:rsidRPr="00F74E30" w:rsidRDefault="00F74E30" w:rsidP="00F74E30">
      <w:pPr>
        <w:pStyle w:val="ConsPlusNormal"/>
        <w:numPr>
          <w:ilvl w:val="0"/>
          <w:numId w:val="7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учащимся учреждений послевузовского профессионального образования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4. ХИРУРГ ПОЛИКЛИНИКИ ВЫДАЕТ </w:t>
      </w:r>
      <w:r w:rsidRPr="00F74E30">
        <w:rPr>
          <w:rFonts w:ascii="Times New Roman" w:hAnsi="Times New Roman" w:cs="Times New Roman"/>
          <w:caps/>
          <w:sz w:val="28"/>
          <w:szCs w:val="28"/>
        </w:rPr>
        <w:t>несколько листков нетрудоспособности по каждому месту работы</w:t>
      </w:r>
    </w:p>
    <w:p w:rsidR="00F74E30" w:rsidRPr="00F74E30" w:rsidRDefault="00F74E30" w:rsidP="00F74E30">
      <w:pPr>
        <w:pStyle w:val="ConsPlusNormal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всегда</w:t>
      </w:r>
    </w:p>
    <w:p w:rsidR="00F74E30" w:rsidRPr="00F74E30" w:rsidRDefault="00F74E30" w:rsidP="00F74E30">
      <w:pPr>
        <w:pStyle w:val="ConsPlusNormal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если гражданин на момент наступления временной нетрудоспособности, занят у нескольких работодателей</w:t>
      </w:r>
    </w:p>
    <w:p w:rsidR="00F74E30" w:rsidRPr="00F74E30" w:rsidRDefault="00F74E30" w:rsidP="00F74E30">
      <w:pPr>
        <w:pStyle w:val="ConsPlusNormal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если гражданин на момент наступления временной нетрудоспособности, занят у нескольких работодателей и в два предшествующие календарные года до выдачи листка нетрудоспособности был занят у тех же работодателей</w:t>
      </w:r>
    </w:p>
    <w:p w:rsidR="00F74E30" w:rsidRPr="00F74E30" w:rsidRDefault="00F74E30" w:rsidP="00F74E30">
      <w:pPr>
        <w:pStyle w:val="ConsPlusNormal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если гражданин на момент наступления временной нетрудоспособности, занят у нескольких работодателей и в течение 1 предшествующего календарного года до выдачи листка нетрудоспособности был занят у тех же работодателей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5. 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амбулаторном лечении заболеваний (травм) лечащий врач единолично выдает гражданам листки нетрудоспособности сроком ДО</w:t>
      </w:r>
    </w:p>
    <w:p w:rsidR="00F74E30" w:rsidRPr="00F74E30" w:rsidRDefault="00F74E30" w:rsidP="00F74E30">
      <w:pPr>
        <w:pStyle w:val="ConsPlusNormal"/>
        <w:numPr>
          <w:ilvl w:val="0"/>
          <w:numId w:val="9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7 дней</w:t>
      </w:r>
    </w:p>
    <w:p w:rsidR="00F74E30" w:rsidRPr="00F74E30" w:rsidRDefault="00F74E30" w:rsidP="00F74E30">
      <w:pPr>
        <w:pStyle w:val="ConsPlusNormal"/>
        <w:numPr>
          <w:ilvl w:val="0"/>
          <w:numId w:val="9"/>
        </w:numPr>
        <w:tabs>
          <w:tab w:val="left" w:pos="4111"/>
          <w:tab w:val="left" w:pos="4395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 дней</w:t>
      </w:r>
    </w:p>
    <w:p w:rsidR="00F74E30" w:rsidRPr="00F74E30" w:rsidRDefault="00F74E30" w:rsidP="00F74E30">
      <w:pPr>
        <w:pStyle w:val="ConsPlusNormal"/>
        <w:numPr>
          <w:ilvl w:val="0"/>
          <w:numId w:val="9"/>
        </w:numPr>
        <w:tabs>
          <w:tab w:val="left" w:pos="4111"/>
          <w:tab w:val="left" w:pos="4395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15 дней</w:t>
      </w:r>
    </w:p>
    <w:p w:rsidR="00F74E30" w:rsidRPr="00F74E30" w:rsidRDefault="00F74E30" w:rsidP="00F74E30">
      <w:pPr>
        <w:pStyle w:val="ConsPlusNormal"/>
        <w:numPr>
          <w:ilvl w:val="0"/>
          <w:numId w:val="9"/>
        </w:numPr>
        <w:tabs>
          <w:tab w:val="left" w:pos="4111"/>
          <w:tab w:val="left" w:pos="4395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30 дней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6. При сроках временной нетрудоспособности, превышающих 15 календарных дней, листок </w:t>
      </w:r>
      <w:r w:rsidRPr="00F74E30">
        <w:rPr>
          <w:rFonts w:ascii="Times New Roman" w:hAnsi="Times New Roman" w:cs="Times New Roman"/>
          <w:caps/>
          <w:sz w:val="28"/>
          <w:szCs w:val="28"/>
        </w:rPr>
        <w:lastRenderedPageBreak/>
        <w:t>нетрудоспособности выдается и продлевается</w:t>
      </w:r>
    </w:p>
    <w:p w:rsidR="00F74E30" w:rsidRPr="00F74E30" w:rsidRDefault="00F74E30" w:rsidP="00F74E30">
      <w:pPr>
        <w:pStyle w:val="ConsPlusNormal"/>
        <w:numPr>
          <w:ilvl w:val="0"/>
          <w:numId w:val="10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лечащим врачом</w:t>
      </w:r>
    </w:p>
    <w:p w:rsidR="00F74E30" w:rsidRPr="00F74E30" w:rsidRDefault="00F74E30" w:rsidP="00F74E30">
      <w:pPr>
        <w:pStyle w:val="ConsPlusNormal"/>
        <w:numPr>
          <w:ilvl w:val="0"/>
          <w:numId w:val="10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заведующим отделением</w:t>
      </w:r>
    </w:p>
    <w:p w:rsidR="00F74E30" w:rsidRPr="00F74E30" w:rsidRDefault="00F74E30" w:rsidP="00F74E30">
      <w:pPr>
        <w:pStyle w:val="ConsPlusNormal"/>
        <w:numPr>
          <w:ilvl w:val="0"/>
          <w:numId w:val="10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по решению врачебной комиссии</w:t>
      </w:r>
    </w:p>
    <w:p w:rsidR="00F74E30" w:rsidRPr="00F74E30" w:rsidRDefault="00F74E30" w:rsidP="00F74E30">
      <w:pPr>
        <w:pStyle w:val="ConsPlusNormal"/>
        <w:numPr>
          <w:ilvl w:val="0"/>
          <w:numId w:val="10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МСЭК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7. 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По решению врачебной комиссии при благоприятном клиническом и трудовом прогнозе листок нетрудоспособности может быть выдан</w:t>
      </w:r>
    </w:p>
    <w:p w:rsidR="00F74E30" w:rsidRPr="00F74E30" w:rsidRDefault="00F74E30" w:rsidP="00F74E30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 дня восстановления трудоспособности</w:t>
      </w:r>
    </w:p>
    <w:p w:rsidR="00F74E30" w:rsidRPr="00F74E30" w:rsidRDefault="00F74E30" w:rsidP="00F74E30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 дня восстановления трудоспособности, но на срок не более 10 месяцев</w:t>
      </w:r>
    </w:p>
    <w:p w:rsidR="00F74E30" w:rsidRPr="00F74E30" w:rsidRDefault="00F74E30" w:rsidP="00F74E30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отдельных случаях (травмы, состояния после реконструктивных операций) - на срок не более 12 месяцев</w:t>
      </w:r>
    </w:p>
    <w:p w:rsidR="00F74E30" w:rsidRPr="00F74E30" w:rsidRDefault="00F74E30" w:rsidP="00F74E30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 периодичностью продления по решению врачебной комиссии не реже чем через 15 календарных дней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8. 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выдача и продление листка нетрудоспособности за прошедшие дни, когда гражданин не был освидетельствован медицинским работником</w:t>
      </w:r>
    </w:p>
    <w:p w:rsidR="00F74E30" w:rsidRPr="00F74E30" w:rsidRDefault="00F74E30" w:rsidP="00F74E30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не допускается</w:t>
      </w:r>
    </w:p>
    <w:p w:rsidR="00F74E30" w:rsidRPr="00F74E30" w:rsidRDefault="00F74E30" w:rsidP="00F74E30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лечащим врачом</w:t>
      </w:r>
    </w:p>
    <w:p w:rsidR="00F74E30" w:rsidRPr="00F74E30" w:rsidRDefault="00F74E30" w:rsidP="00F74E30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заведующим отделением</w:t>
      </w:r>
    </w:p>
    <w:p w:rsidR="00F74E30" w:rsidRPr="00F74E30" w:rsidRDefault="00F74E30" w:rsidP="00F74E30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по решению врачебной комиссии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9. 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Выдача и продление листка нетрудоспособности за прошедшее время при обращении гражданина в медицинскую организацию или посещении его медицинским работником на дому</w:t>
      </w:r>
    </w:p>
    <w:p w:rsidR="00F74E30" w:rsidRPr="00F74E30" w:rsidRDefault="00F74E30" w:rsidP="00F74E30">
      <w:pPr>
        <w:pStyle w:val="ConsPlusNormal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не допускается</w:t>
      </w:r>
    </w:p>
    <w:p w:rsidR="00F74E30" w:rsidRPr="00F74E30" w:rsidRDefault="00F74E30" w:rsidP="00F74E30">
      <w:pPr>
        <w:pStyle w:val="ConsPlusNormal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лечащим врачом</w:t>
      </w:r>
    </w:p>
    <w:p w:rsidR="00F74E30" w:rsidRPr="00F74E30" w:rsidRDefault="00F74E30" w:rsidP="00F74E30">
      <w:pPr>
        <w:pStyle w:val="ConsPlusNormal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заведующим отделением</w:t>
      </w:r>
    </w:p>
    <w:p w:rsidR="00F74E30" w:rsidRPr="00F74E30" w:rsidRDefault="00F74E30" w:rsidP="00F74E30">
      <w:pPr>
        <w:pStyle w:val="ConsPlusNormal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по решению врачебной комиссии</w:t>
      </w:r>
    </w:p>
    <w:p w:rsidR="00F74E30" w:rsidRPr="00F74E30" w:rsidRDefault="00F74E30" w:rsidP="00F74E30">
      <w:pPr>
        <w:pStyle w:val="ConsPlusNormal"/>
        <w:ind w:left="425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Записи в листке нетрудоспособности выполняются на русском языке печатными заглавными буквами чернилами</w:t>
      </w:r>
    </w:p>
    <w:p w:rsidR="00F74E30" w:rsidRPr="00F74E30" w:rsidRDefault="00F74E30" w:rsidP="00F74E30">
      <w:pPr>
        <w:pStyle w:val="ConsPlusNormal"/>
        <w:numPr>
          <w:ilvl w:val="0"/>
          <w:numId w:val="14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черного цвета</w:t>
      </w:r>
    </w:p>
    <w:p w:rsidR="00F74E30" w:rsidRPr="00F74E30" w:rsidRDefault="00F74E30" w:rsidP="00F74E30">
      <w:pPr>
        <w:pStyle w:val="ConsPlusNormal"/>
        <w:numPr>
          <w:ilvl w:val="0"/>
          <w:numId w:val="14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синего цвета</w:t>
      </w:r>
    </w:p>
    <w:p w:rsidR="00F74E30" w:rsidRPr="00F74E30" w:rsidRDefault="00F74E30" w:rsidP="00F74E30">
      <w:pPr>
        <w:pStyle w:val="ConsPlusNormal"/>
        <w:numPr>
          <w:ilvl w:val="0"/>
          <w:numId w:val="14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F74E30" w:rsidRPr="00F74E30" w:rsidRDefault="00F74E30" w:rsidP="00F74E30">
      <w:pPr>
        <w:pStyle w:val="ConsPlusNormal"/>
        <w:numPr>
          <w:ilvl w:val="0"/>
          <w:numId w:val="14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фиолетового цвета</w:t>
      </w:r>
    </w:p>
    <w:p w:rsidR="00F74E30" w:rsidRPr="00F74E30" w:rsidRDefault="00F74E30" w:rsidP="00F74E30">
      <w:pPr>
        <w:pStyle w:val="ConsPlusNormal"/>
        <w:tabs>
          <w:tab w:val="left" w:pos="142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11. 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Записи в листке нетрудоспособности выполняются с применением</w:t>
      </w:r>
    </w:p>
    <w:p w:rsidR="00F74E30" w:rsidRPr="00F74E30" w:rsidRDefault="00F74E30" w:rsidP="00F74E30">
      <w:pPr>
        <w:pStyle w:val="ConsPlusNormal"/>
        <w:numPr>
          <w:ilvl w:val="0"/>
          <w:numId w:val="15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печатающих устройств</w:t>
      </w:r>
    </w:p>
    <w:p w:rsidR="00F74E30" w:rsidRPr="00F74E30" w:rsidRDefault="00F74E30" w:rsidP="00F74E30">
      <w:pPr>
        <w:pStyle w:val="ConsPlusNormal"/>
        <w:numPr>
          <w:ilvl w:val="0"/>
          <w:numId w:val="15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гелевой ручки</w:t>
      </w:r>
    </w:p>
    <w:p w:rsidR="00F74E30" w:rsidRPr="00F74E30" w:rsidRDefault="00F74E30" w:rsidP="00F74E30">
      <w:pPr>
        <w:pStyle w:val="ConsPlusNormal"/>
        <w:numPr>
          <w:ilvl w:val="0"/>
          <w:numId w:val="15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капиллярной или перьевой ручки</w:t>
      </w:r>
    </w:p>
    <w:p w:rsidR="00F74E30" w:rsidRPr="00F74E30" w:rsidRDefault="00F74E30" w:rsidP="00F74E30">
      <w:pPr>
        <w:pStyle w:val="ConsPlusNormal"/>
        <w:numPr>
          <w:ilvl w:val="0"/>
          <w:numId w:val="15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шариковой ручки</w:t>
      </w:r>
    </w:p>
    <w:p w:rsidR="00F74E30" w:rsidRPr="00F74E30" w:rsidRDefault="00F74E30" w:rsidP="00F74E30">
      <w:pPr>
        <w:spacing w:after="0"/>
        <w:ind w:left="567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12. 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заполнении листка нетрудоспособности медицинскими работниками ошибки</w:t>
      </w:r>
    </w:p>
    <w:p w:rsidR="00F74E30" w:rsidRPr="00F74E30" w:rsidRDefault="00F74E30" w:rsidP="00F74E30">
      <w:pPr>
        <w:numPr>
          <w:ilvl w:val="0"/>
          <w:numId w:val="16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не допускаются</w:t>
      </w:r>
    </w:p>
    <w:p w:rsidR="00F74E30" w:rsidRPr="00F74E30" w:rsidRDefault="00F74E30" w:rsidP="00F74E30">
      <w:pPr>
        <w:numPr>
          <w:ilvl w:val="0"/>
          <w:numId w:val="16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допускается не более 1 исправления</w:t>
      </w:r>
    </w:p>
    <w:p w:rsidR="00F74E30" w:rsidRPr="00F74E30" w:rsidRDefault="00F74E30" w:rsidP="00F74E30">
      <w:pPr>
        <w:numPr>
          <w:ilvl w:val="0"/>
          <w:numId w:val="16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допускается не более 2 исправлений</w:t>
      </w:r>
    </w:p>
    <w:p w:rsidR="00F74E30" w:rsidRPr="00F74E30" w:rsidRDefault="00F74E30" w:rsidP="00F74E30">
      <w:pPr>
        <w:numPr>
          <w:ilvl w:val="0"/>
          <w:numId w:val="16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исправления допускаются, при этом заверяются печатью лечащего врача</w:t>
      </w:r>
    </w:p>
    <w:p w:rsidR="00F74E30" w:rsidRPr="00F74E30" w:rsidRDefault="00F74E30" w:rsidP="00F74E30">
      <w:pPr>
        <w:spacing w:after="0"/>
        <w:ind w:left="425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13. 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наличии ошибок в заполнении листка нетрудоспособности он считается испорченным и взамен него оформляется</w:t>
      </w:r>
    </w:p>
    <w:p w:rsidR="00F74E30" w:rsidRPr="00F74E30" w:rsidRDefault="00F74E30" w:rsidP="00F74E30">
      <w:pPr>
        <w:numPr>
          <w:ilvl w:val="0"/>
          <w:numId w:val="17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повторный листок нетрудоспособности</w:t>
      </w:r>
    </w:p>
    <w:p w:rsidR="00F74E30" w:rsidRPr="00F74E30" w:rsidRDefault="00F74E30" w:rsidP="00F74E30">
      <w:pPr>
        <w:numPr>
          <w:ilvl w:val="0"/>
          <w:numId w:val="17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продолжение листка нетрудоспособности</w:t>
      </w:r>
    </w:p>
    <w:p w:rsidR="00F74E30" w:rsidRPr="00F74E30" w:rsidRDefault="00F74E30" w:rsidP="00F74E30">
      <w:pPr>
        <w:numPr>
          <w:ilvl w:val="0"/>
          <w:numId w:val="17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дубликат</w:t>
      </w:r>
    </w:p>
    <w:p w:rsidR="00F74E30" w:rsidRPr="00F74E30" w:rsidRDefault="00F74E30" w:rsidP="00F74E30">
      <w:pPr>
        <w:numPr>
          <w:ilvl w:val="0"/>
          <w:numId w:val="17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первичный листок нетрудоспособности</w:t>
      </w:r>
    </w:p>
    <w:p w:rsidR="00F74E30" w:rsidRPr="00F74E30" w:rsidRDefault="00F74E30" w:rsidP="00F74E30">
      <w:pPr>
        <w:spacing w:after="0"/>
        <w:ind w:left="425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14. 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направлении больного на медико-социальную экспертизу хирург поликлиники оформляет форму</w:t>
      </w:r>
    </w:p>
    <w:p w:rsidR="00F74E30" w:rsidRPr="00F74E30" w:rsidRDefault="00F74E30" w:rsidP="00F74E30">
      <w:pPr>
        <w:numPr>
          <w:ilvl w:val="0"/>
          <w:numId w:val="18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025/у-04</w:t>
      </w:r>
    </w:p>
    <w:p w:rsidR="00F74E30" w:rsidRPr="00F74E30" w:rsidRDefault="00F74E30" w:rsidP="00F74E30">
      <w:pPr>
        <w:numPr>
          <w:ilvl w:val="0"/>
          <w:numId w:val="18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030/у-04</w:t>
      </w:r>
    </w:p>
    <w:p w:rsidR="00F74E30" w:rsidRPr="00F74E30" w:rsidRDefault="00F74E30" w:rsidP="00F74E30">
      <w:pPr>
        <w:numPr>
          <w:ilvl w:val="0"/>
          <w:numId w:val="18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070/у-04</w:t>
      </w:r>
    </w:p>
    <w:p w:rsidR="00F74E30" w:rsidRPr="00F74E30" w:rsidRDefault="00F74E30" w:rsidP="00F74E30">
      <w:pPr>
        <w:numPr>
          <w:ilvl w:val="0"/>
          <w:numId w:val="18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088/у-06</w:t>
      </w:r>
    </w:p>
    <w:p w:rsidR="00F74E30" w:rsidRPr="00F74E30" w:rsidRDefault="00F74E30" w:rsidP="00F74E30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15. ОДНА ДОЛЖНОСТЬ АМБУЛАТОРНОГО ВРАЧА-ХИРУРГА УСТАНАВЛИВАЕТСЯ НА</w:t>
      </w:r>
    </w:p>
    <w:p w:rsidR="00F74E30" w:rsidRPr="00F74E30" w:rsidRDefault="00F74E30" w:rsidP="00F74E30">
      <w:pPr>
        <w:numPr>
          <w:ilvl w:val="0"/>
          <w:numId w:val="19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1 000 человек населения</w:t>
      </w:r>
    </w:p>
    <w:p w:rsidR="00F74E30" w:rsidRPr="00F74E30" w:rsidRDefault="00F74E30" w:rsidP="00F74E30">
      <w:pPr>
        <w:numPr>
          <w:ilvl w:val="0"/>
          <w:numId w:val="19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5 000 человек населения</w:t>
      </w:r>
    </w:p>
    <w:p w:rsidR="00F74E30" w:rsidRPr="00F74E30" w:rsidRDefault="00F74E30" w:rsidP="00F74E30">
      <w:pPr>
        <w:numPr>
          <w:ilvl w:val="0"/>
          <w:numId w:val="19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10 000 человек населения</w:t>
      </w:r>
    </w:p>
    <w:p w:rsidR="00F74E30" w:rsidRPr="00F74E30" w:rsidRDefault="00F74E30" w:rsidP="00F74E30">
      <w:pPr>
        <w:numPr>
          <w:ilvl w:val="0"/>
          <w:numId w:val="19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20 000 человек населения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16. </w:t>
      </w:r>
      <w:r w:rsidRPr="00F74E30">
        <w:rPr>
          <w:rFonts w:ascii="Times New Roman" w:hAnsi="Times New Roman" w:cs="Times New Roman"/>
          <w:caps/>
          <w:sz w:val="28"/>
          <w:szCs w:val="28"/>
        </w:rPr>
        <w:t>Функции амбулаторного хирургического отделения</w:t>
      </w:r>
    </w:p>
    <w:p w:rsidR="00F74E30" w:rsidRPr="00F74E30" w:rsidRDefault="00F74E30" w:rsidP="00F74E30">
      <w:pPr>
        <w:pStyle w:val="ConsPlusNormal"/>
        <w:numPr>
          <w:ilvl w:val="0"/>
          <w:numId w:val="20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оказание консультативной, диагностической и лечебной помощи больным хирургическими заболеваниями</w:t>
      </w:r>
    </w:p>
    <w:p w:rsidR="00F74E30" w:rsidRPr="00F74E30" w:rsidRDefault="00F74E30" w:rsidP="00F74E30">
      <w:pPr>
        <w:pStyle w:val="ConsPlusNormal"/>
        <w:numPr>
          <w:ilvl w:val="0"/>
          <w:numId w:val="20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развития хирургических заболеваний</w:t>
      </w:r>
    </w:p>
    <w:p w:rsidR="00F74E30" w:rsidRPr="00F74E30" w:rsidRDefault="00F74E30" w:rsidP="00F74E30">
      <w:pPr>
        <w:pStyle w:val="ConsPlusNormal"/>
        <w:numPr>
          <w:ilvl w:val="0"/>
          <w:numId w:val="20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экстренных оперативных вмешательств при абдоминальной патологии</w:t>
      </w:r>
    </w:p>
    <w:p w:rsidR="00F74E30" w:rsidRPr="00F74E30" w:rsidRDefault="00F74E30" w:rsidP="00F74E30">
      <w:pPr>
        <w:pStyle w:val="ConsPlusNormal"/>
        <w:numPr>
          <w:ilvl w:val="0"/>
          <w:numId w:val="20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 больных хирургическими заболеваниями</w:t>
      </w:r>
    </w:p>
    <w:p w:rsidR="00F74E30" w:rsidRPr="00F74E30" w:rsidRDefault="00F74E30" w:rsidP="00F74E30">
      <w:pPr>
        <w:pStyle w:val="ConsPlusNormal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17. 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На больных, взятых под диспансерное наблюдение, хирург поликлиники заполняется учетную форму</w:t>
      </w:r>
    </w:p>
    <w:p w:rsidR="00F74E30" w:rsidRPr="00F74E30" w:rsidRDefault="00F74E30" w:rsidP="00F74E30">
      <w:pPr>
        <w:numPr>
          <w:ilvl w:val="0"/>
          <w:numId w:val="21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025/у-04</w:t>
      </w:r>
    </w:p>
    <w:p w:rsidR="00F74E30" w:rsidRPr="00F74E30" w:rsidRDefault="00F74E30" w:rsidP="00F74E30">
      <w:pPr>
        <w:numPr>
          <w:ilvl w:val="0"/>
          <w:numId w:val="21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030/у-04</w:t>
      </w:r>
    </w:p>
    <w:p w:rsidR="00F74E30" w:rsidRPr="00F74E30" w:rsidRDefault="00F74E30" w:rsidP="00F74E30">
      <w:pPr>
        <w:numPr>
          <w:ilvl w:val="0"/>
          <w:numId w:val="21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070/у-04</w:t>
      </w:r>
    </w:p>
    <w:p w:rsidR="00F74E30" w:rsidRPr="00F74E30" w:rsidRDefault="00F74E30" w:rsidP="00F74E30">
      <w:pPr>
        <w:numPr>
          <w:ilvl w:val="0"/>
          <w:numId w:val="21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088/у-06</w:t>
      </w:r>
    </w:p>
    <w:p w:rsidR="00F74E30" w:rsidRPr="00F74E30" w:rsidRDefault="00F74E30" w:rsidP="00F74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18. </w:t>
      </w: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учетная форма </w:t>
      </w:r>
      <w:hyperlink w:anchor="Par386" w:history="1">
        <w:r w:rsidRPr="00F74E30">
          <w:rPr>
            <w:rFonts w:ascii="Times New Roman" w:hAnsi="Times New Roman" w:cs="Times New Roman"/>
            <w:caps/>
            <w:sz w:val="28"/>
            <w:szCs w:val="28"/>
          </w:rPr>
          <w:t>N 030/у-04</w:t>
        </w:r>
      </w:hyperlink>
      <w:r w:rsidRPr="00F74E30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F74E30" w:rsidRPr="00F74E30" w:rsidRDefault="00F74E30" w:rsidP="00F74E30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</w:t>
      </w:r>
    </w:p>
    <w:p w:rsidR="00F74E30" w:rsidRPr="00F74E30" w:rsidRDefault="00F74E30" w:rsidP="00F74E30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F74E30" w:rsidRPr="00F74E30" w:rsidRDefault="00F74E30" w:rsidP="00F74E30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F74E30" w:rsidRPr="00F74E30" w:rsidRDefault="00F74E30" w:rsidP="00F74E30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организацией, оказывающей лечебно-профилактическую помощь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19. </w:t>
      </w: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учетная форма </w:t>
      </w:r>
      <w:hyperlink w:anchor="Par115" w:history="1">
        <w:r w:rsidRPr="00F74E30">
          <w:rPr>
            <w:rFonts w:ascii="Times New Roman" w:hAnsi="Times New Roman" w:cs="Times New Roman"/>
            <w:caps/>
            <w:sz w:val="28"/>
            <w:szCs w:val="28"/>
          </w:rPr>
          <w:t>N 025/у-04</w:t>
        </w:r>
      </w:hyperlink>
      <w:r w:rsidRPr="00F74E30">
        <w:rPr>
          <w:rFonts w:ascii="Times New Roman" w:hAnsi="Times New Roman" w:cs="Times New Roman"/>
          <w:caps/>
          <w:sz w:val="28"/>
          <w:szCs w:val="28"/>
        </w:rPr>
        <w:t xml:space="preserve"> это</w:t>
      </w:r>
    </w:p>
    <w:p w:rsidR="00F74E30" w:rsidRPr="00F74E30" w:rsidRDefault="00F74E30" w:rsidP="00F74E30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</w:t>
      </w:r>
    </w:p>
    <w:p w:rsidR="00F74E30" w:rsidRPr="00F74E30" w:rsidRDefault="00F74E30" w:rsidP="00F74E30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F74E30" w:rsidRPr="00F74E30" w:rsidRDefault="00F74E30" w:rsidP="00F74E30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F74E30" w:rsidRPr="00F74E30" w:rsidRDefault="00F74E30" w:rsidP="00F74E30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организацией, оказывающей лечебно-профилактическую помощь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20. </w:t>
      </w: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учетная форма </w:t>
      </w:r>
      <w:hyperlink w:anchor="Par115" w:history="1">
        <w:r w:rsidRPr="00F74E30">
          <w:rPr>
            <w:rFonts w:ascii="Times New Roman" w:hAnsi="Times New Roman" w:cs="Times New Roman"/>
            <w:caps/>
            <w:sz w:val="28"/>
            <w:szCs w:val="28"/>
          </w:rPr>
          <w:t xml:space="preserve">N </w:t>
        </w:r>
        <w:r w:rsidRPr="00F74E30">
          <w:rPr>
            <w:rFonts w:ascii="Times New Roman" w:hAnsi="Times New Roman" w:cs="Times New Roman"/>
            <w:sz w:val="28"/>
            <w:szCs w:val="28"/>
          </w:rPr>
          <w:t>088/у-06</w:t>
        </w:r>
      </w:hyperlink>
      <w:r w:rsidRPr="00F74E30">
        <w:rPr>
          <w:rFonts w:ascii="Times New Roman" w:hAnsi="Times New Roman" w:cs="Times New Roman"/>
          <w:caps/>
          <w:sz w:val="28"/>
          <w:szCs w:val="28"/>
        </w:rPr>
        <w:t xml:space="preserve"> это</w:t>
      </w:r>
    </w:p>
    <w:p w:rsidR="00F74E30" w:rsidRPr="00F74E30" w:rsidRDefault="00F74E30" w:rsidP="00F74E30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</w:t>
      </w:r>
    </w:p>
    <w:p w:rsidR="00F74E30" w:rsidRPr="00F74E30" w:rsidRDefault="00F74E30" w:rsidP="00F74E30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F74E30" w:rsidRPr="00F74E30" w:rsidRDefault="00F74E30" w:rsidP="00F74E30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F74E30" w:rsidRPr="00F74E30" w:rsidRDefault="00F74E30" w:rsidP="00F74E30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организацией, оказывающей лечебно-профилактическую помощь</w:t>
      </w:r>
    </w:p>
    <w:p w:rsidR="00F74E30" w:rsidRPr="00F74E30" w:rsidRDefault="00F74E30" w:rsidP="00F74E3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E576D" w:rsidRPr="00736AAC" w:rsidRDefault="00970CAC" w:rsidP="00AE576D">
      <w:p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III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. </w:t>
      </w:r>
      <w:r w:rsidR="00AE576D"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доклада.</w:t>
      </w:r>
    </w:p>
    <w:p w:rsidR="00AE576D" w:rsidRDefault="00AE576D" w:rsidP="00AE576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Правила оформления электронного листка нетрудоспособности</w:t>
      </w:r>
    </w:p>
    <w:p w:rsidR="00AE576D" w:rsidRDefault="00AE576D" w:rsidP="00AE576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Диспансеризация хирургических больных</w:t>
      </w:r>
    </w:p>
    <w:p w:rsidR="00970CAC" w:rsidRDefault="00970CAC" w:rsidP="00970CAC">
      <w:pPr>
        <w:rPr>
          <w:rFonts w:ascii="Times New Roman" w:hAnsi="Times New Roman"/>
          <w:color w:val="000000"/>
          <w:sz w:val="28"/>
          <w:szCs w:val="28"/>
        </w:rPr>
      </w:pPr>
    </w:p>
    <w:p w:rsidR="00AE576D" w:rsidRPr="00736AAC" w:rsidRDefault="00970CAC" w:rsidP="00AE576D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IV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AE576D"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документов, предлагаемых студентам для письменного оформления:</w:t>
      </w:r>
    </w:p>
    <w:p w:rsidR="00AE576D" w:rsidRDefault="00AE576D" w:rsidP="00AE576D">
      <w:pPr>
        <w:pStyle w:val="a3"/>
        <w:numPr>
          <w:ilvl w:val="0"/>
          <w:numId w:val="25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Медицинская карта пациента, получающего амбулаторную помощь. </w:t>
      </w:r>
    </w:p>
    <w:p w:rsidR="00AE576D" w:rsidRDefault="00AE576D" w:rsidP="00AE576D">
      <w:pPr>
        <w:pStyle w:val="a3"/>
        <w:numPr>
          <w:ilvl w:val="0"/>
          <w:numId w:val="25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Талон пациента, получающего амбулаторную помощь</w:t>
      </w:r>
    </w:p>
    <w:p w:rsidR="00AE576D" w:rsidRDefault="00AE576D" w:rsidP="00AE576D">
      <w:pPr>
        <w:pStyle w:val="a3"/>
        <w:numPr>
          <w:ilvl w:val="0"/>
          <w:numId w:val="25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Листок нетрудоспособности</w:t>
      </w:r>
    </w:p>
    <w:p w:rsidR="00AE576D" w:rsidRDefault="00AE576D" w:rsidP="00AE576D">
      <w:pPr>
        <w:pStyle w:val="a3"/>
        <w:numPr>
          <w:ilvl w:val="0"/>
          <w:numId w:val="25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на госпитализацию, консультацию</w:t>
      </w:r>
    </w:p>
    <w:p w:rsidR="00AE576D" w:rsidRDefault="00AE576D" w:rsidP="00AE576D">
      <w:pPr>
        <w:pStyle w:val="a3"/>
        <w:numPr>
          <w:ilvl w:val="0"/>
          <w:numId w:val="25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 диспансерного учета</w:t>
      </w:r>
    </w:p>
    <w:p w:rsidR="00AE576D" w:rsidRDefault="00AE576D" w:rsidP="00AE576D">
      <w:pPr>
        <w:pStyle w:val="a3"/>
        <w:numPr>
          <w:ilvl w:val="0"/>
          <w:numId w:val="25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 стационарного больного (для пациентов дневного стационара)</w:t>
      </w:r>
    </w:p>
    <w:p w:rsidR="00970CAC" w:rsidRDefault="00970CAC" w:rsidP="00AE576D">
      <w:pPr>
        <w:rPr>
          <w:rFonts w:ascii="Times New Roman" w:hAnsi="Times New Roman"/>
          <w:color w:val="000000"/>
          <w:sz w:val="28"/>
          <w:szCs w:val="28"/>
        </w:rPr>
      </w:pPr>
    </w:p>
    <w:p w:rsidR="00970CAC" w:rsidRDefault="00970CAC" w:rsidP="00970CA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970CAC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№1 (тема ЭВН)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в понедельник обратился больной К., 25 лет с жалобами на боль, кровоподтеки, припухлость в области лица. Накануне, в выходной день был избит неизвестными на улице. Обратился к дежурному нейрохирургу приемного отделения травматологической больницы, который установил диагноз «ушиб мягких тканей лица», оказал помощь</w:t>
      </w:r>
      <w:r w:rsidRPr="00970CAC">
        <w:rPr>
          <w:rFonts w:ascii="Times New Roman" w:hAnsi="Times New Roman"/>
          <w:color w:val="230490"/>
          <w:sz w:val="28"/>
          <w:szCs w:val="28"/>
        </w:rPr>
        <w:t xml:space="preserve"> </w:t>
      </w:r>
      <w:r w:rsidRPr="00970CAC">
        <w:rPr>
          <w:rFonts w:ascii="Times New Roman" w:hAnsi="Times New Roman"/>
          <w:sz w:val="28"/>
          <w:szCs w:val="28"/>
        </w:rPr>
        <w:t xml:space="preserve">больному и </w:t>
      </w:r>
      <w:r w:rsidRPr="00970CAC">
        <w:rPr>
          <w:rFonts w:ascii="Times New Roman" w:hAnsi="Times New Roman"/>
          <w:sz w:val="28"/>
          <w:szCs w:val="28"/>
        </w:rPr>
        <w:lastRenderedPageBreak/>
        <w:t>выдал справку с указанием даты и времени обращения, диагноза, проведенных обследований, оказанной медицинской помощи, признал больного нетрудоспособным и рекомендовал дальнейшее лечение у хирурга по месту жительства. Пациент в воскресенье выйти на работу не смог.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Как правильно оформить листок нетрудоспособности хирургу поликлиники?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2 (тема ЭВН)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 xml:space="preserve">Больной Сидорков И.И., работает на стройке, обратился к хирургу поликлиники 02.02.2016 с жалобами на боли и отек в области правого коленного сустава, в анамнезе отмечает травму несколько лет назад. Врач осмотрел больного и поставил диагноз «посттравматический артрит правого коленного сустава», назначил </w:t>
      </w:r>
      <w:r w:rsidRPr="00970CAC">
        <w:rPr>
          <w:rFonts w:ascii="Times New Roman" w:hAnsi="Times New Roman"/>
          <w:sz w:val="28"/>
          <w:szCs w:val="28"/>
          <w:lang w:val="en-US"/>
        </w:rPr>
        <w:t>R</w:t>
      </w:r>
      <w:r w:rsidRPr="00970CAC">
        <w:rPr>
          <w:rFonts w:ascii="Times New Roman" w:hAnsi="Times New Roman"/>
          <w:sz w:val="28"/>
          <w:szCs w:val="28"/>
        </w:rPr>
        <w:t>-графию, консервативное лечение и признал больного нетрудоспособным с 02.02.2016 по 12.02.2016. Выписывая лист нетрудоспособности синими чернилами, врач указал фамилию пациента – Сидоров И.И., обнаружил свою неточность и подписал сверху букву «к».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7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</w:t>
      </w:r>
      <w:r w:rsidRPr="00970CAC">
        <w:rPr>
          <w:rFonts w:ascii="Times New Roman" w:hAnsi="Times New Roman"/>
          <w:caps/>
          <w:sz w:val="28"/>
          <w:szCs w:val="28"/>
        </w:rPr>
        <w:t>.</w:t>
      </w:r>
    </w:p>
    <w:p w:rsidR="00970CAC" w:rsidRPr="00970CAC" w:rsidRDefault="00970CAC" w:rsidP="00970CAC">
      <w:pPr>
        <w:pStyle w:val="a7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2)</w:t>
      </w:r>
      <w:r w:rsidRPr="00970CAC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 в данной ситуации</w:t>
      </w:r>
      <w:r w:rsidRPr="00970CAC">
        <w:rPr>
          <w:rFonts w:ascii="Times New Roman" w:hAnsi="Times New Roman"/>
          <w:caps/>
          <w:sz w:val="28"/>
          <w:szCs w:val="28"/>
        </w:rPr>
        <w:t>?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3 (тема ЭВН)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15.03 2016 обратился больной с жалобами на рану в области правого бедра, кровоподтеки, ссадины правой голени и предплечья. Отмечает, что травму получил в быту накануне, самостоятельно обработал велтосептом и раствором перекиси водорода 3%, к врачам в этот день обратиться не смог, плохо себя чувствовал, на работу не пошел и пропустил рабочую смену. Врач осмотрел больного, провел первичную хирургическую обработку раны под местной анестезией и признал пациента нетрудоспособным на неделю.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7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нетрудоспособности, если больной получил травму накануне, а в медицинское учреждение обратился на следующий день.</w:t>
      </w:r>
    </w:p>
    <w:p w:rsidR="00970CAC" w:rsidRPr="00970CAC" w:rsidRDefault="00970CAC" w:rsidP="00970CAC">
      <w:pPr>
        <w:pStyle w:val="a7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2)</w:t>
      </w:r>
      <w:r w:rsidRPr="00970CAC">
        <w:rPr>
          <w:rFonts w:ascii="Times New Roman" w:hAnsi="Times New Roman"/>
          <w:caps/>
          <w:sz w:val="28"/>
          <w:szCs w:val="28"/>
        </w:rPr>
        <w:tab/>
        <w:t>Н</w:t>
      </w:r>
      <w:r w:rsidRPr="00970CAC">
        <w:rPr>
          <w:rFonts w:ascii="Times New Roman" w:hAnsi="Times New Roman"/>
          <w:sz w:val="28"/>
          <w:szCs w:val="28"/>
        </w:rPr>
        <w:t>азовите даты нетрудоспособности больного.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4 (тема ЭВН)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обратилась больная с жалобами на наличие округлого безболезненного образования на спине плотно-тестоватой консистенции размерами 1,5х1,5 см, спаянное с дермой и смещаемое относительно подлежащих тканей. Врач осмотрел больную, поставил диагноз и рекомендовал плановое оперативное лечение в условиях поликлиники. Но пациентка начала сомневаться в необходимости оперативного лечения, мотивируя тем, что она работает в двух учреждениях и много теряет в заработной плате по месту работы по совместительству, где работает в течение года.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7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lastRenderedPageBreak/>
        <w:t>1)</w:t>
      </w:r>
      <w:r w:rsidRPr="00970CAC">
        <w:rPr>
          <w:rFonts w:ascii="Times New Roman" w:hAnsi="Times New Roman"/>
          <w:sz w:val="28"/>
          <w:szCs w:val="28"/>
        </w:rPr>
        <w:tab/>
        <w:t>Как выписать лист нетрудоспособности в данной ситуации</w:t>
      </w:r>
      <w:r w:rsidRPr="00970CAC">
        <w:rPr>
          <w:rFonts w:ascii="Times New Roman" w:hAnsi="Times New Roman"/>
          <w:caps/>
          <w:sz w:val="28"/>
          <w:szCs w:val="28"/>
        </w:rPr>
        <w:t>?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5 (тема ЭВН)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 xml:space="preserve">К хирургу поликлиники 10.01.2017 г. обратился больной М., 35 л. с жалобами на боли, припухлость, покраснение левой голени, </w:t>
      </w:r>
      <w:r w:rsidRPr="00970CAC">
        <w:rPr>
          <w:rFonts w:ascii="Times New Roman" w:hAnsi="Times New Roman"/>
          <w:sz w:val="28"/>
          <w:szCs w:val="28"/>
          <w:lang w:val="en-US"/>
        </w:rPr>
        <w:t>t</w:t>
      </w:r>
      <w:r w:rsidRPr="00970CAC">
        <w:rPr>
          <w:rFonts w:ascii="Times New Roman" w:hAnsi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6х6см. с четкими границами, болезненный при пальпации, кожа над ним гиперемирована, горячая на ощупь, определяется флюктуация.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Врач признал больного нетрудоспособным и выписал листок нетрудоспособности с 10.01.2017 по 17.01.2017, затем ввиду необходимости лечения продлил листок нетрудоспособности с 18.01.2017 по 25.01.2017.</w:t>
      </w:r>
    </w:p>
    <w:p w:rsidR="00970CAC" w:rsidRPr="00970CAC" w:rsidRDefault="00970CAC" w:rsidP="00970CAC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7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Ваш предположительный диагноз?</w:t>
      </w:r>
    </w:p>
    <w:p w:rsidR="00970CAC" w:rsidRPr="00970CAC" w:rsidRDefault="00970CAC" w:rsidP="00970CAC">
      <w:pPr>
        <w:pStyle w:val="a7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2)</w:t>
      </w:r>
      <w:r w:rsidRPr="00970CAC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нетрудоспособности.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 6 (тема ЭВН)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обратился больной М., 30 лет с жалобами на боль в области раны верхней трети правого бедра. Из анамнеза: 1 час назад случайно в быту порезался стеклом. Объективно: в верхней трети правого бедра определяется рана 5х3 см., зияет, кровоточит. Врач выполнил ПХО раны, мероприятия по профилактике столбняка. При оформлении листка нетрудоспособности выяснилось, что пациент работает в течение 1 года по основному месту работы преподавателем медицинского ВУЗа, на условиях внешнего совместительства на 0,25 ставки в течение 3 лет врачом-терапевтом в больнице и на 0,25 ставки в течение 1,5 лет преподавателем медицинского колледжа.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ЗАДАНИЕ: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Как правильно хирургу поликлиники осуществить экспертизу временной нетрудоспособности пациента?</w:t>
      </w:r>
    </w:p>
    <w:p w:rsidR="00970CAC" w:rsidRDefault="00970CAC" w:rsidP="00970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87C" w:rsidRDefault="00DC28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D51EC" w:rsidRDefault="007D51EC" w:rsidP="002A1D29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7D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270F7">
        <w:rPr>
          <w:rFonts w:ascii="Times New Roman" w:hAnsi="Times New Roman"/>
          <w:sz w:val="28"/>
          <w:szCs w:val="28"/>
        </w:rPr>
        <w:t>Лечение больных в условиях дневного хирургического стационара</w:t>
      </w:r>
      <w:r>
        <w:rPr>
          <w:rFonts w:ascii="Times New Roman" w:hAnsi="Times New Roman"/>
          <w:sz w:val="28"/>
          <w:szCs w:val="28"/>
        </w:rPr>
        <w:t>»</w:t>
      </w:r>
    </w:p>
    <w:p w:rsidR="00F74E30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освоения профессионального модуля,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 творческое задание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</w:t>
      </w:r>
      <w:r w:rsidR="00970CAC" w:rsidRPr="00736AAC">
        <w:rPr>
          <w:rFonts w:ascii="Times New Roman" w:hAnsi="Times New Roman" w:cs="Times New Roman"/>
          <w:sz w:val="28"/>
          <w:szCs w:val="28"/>
        </w:rPr>
        <w:t xml:space="preserve"> </w:t>
      </w:r>
      <w:r w:rsidRPr="00736AAC">
        <w:rPr>
          <w:rFonts w:ascii="Times New Roman" w:hAnsi="Times New Roman" w:cs="Times New Roman"/>
          <w:sz w:val="28"/>
          <w:szCs w:val="28"/>
        </w:rPr>
        <w:t>УИРС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</w:t>
      </w:r>
      <w:r w:rsidR="00970CAC" w:rsidRPr="00736AAC">
        <w:rPr>
          <w:rFonts w:ascii="Times New Roman" w:hAnsi="Times New Roman" w:cs="Times New Roman"/>
          <w:sz w:val="28"/>
          <w:szCs w:val="28"/>
        </w:rPr>
        <w:t xml:space="preserve"> </w:t>
      </w:r>
      <w:r w:rsidRPr="00736AAC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736AAC" w:rsidRDefault="007D51EC" w:rsidP="002A1D29">
      <w:pPr>
        <w:spacing w:after="0" w:line="240" w:lineRule="auto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-собеседование</w:t>
      </w:r>
    </w:p>
    <w:p w:rsidR="00970CAC" w:rsidRPr="00736AAC" w:rsidRDefault="00970CAC" w:rsidP="002A1D29">
      <w:pPr>
        <w:spacing w:after="0" w:line="240" w:lineRule="auto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-ситуационные задачи</w:t>
      </w:r>
    </w:p>
    <w:p w:rsidR="00970CAC" w:rsidRPr="00736AAC" w:rsidRDefault="00970CAC" w:rsidP="002A1D29">
      <w:pPr>
        <w:spacing w:after="0" w:line="240" w:lineRule="auto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-тестирование</w:t>
      </w:r>
    </w:p>
    <w:p w:rsidR="00970CAC" w:rsidRPr="00736AAC" w:rsidRDefault="00970CA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-демонстрация алгоритма выполнения практического навыка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36AAC" w:rsidRDefault="00736AA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736AAC" w:rsidRPr="00736AAC" w:rsidRDefault="00736AAC" w:rsidP="00736AAC">
      <w:pPr>
        <w:pStyle w:val="a3"/>
        <w:ind w:left="1429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Документация дневного хирургического стационара. Порядок оказания помощи в дневном хирургическом стационаре. Приказ N 438 от 09.12.1999г. "Об организации деятельности дневных стационаров в лечебно-профилактических учреждениях",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Клиника, диагностика и лечение хронической артериальной  недостаточности. Облитерирующий атеросклероз, эндартериит сосудов нижних конечностей. Клиника, диагностика и лечение больных с синдромом диабетической стопы. Классификация СДС.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Клиника, диагностика и лечение хронической венозной  недостаточности. Варикозное расширение вен нижних конечностей, поверхностный и глубокий тромбофлебит, ПТФБ. Техника операций: флебэктомия, склеротерапия, ЭВЛО, криостриппинг,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Клиника, диагностика и консервативное лечение больных с ПХЭС.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Алгоритм оказания неотложной помощи при анафилактическом шоке на парентеральное введение лекарственных средств.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Предоперационная  подготовка больных к плановому  оперативному лечению  в условиях ЦАХ, дневного  стационара.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Подготовка хирурга к операции. Уровни деконтаминации рук. Техника мытья рук.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Обезболивание в амбулаторных условиях. Виды анестезии. Техника выполнения местной инфильтрационной и проводниковой анестезии.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 xml:space="preserve">Техника операций: грыжесечение при паховой, пупочной, грыжи белой линии живота, удаление липомы, атеромы, папилломы, гигромы, фиброаденомы. 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>Послеоперационный период, осложнения и их профилактика.</w:t>
      </w:r>
    </w:p>
    <w:p w:rsidR="00196AF7" w:rsidRPr="00196AF7" w:rsidRDefault="00196AF7" w:rsidP="00196AF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96AF7">
        <w:rPr>
          <w:rFonts w:ascii="Times New Roman" w:hAnsi="Times New Roman"/>
          <w:sz w:val="28"/>
          <w:szCs w:val="28"/>
        </w:rPr>
        <w:t xml:space="preserve">Вич-аварийные ситуации, алгоритм действий при них. СанПин </w:t>
      </w:r>
      <w:r w:rsidRPr="00196AF7">
        <w:rPr>
          <w:rFonts w:ascii="Times New Roman" w:hAnsi="Times New Roman"/>
          <w:bCs/>
          <w:sz w:val="28"/>
          <w:szCs w:val="28"/>
        </w:rPr>
        <w:lastRenderedPageBreak/>
        <w:t>3.1.5.2826-10 "Профилактика ВИЧ-инфекции»</w:t>
      </w:r>
    </w:p>
    <w:p w:rsidR="00196AF7" w:rsidRPr="00970CAC" w:rsidRDefault="00196AF7" w:rsidP="00196AF7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970CAC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196AF7" w:rsidRDefault="00196AF7" w:rsidP="008F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F7" w:rsidRDefault="00196AF7" w:rsidP="00196AF7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1. При облитерирующим атеросклерозе сосудов нижних конечностей аторвастатин назначают в дозе: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t>2. Больному с синдромом Лериша назначен аторвастатин. Аторвастатин назначают под контролем: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1. АлАТ, АсАТ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2. МНО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3. глюкозы крови</w:t>
      </w:r>
    </w:p>
    <w:p w:rsidR="00196AF7" w:rsidRP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4. СРБ</w:t>
      </w:r>
    </w:p>
    <w:p w:rsidR="00196AF7" w:rsidRDefault="00196AF7" w:rsidP="00196AF7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3. Больному с атеросклерозом сосудов нижних конечностей пентоксифиллин назначают в дозе:</w:t>
      </w:r>
    </w:p>
    <w:p w:rsidR="00196AF7" w:rsidRDefault="00196AF7" w:rsidP="00196AF7">
      <w:pPr>
        <w:pStyle w:val="aa"/>
        <w:ind w:left="1080"/>
        <w:jc w:val="both"/>
      </w:pPr>
      <w:r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t>4. Больному с тромбозом глубоких вен варфарин назначают в дозе:</w:t>
      </w:r>
    </w:p>
    <w:p w:rsidR="00196AF7" w:rsidRDefault="00196AF7" w:rsidP="00196AF7">
      <w:pPr>
        <w:pStyle w:val="a3"/>
        <w:ind w:left="1080" w:firstLine="0"/>
      </w:pPr>
      <w:r w:rsidRPr="00196AF7">
        <w:rPr>
          <w:rFonts w:ascii="Times New Roman" w:hAnsi="Times New Roman"/>
          <w:sz w:val="28"/>
          <w:szCs w:val="28"/>
        </w:rPr>
        <w:t>1) 2,5- 5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3) 20 мг в день</w:t>
      </w:r>
    </w:p>
    <w:p w:rsidR="00196AF7" w:rsidRP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5. Больному с варикозным расширением вен нижних конечностей клопидогрель назначают в дозе:</w:t>
      </w:r>
    </w:p>
    <w:p w:rsidR="00196AF7" w:rsidRDefault="00196AF7" w:rsidP="00196AF7">
      <w:pPr>
        <w:pStyle w:val="a3"/>
        <w:ind w:left="1080" w:firstLine="0"/>
      </w:pPr>
      <w:r w:rsidRPr="00196AF7"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t>6. Больному с варикозным расширение вен  нижних конечностей аспирин назначат в дозе:</w:t>
      </w:r>
    </w:p>
    <w:p w:rsidR="00196AF7" w:rsidRDefault="00196AF7" w:rsidP="00196AF7">
      <w:pPr>
        <w:pStyle w:val="a3"/>
        <w:ind w:left="1080" w:firstLine="0"/>
      </w:pPr>
      <w:r w:rsidRPr="00196AF7"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4) 75-150 мг в день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t>7. Пациенту с патологией сосудов нижних конечностей назначен диосмин. К какой группе препаратов относят диосмин?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1. антикоагулянт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2. антиагрегант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3. флеботоник</w:t>
      </w:r>
    </w:p>
    <w:p w:rsidR="00196AF7" w:rsidRP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4. статин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lastRenderedPageBreak/>
        <w:t>8. Больному с варикозным расширением вен нижних конечностей диосмин назначают в дозе: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2) 75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3) 600 мг в день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4) 10 мг в день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t>9. Диосмин назначают при: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1. хронической артериальной недостаточности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2. хронической венозной недостаточности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3. острой артериальной недостаточности</w:t>
      </w:r>
    </w:p>
    <w:p w:rsidR="00196AF7" w:rsidRP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4. сердечной недостаточности</w:t>
      </w:r>
    </w:p>
    <w:p w:rsidR="00196AF7" w:rsidRDefault="00196AF7" w:rsidP="00196AF7">
      <w:pPr>
        <w:pStyle w:val="aa"/>
      </w:pPr>
      <w:r>
        <w:rPr>
          <w:rFonts w:ascii="Times New Roman" w:hAnsi="Times New Roman"/>
          <w:sz w:val="28"/>
          <w:szCs w:val="28"/>
        </w:rPr>
        <w:t>10. Диосмин назначают при: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1. атеросклерозе сосудов нижних конечностей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2. абсцесс бедра</w:t>
      </w:r>
    </w:p>
    <w:p w:rsidR="00196AF7" w:rsidRDefault="00196AF7" w:rsidP="00196AF7">
      <w:pPr>
        <w:pStyle w:val="aa"/>
        <w:ind w:left="1080"/>
      </w:pPr>
      <w:r>
        <w:rPr>
          <w:rFonts w:ascii="Times New Roman" w:hAnsi="Times New Roman"/>
          <w:sz w:val="28"/>
          <w:szCs w:val="28"/>
        </w:rPr>
        <w:t>3. панариций</w:t>
      </w:r>
    </w:p>
    <w:p w:rsidR="008F5BA2" w:rsidRDefault="00196AF7" w:rsidP="008F5BA2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варикозном расширении вен конечностей</w:t>
      </w:r>
    </w:p>
    <w:p w:rsidR="008F5BA2" w:rsidRDefault="008F5BA2" w:rsidP="008F5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11.Факторы риска в развитии хронической венозной недостаточности: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прием аспирина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прием оральных контрацептивов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прием диосмина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прием пентоксифиллина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5E2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прием к хирургу поликлиники обратилась пациентка,  чья наследственность отягощена по риску развития варикозного расширения вен нижних конечностей. Работает продавцом. Какой класс компрессионного трикотажа вы порекомендуете для профилактики развития ХВН: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29A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женщина 25 лет, беременность 20 недель, отмечает тяжесть в ногах к концу дня. Какой класс компрессионного трикотажа вы порекомендуете для профилактики развития  симптомов хронической венозной недостаточности.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46AC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пациентка 50 лет, планирует оперативное вмешательство на матке. Видимых изменений со стороны вен нижних конечностей не выявлено. Какой класс компрессионного трикотажа на нижние конечности вы порекомендуете с целью профилактики тромбообразования во время операции под наркозом: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46AC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пациентка, после обследования врач установил диагноз: «Варикозное расширение вен нижних конечностей. ХВН С2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Какой класс компрессионного трикотажа вы порекомендуете для прогрессирования симптомов ХВН: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8494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женщина 25 лет., жалуется на тяжесть в ногах к концу дня, отеки. Принимает оральные контрацептивы. При осмотре врач выявил венозный рисунок на голенях.</w:t>
      </w:r>
      <w:r w:rsidRPr="0002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класс компрессионного трикотажа вы порекомендуете: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Какой вид спорта противопоказан пациентам с варикозным расширением вен нижних конечностей.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плавание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велоспорт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спортивная ходьба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тяжелая атлетика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Во время длительных авиаперелетов для профилактики тромбообразования в венах нижних конечностей вы порекомендуете: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прием жидкости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упражнения на сокращение мыщц голени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прием апирина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прием жидкости, упражнения на сокращение мыщц голени, прием апирина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 Пациенту с облитерирующим атеросклерозом сосудов нижних конечностей вы рекомендуете ЗОЖ -  тренировочную ходьбу. Для чего?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улучшает работу мышечной помпы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улучшает работу клапанного аппарата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улучшает развитие коллатералей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замедляет формирование бляшки</w:t>
      </w:r>
    </w:p>
    <w:p w:rsidR="008F5BA2" w:rsidRPr="008F5BA2" w:rsidRDefault="008F5BA2" w:rsidP="008F5BA2">
      <w:pPr>
        <w:spacing w:after="0"/>
        <w:rPr>
          <w:rFonts w:ascii="Times New Roman" w:hAnsi="Times New Roman"/>
          <w:caps/>
          <w:sz w:val="28"/>
          <w:szCs w:val="28"/>
        </w:rPr>
      </w:pPr>
      <w:r w:rsidRPr="008F5BA2">
        <w:rPr>
          <w:rFonts w:ascii="Times New Roman" w:hAnsi="Times New Roman"/>
          <w:sz w:val="28"/>
          <w:szCs w:val="28"/>
        </w:rPr>
        <w:t>20</w:t>
      </w:r>
      <w:r w:rsidRPr="008F5BA2">
        <w:rPr>
          <w:rFonts w:ascii="Times New Roman" w:hAnsi="Times New Roman"/>
          <w:caps/>
          <w:sz w:val="28"/>
          <w:szCs w:val="28"/>
        </w:rPr>
        <w:t>. ВЫ  - ВРАЧ ХИРУРГ ПОЛИКЛИНИКИ. ВАМ НЕОБХОДИМО НАПРАВИТЬ ПАЦИЕНТА НА ГОСПИТАЛИЗАЦИЮ В ДНЕВНОЙ СТАЦИОНАР. ВЫ ЗАПОЛНИТЕ ФОРМУ:</w:t>
      </w:r>
    </w:p>
    <w:p w:rsidR="008F5BA2" w:rsidRPr="008F06F0" w:rsidRDefault="008F5BA2" w:rsidP="008F5BA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F0">
        <w:rPr>
          <w:rFonts w:ascii="Times New Roman" w:hAnsi="Times New Roman" w:cs="Times New Roman"/>
          <w:sz w:val="28"/>
          <w:szCs w:val="28"/>
        </w:rPr>
        <w:t>025/у-04</w:t>
      </w:r>
    </w:p>
    <w:p w:rsidR="008F5BA2" w:rsidRPr="008F06F0" w:rsidRDefault="008F5BA2" w:rsidP="008F5BA2">
      <w:pPr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F06F0">
        <w:rPr>
          <w:rFonts w:ascii="Times New Roman" w:hAnsi="Times New Roman" w:cs="Times New Roman"/>
          <w:sz w:val="28"/>
          <w:szCs w:val="28"/>
        </w:rPr>
        <w:t>030/у-04</w:t>
      </w:r>
    </w:p>
    <w:p w:rsidR="008F5BA2" w:rsidRPr="008F06F0" w:rsidRDefault="008F5BA2" w:rsidP="008F5BA2">
      <w:pPr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057</w:t>
      </w:r>
      <w:r w:rsidRPr="008F06F0">
        <w:rPr>
          <w:rFonts w:ascii="Times New Roman" w:hAnsi="Times New Roman" w:cs="Times New Roman"/>
          <w:sz w:val="28"/>
          <w:szCs w:val="28"/>
        </w:rPr>
        <w:t>/у-04</w:t>
      </w:r>
    </w:p>
    <w:p w:rsidR="008F5BA2" w:rsidRDefault="008F5BA2" w:rsidP="008F5BA2">
      <w:pPr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F06F0">
        <w:rPr>
          <w:rFonts w:ascii="Times New Roman" w:hAnsi="Times New Roman" w:cs="Times New Roman"/>
          <w:sz w:val="28"/>
          <w:szCs w:val="28"/>
        </w:rPr>
        <w:t>088/у-06</w:t>
      </w:r>
    </w:p>
    <w:p w:rsidR="008F5BA2" w:rsidRDefault="008F5BA2" w:rsidP="008F5BA2">
      <w:pPr>
        <w:pStyle w:val="aa"/>
        <w:rPr>
          <w:rFonts w:ascii="Times New Roman" w:hAnsi="Times New Roman"/>
          <w:sz w:val="28"/>
          <w:szCs w:val="28"/>
        </w:rPr>
      </w:pPr>
    </w:p>
    <w:p w:rsidR="008F5BA2" w:rsidRPr="00196AF7" w:rsidRDefault="008F5BA2" w:rsidP="00196AF7">
      <w:pPr>
        <w:pStyle w:val="aa"/>
        <w:ind w:left="1080"/>
      </w:pPr>
    </w:p>
    <w:p w:rsidR="00196AF7" w:rsidRPr="00970CAC" w:rsidRDefault="00196AF7" w:rsidP="00196AF7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970CAC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8F5BA2" w:rsidRDefault="008F5BA2" w:rsidP="008F5BA2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Антикоагулянты и антиагреганты в лечении больных с заболеваниями периферических сосудов нижних конечностей.</w:t>
      </w:r>
    </w:p>
    <w:p w:rsidR="008F5BA2" w:rsidRPr="008F5BA2" w:rsidRDefault="008F5BA2" w:rsidP="008F5BA2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Синдром Лериша.</w:t>
      </w:r>
    </w:p>
    <w:p w:rsidR="008F5BA2" w:rsidRDefault="008F5BA2" w:rsidP="008F5BA2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970CAC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Творческое задание</w:t>
      </w:r>
    </w:p>
    <w:p w:rsidR="008F5BA2" w:rsidRPr="008F5BA2" w:rsidRDefault="008F5BA2" w:rsidP="008F5BA2">
      <w:pPr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Составление раздаточного материала по тематике занятия</w:t>
      </w:r>
    </w:p>
    <w:p w:rsidR="00970CAC" w:rsidRPr="00736AAC" w:rsidRDefault="00970CAC" w:rsidP="00970CAC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8F5BA2" w:rsidRDefault="008F5BA2" w:rsidP="008F5BA2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Лечение трофических язв в амбулаторных условиях</w:t>
      </w:r>
    </w:p>
    <w:p w:rsidR="008F5BA2" w:rsidRDefault="008F5BA2" w:rsidP="008F5BA2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Лечение больных с заболеваниями периферических сосудов в амбулаторных условиях</w:t>
      </w:r>
    </w:p>
    <w:p w:rsidR="008F5BA2" w:rsidRDefault="008F5BA2" w:rsidP="008F5BA2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970CAC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8F5BA2" w:rsidRDefault="008F5BA2" w:rsidP="005E7FB1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Профилактика ХВН</w:t>
      </w:r>
      <w:r w:rsidR="005E7FB1">
        <w:rPr>
          <w:rFonts w:ascii="Times New Roman" w:hAnsi="Times New Roman"/>
          <w:color w:val="000000"/>
          <w:sz w:val="28"/>
          <w:szCs w:val="28"/>
        </w:rPr>
        <w:t>.</w:t>
      </w:r>
    </w:p>
    <w:p w:rsidR="005E7FB1" w:rsidRDefault="005E7FB1" w:rsidP="005E7FB1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Синдром диабетической стопы</w:t>
      </w:r>
    </w:p>
    <w:p w:rsidR="005E7FB1" w:rsidRDefault="005E7FB1" w:rsidP="005E7FB1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E7FB1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Функциональные пробы при хронической артериальной недостаточности</w:t>
      </w:r>
    </w:p>
    <w:p w:rsid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Функциональные пробы при хронической венозной недостаточнчости</w:t>
      </w:r>
    </w:p>
    <w:p w:rsid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3). Измерение ЛПИ.</w:t>
      </w:r>
    </w:p>
    <w:p w:rsidR="005E7FB1" w:rsidRP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E7FB1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1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bookmarkStart w:id="3" w:name="OLE_LINK3"/>
      <w:bookmarkStart w:id="4" w:name="OLE_LINK4"/>
      <w:r w:rsidRPr="005E7FB1">
        <w:rPr>
          <w:rFonts w:ascii="Times New Roman" w:hAnsi="Times New Roman"/>
          <w:sz w:val="28"/>
          <w:szCs w:val="28"/>
        </w:rPr>
        <w:t>В дневной хирургический стационар поступил больной К 70 лет с жалобами на боли в ногах, возникающие при ходьбе на расстоянии 400  метров, от которых вынужден останавливаться и отдыхать, зябкость ног. Много курит.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рт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r w:rsidRPr="005E7FB1">
        <w:rPr>
          <w:rFonts w:ascii="Times New Roman" w:hAnsi="Times New Roman"/>
          <w:sz w:val="28"/>
          <w:szCs w:val="28"/>
        </w:rPr>
        <w:t xml:space="preserve">: кожные покровы нижних конечностей бледные, сухие, волосяной покров обеднен, пульсация на </w:t>
      </w:r>
      <w:r w:rsidRPr="005E7FB1">
        <w:rPr>
          <w:rFonts w:ascii="Times New Roman" w:hAnsi="Times New Roman"/>
          <w:sz w:val="28"/>
          <w:szCs w:val="28"/>
          <w:lang w:val="en-US"/>
        </w:rPr>
        <w:t>a</w:t>
      </w:r>
      <w:r w:rsidRPr="005E7FB1">
        <w:rPr>
          <w:rFonts w:ascii="Times New Roman" w:hAnsi="Times New Roman"/>
          <w:sz w:val="28"/>
          <w:szCs w:val="28"/>
        </w:rPr>
        <w:t xml:space="preserve">. </w:t>
      </w:r>
      <w:r w:rsidRPr="005E7FB1">
        <w:rPr>
          <w:rFonts w:ascii="Times New Roman" w:hAnsi="Times New Roman"/>
          <w:sz w:val="28"/>
          <w:szCs w:val="28"/>
          <w:lang w:val="en-US"/>
        </w:rPr>
        <w:t>dorsalis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pedis</w:t>
      </w:r>
      <w:r w:rsidRPr="005E7FB1">
        <w:rPr>
          <w:rFonts w:ascii="Times New Roman" w:hAnsi="Times New Roman"/>
          <w:sz w:val="28"/>
          <w:szCs w:val="28"/>
        </w:rPr>
        <w:t xml:space="preserve"> и а. </w:t>
      </w:r>
      <w:r w:rsidRPr="005E7FB1">
        <w:rPr>
          <w:rFonts w:ascii="Times New Roman" w:hAnsi="Times New Roman"/>
          <w:sz w:val="28"/>
          <w:szCs w:val="28"/>
          <w:lang w:val="en-US"/>
        </w:rPr>
        <w:t>tibialis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posterior</w:t>
      </w:r>
      <w:r w:rsidRPr="005E7FB1">
        <w:rPr>
          <w:rFonts w:ascii="Times New Roman" w:hAnsi="Times New Roman"/>
          <w:sz w:val="28"/>
          <w:szCs w:val="28"/>
        </w:rPr>
        <w:t xml:space="preserve"> снижена.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lastRenderedPageBreak/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bookmarkEnd w:id="3"/>
    <w:bookmarkEnd w:id="4"/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2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поступила больная М 60 лет с жалобами на боли в правой нижней конечности, отеки на голени и стопе, возникающих  к концу дня, судороги по ночам. 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Из анамнеза известно, что 1 год назад лечилась по поводу острых болей и выраженного отека в правой нижней конечности.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рт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78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r w:rsidRPr="005E7FB1">
        <w:rPr>
          <w:rFonts w:ascii="Times New Roman" w:hAnsi="Times New Roman"/>
          <w:sz w:val="28"/>
          <w:szCs w:val="28"/>
        </w:rPr>
        <w:t>: правая нижняя конечность увеличена в объеме + 2 см по сравнению с левой, в нижней трети правой голени по медиальной поверхности определяется язвенный дефект размерами 3х2 см, с налетом фибрина, отделяемое серозное.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3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М., 65 лет с жалобами на боли в икроножных мышцах, возникающие при ходьбе на расстоянии 230 метров, от которых вынужден останавливаться и отдыхать, парастезии, зябкость стоп. Страдает в течение 5 лет СД </w:t>
      </w:r>
      <w:r w:rsidRPr="005E7FB1">
        <w:rPr>
          <w:rFonts w:ascii="Times New Roman" w:hAnsi="Times New Roman"/>
          <w:sz w:val="28"/>
          <w:szCs w:val="28"/>
          <w:lang w:val="en-US"/>
        </w:rPr>
        <w:t>II</w:t>
      </w:r>
      <w:r w:rsidRPr="005E7FB1">
        <w:rPr>
          <w:rFonts w:ascii="Times New Roman" w:hAnsi="Times New Roman"/>
          <w:sz w:val="28"/>
          <w:szCs w:val="28"/>
        </w:rPr>
        <w:t xml:space="preserve"> типа.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рт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r w:rsidRPr="005E7FB1">
        <w:rPr>
          <w:rFonts w:ascii="Times New Roman" w:hAnsi="Times New Roman"/>
          <w:sz w:val="28"/>
          <w:szCs w:val="28"/>
        </w:rPr>
        <w:t xml:space="preserve">: кожные покровы нижних конечностей бледные, сухие, кожа истончена, пульсация на </w:t>
      </w:r>
      <w:r w:rsidRPr="005E7FB1">
        <w:rPr>
          <w:rFonts w:ascii="Times New Roman" w:hAnsi="Times New Roman"/>
          <w:sz w:val="28"/>
          <w:szCs w:val="28"/>
          <w:lang w:val="en-US"/>
        </w:rPr>
        <w:t>a</w:t>
      </w:r>
      <w:r w:rsidRPr="005E7FB1">
        <w:rPr>
          <w:rFonts w:ascii="Times New Roman" w:hAnsi="Times New Roman"/>
          <w:sz w:val="28"/>
          <w:szCs w:val="28"/>
        </w:rPr>
        <w:t xml:space="preserve">. </w:t>
      </w:r>
      <w:r w:rsidRPr="005E7FB1">
        <w:rPr>
          <w:rFonts w:ascii="Times New Roman" w:hAnsi="Times New Roman"/>
          <w:sz w:val="28"/>
          <w:szCs w:val="28"/>
          <w:lang w:val="en-US"/>
        </w:rPr>
        <w:t>dorsalis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pedis</w:t>
      </w:r>
      <w:r w:rsidRPr="005E7FB1">
        <w:rPr>
          <w:rFonts w:ascii="Times New Roman" w:hAnsi="Times New Roman"/>
          <w:sz w:val="28"/>
          <w:szCs w:val="28"/>
        </w:rPr>
        <w:t xml:space="preserve"> и а. </w:t>
      </w:r>
      <w:r w:rsidRPr="005E7FB1">
        <w:rPr>
          <w:rFonts w:ascii="Times New Roman" w:hAnsi="Times New Roman"/>
          <w:sz w:val="28"/>
          <w:szCs w:val="28"/>
          <w:lang w:val="en-US"/>
        </w:rPr>
        <w:t>tibialis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posterior</w:t>
      </w:r>
      <w:r w:rsidRPr="005E7FB1">
        <w:rPr>
          <w:rFonts w:ascii="Times New Roman" w:hAnsi="Times New Roman"/>
          <w:sz w:val="28"/>
          <w:szCs w:val="28"/>
        </w:rPr>
        <w:t xml:space="preserve"> снижена. На </w:t>
      </w:r>
      <w:r w:rsidRPr="005E7FB1">
        <w:rPr>
          <w:rFonts w:ascii="Times New Roman" w:hAnsi="Times New Roman"/>
          <w:sz w:val="28"/>
          <w:szCs w:val="28"/>
          <w:lang w:val="en-US"/>
        </w:rPr>
        <w:t>II</w:t>
      </w:r>
      <w:r w:rsidRPr="005E7FB1">
        <w:rPr>
          <w:rFonts w:ascii="Times New Roman" w:hAnsi="Times New Roman"/>
          <w:sz w:val="28"/>
          <w:szCs w:val="28"/>
        </w:rPr>
        <w:t xml:space="preserve"> пальце правой стопы по боковой поверхности определяется поверхностный язвенный дефект 1х1 см в переделах кожи, на дне его – налет фибрина.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lastRenderedPageBreak/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Выполните перевязку данному пациенту.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4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Н., 30 лет с жалобами боли в ногах, возникающие при ходьбе на расстоянии 150 метров, от которых вынужден останавливаться и отдыхать. Ранее отмечал  в холодное время года, при длительной ходьбе, появление ощущения похолодания в </w:t>
      </w:r>
      <w:r w:rsidRPr="005E7FB1">
        <w:rPr>
          <w:rFonts w:ascii="Times New Roman" w:hAnsi="Times New Roman"/>
          <w:sz w:val="28"/>
          <w:szCs w:val="28"/>
          <w:lang w:val="en-US"/>
        </w:rPr>
        <w:t>I</w:t>
      </w:r>
      <w:r w:rsidRPr="005E7FB1">
        <w:rPr>
          <w:rFonts w:ascii="Times New Roman" w:hAnsi="Times New Roman"/>
          <w:sz w:val="28"/>
          <w:szCs w:val="28"/>
        </w:rPr>
        <w:t xml:space="preserve"> пальце стопы. Работает бурильщиком в условиях Крайнего Севера, курит до 15 сигарет в день.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110/70 мм рт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r w:rsidRPr="005E7FB1">
        <w:rPr>
          <w:rFonts w:ascii="Times New Roman" w:hAnsi="Times New Roman"/>
          <w:sz w:val="28"/>
          <w:szCs w:val="28"/>
        </w:rPr>
        <w:t xml:space="preserve">: кожные покровы нижних конечностей сухие, волосяной покров на передней поверхности голеней обеднен, ногтевые пластины ломкие, с участками онихомикоза, пульсация на </w:t>
      </w:r>
      <w:r w:rsidRPr="005E7FB1">
        <w:rPr>
          <w:rFonts w:ascii="Times New Roman" w:hAnsi="Times New Roman"/>
          <w:sz w:val="28"/>
          <w:szCs w:val="28"/>
          <w:lang w:val="en-US"/>
        </w:rPr>
        <w:t>a</w:t>
      </w:r>
      <w:r w:rsidRPr="005E7FB1">
        <w:rPr>
          <w:rFonts w:ascii="Times New Roman" w:hAnsi="Times New Roman"/>
          <w:sz w:val="28"/>
          <w:szCs w:val="28"/>
        </w:rPr>
        <w:t xml:space="preserve">. </w:t>
      </w:r>
      <w:r w:rsidRPr="005E7FB1">
        <w:rPr>
          <w:rFonts w:ascii="Times New Roman" w:hAnsi="Times New Roman"/>
          <w:sz w:val="28"/>
          <w:szCs w:val="28"/>
          <w:lang w:val="en-US"/>
        </w:rPr>
        <w:t>dorsalis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pedis</w:t>
      </w:r>
      <w:r w:rsidRPr="005E7FB1">
        <w:rPr>
          <w:rFonts w:ascii="Times New Roman" w:hAnsi="Times New Roman"/>
          <w:sz w:val="28"/>
          <w:szCs w:val="28"/>
        </w:rPr>
        <w:t xml:space="preserve"> практически не определяется. 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5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В дневной хирургический стационар поступила больная К., 55 лет с жалобами на периодические боли в правом подреберье после приема жирной пищи. Из анамнеза: 5 лет назад пациентке выполнена холецистэктомия по поводу острого калькулезного холецистита.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рт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72 в минуту. Живот мягкий, слабо безболезненный в правом подреберье. Симптомов раздражения брюшины нет.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lastRenderedPageBreak/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данной пациентке.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больной после выписки из ДС.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6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дневном хирургическом стационаре на лечении находится пациент с диагнозом «Облитерирующий атеросклероз сосудов нижних конечностей. ХАН </w:t>
      </w:r>
      <w:r w:rsidRPr="005E7FB1">
        <w:rPr>
          <w:rFonts w:ascii="Times New Roman" w:hAnsi="Times New Roman"/>
          <w:sz w:val="28"/>
          <w:szCs w:val="28"/>
          <w:lang w:val="en-US"/>
        </w:rPr>
        <w:t>II</w:t>
      </w:r>
      <w:r w:rsidRPr="005E7FB1">
        <w:rPr>
          <w:rFonts w:ascii="Times New Roman" w:hAnsi="Times New Roman"/>
          <w:sz w:val="28"/>
          <w:szCs w:val="28"/>
        </w:rPr>
        <w:t xml:space="preserve"> А ст». Больному назначено в/в капельное введение сулодексида, через 5 минут от начала введения препарата, пациент начал жаловаться на затрудненное дыхание, резкую слабость и головокружение. Процедурная медицинская сестра обратила внимание на бледность кожных покровов больного, измерила АД – 80/50 мм.рт.ст.,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110 в минуту и пригласила врача.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Определите состояние пациента.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   2. Составьте алгоритм оказания неотложной помощи.</w:t>
      </w:r>
    </w:p>
    <w:p w:rsidR="00DC287C" w:rsidRDefault="00DC287C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p w:rsidR="007D51EC" w:rsidRDefault="007D51EC" w:rsidP="007D5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3 </w:t>
      </w:r>
      <w:r w:rsidRPr="0022234E">
        <w:rPr>
          <w:rFonts w:ascii="Times New Roman" w:hAnsi="Times New Roman"/>
          <w:sz w:val="28"/>
          <w:szCs w:val="28"/>
        </w:rPr>
        <w:t>«Лечение ран и острой гнойной инфекции мягких тканей, кисти и пальцев в условиях поликлиники».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7D51EC" w:rsidRPr="00321A77" w:rsidRDefault="007D51EC" w:rsidP="007D5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E7FB1" w:rsidRDefault="007D51EC" w:rsidP="007D51EC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DC30FB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5E7FB1" w:rsidRPr="00DC30FB" w:rsidRDefault="005E7FB1" w:rsidP="005E7FB1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5E7FB1" w:rsidRPr="00DC30FB" w:rsidRDefault="005E7FB1" w:rsidP="005E7FB1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36AAC" w:rsidRDefault="00736A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Pr="00736AAC" w:rsidRDefault="00970CAC" w:rsidP="00970CAC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736AAC" w:rsidRDefault="00736AAC" w:rsidP="00736AAC">
      <w:pPr>
        <w:pStyle w:val="a3"/>
        <w:ind w:left="862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Оперативное лечение больных с острой гнойной хирургической инфекцией. Способы обезболивания в амбулаторной хирургии.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Консервативное лечение больных с острой гнойной хирургической инфекцией в условиях поликлиники.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Лечение гнойных ран по фазам раневого процесса.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 xml:space="preserve">Клиника, диагностика и лечение хирургической инфекции мягких тканей </w:t>
      </w:r>
      <w:r w:rsidRPr="00CD645F">
        <w:rPr>
          <w:rFonts w:ascii="Times New Roman" w:hAnsi="Times New Roman"/>
          <w:sz w:val="28"/>
          <w:szCs w:val="28"/>
          <w:lang w:val="en-US"/>
        </w:rPr>
        <w:t>I</w:t>
      </w:r>
      <w:r w:rsidRPr="00CD645F">
        <w:rPr>
          <w:rFonts w:ascii="Times New Roman" w:hAnsi="Times New Roman"/>
          <w:sz w:val="28"/>
          <w:szCs w:val="28"/>
        </w:rPr>
        <w:t xml:space="preserve"> и </w:t>
      </w:r>
      <w:r w:rsidRPr="00CD645F">
        <w:rPr>
          <w:rFonts w:ascii="Times New Roman" w:hAnsi="Times New Roman"/>
          <w:sz w:val="28"/>
          <w:szCs w:val="28"/>
          <w:lang w:val="en-US"/>
        </w:rPr>
        <w:t>II</w:t>
      </w:r>
      <w:r w:rsidRPr="00CD645F">
        <w:rPr>
          <w:rFonts w:ascii="Times New Roman" w:hAnsi="Times New Roman"/>
          <w:sz w:val="28"/>
          <w:szCs w:val="28"/>
        </w:rPr>
        <w:t xml:space="preserve"> уровня (</w:t>
      </w:r>
      <w:r w:rsidRPr="00CD645F">
        <w:rPr>
          <w:rFonts w:ascii="Times New Roman" w:hAnsi="Times New Roman"/>
          <w:sz w:val="28"/>
          <w:szCs w:val="28"/>
          <w:lang w:val="en-US"/>
        </w:rPr>
        <w:t>D</w:t>
      </w:r>
      <w:r w:rsidRPr="00CD645F">
        <w:rPr>
          <w:rFonts w:ascii="Times New Roman" w:hAnsi="Times New Roman"/>
          <w:sz w:val="28"/>
          <w:szCs w:val="28"/>
        </w:rPr>
        <w:t>.</w:t>
      </w:r>
      <w:r w:rsidRPr="00CD645F">
        <w:rPr>
          <w:rFonts w:ascii="Times New Roman" w:hAnsi="Times New Roman"/>
          <w:sz w:val="28"/>
          <w:szCs w:val="28"/>
          <w:lang w:val="en-US"/>
        </w:rPr>
        <w:t>H</w:t>
      </w:r>
      <w:r w:rsidRPr="00CD645F">
        <w:rPr>
          <w:rFonts w:ascii="Times New Roman" w:hAnsi="Times New Roman"/>
          <w:sz w:val="28"/>
          <w:szCs w:val="28"/>
        </w:rPr>
        <w:t xml:space="preserve">. </w:t>
      </w:r>
      <w:r w:rsidRPr="00CD645F">
        <w:rPr>
          <w:rFonts w:ascii="Times New Roman" w:hAnsi="Times New Roman"/>
          <w:sz w:val="28"/>
          <w:szCs w:val="28"/>
          <w:lang w:val="en-US"/>
        </w:rPr>
        <w:t>Ahrenholz</w:t>
      </w:r>
      <w:r w:rsidRPr="00CD645F">
        <w:rPr>
          <w:rFonts w:ascii="Times New Roman" w:hAnsi="Times New Roman"/>
          <w:sz w:val="28"/>
          <w:szCs w:val="28"/>
        </w:rPr>
        <w:t>, 1991) – фурункула, карбункула, гидраденита, рожистого воспаления, эризипелоида, абсцесса, флегмоны.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Клиника, диагностика и лечение лимфангиита, лимфаденита. Тактика хирурга поликлиники.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Клиника, диагностика и лечение различных форм панариция в условиях поликлиники. Анатомия кисти.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ПХО ран, показания, ход операции.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Экстренная профилактика столбняка. Приказ N 174 от 17.05.1999 "О мерах по дальнейшему совершенствованию профилактики столбняка".</w:t>
      </w:r>
    </w:p>
    <w:p w:rsid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 xml:space="preserve">Классификация, этиология, патогенез пролежней. Лечение пролежней. Профилактика пролежней. </w:t>
      </w:r>
    </w:p>
    <w:p w:rsidR="005E7FB1" w:rsidRPr="00CD645F" w:rsidRDefault="005E7FB1" w:rsidP="00CD645F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CD645F">
        <w:rPr>
          <w:rFonts w:ascii="Times New Roman" w:hAnsi="Times New Roman"/>
          <w:sz w:val="28"/>
          <w:szCs w:val="28"/>
        </w:rPr>
        <w:t>Трофические язвы нижних конечностей. Патогенез трофических язв. Лечение трофических язв.</w:t>
      </w:r>
    </w:p>
    <w:p w:rsidR="005E7FB1" w:rsidRPr="005E7FB1" w:rsidRDefault="005E7FB1" w:rsidP="005E7FB1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970CAC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736AAC" w:rsidRDefault="00736AAC" w:rsidP="00736AAC">
      <w:pPr>
        <w:pStyle w:val="a3"/>
        <w:ind w:left="862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D645F" w:rsidRDefault="00CD645F" w:rsidP="00CD645F">
      <w:pPr>
        <w:pStyle w:val="aa"/>
      </w:pPr>
      <w:r>
        <w:rPr>
          <w:rFonts w:ascii="Times New Roman" w:hAnsi="Times New Roman"/>
          <w:sz w:val="28"/>
          <w:szCs w:val="28"/>
        </w:rPr>
        <w:t>1. Больному после вскрытия абсцесса бедра назначен цефтриаксон. К какой группе препаратов относят цефтриаксон?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lastRenderedPageBreak/>
        <w:t xml:space="preserve">1. антигистаминный препарат 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CD645F" w:rsidRP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CD645F" w:rsidRDefault="00CD645F" w:rsidP="00CD645F">
      <w:pPr>
        <w:pStyle w:val="aa"/>
      </w:pPr>
      <w:r>
        <w:rPr>
          <w:rFonts w:ascii="Times New Roman" w:hAnsi="Times New Roman"/>
          <w:sz w:val="28"/>
          <w:szCs w:val="28"/>
        </w:rPr>
        <w:t>2. Больному после вскрытия флегмоны кисти назначен ципрофлоксацин. К какой группе препаратов относят ципрофлоксацин?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CD645F" w:rsidRP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CD645F" w:rsidRDefault="00CD645F" w:rsidP="00CD645F">
      <w:pPr>
        <w:pStyle w:val="aa"/>
      </w:pPr>
      <w:r>
        <w:rPr>
          <w:rFonts w:ascii="Times New Roman" w:hAnsi="Times New Roman"/>
          <w:sz w:val="28"/>
          <w:szCs w:val="28"/>
        </w:rPr>
        <w:t>3. Больному после вскрытия подкожного панариция назначен азитромицин. К какой группе препаратов относят азитромицин?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CD645F" w:rsidRP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CD645F" w:rsidRDefault="00CD645F" w:rsidP="00CD645F">
      <w:pPr>
        <w:pStyle w:val="aa"/>
      </w:pPr>
      <w:r>
        <w:rPr>
          <w:rFonts w:ascii="Times New Roman" w:hAnsi="Times New Roman"/>
          <w:sz w:val="28"/>
          <w:szCs w:val="28"/>
        </w:rPr>
        <w:t>4. Больному после вскрытия флегмоны бедра цефтриаксон назначают в дозе: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1. 1 гр в день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2. 2,5 мг в день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3. 10 мг в день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4. 100 мг дважды в день</w:t>
      </w:r>
    </w:p>
    <w:p w:rsidR="00CD645F" w:rsidRDefault="00CD645F" w:rsidP="00CD645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симптоматической терапии после операции по поводу хирургической инфекции мягких тканей больному назначен мелоксикам. К какой группе препаратов относят мелоксикам?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1. антикоагулянт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2. антиагрегант</w:t>
      </w:r>
    </w:p>
    <w:p w:rsid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3. флеботоник</w:t>
      </w:r>
    </w:p>
    <w:p w:rsidR="00CD645F" w:rsidRPr="00CD645F" w:rsidRDefault="00CD645F" w:rsidP="00CD645F">
      <w:pPr>
        <w:pStyle w:val="aa"/>
        <w:ind w:left="2138"/>
      </w:pPr>
      <w:r>
        <w:rPr>
          <w:rFonts w:ascii="Times New Roman" w:hAnsi="Times New Roman"/>
          <w:sz w:val="28"/>
          <w:szCs w:val="28"/>
        </w:rPr>
        <w:t>4. НПВС</w:t>
      </w:r>
    </w:p>
    <w:p w:rsidR="00CD645F" w:rsidRDefault="00CD645F" w:rsidP="00CD645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6.Для симптоматической терапии после операции по поводу хирургической инфекции мягких тканей больному назначен лоратадин. К какой группе препаратов относят лоратадин?</w:t>
      </w:r>
    </w:p>
    <w:p w:rsidR="00CD645F" w:rsidRDefault="00CD645F" w:rsidP="00CD645F">
      <w:pPr>
        <w:pStyle w:val="aa"/>
        <w:ind w:left="1789"/>
      </w:pPr>
      <w:r>
        <w:rPr>
          <w:rFonts w:ascii="Times New Roman" w:hAnsi="Times New Roman"/>
          <w:sz w:val="28"/>
          <w:szCs w:val="28"/>
        </w:rPr>
        <w:t>1. антигистаминный препарат</w:t>
      </w:r>
    </w:p>
    <w:p w:rsidR="00CD645F" w:rsidRDefault="00CD645F" w:rsidP="00CD645F">
      <w:pPr>
        <w:pStyle w:val="aa"/>
        <w:ind w:left="1789"/>
      </w:pPr>
      <w:r>
        <w:rPr>
          <w:rFonts w:ascii="Times New Roman" w:hAnsi="Times New Roman"/>
          <w:sz w:val="28"/>
          <w:szCs w:val="28"/>
        </w:rPr>
        <w:t>2. антиагрегант</w:t>
      </w:r>
    </w:p>
    <w:p w:rsidR="00CD645F" w:rsidRDefault="00CD645F" w:rsidP="00CD645F">
      <w:pPr>
        <w:pStyle w:val="aa"/>
        <w:ind w:left="1789"/>
      </w:pPr>
      <w:r>
        <w:rPr>
          <w:rFonts w:ascii="Times New Roman" w:hAnsi="Times New Roman"/>
          <w:sz w:val="28"/>
          <w:szCs w:val="28"/>
        </w:rPr>
        <w:t>3. флеботоник</w:t>
      </w:r>
    </w:p>
    <w:p w:rsidR="00CD645F" w:rsidRDefault="00CD645F" w:rsidP="00CD645F">
      <w:pPr>
        <w:pStyle w:val="aa"/>
        <w:ind w:left="1789"/>
      </w:pPr>
      <w:r>
        <w:rPr>
          <w:rFonts w:ascii="Times New Roman" w:hAnsi="Times New Roman"/>
          <w:sz w:val="28"/>
          <w:szCs w:val="28"/>
        </w:rPr>
        <w:t>4. НПВС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 xml:space="preserve">7. </w:t>
      </w:r>
      <w:r>
        <w:rPr>
          <w:b w:val="0"/>
          <w:sz w:val="28"/>
          <w:szCs w:val="28"/>
        </w:rPr>
        <w:t xml:space="preserve">Пациент жалуется на боль, припухлость, покраснение околоногтевого валика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пальца правой кисти. Диагноз?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панариций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паранихий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пандактилит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флегмона пальца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8.Пациент жалуется на боль, припухлость, покраснение на дистальной фаланге ладонной поверхности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пальца левой кисти. Болен в течение 4 дней. Диагноз?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панариций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паранихий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пандактилит</w:t>
      </w:r>
    </w:p>
    <w:p w:rsidR="00CD645F" w:rsidRDefault="00CD645F" w:rsidP="00CD645F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флегмона пальца</w:t>
      </w:r>
    </w:p>
    <w:p w:rsidR="00CD645F" w:rsidRDefault="00CD645F" w:rsidP="00CD645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Выберите критерий синдрома системного воспалительного ответа: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температура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температура 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температура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С и 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температура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CD645F" w:rsidRDefault="00CD645F" w:rsidP="00CD645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Выберите критерий синдрома системного воспалительного ответа: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брадикардия 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60 в минуту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брадикардия 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50 в минуту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тахикардия 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</w:rPr>
        <w:t>80 в минуту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тахикардия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90 в минуту</w:t>
      </w:r>
    </w:p>
    <w:p w:rsidR="00CD645F" w:rsidRDefault="00CD645F" w:rsidP="00CD645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Выберите критерий синдрома системного воспалительного ответа: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тахипное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16 в минуту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тахипное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18 в минуту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тахипное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20 в минуту</w:t>
      </w:r>
    </w:p>
    <w:p w:rsidR="00CD645F" w:rsidRDefault="00CD645F" w:rsidP="00CD645F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тахипное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22 в минуту</w:t>
      </w:r>
    </w:p>
    <w:p w:rsidR="00CD645F" w:rsidRDefault="00CD645F" w:rsidP="00CD645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Выберите критерий синдрома системного воспалительного ответа:</w:t>
      </w:r>
    </w:p>
    <w:p w:rsidR="00CD645F" w:rsidRDefault="00CD645F" w:rsidP="00CD645F">
      <w:pPr>
        <w:pStyle w:val="aa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лейкоцитоз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10*10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F150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CD645F" w:rsidRDefault="00CD645F" w:rsidP="00CD645F">
      <w:pPr>
        <w:pStyle w:val="aa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лейкопения &lt;3</w:t>
      </w:r>
      <w:r>
        <w:rPr>
          <w:rFonts w:ascii="Times New Roman" w:hAnsi="Times New Roman"/>
          <w:sz w:val="28"/>
          <w:szCs w:val="28"/>
        </w:rPr>
        <w:t>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F150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CD645F" w:rsidRDefault="00CD645F" w:rsidP="00CD645F">
      <w:pPr>
        <w:pStyle w:val="aa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лейкоцитоз &gt;</w:t>
      </w:r>
      <w:r>
        <w:rPr>
          <w:rFonts w:ascii="Times New Roman" w:hAnsi="Times New Roman"/>
          <w:sz w:val="28"/>
          <w:szCs w:val="28"/>
        </w:rPr>
        <w:t>12*10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7C36D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 и лейкопения &lt;4</w:t>
      </w:r>
      <w:r>
        <w:rPr>
          <w:rFonts w:ascii="Times New Roman" w:hAnsi="Times New Roman"/>
          <w:sz w:val="28"/>
          <w:szCs w:val="28"/>
        </w:rPr>
        <w:t>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7C36D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CD645F" w:rsidRDefault="00CD645F" w:rsidP="00CD645F">
      <w:pPr>
        <w:pStyle w:val="aa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лейкопения &lt;2</w:t>
      </w:r>
      <w:r>
        <w:rPr>
          <w:rFonts w:ascii="Times New Roman" w:hAnsi="Times New Roman"/>
          <w:sz w:val="28"/>
          <w:szCs w:val="28"/>
        </w:rPr>
        <w:t>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CD64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CD645F" w:rsidRDefault="00CD645F" w:rsidP="00CD645F">
      <w:pPr>
        <w:pStyle w:val="aa"/>
      </w:pPr>
      <w:r>
        <w:rPr>
          <w:rFonts w:ascii="Times New Roman" w:hAnsi="Times New Roman" w:cs="Times New Roman"/>
          <w:sz w:val="28"/>
          <w:szCs w:val="28"/>
        </w:rPr>
        <w:t>1</w:t>
      </w:r>
      <w:r w:rsidRPr="005F63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Пациент получил инфицированную рану. Полный курс профилактических прививок от столбняка проведен менее 5 лет назад. Как проведут экстренную профилактику от столбняка?</w:t>
      </w:r>
    </w:p>
    <w:p w:rsidR="00CD645F" w:rsidRDefault="00CD645F" w:rsidP="00CD645F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CD645F" w:rsidRDefault="00CD645F" w:rsidP="00CD645F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CD645F" w:rsidRDefault="00CD645F" w:rsidP="00CD645F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CD645F" w:rsidRPr="00E24B55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CD645F" w:rsidRDefault="00E24B55" w:rsidP="00CD645F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CD645F">
        <w:rPr>
          <w:rFonts w:ascii="Times New Roman" w:hAnsi="Times New Roman"/>
          <w:sz w:val="28"/>
          <w:szCs w:val="28"/>
        </w:rPr>
        <w:t>4. Пациент получил инфицированную рану. Полный курс профилактических прививок от столбняка проведен более 5, но менее 10 лет лет назад. Как проведут экстренную профилактику от столбняка?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CD645F" w:rsidRPr="00E24B55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CD645F" w:rsidRDefault="00E24B55" w:rsidP="00CD645F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CD645F">
        <w:rPr>
          <w:rFonts w:ascii="Times New Roman" w:hAnsi="Times New Roman"/>
          <w:sz w:val="28"/>
          <w:szCs w:val="28"/>
        </w:rPr>
        <w:t>5. Пациент получил инфицированную рану. Полный курс профилактических прививок от столбняка проведен более 10 лет лет назад. Как проведут экстренную профилактику от столбняка?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CD645F" w:rsidRPr="00E24B55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CD645F" w:rsidRDefault="00E24B55" w:rsidP="00CD645F">
      <w:pPr>
        <w:pStyle w:val="aa"/>
      </w:pPr>
      <w:r>
        <w:rPr>
          <w:rFonts w:ascii="Times New Roman" w:hAnsi="Times New Roman" w:cs="Times New Roman"/>
          <w:sz w:val="28"/>
          <w:szCs w:val="28"/>
        </w:rPr>
        <w:t>1</w:t>
      </w:r>
      <w:r w:rsidR="00CD645F" w:rsidRPr="00017377">
        <w:rPr>
          <w:rFonts w:ascii="Times New Roman" w:hAnsi="Times New Roman" w:cs="Times New Roman"/>
          <w:sz w:val="28"/>
          <w:szCs w:val="28"/>
        </w:rPr>
        <w:t>6.</w:t>
      </w:r>
      <w:r w:rsidR="00CD645F">
        <w:rPr>
          <w:rFonts w:ascii="Times New Roman" w:hAnsi="Times New Roman" w:cs="Times New Roman"/>
          <w:sz w:val="28"/>
          <w:szCs w:val="28"/>
        </w:rPr>
        <w:t xml:space="preserve"> Военнослужащий </w:t>
      </w:r>
      <w:r w:rsidR="00CD645F">
        <w:rPr>
          <w:rFonts w:ascii="Times New Roman" w:hAnsi="Times New Roman"/>
          <w:sz w:val="28"/>
          <w:szCs w:val="28"/>
        </w:rPr>
        <w:t xml:space="preserve">получил инфицированную рану. Сведений о прививках </w:t>
      </w:r>
      <w:r w:rsidR="00CD645F">
        <w:rPr>
          <w:rFonts w:ascii="Times New Roman" w:hAnsi="Times New Roman"/>
          <w:sz w:val="28"/>
          <w:szCs w:val="28"/>
        </w:rPr>
        <w:lastRenderedPageBreak/>
        <w:t>от столбняка нет. Как проведут экстренную профилактику от столбняка?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CD645F" w:rsidRDefault="00E24B55" w:rsidP="00CD645F">
      <w:pPr>
        <w:pStyle w:val="aa"/>
      </w:pPr>
      <w:r>
        <w:rPr>
          <w:rFonts w:ascii="Times New Roman" w:hAnsi="Times New Roman"/>
          <w:sz w:val="28"/>
          <w:szCs w:val="28"/>
        </w:rPr>
        <w:t>1</w:t>
      </w:r>
      <w:r w:rsidR="00CD645F">
        <w:rPr>
          <w:rFonts w:ascii="Times New Roman" w:hAnsi="Times New Roman"/>
          <w:sz w:val="28"/>
          <w:szCs w:val="28"/>
        </w:rPr>
        <w:t>7. При вскрытии внутрикожного панариция используют следующий метод анестезии: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инфильтрационная анестезия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по Лукашевичу-Оберсту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общая анестезия</w:t>
      </w:r>
    </w:p>
    <w:p w:rsidR="00CD645F" w:rsidRPr="00E24B55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без анестезии</w:t>
      </w:r>
    </w:p>
    <w:p w:rsidR="00CD645F" w:rsidRDefault="00E24B55" w:rsidP="00CD645F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CD645F">
        <w:rPr>
          <w:rFonts w:ascii="Times New Roman" w:hAnsi="Times New Roman"/>
          <w:sz w:val="28"/>
          <w:szCs w:val="28"/>
        </w:rPr>
        <w:t>8. При вскрытии подкожного панариция используют следующий вид анестезии: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инфильтрационная анестезия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по Лукашевичу-Оберсту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общая анестезия</w:t>
      </w:r>
    </w:p>
    <w:p w:rsidR="00CD645F" w:rsidRPr="00E24B55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без анестезии</w:t>
      </w:r>
    </w:p>
    <w:p w:rsidR="00CD645F" w:rsidRDefault="00E24B55" w:rsidP="00CD645F">
      <w:pPr>
        <w:pStyle w:val="aa"/>
      </w:pPr>
      <w:r>
        <w:rPr>
          <w:rFonts w:ascii="Times New Roman" w:hAnsi="Times New Roman"/>
          <w:sz w:val="28"/>
          <w:szCs w:val="28"/>
        </w:rPr>
        <w:t>1</w:t>
      </w:r>
      <w:r w:rsidR="00CD645F">
        <w:rPr>
          <w:rFonts w:ascii="Times New Roman" w:hAnsi="Times New Roman"/>
          <w:sz w:val="28"/>
          <w:szCs w:val="28"/>
        </w:rPr>
        <w:t>9. При вскрытии паранихии используют следующий вид анестезии: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1. инфильтрационная анестезия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2. по Лукашевичу-Оберсту</w:t>
      </w:r>
    </w:p>
    <w:p w:rsidR="00CD645F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3. общая анестезия</w:t>
      </w:r>
    </w:p>
    <w:p w:rsidR="00CD645F" w:rsidRPr="00E24B55" w:rsidRDefault="00CD645F" w:rsidP="00E24B55">
      <w:pPr>
        <w:pStyle w:val="aa"/>
        <w:ind w:left="1985"/>
      </w:pPr>
      <w:r>
        <w:rPr>
          <w:rFonts w:ascii="Times New Roman" w:hAnsi="Times New Roman"/>
          <w:sz w:val="28"/>
          <w:szCs w:val="28"/>
        </w:rPr>
        <w:t>4. без анестезии</w:t>
      </w:r>
    </w:p>
    <w:p w:rsidR="00CD645F" w:rsidRDefault="00E24B55" w:rsidP="00CD645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D645F">
        <w:rPr>
          <w:rFonts w:ascii="Times New Roman" w:hAnsi="Times New Roman" w:cs="Times New Roman"/>
          <w:sz w:val="28"/>
          <w:szCs w:val="28"/>
        </w:rPr>
        <w:t>. Пациенту вскрыли абсцесс правого бедра. Установили п</w:t>
      </w:r>
      <w:r w:rsidR="00CD645F">
        <w:rPr>
          <w:rFonts w:ascii="Times New Roman" w:hAnsi="Times New Roman"/>
          <w:sz w:val="28"/>
          <w:szCs w:val="28"/>
        </w:rPr>
        <w:t>ассивный дренаж. Выберите, что относят к пассивному дренажу.</w:t>
      </w:r>
    </w:p>
    <w:p w:rsidR="00CD645F" w:rsidRDefault="00CD645F" w:rsidP="00E24B55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марлевая турунда</w:t>
      </w:r>
    </w:p>
    <w:p w:rsidR="00CD645F" w:rsidRDefault="00CD645F" w:rsidP="00E24B55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резиновая полоска</w:t>
      </w:r>
    </w:p>
    <w:p w:rsidR="00CD645F" w:rsidRDefault="00CD645F" w:rsidP="00E24B55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ирригационная система</w:t>
      </w:r>
    </w:p>
    <w:p w:rsidR="00CD645F" w:rsidRDefault="00CD645F" w:rsidP="00E24B55">
      <w:pPr>
        <w:pStyle w:val="aa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вакуум-аспирационная система</w:t>
      </w:r>
    </w:p>
    <w:p w:rsidR="00CD645F" w:rsidRDefault="00CD645F" w:rsidP="00CD645F">
      <w:pPr>
        <w:pStyle w:val="aa"/>
        <w:rPr>
          <w:rFonts w:ascii="Times New Roman" w:hAnsi="Times New Roman"/>
          <w:sz w:val="28"/>
          <w:szCs w:val="28"/>
        </w:rPr>
      </w:pPr>
    </w:p>
    <w:p w:rsidR="00CD645F" w:rsidRPr="00970CAC" w:rsidRDefault="00CD645F" w:rsidP="00CD645F">
      <w:pPr>
        <w:pStyle w:val="a3"/>
        <w:ind w:left="2138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E24B55">
      <w:pPr>
        <w:pStyle w:val="a3"/>
        <w:numPr>
          <w:ilvl w:val="0"/>
          <w:numId w:val="27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E24B55" w:rsidRDefault="00E24B55" w:rsidP="00E24B5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Экстренная профилактика столбняка</w:t>
      </w:r>
    </w:p>
    <w:p w:rsidR="00E24B55" w:rsidRDefault="00E24B55" w:rsidP="00E24B5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Метициллинорезистентные стафилококки в этиологии хирургической инфекции мягких тканей.</w:t>
      </w:r>
    </w:p>
    <w:p w:rsidR="00E24B55" w:rsidRPr="00970CAC" w:rsidRDefault="00E24B55" w:rsidP="00E24B55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E24B55">
      <w:pPr>
        <w:pStyle w:val="a3"/>
        <w:numPr>
          <w:ilvl w:val="0"/>
          <w:numId w:val="2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E24B55" w:rsidRDefault="00E24B55" w:rsidP="00E24B55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Видовой состав и антибиотикочувствительность возбудителей панарициев.</w:t>
      </w:r>
    </w:p>
    <w:p w:rsidR="00E24B55" w:rsidRDefault="00E24B55" w:rsidP="00E24B55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Видовой состав и антибиотикочувствительность возбудителей абсцессов мягких тканей.</w:t>
      </w:r>
    </w:p>
    <w:p w:rsidR="00E24B55" w:rsidRDefault="00E24B55" w:rsidP="00E24B55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E24B55">
      <w:pPr>
        <w:pStyle w:val="a3"/>
        <w:numPr>
          <w:ilvl w:val="0"/>
          <w:numId w:val="2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E24B55" w:rsidRDefault="00E24B55" w:rsidP="00E24B55">
      <w:pPr>
        <w:spacing w:after="0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Анаэробная неклостридиальная инфекция мягких тканей.</w:t>
      </w:r>
    </w:p>
    <w:p w:rsidR="00E24B55" w:rsidRDefault="00E24B55" w:rsidP="00E24B55">
      <w:pPr>
        <w:spacing w:after="0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2). Дифференциальная диагностика карбункула мягких тканей.</w:t>
      </w:r>
    </w:p>
    <w:p w:rsidR="00EA7D50" w:rsidRDefault="00EA7D50" w:rsidP="00EA7D50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E24B55">
      <w:pPr>
        <w:pStyle w:val="a3"/>
        <w:numPr>
          <w:ilvl w:val="0"/>
          <w:numId w:val="2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E24B55" w:rsidRPr="00E24B55" w:rsidRDefault="00E24B55" w:rsidP="00E24B55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Выполнение ПХО на симуляторе.</w:t>
      </w:r>
    </w:p>
    <w:p w:rsidR="00970CAC" w:rsidRPr="00736AAC" w:rsidRDefault="00970CAC" w:rsidP="00E24B55">
      <w:pPr>
        <w:pStyle w:val="a3"/>
        <w:numPr>
          <w:ilvl w:val="0"/>
          <w:numId w:val="2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EA7D50" w:rsidRPr="00EA7D50" w:rsidRDefault="00EA7D50" w:rsidP="00EA7D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1 (тема ХИМТ)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в сентябре 2016г., обратился больной М., 46 л с жалобами на боли, припухлость, покраснение левой голени,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20х6см., болезненный при пальпации, кожа над ним гиперемирована, горячая на ощупь, определяется флюктуация.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3) Каков объем по профилактике столбняка, если у больного есть сведения о введении следующих прививок: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0,5мл в 1997,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июне 2009г.,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июле 2009г.,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январе 2010г.</w:t>
      </w:r>
    </w:p>
    <w:p w:rsidR="00EA7D50" w:rsidRPr="00EA7D50" w:rsidRDefault="00EA7D50" w:rsidP="00EA7D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2 (тема ХИМТ)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июне 2016г. обратился больной К., 36 г.  с жалобами на припухлость в области раны  и боль правого плеча,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 37,9º</w:t>
      </w:r>
      <w:r w:rsidRPr="00EA7D50">
        <w:rPr>
          <w:rFonts w:ascii="Times New Roman" w:hAnsi="Times New Roman"/>
          <w:sz w:val="28"/>
          <w:szCs w:val="28"/>
          <w:lang w:val="en-US"/>
        </w:rPr>
        <w:t>C</w:t>
      </w:r>
      <w:r w:rsidRPr="00EA7D50">
        <w:rPr>
          <w:rFonts w:ascii="Times New Roman" w:hAnsi="Times New Roman"/>
          <w:sz w:val="28"/>
          <w:szCs w:val="28"/>
        </w:rPr>
        <w:t xml:space="preserve">. Из анамнеза: 4 дня назад в быту получил рану плеча, лечился самостоятельно. Объективно: на передней поверхности правого плеча в нижней трети имеется рана 2х2 см, глубиной до </w:t>
      </w:r>
      <w:smartTag w:uri="urn:schemas-microsoft-com:office:smarttags" w:element="metricconverter">
        <w:smartTagPr>
          <w:attr w:name="ProductID" w:val="1 см"/>
        </w:smartTagPr>
        <w:r w:rsidRPr="00EA7D50">
          <w:rPr>
            <w:rFonts w:ascii="Times New Roman" w:hAnsi="Times New Roman"/>
            <w:sz w:val="28"/>
            <w:szCs w:val="28"/>
          </w:rPr>
          <w:t>1 см</w:t>
        </w:r>
      </w:smartTag>
      <w:r w:rsidRPr="00EA7D50">
        <w:rPr>
          <w:rFonts w:ascii="Times New Roman" w:hAnsi="Times New Roman"/>
          <w:sz w:val="28"/>
          <w:szCs w:val="28"/>
        </w:rPr>
        <w:t xml:space="preserve"> с умеренным серозно-гнойным отделяемым, кожа вокруг раны гиперемирована, отечна, горячая на ощупь, проксимальнее раны – “дорожка” гиперемии в виде сеточки, подмышечные лимфоузлы справа увеличены, болезненны, мягкой консистенции, кожа над ними не изменена.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3) Каков объем мероприятий по профилактике столбняка, если у больного есть сведения о введении следующих прививок: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1996г,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марте 2012г.,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апреле 2012г.,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lastRenderedPageBreak/>
        <w:t>АДС-М 0,5 мл в сентябре 2013г.</w:t>
      </w:r>
    </w:p>
    <w:p w:rsidR="00EA7D50" w:rsidRPr="00EA7D50" w:rsidRDefault="00EA7D50" w:rsidP="00EA7D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3 (тема ХИМТ)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октябре 2016г., обратился подросток 16 лет с жалобами на сильные боли во </w:t>
      </w:r>
      <w:r w:rsidRPr="00EA7D50">
        <w:rPr>
          <w:rFonts w:ascii="Times New Roman" w:hAnsi="Times New Roman"/>
          <w:sz w:val="28"/>
          <w:szCs w:val="28"/>
          <w:lang w:val="en-US"/>
        </w:rPr>
        <w:t>II</w:t>
      </w:r>
      <w:r w:rsidRPr="00EA7D50">
        <w:rPr>
          <w:rFonts w:ascii="Times New Roman" w:hAnsi="Times New Roman"/>
          <w:sz w:val="28"/>
          <w:szCs w:val="28"/>
        </w:rPr>
        <w:t xml:space="preserve"> пальце левой кисти, от которых не смог уснуть предыдущую ночь. Из анамнеза: 5 дней назад занозил палец щепкой, самостоятельно ее удалил, обработал спиртом, 3 дня назад появились припухлость, гиперемия, болезненность </w:t>
      </w:r>
      <w:r w:rsidRPr="00EA7D50">
        <w:rPr>
          <w:rFonts w:ascii="Times New Roman" w:hAnsi="Times New Roman"/>
          <w:sz w:val="28"/>
          <w:szCs w:val="28"/>
          <w:lang w:val="en-US"/>
        </w:rPr>
        <w:t>II</w:t>
      </w:r>
      <w:r w:rsidRPr="00EA7D50">
        <w:rPr>
          <w:rFonts w:ascii="Times New Roman" w:hAnsi="Times New Roman"/>
          <w:sz w:val="28"/>
          <w:szCs w:val="28"/>
        </w:rPr>
        <w:t xml:space="preserve"> пальца левой кисти. Объективно: ногтевая фаланга на ладонной поверхности </w:t>
      </w:r>
      <w:r w:rsidRPr="00EA7D50">
        <w:rPr>
          <w:rFonts w:ascii="Times New Roman" w:hAnsi="Times New Roman"/>
          <w:sz w:val="28"/>
          <w:szCs w:val="28"/>
          <w:lang w:val="en-US"/>
        </w:rPr>
        <w:t>II</w:t>
      </w:r>
      <w:r w:rsidRPr="00EA7D50">
        <w:rPr>
          <w:rFonts w:ascii="Times New Roman" w:hAnsi="Times New Roman"/>
          <w:sz w:val="28"/>
          <w:szCs w:val="28"/>
        </w:rPr>
        <w:t xml:space="preserve"> пальца левой кисти отечна, гиперемирована, горячая на ощупь, при пальпации пуговчатым зондом определяется локальная болезненность, размягчение тканей на участке 0,5х0,3 см.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3) Последняя прививка АДС-М 0,5 мл. была в мае 2006г. Ваши мероприятия по профилактике столбняка?</w:t>
      </w:r>
    </w:p>
    <w:p w:rsidR="00EA7D50" w:rsidRPr="00EA7D50" w:rsidRDefault="00EA7D50" w:rsidP="00EA7D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4 (тема ХИМТ)</w:t>
      </w:r>
    </w:p>
    <w:p w:rsidR="00EA7D50" w:rsidRPr="00EA7D50" w:rsidRDefault="00EA7D50" w:rsidP="00EA7D5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D50">
        <w:rPr>
          <w:rFonts w:ascii="Times New Roman" w:hAnsi="Times New Roman" w:cs="Times New Roman"/>
          <w:sz w:val="28"/>
          <w:szCs w:val="28"/>
        </w:rPr>
        <w:t>Больной К., 41 год обратился в ноябре 2016г., к хирургу поликлиники с жалобами на боль в области резаной раны левого бедра.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Из анамнеза: 1 час назад на улице был ранен ножом неизвестным.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Объективно: в с/3 левого бедра рана 3х2 см с ровными краями, кровоточит.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Задания: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3) Каков объем мероприятий по профилактике столбняка, если у больного есть сведения о введении следующих прививок: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1991г.,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2001г.,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июне 2012г.,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июле 2012г..</w:t>
      </w:r>
    </w:p>
    <w:p w:rsidR="00EA7D50" w:rsidRPr="00EA7D50" w:rsidRDefault="00EA7D50" w:rsidP="00EA7D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5 (тема ХИМТ)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феврале 2016г., обратился больной Н., 39 лет с жалобами на боль, покраснение, припухлость правой голени,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=39ºС. Из анамнеза: неделю назад ушиб правую стопу керамической плиткой на стройке, рану 0,5х1 см обработал 5% иодом, наложил повязку, к врачам не обращался. Объективно: на тыле стопы рана 0,5х1 см со скудным серозным отделяемым, в средней трети правой голени определяется гиперемия с четкими, неровными краями, как «языки пламени», голень увеличена в объеме, горячая на ощупь, при пальпации - болезненность.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lastRenderedPageBreak/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3) В чем заключается  профилактика столбняка, если больной получил: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июне 2004г,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январе 2015г.?</w:t>
      </w:r>
    </w:p>
    <w:p w:rsidR="00EA7D50" w:rsidRPr="00EA7D50" w:rsidRDefault="00EA7D50" w:rsidP="00EA7D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6 (тема ХИМТ)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декабре 2016г. обратился военнослужащий К.,40 лет с жалобами на боль, покраснение вокруг раны левого предплечья, полученную в результате термического ожога 4 дня тому назад. Объективно: в средней трети левого предплечья имеется рана 3х4 см с гнойным отделяемым, кожа вокруг раны на участке 10х8 см гиперемирована, отечна, горячая на ощупь, определяется болезненность при пальпации,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=39,2ºС.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3) Каков объем мероприятий по профилактике столбняка, если сведений о прививках у больного нет.</w:t>
      </w:r>
    </w:p>
    <w:p w:rsidR="00EA7D50" w:rsidRPr="00EA7D50" w:rsidRDefault="00EA7D50" w:rsidP="00EA7D50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C287C" w:rsidRDefault="00DC2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D51EC" w:rsidRPr="00321A77" w:rsidRDefault="007D51EC" w:rsidP="007D5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4 </w:t>
      </w:r>
      <w:r>
        <w:rPr>
          <w:rFonts w:ascii="Times New Roman" w:hAnsi="Times New Roman"/>
          <w:b/>
          <w:sz w:val="24"/>
          <w:szCs w:val="24"/>
        </w:rPr>
        <w:t>«</w:t>
      </w:r>
      <w:r w:rsidRPr="0022234E">
        <w:rPr>
          <w:rFonts w:ascii="Times New Roman" w:hAnsi="Times New Roman"/>
          <w:sz w:val="28"/>
          <w:szCs w:val="28"/>
        </w:rPr>
        <w:t>Лечение заболеваний прямой кишки и параректальной клетчатки в условиях поликлиники</w:t>
      </w:r>
      <w:r w:rsidRPr="00E25ED5">
        <w:rPr>
          <w:rFonts w:ascii="Times New Roman" w:hAnsi="Times New Roman"/>
          <w:b/>
          <w:sz w:val="24"/>
          <w:szCs w:val="24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A7D50" w:rsidRDefault="007D51EC" w:rsidP="007D51EC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освоения профессионального модуля,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EA7D50" w:rsidRP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DC30FB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 w:rsidRP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DC30FB" w:rsidRPr="00DC30FB" w:rsidRDefault="00DC30FB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DC30FB" w:rsidRPr="00DC30FB" w:rsidRDefault="00DC30FB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ситуационные задачи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00F15" w:rsidRDefault="00200F15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Pr="00736AAC" w:rsidRDefault="00970CAC" w:rsidP="00970CAC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736AAC" w:rsidRDefault="00736AAC" w:rsidP="00736AAC">
      <w:pPr>
        <w:pStyle w:val="a3"/>
        <w:ind w:left="2138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F6236" w:rsidRPr="00200F15" w:rsidRDefault="007F6236" w:rsidP="007F6236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Анатомия прямой кишки, параректальных клетчаточных пространств.</w:t>
      </w:r>
    </w:p>
    <w:p w:rsidR="007F6236" w:rsidRPr="00200F15" w:rsidRDefault="007F6236" w:rsidP="007F6236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Методы диагностики заболеваний прямой кишки и параректальной клетчатки. Подготовка больных к колоноскопии, ректороманоскопии, ирригографии.</w:t>
      </w:r>
    </w:p>
    <w:p w:rsidR="007F6236" w:rsidRPr="00200F15" w:rsidRDefault="007F6236" w:rsidP="007F6236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Классификация парапроктита. Клиника, диагностика различных видов парапроктита.</w:t>
      </w:r>
    </w:p>
    <w:p w:rsidR="007F6236" w:rsidRPr="00200F15" w:rsidRDefault="007F6236" w:rsidP="007F6236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Методы лечения острого и хронического парапроктита.</w:t>
      </w:r>
    </w:p>
    <w:p w:rsidR="007F6236" w:rsidRPr="00200F15" w:rsidRDefault="007F6236" w:rsidP="007F6236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Клиника, диагностика и лечение острого геморроя в условиях поликлиники.</w:t>
      </w:r>
    </w:p>
    <w:p w:rsidR="007F6236" w:rsidRPr="00200F15" w:rsidRDefault="007F6236" w:rsidP="007F6236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Клиника, диагностика и лечение трещины заднего прохода в условиях поликлиники.</w:t>
      </w:r>
    </w:p>
    <w:p w:rsidR="007F6236" w:rsidRPr="00200F15" w:rsidRDefault="007F6236" w:rsidP="007F6236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t>Эпителиальный копчиковый ход. Клиника, диагностика и лечение.</w:t>
      </w:r>
    </w:p>
    <w:p w:rsidR="007F6236" w:rsidRPr="007F6236" w:rsidRDefault="007F6236" w:rsidP="007F6236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7F6236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736AAC" w:rsidRDefault="00736AAC" w:rsidP="00736AAC">
      <w:pPr>
        <w:pStyle w:val="a3"/>
        <w:ind w:left="2138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F6236" w:rsidRPr="00200F15" w:rsidRDefault="007F6236" w:rsidP="00200F15">
      <w:pPr>
        <w:pStyle w:val="a3"/>
        <w:numPr>
          <w:ilvl w:val="1"/>
          <w:numId w:val="31"/>
        </w:numPr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color w:val="000000" w:themeColor="text1"/>
          <w:sz w:val="28"/>
          <w:szCs w:val="28"/>
        </w:rPr>
        <w:t>Пациент страдает геморроем. Вы проводите беседу о профилактике обострений. От какой пищи порекомендуете отказаться пациенту?</w:t>
      </w:r>
    </w:p>
    <w:p w:rsidR="00200F15" w:rsidRDefault="00200F15" w:rsidP="00200F15">
      <w:pPr>
        <w:pStyle w:val="a3"/>
        <w:ind w:left="178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F6236" w:rsidRPr="00200F15">
        <w:rPr>
          <w:rFonts w:ascii="Times New Roman" w:hAnsi="Times New Roman"/>
          <w:color w:val="000000" w:themeColor="text1"/>
          <w:sz w:val="28"/>
          <w:szCs w:val="28"/>
        </w:rPr>
        <w:t>сладкая</w:t>
      </w:r>
    </w:p>
    <w:p w:rsidR="00200F15" w:rsidRDefault="00200F15" w:rsidP="00200F15">
      <w:pPr>
        <w:pStyle w:val="a3"/>
        <w:ind w:left="178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F6236" w:rsidRPr="00200F15">
        <w:rPr>
          <w:rFonts w:ascii="Times New Roman" w:hAnsi="Times New Roman"/>
          <w:color w:val="000000" w:themeColor="text1"/>
          <w:sz w:val="28"/>
          <w:szCs w:val="28"/>
        </w:rPr>
        <w:t>соленая</w:t>
      </w:r>
    </w:p>
    <w:p w:rsidR="00200F15" w:rsidRDefault="00200F15" w:rsidP="00200F15">
      <w:pPr>
        <w:pStyle w:val="a3"/>
        <w:ind w:left="178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7F6236" w:rsidRPr="00200F15">
        <w:rPr>
          <w:rFonts w:ascii="Times New Roman" w:hAnsi="Times New Roman"/>
          <w:color w:val="000000" w:themeColor="text1"/>
          <w:sz w:val="28"/>
          <w:szCs w:val="28"/>
        </w:rPr>
        <w:t>кислая</w:t>
      </w:r>
    </w:p>
    <w:p w:rsidR="007F6236" w:rsidRPr="007F6236" w:rsidRDefault="00200F15" w:rsidP="00200F15">
      <w:pPr>
        <w:pStyle w:val="a3"/>
        <w:ind w:left="178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7F6236" w:rsidRPr="00200F15">
        <w:rPr>
          <w:rFonts w:ascii="Times New Roman" w:hAnsi="Times New Roman"/>
          <w:color w:val="000000" w:themeColor="text1"/>
          <w:sz w:val="28"/>
          <w:szCs w:val="28"/>
        </w:rPr>
        <w:t>острая</w:t>
      </w:r>
    </w:p>
    <w:p w:rsidR="007F6236" w:rsidRPr="00200F15" w:rsidRDefault="007F6236" w:rsidP="00200F15">
      <w:pPr>
        <w:pStyle w:val="a3"/>
        <w:numPr>
          <w:ilvl w:val="1"/>
          <w:numId w:val="31"/>
        </w:numPr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color w:val="000000" w:themeColor="text1"/>
          <w:sz w:val="28"/>
          <w:szCs w:val="28"/>
        </w:rPr>
        <w:t>Пациент страдает геморроем. Вы проводите беседу о профилактике обострений. Какая пища должна быть в рационе?</w:t>
      </w:r>
    </w:p>
    <w:p w:rsidR="007F6236" w:rsidRPr="00200F15" w:rsidRDefault="007F6236" w:rsidP="00200F15">
      <w:pPr>
        <w:pStyle w:val="a3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color w:val="000000" w:themeColor="text1"/>
          <w:sz w:val="28"/>
          <w:szCs w:val="28"/>
        </w:rPr>
        <w:t>сладкая</w:t>
      </w:r>
    </w:p>
    <w:p w:rsidR="007F6236" w:rsidRPr="00200F15" w:rsidRDefault="007F6236" w:rsidP="00200F15">
      <w:pPr>
        <w:pStyle w:val="a3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color w:val="000000" w:themeColor="text1"/>
          <w:sz w:val="28"/>
          <w:szCs w:val="28"/>
        </w:rPr>
        <w:t>соленая</w:t>
      </w:r>
    </w:p>
    <w:p w:rsidR="007F6236" w:rsidRPr="00200F15" w:rsidRDefault="007F6236" w:rsidP="00200F15">
      <w:pPr>
        <w:pStyle w:val="a3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color w:val="000000" w:themeColor="text1"/>
          <w:sz w:val="28"/>
          <w:szCs w:val="28"/>
        </w:rPr>
        <w:t>богатая клетчаткой</w:t>
      </w:r>
    </w:p>
    <w:p w:rsidR="00200F15" w:rsidRDefault="007F6236" w:rsidP="00200F15">
      <w:pPr>
        <w:pStyle w:val="a3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color w:val="000000" w:themeColor="text1"/>
          <w:sz w:val="28"/>
          <w:szCs w:val="28"/>
        </w:rPr>
        <w:t>белковая пища</w:t>
      </w:r>
    </w:p>
    <w:p w:rsidR="007F6236" w:rsidRPr="00200F15" w:rsidRDefault="00200F15" w:rsidP="00200F1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F15">
        <w:rPr>
          <w:rFonts w:ascii="Times New Roman" w:hAnsi="Times New Roman"/>
          <w:sz w:val="28"/>
          <w:szCs w:val="28"/>
        </w:rPr>
        <w:lastRenderedPageBreak/>
        <w:t>3</w:t>
      </w:r>
      <w:r w:rsidR="007F6236" w:rsidRPr="00200F15">
        <w:rPr>
          <w:rFonts w:ascii="Times New Roman" w:hAnsi="Times New Roman"/>
          <w:sz w:val="28"/>
          <w:szCs w:val="28"/>
        </w:rPr>
        <w:t>. Пациент жалуется на сильные боли при акте дефекации. Отмечает небольшое выделение крови на туалетной бумаге. При аноскопии выявлен дефект слизистой размерами 1х0,3см. Диагноз?</w:t>
      </w:r>
    </w:p>
    <w:p w:rsidR="007F6236" w:rsidRDefault="007F6236" w:rsidP="00200F15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геморрой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</w:t>
      </w:r>
    </w:p>
    <w:p w:rsidR="007F6236" w:rsidRDefault="007F6236" w:rsidP="00200F15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анальная трещина</w:t>
      </w:r>
    </w:p>
    <w:p w:rsidR="007F6236" w:rsidRDefault="007F6236" w:rsidP="007F6236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парапроктит</w:t>
      </w:r>
    </w:p>
    <w:p w:rsidR="007F6236" w:rsidRDefault="00200F15" w:rsidP="00200F15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свищ прямой кишки</w:t>
      </w:r>
    </w:p>
    <w:p w:rsidR="007F6236" w:rsidRDefault="00200F15" w:rsidP="00200F1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F6236">
        <w:rPr>
          <w:rFonts w:ascii="Times New Roman" w:hAnsi="Times New Roman"/>
          <w:sz w:val="28"/>
          <w:szCs w:val="28"/>
        </w:rPr>
        <w:t>Пациент жалуется на боли при дефекации, температуру 39</w:t>
      </w:r>
      <w:r w:rsidR="007F6236">
        <w:rPr>
          <w:rFonts w:ascii="Times New Roman" w:hAnsi="Times New Roman" w:cs="Times New Roman"/>
          <w:sz w:val="28"/>
          <w:szCs w:val="28"/>
        </w:rPr>
        <w:t>º</w:t>
      </w:r>
      <w:r w:rsidR="007F6236">
        <w:rPr>
          <w:rFonts w:ascii="Times New Roman" w:hAnsi="Times New Roman"/>
          <w:sz w:val="28"/>
          <w:szCs w:val="28"/>
        </w:rPr>
        <w:t>С. При ректальном пальцевом исследовании выявлены выбухание и резкая болезненность передней стенки. Диагноз?</w:t>
      </w:r>
    </w:p>
    <w:p w:rsidR="007F6236" w:rsidRDefault="007F6236" w:rsidP="007F6236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анальная трещина</w:t>
      </w:r>
    </w:p>
    <w:p w:rsidR="007F6236" w:rsidRDefault="007F6236" w:rsidP="007F6236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62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свищ прямой кишки</w:t>
      </w:r>
    </w:p>
    <w:p w:rsidR="007F6236" w:rsidRDefault="007F6236" w:rsidP="007F6236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подкожный парапроктит</w:t>
      </w:r>
    </w:p>
    <w:p w:rsidR="007F6236" w:rsidRDefault="007F6236" w:rsidP="007F6236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подслизистый парапроктит</w:t>
      </w:r>
    </w:p>
    <w:p w:rsidR="007F6236" w:rsidRDefault="00200F15" w:rsidP="007F6236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7F6236">
        <w:rPr>
          <w:rFonts w:ascii="Times New Roman" w:hAnsi="Times New Roman"/>
          <w:sz w:val="28"/>
          <w:szCs w:val="28"/>
        </w:rPr>
        <w:t>. Больной отмечает периодическое выделение алой крови поверх каловых масс в конце акта дефекации, при осмотре анальной области геморроидальные узлы не определяются. Диагноз?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хронический геморрой, 1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хронический геморрой, 2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хронический геморрой, 3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хронический геморрой, 4 стадия</w:t>
      </w:r>
    </w:p>
    <w:p w:rsidR="007F6236" w:rsidRDefault="00200F15" w:rsidP="007F6236">
      <w:pPr>
        <w:pStyle w:val="aa"/>
      </w:pPr>
      <w:r>
        <w:rPr>
          <w:rFonts w:ascii="Times New Roman" w:hAnsi="Times New Roman"/>
          <w:sz w:val="28"/>
          <w:szCs w:val="28"/>
        </w:rPr>
        <w:t>6</w:t>
      </w:r>
      <w:r w:rsidR="007F6236">
        <w:rPr>
          <w:rFonts w:ascii="Times New Roman" w:hAnsi="Times New Roman"/>
          <w:sz w:val="28"/>
          <w:szCs w:val="28"/>
        </w:rPr>
        <w:t>. Больной отмечает периодическое выделение алой крови поверх каловых масс в конце акта дефекации, при осмотре анальной области определяются геморроидальные узлы, которые самостоятельно вправляются. Диагноз?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хронический геморрой, 1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хронический геморрой, 2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хронический геморрой, 3 стадия</w:t>
      </w:r>
    </w:p>
    <w:p w:rsidR="007F6236" w:rsidRPr="00200F15" w:rsidRDefault="007F6236" w:rsidP="00200F15">
      <w:pPr>
        <w:pStyle w:val="aa"/>
        <w:ind w:left="709"/>
      </w:pPr>
      <w:bookmarkStart w:id="5" w:name="__DdeLink__127_1488428455"/>
      <w:r>
        <w:rPr>
          <w:rFonts w:ascii="Times New Roman" w:hAnsi="Times New Roman"/>
          <w:sz w:val="28"/>
          <w:szCs w:val="28"/>
        </w:rPr>
        <w:t>4. хронический геморрой, 4 стадия</w:t>
      </w:r>
      <w:bookmarkEnd w:id="5"/>
    </w:p>
    <w:p w:rsidR="007F6236" w:rsidRDefault="00200F15" w:rsidP="007F6236">
      <w:pPr>
        <w:pStyle w:val="aa"/>
      </w:pPr>
      <w:r>
        <w:rPr>
          <w:rFonts w:ascii="Times New Roman" w:hAnsi="Times New Roman"/>
          <w:sz w:val="28"/>
          <w:szCs w:val="28"/>
        </w:rPr>
        <w:t>7</w:t>
      </w:r>
      <w:r w:rsidR="007F6236">
        <w:rPr>
          <w:rFonts w:ascii="Times New Roman" w:hAnsi="Times New Roman"/>
          <w:sz w:val="28"/>
          <w:szCs w:val="28"/>
        </w:rPr>
        <w:t>. Больной отмечает периодическое выделение алой крови поверх каловых масс в конце акта дефекации, при осмотре анальной области определяются геморроидальные узлы, которые самостоятельно не вправляются, требуют вправление руками. Диагноз?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хронический геморрой, 1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хронический геморрой, 2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хронический геморрой, 3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хронический геморрой, 4 стадия</w:t>
      </w:r>
    </w:p>
    <w:p w:rsidR="007F6236" w:rsidRDefault="00200F15" w:rsidP="007F6236">
      <w:pPr>
        <w:pStyle w:val="aa"/>
      </w:pPr>
      <w:r>
        <w:rPr>
          <w:rFonts w:ascii="Times New Roman" w:hAnsi="Times New Roman"/>
          <w:sz w:val="28"/>
          <w:szCs w:val="28"/>
        </w:rPr>
        <w:t>8</w:t>
      </w:r>
      <w:r w:rsidR="007F6236">
        <w:rPr>
          <w:rFonts w:ascii="Times New Roman" w:hAnsi="Times New Roman"/>
          <w:sz w:val="28"/>
          <w:szCs w:val="28"/>
        </w:rPr>
        <w:t>. Больной отмечает периодическое выделение алой крови поверх каловых масс в конце акта дефекации, при осмотре анальной области определяются геморроидальные узлы, которые совсем не вправляются. Диагноз?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хронический геморрой, 1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хронический геморрой, 2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хронический геморрой, 3 стадия</w:t>
      </w:r>
    </w:p>
    <w:p w:rsidR="007F6236" w:rsidRDefault="007F6236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хронический геморрой, 4 стадия</w:t>
      </w:r>
    </w:p>
    <w:p w:rsidR="00200F15" w:rsidRDefault="00200F15" w:rsidP="00200F15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У больного острый гнойный подкожный парапроктит. Главный принцип </w:t>
      </w:r>
      <w:r>
        <w:rPr>
          <w:rFonts w:ascii="Times New Roman" w:hAnsi="Times New Roman"/>
          <w:sz w:val="28"/>
          <w:szCs w:val="28"/>
        </w:rPr>
        <w:lastRenderedPageBreak/>
        <w:t>лечения?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антибиотикотерапия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вскрытие парапроктита со стороны кожи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вскрытие парапроктита со стороны слизистой оболочки</w:t>
      </w:r>
    </w:p>
    <w:p w:rsidR="00200F15" w:rsidRP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дезинтоксикационная терапия</w:t>
      </w:r>
    </w:p>
    <w:p w:rsidR="00200F15" w:rsidRDefault="00200F15" w:rsidP="00200F15">
      <w:pPr>
        <w:pStyle w:val="aa"/>
      </w:pPr>
      <w:r>
        <w:rPr>
          <w:rFonts w:ascii="Times New Roman" w:hAnsi="Times New Roman"/>
          <w:sz w:val="28"/>
          <w:szCs w:val="28"/>
        </w:rPr>
        <w:t>10. У больного острый гнойный подслизистый парапроктит. Главный принцип лечения?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антибиотикотерапия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вскрытие парапроктита со стороны кожи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вскрытие парапроктита со стороны слизистой оболочки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дезинтоксикационная терапия</w:t>
      </w:r>
    </w:p>
    <w:p w:rsidR="00200F15" w:rsidRDefault="00200F15" w:rsidP="00200F15">
      <w:pPr>
        <w:pStyle w:val="aa"/>
      </w:pPr>
      <w:r>
        <w:rPr>
          <w:rFonts w:ascii="Times New Roman" w:hAnsi="Times New Roman"/>
          <w:sz w:val="28"/>
          <w:szCs w:val="28"/>
        </w:rPr>
        <w:t>11. У больного острый гнойный ишиоректальный парапроктит. Главный принцип лечения?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антибиотикотерапия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вскрытие парапроктита со стороны кожи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вскрытие парапроктита со стороны слизистой оболочки</w:t>
      </w:r>
    </w:p>
    <w:p w:rsidR="00200F15" w:rsidRP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дезинтоксикационная терапия</w:t>
      </w:r>
    </w:p>
    <w:p w:rsidR="00200F15" w:rsidRDefault="00200F15" w:rsidP="00200F15">
      <w:pPr>
        <w:pStyle w:val="aa"/>
      </w:pPr>
      <w:r>
        <w:rPr>
          <w:rFonts w:ascii="Times New Roman" w:hAnsi="Times New Roman"/>
          <w:sz w:val="28"/>
          <w:szCs w:val="28"/>
        </w:rPr>
        <w:t>12. У больного острый гнойный пельвиоректальный парапроктит. Главный принцип лечения?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антибиотикотерапия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вскрытие парапроктита со стороны кожи с разведением волокон мышцы, поднимающую анус</w:t>
      </w:r>
    </w:p>
    <w:p w:rsidR="00200F15" w:rsidRDefault="00200F15" w:rsidP="00200F15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вскрытие парапроктита со стороны слизистой оболочки</w:t>
      </w:r>
    </w:p>
    <w:p w:rsidR="00200F15" w:rsidRDefault="00200F15" w:rsidP="00200F15">
      <w:pPr>
        <w:pStyle w:val="aa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дезинтоксикационная терапия</w:t>
      </w:r>
    </w:p>
    <w:p w:rsidR="00200F15" w:rsidRDefault="00200F15" w:rsidP="00200F15">
      <w:pPr>
        <w:pStyle w:val="aa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Для симптоматической терапии после операции по поводу острого ишиоректального парапроктита ибупрофен назначают в дозе: </w:t>
      </w:r>
    </w:p>
    <w:p w:rsidR="00200F15" w:rsidRDefault="00200F15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1. 15 мг 1 раз в день</w:t>
      </w:r>
    </w:p>
    <w:p w:rsidR="00200F15" w:rsidRDefault="00200F15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100 мг 2 раза в день</w:t>
      </w:r>
    </w:p>
    <w:p w:rsidR="00200F15" w:rsidRDefault="00200F15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8 мг 2 раза в день</w:t>
      </w:r>
    </w:p>
    <w:p w:rsidR="00200F15" w:rsidRDefault="00200F15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400 мг 2 раза в день</w:t>
      </w:r>
    </w:p>
    <w:p w:rsidR="00980A7D" w:rsidRDefault="00980A7D" w:rsidP="00980A7D">
      <w:pPr>
        <w:pStyle w:val="aa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 xml:space="preserve"> Больному после вскрытия подкожного парапроктита назначен цефтриаксон. К какой группе препаратов относят цефтриаксон?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980A7D" w:rsidRDefault="00980A7D" w:rsidP="00980A7D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15. Больному после вскрытия подслизистого парапроктита назначен ципрофлоксацин. К какой группе препаратов относят ципрофлоксацин?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980A7D" w:rsidRDefault="00980A7D" w:rsidP="00980A7D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16. Больному после вскрытия подкожного парапроктита назначен азитромицин. К какой группе препаратов относят азитромицин?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lastRenderedPageBreak/>
        <w:t>2. антибиотик группы макролидов</w:t>
      </w:r>
    </w:p>
    <w:p w:rsidR="00980A7D" w:rsidRDefault="00980A7D" w:rsidP="00980A7D">
      <w:pPr>
        <w:pStyle w:val="aa"/>
        <w:ind w:left="709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980A7D" w:rsidRDefault="00980A7D" w:rsidP="00980A7D">
      <w:pPr>
        <w:pStyle w:val="aa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980A7D" w:rsidRDefault="00980A7D" w:rsidP="00980A7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Для симптоматической терапии после операции по поводу подслизистого парапроктита больному назначен нимесулид. К какой группе препаратов относят нимесулид?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1. антикоагулянт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2. антиагрегант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3. флеботоник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4. НПВС</w:t>
      </w:r>
    </w:p>
    <w:p w:rsidR="00980A7D" w:rsidRDefault="00980A7D" w:rsidP="00980A7D">
      <w:pPr>
        <w:pStyle w:val="aa"/>
        <w:rPr>
          <w:rFonts w:ascii="Times New Roman" w:hAnsi="Times New Roman"/>
          <w:sz w:val="28"/>
          <w:szCs w:val="28"/>
        </w:rPr>
      </w:pPr>
    </w:p>
    <w:p w:rsidR="00980A7D" w:rsidRDefault="00980A7D" w:rsidP="00980A7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Для симптоматической терапии после операции по поводу подкожного парапроктита больному назначен лоратадин. К какой группе препаратов относят лоратадин?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1. антигистаминный препарат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2. антиагрегант</w:t>
      </w:r>
    </w:p>
    <w:p w:rsidR="00980A7D" w:rsidRDefault="00980A7D" w:rsidP="00980A7D">
      <w:pPr>
        <w:pStyle w:val="aa"/>
        <w:ind w:left="851"/>
      </w:pPr>
      <w:r>
        <w:rPr>
          <w:rFonts w:ascii="Times New Roman" w:hAnsi="Times New Roman"/>
          <w:sz w:val="28"/>
          <w:szCs w:val="28"/>
        </w:rPr>
        <w:t>3. флеботоник</w:t>
      </w:r>
    </w:p>
    <w:p w:rsidR="00980A7D" w:rsidRDefault="00980A7D" w:rsidP="00980A7D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НПВС</w:t>
      </w:r>
    </w:p>
    <w:p w:rsidR="00980A7D" w:rsidRDefault="00980A7D" w:rsidP="00980A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Открытая геморроидэктомия – это операция по:</w:t>
      </w:r>
    </w:p>
    <w:p w:rsidR="00980A7D" w:rsidRDefault="00980A7D" w:rsidP="00980A7D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Канавелу</w:t>
      </w:r>
    </w:p>
    <w:p w:rsidR="00980A7D" w:rsidRDefault="00980A7D" w:rsidP="00980A7D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Фонтейну</w:t>
      </w:r>
    </w:p>
    <w:p w:rsidR="00980A7D" w:rsidRDefault="00980A7D" w:rsidP="00980A7D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Миллигану-Моргану</w:t>
      </w:r>
    </w:p>
    <w:p w:rsidR="00980A7D" w:rsidRDefault="00980A7D" w:rsidP="00980A7D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Вагнеру</w:t>
      </w:r>
    </w:p>
    <w:p w:rsidR="00980A7D" w:rsidRDefault="00980A7D" w:rsidP="00980A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При геморрое </w:t>
      </w:r>
      <w:r w:rsidR="00FE09E5">
        <w:rPr>
          <w:rFonts w:ascii="Times New Roman" w:hAnsi="Times New Roman"/>
          <w:sz w:val="28"/>
          <w:szCs w:val="28"/>
        </w:rPr>
        <w:t>обосновано назначении препаратов:</w:t>
      </w:r>
    </w:p>
    <w:p w:rsidR="00FE09E5" w:rsidRDefault="00FE09E5" w:rsidP="00FE09E5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антибиотики</w:t>
      </w:r>
    </w:p>
    <w:p w:rsidR="00FE09E5" w:rsidRDefault="00FE09E5" w:rsidP="00FE09E5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флеботоники</w:t>
      </w:r>
    </w:p>
    <w:p w:rsidR="00FE09E5" w:rsidRDefault="00FE09E5" w:rsidP="00FE09E5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бета-блокаторы</w:t>
      </w:r>
    </w:p>
    <w:p w:rsidR="00FE09E5" w:rsidRDefault="00FE09E5" w:rsidP="00FE09E5">
      <w:pPr>
        <w:pStyle w:val="aa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ноотропы</w:t>
      </w:r>
    </w:p>
    <w:p w:rsidR="007F6236" w:rsidRPr="00200F15" w:rsidRDefault="007F6236" w:rsidP="007F6236">
      <w:pPr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FE09E5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FE09E5" w:rsidRDefault="00FE09E5" w:rsidP="00FE09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Эпителиальный копчиковый ход</w:t>
      </w:r>
    </w:p>
    <w:p w:rsidR="00FE09E5" w:rsidRDefault="00FE09E5" w:rsidP="00FE09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Лекарственные препараты для лечения хронического геморроя</w:t>
      </w:r>
    </w:p>
    <w:p w:rsidR="00FE09E5" w:rsidRDefault="00FE09E5" w:rsidP="00FE09E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7F6236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FE09E5" w:rsidRDefault="00FE09E5" w:rsidP="00DA21E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DA21E6">
        <w:rPr>
          <w:rFonts w:ascii="Times New Roman" w:hAnsi="Times New Roman"/>
          <w:color w:val="000000"/>
          <w:sz w:val="28"/>
          <w:szCs w:val="28"/>
        </w:rPr>
        <w:t>Параректальные свищи</w:t>
      </w:r>
    </w:p>
    <w:p w:rsidR="00DA21E6" w:rsidRDefault="00DA21E6" w:rsidP="00DA21E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Эпителиальная копчиковая киста</w:t>
      </w:r>
    </w:p>
    <w:p w:rsidR="00DA21E6" w:rsidRPr="00FE09E5" w:rsidRDefault="00DA21E6" w:rsidP="00FE09E5">
      <w:pPr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7F6236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DA21E6" w:rsidRPr="00DA21E6" w:rsidRDefault="00DA21E6" w:rsidP="00DA21E6">
      <w:pPr>
        <w:pStyle w:val="a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№ 1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</w:rPr>
        <w:t xml:space="preserve">В проктологическое отделение поступил больной К., 38 лет с жалобами на запоры, сильные боли при дефекации. При осмотре на 6 часах определяется дефект слизистой оболочки заднего прохода  размерами 1х0,5 </w:t>
      </w:r>
      <w:r w:rsidRPr="00DA21E6">
        <w:rPr>
          <w:rFonts w:ascii="Times New Roman" w:hAnsi="Times New Roman" w:cs="Times New Roman"/>
          <w:sz w:val="28"/>
          <w:szCs w:val="28"/>
        </w:rPr>
        <w:lastRenderedPageBreak/>
        <w:t>см, на каловых массах алая кровь, подобные симптомы отмечает в течении недели.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DA21E6">
        <w:rPr>
          <w:rFonts w:ascii="Times New Roman" w:hAnsi="Times New Roman" w:cs="Times New Roman"/>
          <w:sz w:val="28"/>
          <w:szCs w:val="28"/>
        </w:rPr>
        <w:t xml:space="preserve"> 1) Ваш предположительный диагноз? 2) Тактика хирурга?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</w:rPr>
        <w:t>3) План лечения.</w:t>
      </w:r>
    </w:p>
    <w:p w:rsidR="00DA21E6" w:rsidRPr="00DA21E6" w:rsidRDefault="00DA21E6" w:rsidP="00DA21E6">
      <w:pPr>
        <w:spacing w:after="0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 w:rsidRPr="00DA21E6">
        <w:rPr>
          <w:rFonts w:ascii="Times New Roman" w:hAnsi="Times New Roman"/>
          <w:b/>
          <w:sz w:val="28"/>
          <w:szCs w:val="28"/>
        </w:rPr>
        <w:t>Задача № 2</w:t>
      </w:r>
    </w:p>
    <w:p w:rsidR="00DA21E6" w:rsidRPr="00DA21E6" w:rsidRDefault="00DA21E6" w:rsidP="00DA21E6">
      <w:pPr>
        <w:spacing w:after="0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DA21E6">
        <w:rPr>
          <w:rFonts w:ascii="Times New Roman" w:hAnsi="Times New Roman"/>
          <w:sz w:val="28"/>
          <w:szCs w:val="28"/>
        </w:rPr>
        <w:t>К хирургу поликлиники обратилась женщина К., 23 лет, с жалобами на слабость, ломкость ногтей, зуд и жжение в области заднего прохода, запоры, периодически обнаруживает алую кровь на каловых массах. Из анамнеза врач выяснил, что пациентка кормит грудью, ребенку 7 месяцев. При осмотре больная бледная, кожа сухая, отмечается ломкость ногтей.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DA21E6">
        <w:rPr>
          <w:rFonts w:ascii="Times New Roman" w:hAnsi="Times New Roman" w:cs="Times New Roman"/>
          <w:sz w:val="28"/>
          <w:szCs w:val="28"/>
        </w:rPr>
        <w:t xml:space="preserve"> 1) Ваш предположительный диагноз? 2) План  обследования и лечения.</w:t>
      </w:r>
    </w:p>
    <w:p w:rsidR="00DA21E6" w:rsidRPr="00DA21E6" w:rsidRDefault="00DA21E6" w:rsidP="00DA21E6">
      <w:pPr>
        <w:spacing w:after="0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 w:rsidRPr="00DA21E6">
        <w:rPr>
          <w:rFonts w:ascii="Times New Roman" w:hAnsi="Times New Roman"/>
          <w:b/>
          <w:sz w:val="28"/>
          <w:szCs w:val="28"/>
        </w:rPr>
        <w:t>Задача № 3</w:t>
      </w:r>
    </w:p>
    <w:p w:rsidR="00DA21E6" w:rsidRPr="00DA21E6" w:rsidRDefault="00DA21E6" w:rsidP="00DA21E6">
      <w:pPr>
        <w:spacing w:after="0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DA21E6">
        <w:rPr>
          <w:rFonts w:ascii="Times New Roman" w:hAnsi="Times New Roman"/>
          <w:sz w:val="28"/>
          <w:szCs w:val="28"/>
        </w:rPr>
        <w:t xml:space="preserve">В хирургическое отделение поступила больная К., 40 лет с жалобами на боли в нижних отделах живота, </w:t>
      </w:r>
      <w:r w:rsidRPr="00DA21E6">
        <w:rPr>
          <w:rFonts w:ascii="Times New Roman" w:hAnsi="Times New Roman"/>
          <w:sz w:val="28"/>
          <w:szCs w:val="28"/>
          <w:lang w:val="en-US"/>
        </w:rPr>
        <w:t>t</w:t>
      </w:r>
      <w:r w:rsidRPr="00DA21E6">
        <w:rPr>
          <w:rFonts w:ascii="Times New Roman" w:hAnsi="Times New Roman"/>
          <w:sz w:val="28"/>
          <w:szCs w:val="28"/>
        </w:rPr>
        <w:t>=39°С, недомогание, боли при дефекации. При общении медсестра выяснила, что больная с целью очищения кишечника ставит самостоятельно клизмы. При ректальном осмотре определяется резкая болезненность и нависание передней стенки прямой кишки.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  <w:u w:val="single"/>
        </w:rPr>
        <w:t xml:space="preserve">Задания: </w:t>
      </w:r>
      <w:r w:rsidRPr="00DA21E6">
        <w:rPr>
          <w:rFonts w:ascii="Times New Roman" w:hAnsi="Times New Roman" w:cs="Times New Roman"/>
          <w:sz w:val="28"/>
          <w:szCs w:val="28"/>
        </w:rPr>
        <w:t>1) Ваш предположительный диагноз? 2) План  обследования и лечения.</w:t>
      </w:r>
    </w:p>
    <w:p w:rsidR="00DA21E6" w:rsidRPr="00DA21E6" w:rsidRDefault="00DA21E6" w:rsidP="00DA21E6">
      <w:pPr>
        <w:pStyle w:val="ab"/>
        <w:spacing w:after="0"/>
        <w:ind w:left="-11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1E6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</w:rPr>
        <w:t>У больного 39 лет, страдающего запорами, в течение последнего месяца стали появляться сильные боли после дефекации, кожный зуд в анальной области. При осмотре анальной патологии не обнаружено. При анаскопии и ректоскопии, произвести которые удалось только после перианальной новокаиновой блокады, на задней стенке анального канала выявлена поверхностная рана 1,0х0,8 см., покрытая пленкой фибрина.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DA21E6">
        <w:rPr>
          <w:rFonts w:ascii="Times New Roman" w:hAnsi="Times New Roman" w:cs="Times New Roman"/>
          <w:sz w:val="28"/>
          <w:szCs w:val="28"/>
        </w:rPr>
        <w:t xml:space="preserve"> 1) Ваш предположительный диагноз? 2) План  лечения.</w:t>
      </w:r>
    </w:p>
    <w:p w:rsidR="00DA21E6" w:rsidRPr="00DA21E6" w:rsidRDefault="00DA21E6" w:rsidP="00DA21E6">
      <w:pPr>
        <w:pStyle w:val="ab"/>
        <w:spacing w:after="0"/>
        <w:ind w:left="-11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1E6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</w:rPr>
        <w:t>Больной 42 лет поступил с жалобами на резкие боли в заднем проходе, которые усиливаются при ходьбе, акте дефекации. Боли возникли 3 суток назад. Ранее периодически отмечал небольшие кровотечения алой кровью из прямой кишки. Состояние больного удовлетворительное. Пульс 92  ударов в минуту, температура нормальная. Кожные покровы анальной области гиперемированы, по всей окружности анального отверстия выступают крупные, размерами до 3х2 см геморроидальные узлы, багрово-синюшного цвета. Узлы напряжены, плотные на ощупь, резко болезненные.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Задания:</w:t>
      </w:r>
      <w:r w:rsidRPr="00DA21E6">
        <w:rPr>
          <w:rFonts w:ascii="Times New Roman" w:hAnsi="Times New Roman" w:cs="Times New Roman"/>
          <w:sz w:val="28"/>
          <w:szCs w:val="28"/>
        </w:rPr>
        <w:t xml:space="preserve"> 1) Ваш предположительный диагноз? 2)Какие инструментальные методы исследования Вы предложите больному? 3) План  лечения.</w:t>
      </w:r>
    </w:p>
    <w:p w:rsidR="00DA21E6" w:rsidRPr="00DA21E6" w:rsidRDefault="00DA21E6" w:rsidP="00DA21E6">
      <w:pPr>
        <w:pStyle w:val="ab"/>
        <w:spacing w:after="0"/>
        <w:ind w:left="-11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1E6"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</w:rPr>
        <w:t>Больной 44 лет жалуется на периодические кровотечения из прямой кишки в конце акта лефекации, которые наблюдаются в течение 7 лет. Состояние больного удовлетворительное. Кожные покровы бледноватые. При исследовании брюшной полости патологии не выявлено. При осмотре анальной области и пальцевом исследовании каких-либо образований не обнаружено. При аноскопии выше гребешковой линии на 3,7 и 11 часах выявлены геморроидальные узлы, спадающиеся, с гиперемированной и отечной слизистой над ними. Гемоглобин 107 г/л.</w:t>
      </w:r>
    </w:p>
    <w:p w:rsidR="00DA21E6" w:rsidRPr="00DA21E6" w:rsidRDefault="00DA21E6" w:rsidP="00DA21E6">
      <w:pPr>
        <w:pStyle w:val="ab"/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1E6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DA21E6">
        <w:rPr>
          <w:rFonts w:ascii="Times New Roman" w:hAnsi="Times New Roman" w:cs="Times New Roman"/>
          <w:sz w:val="28"/>
          <w:szCs w:val="28"/>
        </w:rPr>
        <w:t xml:space="preserve"> 1) Ваш предположительный диагноз? 2)Какие инструментальные методы исследования Вы предложите больному? 3) План  лечения.</w:t>
      </w:r>
    </w:p>
    <w:p w:rsidR="00DC287C" w:rsidRDefault="00DC287C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 </w:t>
      </w:r>
      <w:r>
        <w:rPr>
          <w:rFonts w:ascii="Times New Roman" w:hAnsi="Times New Roman"/>
          <w:b/>
          <w:sz w:val="24"/>
          <w:szCs w:val="24"/>
        </w:rPr>
        <w:t>«</w:t>
      </w:r>
      <w:r w:rsidRPr="00CE7E58">
        <w:rPr>
          <w:rFonts w:ascii="Times New Roman" w:hAnsi="Times New Roman"/>
          <w:sz w:val="28"/>
          <w:szCs w:val="28"/>
        </w:rPr>
        <w:t>Амбулаторное лечение воспалительных и дегенеративных хирургических заболеваний стопы и мягких тканей опорно-двигательного аппарата</w:t>
      </w:r>
      <w:r>
        <w:rPr>
          <w:rFonts w:ascii="Times New Roman" w:hAnsi="Times New Roman"/>
          <w:sz w:val="28"/>
          <w:szCs w:val="28"/>
        </w:rPr>
        <w:t>»</w:t>
      </w:r>
    </w:p>
    <w:p w:rsidR="007B3185" w:rsidRDefault="007D51EC" w:rsidP="007D51EC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освоения профессионального модуля,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7B3185" w:rsidRP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DC30FB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7B3185" w:rsidRPr="00DC30FB" w:rsidRDefault="007B3185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7B3185" w:rsidRPr="00DC30FB" w:rsidRDefault="007B3185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 xml:space="preserve">- </w:t>
      </w:r>
      <w:r w:rsidR="00DC30FB"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36AAC" w:rsidRDefault="00736A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эпикондилита.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серозного и гнойного бурсита.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периартрита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кисты Бейкера.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остеофита пяточной кости.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остеоартрозов крупных суставов. Показания для эндопротезирования суставов. Техника пункции суставов.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контрактуры Дюпюитрена, болезни Де Кервена. Остеохондропатии.</w:t>
      </w:r>
    </w:p>
    <w:p w:rsidR="00234936" w:rsidRPr="00234936" w:rsidRDefault="00234936" w:rsidP="00234936">
      <w:pPr>
        <w:pStyle w:val="a3"/>
        <w:numPr>
          <w:ilvl w:val="0"/>
          <w:numId w:val="4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234936">
        <w:rPr>
          <w:rFonts w:ascii="Times New Roman" w:hAnsi="Times New Roman"/>
          <w:color w:val="000000"/>
          <w:sz w:val="28"/>
          <w:szCs w:val="28"/>
        </w:rPr>
        <w:t>Клиника, диагностика и лечение вросшего ногтя.</w:t>
      </w:r>
    </w:p>
    <w:p w:rsidR="00736AAC" w:rsidRPr="00234936" w:rsidRDefault="00736AAC" w:rsidP="00234936">
      <w:p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70CAC" w:rsidRDefault="00970CAC" w:rsidP="00970CAC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234936" w:rsidRDefault="00234936" w:rsidP="00234936">
      <w:pPr>
        <w:pStyle w:val="aa"/>
        <w:ind w:left="2138"/>
        <w:rPr>
          <w:rFonts w:ascii="Times New Roman" w:hAnsi="Times New Roman"/>
          <w:sz w:val="28"/>
          <w:szCs w:val="28"/>
        </w:rPr>
      </w:pPr>
    </w:p>
    <w:p w:rsidR="00234936" w:rsidRDefault="000B17A0" w:rsidP="00234936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234936">
        <w:rPr>
          <w:rFonts w:ascii="Times New Roman" w:hAnsi="Times New Roman"/>
          <w:sz w:val="28"/>
          <w:szCs w:val="28"/>
        </w:rPr>
        <w:t>. Больному с посттравматическим остеоартрозом коленного сустава мелоксикам назначают в дозе:</w:t>
      </w:r>
    </w:p>
    <w:p w:rsidR="00234936" w:rsidRDefault="00234936" w:rsidP="000B17A0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1. 15 мг 1 раз в день</w:t>
      </w:r>
    </w:p>
    <w:p w:rsidR="00234936" w:rsidRDefault="00234936" w:rsidP="000B17A0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2. 100 мг 2 раза в день</w:t>
      </w:r>
    </w:p>
    <w:p w:rsidR="00234936" w:rsidRDefault="00234936" w:rsidP="000B17A0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3. 8 мг 2 раза в день</w:t>
      </w:r>
    </w:p>
    <w:p w:rsidR="00234936" w:rsidRDefault="00234936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400 мг 2 раза в день</w:t>
      </w:r>
    </w:p>
    <w:p w:rsidR="000B17A0" w:rsidRDefault="000B17A0" w:rsidP="000B17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Основной метод лечения гнойного препателлярного бурсита: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анттибиотикотерапия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пункция сумки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вскрытие, дренирование сумки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дезинтоксикационная терапия</w:t>
      </w:r>
    </w:p>
    <w:p w:rsidR="000B17A0" w:rsidRDefault="000B17A0" w:rsidP="000B17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метод лечения серозного бурсита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атибиотикотерапия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пункция сумки, введение в полость бетаметазона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вскрытие, дренирование сумки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дезинтоксикационная терапия</w:t>
      </w:r>
    </w:p>
    <w:p w:rsidR="000B17A0" w:rsidRDefault="000B17A0" w:rsidP="000B17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Киста Бейкера локализуется: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подколенной ямке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яичниках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головном мозге</w:t>
      </w:r>
    </w:p>
    <w:p w:rsidR="000B17A0" w:rsidRDefault="000B17A0" w:rsidP="000B17A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области локтевого сустава</w:t>
      </w:r>
    </w:p>
    <w:p w:rsidR="000B17A0" w:rsidRDefault="000B17A0" w:rsidP="000B17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Показаниями для эндопротезирования суставов является:</w:t>
      </w:r>
    </w:p>
    <w:p w:rsidR="000B17A0" w:rsidRDefault="000B17A0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остеоартроз </w:t>
      </w:r>
      <w:r w:rsidR="00554047">
        <w:rPr>
          <w:rFonts w:ascii="Times New Roman" w:hAnsi="Times New Roman"/>
          <w:sz w:val="28"/>
          <w:szCs w:val="28"/>
          <w:lang w:val="en-US"/>
        </w:rPr>
        <w:t>I</w:t>
      </w:r>
      <w:r w:rsidR="00554047" w:rsidRPr="00554047">
        <w:rPr>
          <w:rFonts w:ascii="Times New Roman" w:hAnsi="Times New Roman"/>
          <w:sz w:val="28"/>
          <w:szCs w:val="28"/>
        </w:rPr>
        <w:t xml:space="preserve"> </w:t>
      </w:r>
      <w:r w:rsidR="00554047">
        <w:rPr>
          <w:rFonts w:ascii="Times New Roman" w:hAnsi="Times New Roman"/>
          <w:sz w:val="28"/>
          <w:szCs w:val="28"/>
          <w:lang w:val="en-US"/>
        </w:rPr>
        <w:t>c</w:t>
      </w:r>
      <w:r w:rsidR="00554047">
        <w:rPr>
          <w:rFonts w:ascii="Times New Roman" w:hAnsi="Times New Roman"/>
          <w:sz w:val="28"/>
          <w:szCs w:val="28"/>
        </w:rPr>
        <w:t>т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остеоартроз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остеоартроз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остеоартроз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5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</w:t>
      </w:r>
    </w:p>
    <w:p w:rsidR="00554047" w:rsidRDefault="00554047" w:rsidP="0055404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Пациенту с периартритом коленного сустава назначен ибупрофен. К какой группе препаратов относят ибупрофен?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антибиотик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НПВС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антигистаминный препарат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антикоагулянт</w:t>
      </w:r>
    </w:p>
    <w:p w:rsidR="00554047" w:rsidRDefault="00554047" w:rsidP="0055404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Пациенту с эпикондилитом назначен ибупрофен, его суточная доза составляет?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2,5-5 мг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1200 мг</w:t>
      </w:r>
    </w:p>
    <w:p w:rsid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400 мг 2 раза</w:t>
      </w:r>
    </w:p>
    <w:p w:rsidR="00554047" w:rsidRPr="00554047" w:rsidRDefault="00554047" w:rsidP="00554047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100 мг 2 раза</w:t>
      </w:r>
    </w:p>
    <w:p w:rsidR="00554047" w:rsidRDefault="00554047" w:rsidP="000B17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BA5024">
        <w:rPr>
          <w:rFonts w:ascii="Times New Roman" w:hAnsi="Times New Roman"/>
          <w:sz w:val="28"/>
          <w:szCs w:val="28"/>
        </w:rPr>
        <w:t xml:space="preserve"> Пациенту с серозным бурситом назначен ацеклофенак. К какой группе препаратов относят ацеклофенак?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антибиотик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НПВС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антигистаминный препарат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антикоагулянт</w:t>
      </w:r>
    </w:p>
    <w:p w:rsidR="00BA5024" w:rsidRDefault="00BA5024" w:rsidP="00BA50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Пациенту с серозным бурситом назначен ацеклофенак,</w:t>
      </w:r>
      <w:r w:rsidRPr="00BA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суточная доза составляет?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2,5-5 мг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1200 мг</w:t>
      </w:r>
    </w:p>
    <w:p w:rsidR="00BA5024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400 мг 2 раза</w:t>
      </w:r>
    </w:p>
    <w:p w:rsidR="00BA5024" w:rsidRPr="00554047" w:rsidRDefault="00BA5024" w:rsidP="00BA5024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100 мг 2 раза</w:t>
      </w:r>
    </w:p>
    <w:p w:rsidR="00BA5024" w:rsidRDefault="00CD472D" w:rsidP="00BA50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Пациент с остеоартрозом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 направляется на оперативное лечение. Какую учетную форму заполнит хирург для направления на госпитализацию?</w:t>
      </w:r>
    </w:p>
    <w:p w:rsidR="00CD472D" w:rsidRPr="00D85AB0" w:rsidRDefault="00CD472D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1. 025</w:t>
      </w:r>
      <w:r w:rsidR="00D85AB0" w:rsidRPr="00D85AB0">
        <w:rPr>
          <w:rFonts w:ascii="Times New Roman" w:hAnsi="Times New Roman"/>
          <w:sz w:val="28"/>
          <w:szCs w:val="28"/>
        </w:rPr>
        <w:t>/</w:t>
      </w:r>
      <w:r w:rsidR="00D85AB0">
        <w:rPr>
          <w:rFonts w:ascii="Times New Roman" w:hAnsi="Times New Roman"/>
          <w:sz w:val="28"/>
          <w:szCs w:val="28"/>
        </w:rPr>
        <w:t>у</w:t>
      </w:r>
    </w:p>
    <w:p w:rsidR="00CD472D" w:rsidRPr="00D85AB0" w:rsidRDefault="00CD472D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2. 030</w:t>
      </w:r>
      <w:r w:rsidR="00D85AB0" w:rsidRPr="004463A2">
        <w:rPr>
          <w:rFonts w:ascii="Times New Roman" w:hAnsi="Times New Roman"/>
          <w:sz w:val="28"/>
          <w:szCs w:val="28"/>
        </w:rPr>
        <w:t>/</w:t>
      </w:r>
      <w:r w:rsidR="00D85AB0">
        <w:rPr>
          <w:rFonts w:ascii="Times New Roman" w:hAnsi="Times New Roman"/>
          <w:sz w:val="28"/>
          <w:szCs w:val="28"/>
        </w:rPr>
        <w:t>у</w:t>
      </w:r>
    </w:p>
    <w:p w:rsidR="00CD472D" w:rsidRPr="00D85AB0" w:rsidRDefault="00CD472D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3. 057</w:t>
      </w:r>
      <w:r w:rsidR="00D85AB0" w:rsidRPr="00424D14">
        <w:rPr>
          <w:rFonts w:ascii="Times New Roman" w:hAnsi="Times New Roman"/>
          <w:sz w:val="28"/>
          <w:szCs w:val="28"/>
        </w:rPr>
        <w:t>/</w:t>
      </w:r>
      <w:r w:rsidR="00D85AB0">
        <w:rPr>
          <w:rFonts w:ascii="Times New Roman" w:hAnsi="Times New Roman"/>
          <w:sz w:val="28"/>
          <w:szCs w:val="28"/>
        </w:rPr>
        <w:t>у</w:t>
      </w:r>
    </w:p>
    <w:p w:rsidR="00CD472D" w:rsidRDefault="00CD472D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4. 027</w:t>
      </w:r>
      <w:r w:rsidR="00D85AB0" w:rsidRPr="00424D14">
        <w:rPr>
          <w:rFonts w:ascii="Times New Roman" w:hAnsi="Times New Roman"/>
          <w:sz w:val="28"/>
          <w:szCs w:val="28"/>
        </w:rPr>
        <w:t>/</w:t>
      </w:r>
      <w:r w:rsidR="00D85AB0">
        <w:rPr>
          <w:rFonts w:ascii="Times New Roman" w:hAnsi="Times New Roman"/>
          <w:sz w:val="28"/>
          <w:szCs w:val="28"/>
        </w:rPr>
        <w:t>у</w:t>
      </w:r>
    </w:p>
    <w:p w:rsidR="00D85AB0" w:rsidRDefault="00D85AB0" w:rsidP="00BA50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Пациенту трудоспособного возраста с остеоартрозом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ст. выполнили эндопротезирование правого тазобедренного сустава. Трудовой прогноз его – благоприятный. Пациент будет находится на листке нетрудоспособности:</w:t>
      </w:r>
    </w:p>
    <w:p w:rsidR="00D85AB0" w:rsidRDefault="00D85AB0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15 дней</w:t>
      </w:r>
    </w:p>
    <w:p w:rsidR="00D85AB0" w:rsidRDefault="00D85AB0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 месяца</w:t>
      </w:r>
    </w:p>
    <w:p w:rsidR="00D85AB0" w:rsidRDefault="00D85AB0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4 месяца</w:t>
      </w:r>
    </w:p>
    <w:p w:rsidR="00D85AB0" w:rsidRDefault="00D85AB0" w:rsidP="00D85AB0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10 месяцев</w:t>
      </w:r>
    </w:p>
    <w:p w:rsidR="00D85AB0" w:rsidRDefault="00D85AB0" w:rsidP="00D85AB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Пациенту с серозным бурситом выполнили пункцию бурсы с аспирацией содержимого и в полость сумки ввели бетаметазон. К какой группе препаратов относят бетаметазон?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антибиотик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НПВС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антигистаминный препарат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глюкокортикостероид</w:t>
      </w:r>
    </w:p>
    <w:p w:rsidR="00D85AB0" w:rsidRDefault="00D85AB0" w:rsidP="00D85AB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Пациенту с эпикондилиом правого локтевого сустава назначен лорноксикам. К какой группе препаратов относят лорноксикам?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антибиотик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НПВС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антигистаминный препарат</w:t>
      </w:r>
    </w:p>
    <w:p w:rsidR="00D85AB0" w:rsidRDefault="00D85AB0" w:rsidP="00D85AB0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антикоагулянт</w:t>
      </w:r>
    </w:p>
    <w:p w:rsidR="00D85AB0" w:rsidRDefault="00D85AB0" w:rsidP="00D85AB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FC5C39">
        <w:rPr>
          <w:rFonts w:ascii="Times New Roman" w:hAnsi="Times New Roman"/>
          <w:sz w:val="28"/>
          <w:szCs w:val="28"/>
        </w:rPr>
        <w:t>Пациенту с остеоартрозом коленного сустава назначен лорноксикам. В какой суточной дозе назначают лорноксикам?</w:t>
      </w:r>
    </w:p>
    <w:p w:rsidR="00FC5C39" w:rsidRDefault="00FC5C39" w:rsidP="00FC5C39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2,5-5 мг</w:t>
      </w:r>
    </w:p>
    <w:p w:rsidR="00FC5C39" w:rsidRDefault="00FC5C39" w:rsidP="00FC5C39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8 мг 2 раза</w:t>
      </w:r>
    </w:p>
    <w:p w:rsidR="00FC5C39" w:rsidRDefault="00FC5C39" w:rsidP="00FC5C39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100 мг 2 раза</w:t>
      </w:r>
    </w:p>
    <w:p w:rsidR="00FC5C39" w:rsidRDefault="00FC5C39" w:rsidP="00FC5C39">
      <w:pPr>
        <w:pStyle w:val="aa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1200 мг </w:t>
      </w:r>
    </w:p>
    <w:p w:rsidR="00FC5C39" w:rsidRDefault="00FC5C39" w:rsidP="00FC5C39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15. Больному после вскрытия гнойного бурсита назначен цефтриаксон. К какой группе препаратов относят цефтриаксон?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FC5C39" w:rsidRDefault="00FC5C39" w:rsidP="00FC5C39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17. Больному после вскрытия гнойного бурсита назначен ципрофлоксацин. К какой группе препаратов относят ципрофлоксацин?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FC5C39" w:rsidRDefault="00FC5C39" w:rsidP="00FC5C39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18. Больному после вскрытия гнойного бурсита назначен азитромицин. К какой группе препаратов относят азитромицин?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2. антибиотик группы макролидов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4. антибиотик группы фторхинолонов</w:t>
      </w:r>
    </w:p>
    <w:p w:rsidR="00FC5C39" w:rsidRDefault="00FC5C39" w:rsidP="00FC5C39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19. Больному после вскрытия гнойного бурсита цефтриаксон назначают в дозе: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1. 1 гр в день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2. 2,5 мг в день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lastRenderedPageBreak/>
        <w:t>3. 10 мг в день</w:t>
      </w:r>
    </w:p>
    <w:p w:rsidR="00FC5C39" w:rsidRDefault="00FC5C39" w:rsidP="00FC5C39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100 мг дважды в день</w:t>
      </w:r>
    </w:p>
    <w:p w:rsidR="00FC5C39" w:rsidRDefault="00FC5C39" w:rsidP="00FC5C3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У больного вросший ноготь, хирург планирует выполнить удаление ногтевой пластины. Какой метод анестезии используют?</w:t>
      </w:r>
    </w:p>
    <w:p w:rsidR="00FC5C39" w:rsidRDefault="00FC5C39" w:rsidP="00FC5C39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инфильтрационная</w:t>
      </w:r>
    </w:p>
    <w:p w:rsidR="00FC5C39" w:rsidRDefault="00FC5C39" w:rsidP="00FC5C39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Оберсту-Лукашевичу</w:t>
      </w:r>
    </w:p>
    <w:p w:rsidR="00FC5C39" w:rsidRDefault="00FC5C39" w:rsidP="00FC5C39">
      <w:pPr>
        <w:pStyle w:val="aa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спинальная анестезия</w:t>
      </w:r>
    </w:p>
    <w:p w:rsidR="00FC5C39" w:rsidRDefault="00FC5C39" w:rsidP="00FC5C39">
      <w:pPr>
        <w:pStyle w:val="aa"/>
        <w:ind w:left="1134"/>
      </w:pPr>
      <w:r>
        <w:rPr>
          <w:rFonts w:ascii="Times New Roman" w:hAnsi="Times New Roman"/>
          <w:sz w:val="28"/>
          <w:szCs w:val="28"/>
        </w:rPr>
        <w:t>4. наркоз</w:t>
      </w:r>
    </w:p>
    <w:p w:rsidR="00D85AB0" w:rsidRDefault="00D85AB0" w:rsidP="00D85AB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70CAC" w:rsidRDefault="00970CAC" w:rsidP="00970CAC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FC5C39" w:rsidRDefault="00FC5C39" w:rsidP="00FC5C39">
      <w:pPr>
        <w:pStyle w:val="a3"/>
        <w:ind w:left="2138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FC5C39" w:rsidRDefault="00FC5C39" w:rsidP="00FC5C39">
      <w:pPr>
        <w:pStyle w:val="a3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Болезнь Пертеса.</w:t>
      </w:r>
    </w:p>
    <w:p w:rsidR="00FC5C39" w:rsidRDefault="00FC5C39" w:rsidP="00FC5C39">
      <w:pPr>
        <w:pStyle w:val="a3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Болезнь Осгут-Шлаттера</w:t>
      </w:r>
    </w:p>
    <w:p w:rsidR="00FC5C39" w:rsidRPr="00FC5C39" w:rsidRDefault="00FC5C39" w:rsidP="00FC5C39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70CAC" w:rsidRDefault="00970CAC" w:rsidP="00970CAC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703692" w:rsidRDefault="00703692" w:rsidP="00703692">
      <w:pPr>
        <w:pStyle w:val="a3"/>
        <w:ind w:left="2138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703692" w:rsidRDefault="00703692" w:rsidP="00703692">
      <w:pPr>
        <w:pStyle w:val="a3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Эндопротезирование коленного сустава.</w:t>
      </w:r>
    </w:p>
    <w:p w:rsidR="00703692" w:rsidRDefault="00703692" w:rsidP="00703692">
      <w:pPr>
        <w:pStyle w:val="a3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Эндопротезирование тазобедренного сустава</w:t>
      </w:r>
    </w:p>
    <w:p w:rsidR="00703692" w:rsidRPr="00703692" w:rsidRDefault="00703692" w:rsidP="00703692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970CAC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7D51EC" w:rsidRPr="00736AAC" w:rsidRDefault="007D51EC" w:rsidP="007D51EC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03692" w:rsidRPr="002A1D29" w:rsidRDefault="00703692" w:rsidP="007036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1D29">
        <w:rPr>
          <w:rFonts w:ascii="Times New Roman" w:hAnsi="Times New Roman"/>
          <w:b/>
          <w:sz w:val="28"/>
          <w:szCs w:val="28"/>
        </w:rPr>
        <w:t>Задача № 1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К хирургу поликлиники обратился больной М., с жалобами на припухлость в области правого локтевого сустава. 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2A1D29">
        <w:rPr>
          <w:rFonts w:ascii="Times New Roman" w:hAnsi="Times New Roman"/>
          <w:sz w:val="28"/>
          <w:szCs w:val="28"/>
          <w:lang w:val="en-US"/>
        </w:rPr>
        <w:t>PS</w:t>
      </w:r>
      <w:r w:rsidRPr="002A1D29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  <w:lang w:val="en-US"/>
        </w:rPr>
        <w:t>St</w:t>
      </w:r>
      <w:r w:rsidRPr="002A1D29">
        <w:rPr>
          <w:rFonts w:ascii="Times New Roman" w:hAnsi="Times New Roman"/>
          <w:sz w:val="28"/>
          <w:szCs w:val="28"/>
        </w:rPr>
        <w:t>.</w:t>
      </w:r>
      <w:r w:rsidRPr="002A1D29">
        <w:rPr>
          <w:rFonts w:ascii="Times New Roman" w:hAnsi="Times New Roman"/>
          <w:sz w:val="28"/>
          <w:szCs w:val="28"/>
          <w:lang w:val="en-US"/>
        </w:rPr>
        <w:t>localis</w:t>
      </w:r>
      <w:r w:rsidRPr="002A1D29">
        <w:rPr>
          <w:rFonts w:ascii="Times New Roman" w:hAnsi="Times New Roman"/>
          <w:sz w:val="28"/>
          <w:szCs w:val="28"/>
        </w:rPr>
        <w:t xml:space="preserve">: по задней поверхности правого локтевого сустава определяется припухлость размерами 4х4 см, с жидкостным компонентом, кожа над ним не изменена. 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2. План обследования. Лечение больного.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3. Заполните лист назначений в амбулаторной карте больного.</w:t>
      </w:r>
    </w:p>
    <w:p w:rsidR="00703692" w:rsidRPr="002A1D29" w:rsidRDefault="00703692" w:rsidP="007036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1D29">
        <w:rPr>
          <w:rFonts w:ascii="Times New Roman" w:hAnsi="Times New Roman"/>
          <w:b/>
          <w:sz w:val="28"/>
          <w:szCs w:val="28"/>
        </w:rPr>
        <w:t>Задача  № 2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К хирургу поликлиники обратился больной М., 26 лет с жалобами на боли в области правого локтевого сустава. Из анамнеза известно, что занимается спортом, накануне посещал тренажерный зал.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110/70 мм рт ст., </w:t>
      </w:r>
      <w:r w:rsidRPr="002A1D29">
        <w:rPr>
          <w:rFonts w:ascii="Times New Roman" w:hAnsi="Times New Roman"/>
          <w:sz w:val="28"/>
          <w:szCs w:val="28"/>
          <w:lang w:val="en-US"/>
        </w:rPr>
        <w:t>PS</w:t>
      </w:r>
      <w:r w:rsidRPr="002A1D29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  <w:lang w:val="en-US"/>
        </w:rPr>
        <w:lastRenderedPageBreak/>
        <w:t>St</w:t>
      </w:r>
      <w:r w:rsidRPr="002A1D29">
        <w:rPr>
          <w:rFonts w:ascii="Times New Roman" w:hAnsi="Times New Roman"/>
          <w:sz w:val="28"/>
          <w:szCs w:val="28"/>
        </w:rPr>
        <w:t>.</w:t>
      </w:r>
      <w:r w:rsidRPr="002A1D29">
        <w:rPr>
          <w:rFonts w:ascii="Times New Roman" w:hAnsi="Times New Roman"/>
          <w:sz w:val="28"/>
          <w:szCs w:val="28"/>
          <w:lang w:val="en-US"/>
        </w:rPr>
        <w:t>localis</w:t>
      </w:r>
      <w:r w:rsidRPr="002A1D29">
        <w:rPr>
          <w:rFonts w:ascii="Times New Roman" w:hAnsi="Times New Roman"/>
          <w:sz w:val="28"/>
          <w:szCs w:val="28"/>
        </w:rPr>
        <w:t>: по задней поверхности правого локтевого сустава  в области надмыщелка при пальпации определяется болезненность, кожа не изменена. 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2. План обследования.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3. Лечение больного.</w:t>
      </w:r>
    </w:p>
    <w:p w:rsidR="00703692" w:rsidRPr="002A1D29" w:rsidRDefault="00703692" w:rsidP="007036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1D29">
        <w:rPr>
          <w:rFonts w:ascii="Times New Roman" w:hAnsi="Times New Roman"/>
          <w:b/>
          <w:sz w:val="28"/>
          <w:szCs w:val="28"/>
        </w:rPr>
        <w:t>Задача № 3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К хирургу поликлиники обратилась больная М., 53 лет с жалобами на боли в левой пяточной области.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2A1D29">
        <w:rPr>
          <w:rFonts w:ascii="Times New Roman" w:hAnsi="Times New Roman"/>
          <w:sz w:val="28"/>
          <w:szCs w:val="28"/>
          <w:lang w:val="en-US"/>
        </w:rPr>
        <w:t>PS</w:t>
      </w:r>
      <w:r w:rsidRPr="002A1D29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  <w:lang w:val="en-US"/>
        </w:rPr>
        <w:t>St</w:t>
      </w:r>
      <w:r w:rsidRPr="002A1D29">
        <w:rPr>
          <w:rFonts w:ascii="Times New Roman" w:hAnsi="Times New Roman"/>
          <w:sz w:val="28"/>
          <w:szCs w:val="28"/>
        </w:rPr>
        <w:t>.</w:t>
      </w:r>
      <w:r w:rsidRPr="002A1D29">
        <w:rPr>
          <w:rFonts w:ascii="Times New Roman" w:hAnsi="Times New Roman"/>
          <w:sz w:val="28"/>
          <w:szCs w:val="28"/>
          <w:lang w:val="en-US"/>
        </w:rPr>
        <w:t>localis</w:t>
      </w:r>
      <w:r w:rsidRPr="002A1D29">
        <w:rPr>
          <w:rFonts w:ascii="Times New Roman" w:hAnsi="Times New Roman"/>
          <w:sz w:val="28"/>
          <w:szCs w:val="28"/>
        </w:rPr>
        <w:t>: при пальпации левой пяточной области определяется болезненность., кожа не изменена..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2. План обследования.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3. Лечение больного.</w:t>
      </w:r>
    </w:p>
    <w:p w:rsidR="00703692" w:rsidRPr="002A1D29" w:rsidRDefault="00703692" w:rsidP="007036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1D29">
        <w:rPr>
          <w:rFonts w:ascii="Times New Roman" w:hAnsi="Times New Roman"/>
          <w:b/>
          <w:sz w:val="28"/>
          <w:szCs w:val="28"/>
        </w:rPr>
        <w:t>Задача № 4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К хирургу поликлиники обратился больной К., 45 лет с жалобами на боль, припухлость в области левого локтевого сустава, </w:t>
      </w:r>
      <w:r w:rsidRPr="002A1D29">
        <w:rPr>
          <w:rFonts w:ascii="Times New Roman" w:hAnsi="Times New Roman"/>
          <w:sz w:val="28"/>
          <w:szCs w:val="28"/>
          <w:lang w:val="en-US"/>
        </w:rPr>
        <w:t>t</w:t>
      </w:r>
      <w:r w:rsidRPr="002A1D29">
        <w:rPr>
          <w:rFonts w:ascii="Times New Roman" w:hAnsi="Times New Roman"/>
          <w:sz w:val="28"/>
          <w:szCs w:val="28"/>
        </w:rPr>
        <w:t>=37,8С.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2A1D29">
        <w:rPr>
          <w:rFonts w:ascii="Times New Roman" w:hAnsi="Times New Roman"/>
          <w:sz w:val="28"/>
          <w:szCs w:val="28"/>
          <w:lang w:val="en-US"/>
        </w:rPr>
        <w:t>PS</w:t>
      </w:r>
      <w:r w:rsidRPr="002A1D29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  <w:lang w:val="en-US"/>
        </w:rPr>
        <w:t>St</w:t>
      </w:r>
      <w:r w:rsidRPr="002A1D29">
        <w:rPr>
          <w:rFonts w:ascii="Times New Roman" w:hAnsi="Times New Roman"/>
          <w:sz w:val="28"/>
          <w:szCs w:val="28"/>
        </w:rPr>
        <w:t>.</w:t>
      </w:r>
      <w:r w:rsidRPr="002A1D29">
        <w:rPr>
          <w:rFonts w:ascii="Times New Roman" w:hAnsi="Times New Roman"/>
          <w:sz w:val="28"/>
          <w:szCs w:val="28"/>
          <w:lang w:val="en-US"/>
        </w:rPr>
        <w:t>localis</w:t>
      </w:r>
      <w:r w:rsidRPr="002A1D29">
        <w:rPr>
          <w:rFonts w:ascii="Times New Roman" w:hAnsi="Times New Roman"/>
          <w:sz w:val="28"/>
          <w:szCs w:val="28"/>
        </w:rPr>
        <w:t xml:space="preserve">: по задней поверхности левого локтевого сустава определяется участок гиперемии 5х5 см, отечный, горячий и болезненный при пальпации, определяется флюктуация. 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2. План обследования. Лечение больного.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3. Заполните лист назначений в амбулаторной карте больного.</w:t>
      </w:r>
    </w:p>
    <w:p w:rsidR="00703692" w:rsidRPr="002A1D29" w:rsidRDefault="00703692" w:rsidP="007036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1D29">
        <w:rPr>
          <w:rFonts w:ascii="Times New Roman" w:hAnsi="Times New Roman"/>
          <w:b/>
          <w:sz w:val="28"/>
          <w:szCs w:val="28"/>
        </w:rPr>
        <w:t>Задача № 5</w:t>
      </w:r>
    </w:p>
    <w:p w:rsidR="00703692" w:rsidRPr="002A1D29" w:rsidRDefault="00703692" w:rsidP="00703692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К хирургу поликлиники обратилась больная М., 60 лет с жалобами на боли к области правого коленного сустава, хруст при движениях, несколько лет назад отмечала травму правого коленного сустава.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рт ст., </w:t>
      </w:r>
      <w:r w:rsidRPr="002A1D29">
        <w:rPr>
          <w:rFonts w:ascii="Times New Roman" w:hAnsi="Times New Roman"/>
          <w:sz w:val="28"/>
          <w:szCs w:val="28"/>
          <w:lang w:val="en-US"/>
        </w:rPr>
        <w:t>PS</w:t>
      </w:r>
      <w:r w:rsidRPr="002A1D29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  <w:lang w:val="en-US"/>
        </w:rPr>
        <w:lastRenderedPageBreak/>
        <w:t>St</w:t>
      </w:r>
      <w:r w:rsidRPr="002A1D29">
        <w:rPr>
          <w:rFonts w:ascii="Times New Roman" w:hAnsi="Times New Roman"/>
          <w:sz w:val="28"/>
          <w:szCs w:val="28"/>
        </w:rPr>
        <w:t>.</w:t>
      </w:r>
      <w:r w:rsidRPr="002A1D29">
        <w:rPr>
          <w:rFonts w:ascii="Times New Roman" w:hAnsi="Times New Roman"/>
          <w:sz w:val="28"/>
          <w:szCs w:val="28"/>
          <w:lang w:val="en-US"/>
        </w:rPr>
        <w:t>localis</w:t>
      </w:r>
      <w:r w:rsidRPr="002A1D29">
        <w:rPr>
          <w:rFonts w:ascii="Times New Roman" w:hAnsi="Times New Roman"/>
          <w:sz w:val="28"/>
          <w:szCs w:val="28"/>
        </w:rPr>
        <w:t>: область правого коленного сустава деформирована, движения ограничены, при пальпации и движении – резкая болезненность, отека мягких тканей не определяется.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2. План обследования. Лечение больного.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3. Заполните лист назначений в амбулаторной карте больного.</w:t>
      </w:r>
    </w:p>
    <w:p w:rsidR="00703692" w:rsidRPr="002A1D29" w:rsidRDefault="00703692" w:rsidP="007036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A1D29">
        <w:rPr>
          <w:rFonts w:ascii="Times New Roman" w:hAnsi="Times New Roman"/>
          <w:b/>
          <w:sz w:val="28"/>
          <w:szCs w:val="28"/>
        </w:rPr>
        <w:t>Задача № 6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К хирургу поликлиники обратился больной М., 35 лет с жалобами на боль в </w:t>
      </w:r>
      <w:r w:rsidRPr="002A1D29">
        <w:rPr>
          <w:rFonts w:ascii="Times New Roman" w:hAnsi="Times New Roman"/>
          <w:sz w:val="28"/>
          <w:szCs w:val="28"/>
          <w:lang w:val="en-US"/>
        </w:rPr>
        <w:t>I</w:t>
      </w:r>
      <w:r w:rsidRPr="002A1D29">
        <w:rPr>
          <w:rFonts w:ascii="Times New Roman" w:hAnsi="Times New Roman"/>
          <w:sz w:val="28"/>
          <w:szCs w:val="28"/>
        </w:rPr>
        <w:t xml:space="preserve"> пальце правой стопы.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Объективно: состояние больнго удовлетворительное, дыхание везикулярное, АД 120/70 мм рт ст., </w:t>
      </w:r>
      <w:r w:rsidRPr="002A1D29">
        <w:rPr>
          <w:rFonts w:ascii="Times New Roman" w:hAnsi="Times New Roman"/>
          <w:sz w:val="28"/>
          <w:szCs w:val="28"/>
          <w:lang w:val="en-US"/>
        </w:rPr>
        <w:t>PS</w:t>
      </w:r>
      <w:r w:rsidRPr="002A1D29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  <w:lang w:val="en-US"/>
        </w:rPr>
        <w:t>St</w:t>
      </w:r>
      <w:r w:rsidRPr="002A1D29">
        <w:rPr>
          <w:rFonts w:ascii="Times New Roman" w:hAnsi="Times New Roman"/>
          <w:sz w:val="28"/>
          <w:szCs w:val="28"/>
        </w:rPr>
        <w:t>.</w:t>
      </w:r>
      <w:r w:rsidRPr="002A1D29">
        <w:rPr>
          <w:rFonts w:ascii="Times New Roman" w:hAnsi="Times New Roman"/>
          <w:sz w:val="28"/>
          <w:szCs w:val="28"/>
          <w:lang w:val="en-US"/>
        </w:rPr>
        <w:t>localis</w:t>
      </w:r>
      <w:r w:rsidRPr="002A1D29">
        <w:rPr>
          <w:rFonts w:ascii="Times New Roman" w:hAnsi="Times New Roman"/>
          <w:sz w:val="28"/>
          <w:szCs w:val="28"/>
        </w:rPr>
        <w:t xml:space="preserve">: в области медиального валика </w:t>
      </w:r>
      <w:r w:rsidRPr="002A1D29">
        <w:rPr>
          <w:rFonts w:ascii="Times New Roman" w:hAnsi="Times New Roman"/>
          <w:sz w:val="28"/>
          <w:szCs w:val="28"/>
          <w:lang w:val="en-US"/>
        </w:rPr>
        <w:t>I</w:t>
      </w:r>
      <w:r w:rsidRPr="002A1D29">
        <w:rPr>
          <w:rFonts w:ascii="Times New Roman" w:hAnsi="Times New Roman"/>
          <w:sz w:val="28"/>
          <w:szCs w:val="28"/>
        </w:rPr>
        <w:t xml:space="preserve"> пальца правой стопы определяется припухлость, покраснение болезненность при пальпации, флюктуации нет, ногтевая пластина вплотную прилегает к ногтевому валику, где определяется раневой дефект, отделяемое скудное, серозное.</w:t>
      </w:r>
    </w:p>
    <w:p w:rsidR="00703692" w:rsidRPr="002A1D29" w:rsidRDefault="00703692" w:rsidP="007036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2. План обследования. Лечение больного.</w:t>
      </w:r>
    </w:p>
    <w:p w:rsidR="00703692" w:rsidRPr="002A1D29" w:rsidRDefault="00703692" w:rsidP="007036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1D29">
        <w:rPr>
          <w:rFonts w:ascii="Times New Roman" w:hAnsi="Times New Roman"/>
          <w:sz w:val="28"/>
          <w:szCs w:val="28"/>
        </w:rPr>
        <w:t xml:space="preserve">             3. Заполните лист назначений в амбулаторной карте больного.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C287C" w:rsidRDefault="00DC2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B2FF4" w:rsidRPr="007B2FF4" w:rsidRDefault="007B2FF4" w:rsidP="007B2FF4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4"/>
        <w:tblW w:w="9634" w:type="dxa"/>
        <w:tblLook w:val="04A0"/>
      </w:tblPr>
      <w:tblGrid>
        <w:gridCol w:w="3256"/>
        <w:gridCol w:w="6378"/>
      </w:tblGrid>
      <w:tr w:rsidR="007B2FF4" w:rsidRPr="007B2FF4" w:rsidTr="007B2FF4">
        <w:tc>
          <w:tcPr>
            <w:tcW w:w="3256" w:type="dxa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</w:t>
            </w:r>
            <w:r w:rsidRPr="007B2FF4">
              <w:rPr>
                <w:color w:val="000000"/>
                <w:sz w:val="28"/>
                <w:szCs w:val="28"/>
              </w:rPr>
              <w:lastRenderedPageBreak/>
              <w:t>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7B2FF4">
              <w:rPr>
                <w:sz w:val="28"/>
                <w:szCs w:val="28"/>
              </w:rPr>
              <w:lastRenderedPageBreak/>
              <w:t>вопросы верные, четкие.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7B2F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7B2F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7B2F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Оценка «ХОРОШО» выставляется если </w:t>
            </w:r>
            <w:r w:rsidRPr="007B2FF4">
              <w:rPr>
                <w:color w:val="000000"/>
                <w:sz w:val="28"/>
                <w:szCs w:val="28"/>
              </w:rPr>
              <w:lastRenderedPageBreak/>
              <w:t>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B2FF4" w:rsidRPr="00E836D2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E836D2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8D252D" w:rsidRPr="002A1D29" w:rsidRDefault="008D252D" w:rsidP="002A1D2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252D" w:rsidRDefault="008D252D" w:rsidP="008D252D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6"/>
    </w:p>
    <w:p w:rsidR="008D252D" w:rsidRPr="002F1CA2" w:rsidRDefault="008D252D" w:rsidP="008D252D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D252D" w:rsidRDefault="008D252D" w:rsidP="008D252D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</w:t>
      </w:r>
      <w:r>
        <w:rPr>
          <w:rFonts w:ascii="Times New Roman" w:hAnsi="Times New Roman"/>
          <w:color w:val="000000"/>
          <w:sz w:val="28"/>
          <w:szCs w:val="28"/>
        </w:rPr>
        <w:t xml:space="preserve">плине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по зачетным билетам, в устной форме          </w:t>
      </w:r>
    </w:p>
    <w:p w:rsidR="008D252D" w:rsidRPr="00E836D2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252D">
        <w:rPr>
          <w:rFonts w:ascii="Times New Roman" w:hAnsi="Times New Roman"/>
          <w:sz w:val="28"/>
          <w:szCs w:val="28"/>
        </w:rPr>
        <w:t xml:space="preserve">  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8D252D" w:rsidRPr="00E836D2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D252D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b/>
          <w:i/>
          <w:sz w:val="28"/>
          <w:szCs w:val="28"/>
        </w:rPr>
        <w:t>Рб -</w:t>
      </w:r>
      <w:r w:rsidRPr="008D252D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b/>
          <w:i/>
          <w:sz w:val="28"/>
          <w:szCs w:val="28"/>
        </w:rPr>
        <w:t>Рд -</w:t>
      </w:r>
      <w:r w:rsidRPr="008D252D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b/>
          <w:i/>
          <w:sz w:val="28"/>
          <w:szCs w:val="28"/>
        </w:rPr>
        <w:t>Рз -</w:t>
      </w:r>
      <w:r w:rsidRPr="008D252D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b/>
          <w:i/>
          <w:sz w:val="28"/>
          <w:szCs w:val="28"/>
        </w:rPr>
        <w:t>Рт -</w:t>
      </w:r>
      <w:r w:rsidRPr="008D252D">
        <w:rPr>
          <w:rFonts w:ascii="Times New Roman" w:hAnsi="Times New Roman"/>
          <w:i/>
          <w:sz w:val="28"/>
          <w:szCs w:val="28"/>
        </w:rPr>
        <w:t>текущий рейтинг;</w:t>
      </w:r>
    </w:p>
    <w:p w:rsid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b/>
          <w:i/>
          <w:sz w:val="28"/>
          <w:szCs w:val="28"/>
        </w:rPr>
        <w:t>Рэ -</w:t>
      </w:r>
      <w:r w:rsidRPr="008D252D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252D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D252D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</w:p>
    <w:p w:rsidR="008D252D" w:rsidRPr="008D252D" w:rsidRDefault="008D252D" w:rsidP="008D252D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</w:t>
      </w:r>
      <w:r w:rsidRPr="008D252D">
        <w:rPr>
          <w:rFonts w:ascii="Times New Roman" w:hAnsi="Times New Roman"/>
          <w:color w:val="000000"/>
          <w:sz w:val="28"/>
          <w:szCs w:val="28"/>
        </w:rPr>
        <w:lastRenderedPageBreak/>
        <w:t>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8D252D" w:rsidRPr="008D252D" w:rsidRDefault="008D252D" w:rsidP="008D252D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8D252D" w:rsidRPr="008D252D" w:rsidRDefault="008D252D" w:rsidP="008D252D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8D252D" w:rsidRPr="00E836D2" w:rsidRDefault="008D252D" w:rsidP="008D252D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8D252D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D252D" w:rsidRPr="00E836D2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sz w:val="28"/>
          <w:szCs w:val="28"/>
        </w:rPr>
        <w:t xml:space="preserve"> </w:t>
      </w:r>
      <w:r w:rsidRPr="006B7BCE">
        <w:rPr>
          <w:rFonts w:ascii="Times New Roman" w:hAnsi="Times New Roman"/>
          <w:color w:val="000000"/>
          <w:sz w:val="28"/>
          <w:szCs w:val="28"/>
        </w:rPr>
        <w:t>Стационарозамещающие технологии, актуальность вопроса, сущность организации, перспектива развития. Формы стационарозамещающей хирургической помощи. Центр амбулаторной хирургии.</w:t>
      </w:r>
      <w:r w:rsidR="0005463A"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 w:rsidR="0005463A" w:rsidRPr="0005463A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463A">
        <w:rPr>
          <w:rFonts w:ascii="Times New Roman" w:hAnsi="Times New Roman"/>
          <w:sz w:val="28"/>
          <w:szCs w:val="28"/>
        </w:rPr>
        <w:t>Устройство, структура и организация работы хирургического отделения поликлиники. Приказы, регламентирующие  работу хирурга.</w:t>
      </w:r>
    </w:p>
    <w:p w:rsidR="008D252D" w:rsidRPr="0005463A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463A">
        <w:rPr>
          <w:rFonts w:ascii="Times New Roman" w:hAnsi="Times New Roman"/>
          <w:sz w:val="28"/>
          <w:szCs w:val="28"/>
        </w:rPr>
        <w:t>Оснащение хирургических кабинетов, перевязочных и операционных в поликлинике, организация их работы.</w:t>
      </w:r>
      <w:r w:rsidR="0005463A">
        <w:rPr>
          <w:rFonts w:ascii="Times New Roman" w:hAnsi="Times New Roman"/>
          <w:sz w:val="28"/>
          <w:szCs w:val="28"/>
        </w:rPr>
        <w:t xml:space="preserve"> Документация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Документация хирургического кабинета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Диспансеризация хирургических больных с заболеваниями периферических артерий и вен, осложнениями язвенной болезни, грыжами, ЖКБ и др. Диспансерные группы. Документация.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Профилактические осмотры, участие хирурга поликлиники. </w:t>
      </w:r>
      <w:r w:rsidR="00A468A0">
        <w:rPr>
          <w:rFonts w:ascii="Times New Roman" w:hAnsi="Times New Roman"/>
          <w:sz w:val="28"/>
          <w:szCs w:val="28"/>
        </w:rPr>
        <w:t>Приказы, регламентирующие проведение профосмотров.</w:t>
      </w:r>
    </w:p>
    <w:p w:rsidR="008D252D" w:rsidRPr="006B7BCE" w:rsidRDefault="008D252D" w:rsidP="00703692">
      <w:pPr>
        <w:pStyle w:val="a8"/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lastRenderedPageBreak/>
        <w:t xml:space="preserve">Экспертиза временной и стойкой  нетрудоспособности. Оформление листка нетрудоспособности, справки учащегося. </w:t>
      </w:r>
      <w:r w:rsidR="00A468A0">
        <w:rPr>
          <w:rFonts w:ascii="Times New Roman" w:hAnsi="Times New Roman"/>
          <w:sz w:val="28"/>
          <w:szCs w:val="28"/>
        </w:rPr>
        <w:t>Приказы, регламентирующие проведение экспертизы нетрудоспособности.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Порядок оформления больных на МСЭ.</w:t>
      </w:r>
      <w:r w:rsidR="00A468A0">
        <w:rPr>
          <w:rFonts w:ascii="Times New Roman" w:hAnsi="Times New Roman"/>
          <w:sz w:val="28"/>
          <w:szCs w:val="28"/>
        </w:rPr>
        <w:t xml:space="preserve">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Предоперационный период, этапы. Предоперационное обследование плановых больных. Виды предоперационной подготовки больного, препараты для премедикации. </w:t>
      </w:r>
      <w:r w:rsidR="0005463A">
        <w:rPr>
          <w:rFonts w:ascii="Times New Roman" w:hAnsi="Times New Roman"/>
          <w:sz w:val="28"/>
          <w:szCs w:val="28"/>
        </w:rPr>
        <w:t>Оформление документации при направлении на оперативное лечение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Подготовка хирурга к операции. Уровни деконтаминации рук. Техника мытья рук.</w:t>
      </w:r>
      <w:r w:rsidR="0005463A">
        <w:rPr>
          <w:rFonts w:ascii="Times New Roman" w:hAnsi="Times New Roman"/>
          <w:sz w:val="28"/>
          <w:szCs w:val="28"/>
        </w:rPr>
        <w:t xml:space="preserve"> Использование кожных антисептиков.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Обезболивание в амбулаторных условиях. Виды анестезии. Техника выполнения местной инфильтрационной и проводниковой анестезии.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Клиника, диагностика и лечение паховой, пупочной, грыжи белой линии живота, удаление липомы, атеромы, папилломы, гигромы, фиброаденомы. Техника операций: флебэктомия, склеротерапия, ЭВЛО, криостриппинг, грыжесечение при паховой, пупочной, грыжи белой линии живота, удаление липомы, атеромы, папилломы, гигромы, фиброаденомы.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Послеоперационный период, осложнения и их профилактика.</w:t>
      </w:r>
      <w:r w:rsidR="0005463A">
        <w:rPr>
          <w:rFonts w:ascii="Times New Roman" w:hAnsi="Times New Roman"/>
          <w:sz w:val="28"/>
          <w:szCs w:val="28"/>
        </w:rPr>
        <w:t xml:space="preserve"> Использование препаратов для симптоматической терапии в послеоперационном периоде.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Вич-аварийные ситуа</w:t>
      </w:r>
      <w:r w:rsidR="009A4A48">
        <w:rPr>
          <w:rFonts w:ascii="Times New Roman" w:hAnsi="Times New Roman"/>
          <w:sz w:val="28"/>
          <w:szCs w:val="28"/>
        </w:rPr>
        <w:t>ции, алгоритм действий при них.</w:t>
      </w:r>
      <w:r w:rsidR="00574400">
        <w:rPr>
          <w:rFonts w:ascii="Times New Roman" w:hAnsi="Times New Roman"/>
          <w:sz w:val="28"/>
          <w:szCs w:val="28"/>
        </w:rPr>
        <w:t xml:space="preserve"> Препараты укладки для экстренной профилактики парентеральных инфекций.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Порядок оказания помощи в дневном хирургическом стационаре. Документация дневного хирургического стационара.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Синдром «перемежающейся хромоты» Классификация ХАН по Фонтейну-Покровскому. Диагностика. Функциональные пробы, ЛПИ.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облитерирующего атеросклероза сосудов нижних конечностей. Диспансеризация. Профилактика.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облитерирующего эндартериита сосудов нижних конечностей. Диспансеризация. Профилактика.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Клиника, диагностика и лечение болезни Рейно. Диспансеризация.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Клиника, диагностика и лечение больных с синдромом диабетической стопы. Классификация СДС по </w:t>
      </w:r>
      <w:r w:rsidRPr="006B7BCE">
        <w:rPr>
          <w:rFonts w:ascii="Times New Roman" w:hAnsi="Times New Roman"/>
          <w:sz w:val="28"/>
          <w:szCs w:val="28"/>
          <w:lang w:val="en-US"/>
        </w:rPr>
        <w:t>Wagner</w:t>
      </w:r>
      <w:r w:rsidRPr="006B7BCE">
        <w:rPr>
          <w:rFonts w:ascii="Times New Roman" w:hAnsi="Times New Roman"/>
          <w:sz w:val="28"/>
          <w:szCs w:val="28"/>
        </w:rPr>
        <w:t>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ХВН. Этиология, патогенез, классификация ХВН по СЕАР. Функциональные пробы.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варикозного расширения вен нижних конечностей. Диспансеризация. Профилактика.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острого поверхностного тромбофлебита нижних конечностей. Тактика хирурга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острого глубокого тромбофлебита нижних конечностей. Тактика хирурга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Клиника, диагностика и лечение ПТФБ.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консервативное лечение больных с ПХЭС.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Алгоритм оказания неотложной помощи при анафилактическом шоке на парентеральное введение лекарственных средств.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lastRenderedPageBreak/>
        <w:t xml:space="preserve">Этиология, патогенез острой гнойной хирургической инфекции мягких тканей. ССВО, критерии.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Оперативное лечение больных с острой гнойной хирургической инфекцией. Способы обезболивания в амбулаторной хирургии.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Консервативное лечение больных с острой гнойной хирургической инфекцией в условиях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Лечение гнойных ран по фазам раневого процесса.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фурункула.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карбункула мягких тканей.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гидраденита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рожистого воспаления, эризипелоида.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абсцесса, флегмоны.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лимфангиита, лимфаденита. Тактика хирурга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различных форм панариция в условиях поликлиники. Анатомия кисти. Флегмоны кисти.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ПХО ран, показания, ход операции.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Экстренная профилактика столбняка. Показания, схемы.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Порядок работы стационара на дому, функции стационара на дому.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Классификация, этиология, патогенез пролежней. Лечение пролежней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Профилактика пролежней.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Трофические язвы нижних конечностей. Патогенез трофических язв. Лечение трофических язв.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Асцит, этиология, патогенез, клиника. Техника лапароцентеза при асците.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 xml:space="preserve">Методы диагностики заболеваний прямой кишки и параректальной клетчатки. Подготовка больных к колоноскопии, ректороманоскопии, ирригографии. 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подкожн</w:t>
      </w:r>
      <w:r w:rsidR="009A4A48">
        <w:rPr>
          <w:rFonts w:ascii="Times New Roman" w:hAnsi="Times New Roman"/>
          <w:sz w:val="28"/>
          <w:szCs w:val="28"/>
        </w:rPr>
        <w:t>ого, подслизистого, ишиоректальн</w:t>
      </w:r>
      <w:r w:rsidRPr="006B7BCE">
        <w:rPr>
          <w:rFonts w:ascii="Times New Roman" w:hAnsi="Times New Roman"/>
          <w:sz w:val="28"/>
          <w:szCs w:val="28"/>
        </w:rPr>
        <w:t>ого, пельвиоректального парапроктита.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острого геморроя в условиях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трещины заднего прохода в условиях поликлиники.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Эпителиальный копчиковый ход. Клиника, диагностика и лечение.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эпикондилита.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серозного и гнойного бурсита.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периартрита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кисты Бейкера.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остеофита пяточной кости.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остеоартрозов крупных суставов. Показания для эндопротезирования суставов. Техника пункции суставов.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контрактуры Дюпюитрена, болезни Де Кервена. Остеохондропатии.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Клиника, диагностика и лечение вросшего ногтя.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lastRenderedPageBreak/>
        <w:t>Клиника, диагностика (авторские симптомы) и тактика при о.аппендиците, о.холецистите, о.панкреатите, осложнениях язвенной болезни, ущемленной грыжи, о.кишечной непроходимости, гемоперитонеуме, перитоните.</w:t>
      </w:r>
    </w:p>
    <w:p w:rsidR="008D252D" w:rsidRPr="006B7BCE" w:rsidRDefault="008D252D" w:rsidP="0070369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7BCE">
        <w:rPr>
          <w:rFonts w:ascii="Times New Roman" w:hAnsi="Times New Roman"/>
          <w:sz w:val="28"/>
          <w:szCs w:val="28"/>
        </w:rPr>
        <w:t>Оказание неотложной помощи при состояниях: анафилактический шок, коллапс, обморок, отек Квинке, гипо- и гипергликемическая кома, гипертонический криз, эпиприступ, кровотечение, клиническая смерть.</w:t>
      </w:r>
    </w:p>
    <w:p w:rsidR="00DC287C" w:rsidRDefault="00DC28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52D" w:rsidRDefault="008D252D" w:rsidP="008D252D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D22FA2" w:rsidRPr="00E836D2" w:rsidRDefault="00D22FA2" w:rsidP="008D252D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252D" w:rsidRPr="00343DF2" w:rsidRDefault="008D252D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 1</w:t>
      </w:r>
    </w:p>
    <w:p w:rsidR="008D252D" w:rsidRPr="00343DF2" w:rsidRDefault="008D252D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К хирургу поликлиники обрати</w:t>
      </w:r>
      <w:r w:rsidR="00794F26">
        <w:rPr>
          <w:rFonts w:ascii="Times New Roman" w:hAnsi="Times New Roman" w:cs="Times New Roman"/>
          <w:sz w:val="28"/>
          <w:szCs w:val="28"/>
        </w:rPr>
        <w:t>лась больная К., 5</w:t>
      </w:r>
      <w:r w:rsidRPr="00343DF2">
        <w:rPr>
          <w:rFonts w:ascii="Times New Roman" w:hAnsi="Times New Roman" w:cs="Times New Roman"/>
          <w:sz w:val="28"/>
          <w:szCs w:val="28"/>
        </w:rPr>
        <w:t>0 лет, с жалобами на тяжесть в нога</w:t>
      </w:r>
      <w:r w:rsidR="00794F26">
        <w:rPr>
          <w:rFonts w:ascii="Times New Roman" w:hAnsi="Times New Roman" w:cs="Times New Roman"/>
          <w:sz w:val="28"/>
          <w:szCs w:val="28"/>
        </w:rPr>
        <w:t>х, отеки, периодически судороги</w:t>
      </w:r>
      <w:r w:rsidRPr="00343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52D" w:rsidRPr="00343DF2" w:rsidRDefault="008D252D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дыхание везикулярное, АД 130/80 мм.рт.ст., пульс 70 в минуту, живот мягкий, безболезненный, мочеиспускание, стул не нарушены.</w:t>
      </w:r>
    </w:p>
    <w:p w:rsidR="008D252D" w:rsidRPr="00343DF2" w:rsidRDefault="008D252D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 xml:space="preserve">.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по медиальной поверхности правой голени и бедра определяются «извитые шнуры», пастозность голеней, трофических нарушений нет, кожа не изменена, пульсация на артериях стопы отчетливая.</w:t>
      </w:r>
    </w:p>
    <w:p w:rsidR="008D252D" w:rsidRPr="00343DF2" w:rsidRDefault="008D252D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hAnsi="Times New Roman" w:cs="Times New Roman"/>
          <w:sz w:val="28"/>
          <w:szCs w:val="28"/>
        </w:rPr>
        <w:t xml:space="preserve"> 1). Ваш предположительный диагноз? </w:t>
      </w:r>
    </w:p>
    <w:p w:rsidR="008D252D" w:rsidRPr="00343DF2" w:rsidRDefault="008D252D" w:rsidP="00343DF2">
      <w:pPr>
        <w:numPr>
          <w:ilvl w:val="1"/>
          <w:numId w:val="2"/>
        </w:numPr>
        <w:tabs>
          <w:tab w:val="clear" w:pos="1440"/>
          <w:tab w:val="num" w:pos="18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План обследования.</w:t>
      </w:r>
    </w:p>
    <w:p w:rsidR="008D252D" w:rsidRDefault="008D252D" w:rsidP="00343DF2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Лечение, профилактика, диспансеризация.</w:t>
      </w:r>
    </w:p>
    <w:p w:rsidR="000B14B9" w:rsidRPr="00343DF2" w:rsidRDefault="000B14B9" w:rsidP="00343DF2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рекомендации по профилактике прогрессирования заболевания.</w:t>
      </w:r>
    </w:p>
    <w:p w:rsidR="004463A2" w:rsidRPr="00343DF2" w:rsidRDefault="008D252D" w:rsidP="00343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129B" w:rsidRPr="00343DF2" w:rsidRDefault="00AC129B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4463A2" w:rsidRPr="00343DF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C129B" w:rsidRPr="00343DF2" w:rsidRDefault="00AC129B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К хирург</w:t>
      </w:r>
      <w:r w:rsidR="00794F26">
        <w:rPr>
          <w:rFonts w:ascii="Times New Roman" w:hAnsi="Times New Roman" w:cs="Times New Roman"/>
          <w:sz w:val="28"/>
          <w:szCs w:val="28"/>
        </w:rPr>
        <w:t>у поликлиники обратилась больной К., 32</w:t>
      </w:r>
      <w:r w:rsidRPr="00343DF2">
        <w:rPr>
          <w:rFonts w:ascii="Times New Roman" w:hAnsi="Times New Roman" w:cs="Times New Roman"/>
          <w:sz w:val="28"/>
          <w:szCs w:val="28"/>
        </w:rPr>
        <w:t xml:space="preserve">  лет с жалобами на боль, припухлость в правой подмышечной области, беспокоит в течение 5 дней.</w:t>
      </w:r>
    </w:p>
    <w:p w:rsidR="00AC129B" w:rsidRPr="00343DF2" w:rsidRDefault="00AC129B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Объективно: состояние больной удовлетворитель</w:t>
      </w:r>
      <w:r w:rsidR="00794F26">
        <w:rPr>
          <w:rFonts w:ascii="Times New Roman" w:hAnsi="Times New Roman" w:cs="Times New Roman"/>
          <w:sz w:val="28"/>
          <w:szCs w:val="28"/>
        </w:rPr>
        <w:t>ное, дыхание везикулярное, АД 12</w:t>
      </w:r>
      <w:r w:rsidRPr="00343DF2">
        <w:rPr>
          <w:rFonts w:ascii="Times New Roman" w:hAnsi="Times New Roman" w:cs="Times New Roman"/>
          <w:sz w:val="28"/>
          <w:szCs w:val="28"/>
        </w:rPr>
        <w:t xml:space="preserve">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794F26">
        <w:rPr>
          <w:rFonts w:ascii="Times New Roman" w:hAnsi="Times New Roman" w:cs="Times New Roman"/>
          <w:sz w:val="28"/>
          <w:szCs w:val="28"/>
        </w:rPr>
        <w:t xml:space="preserve"> 8</w:t>
      </w:r>
      <w:r w:rsidRPr="00343DF2">
        <w:rPr>
          <w:rFonts w:ascii="Times New Roman" w:hAnsi="Times New Roman" w:cs="Times New Roman"/>
          <w:sz w:val="28"/>
          <w:szCs w:val="28"/>
        </w:rPr>
        <w:t>8 в минуту. Живот мягкий, безболезненный. Симптомов раздражения брюшины нет. Мочеиспускание стул, не нарушены.</w:t>
      </w:r>
    </w:p>
    <w:p w:rsidR="00AC129B" w:rsidRPr="00343DF2" w:rsidRDefault="00AC129B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="00794F26">
        <w:rPr>
          <w:rFonts w:ascii="Times New Roman" w:hAnsi="Times New Roman" w:cs="Times New Roman"/>
          <w:sz w:val="28"/>
          <w:szCs w:val="28"/>
        </w:rPr>
        <w:t>: в ле</w:t>
      </w:r>
      <w:r w:rsidRPr="00343DF2">
        <w:rPr>
          <w:rFonts w:ascii="Times New Roman" w:hAnsi="Times New Roman" w:cs="Times New Roman"/>
          <w:sz w:val="28"/>
          <w:szCs w:val="28"/>
        </w:rPr>
        <w:t xml:space="preserve">вой подмышечной области определяется участок гиперемии 3х3 см, болезненный при пальпации, отечный, кожа горячая на ощупь, определяется размягчение тканей.  </w:t>
      </w:r>
    </w:p>
    <w:p w:rsidR="00AC129B" w:rsidRPr="00343DF2" w:rsidRDefault="00AC129B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343DF2">
        <w:rPr>
          <w:rFonts w:ascii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AC129B" w:rsidRPr="00343DF2" w:rsidRDefault="00AC129B" w:rsidP="00343DF2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2) План обследования больного.</w:t>
      </w:r>
    </w:p>
    <w:p w:rsidR="00AC129B" w:rsidRPr="00343DF2" w:rsidRDefault="00AC129B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    3) Лечение.</w:t>
      </w:r>
    </w:p>
    <w:p w:rsidR="00907213" w:rsidRPr="00343DF2" w:rsidRDefault="00907213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343DF2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Хирурга стационара на д</w:t>
      </w:r>
      <w:r w:rsidR="00794F26">
        <w:rPr>
          <w:rFonts w:ascii="Times New Roman" w:hAnsi="Times New Roman" w:cs="Times New Roman"/>
          <w:sz w:val="28"/>
          <w:szCs w:val="28"/>
        </w:rPr>
        <w:t>ому пригласили к пациенту М., 80</w:t>
      </w:r>
      <w:r w:rsidRPr="00343DF2">
        <w:rPr>
          <w:rFonts w:ascii="Times New Roman" w:hAnsi="Times New Roman" w:cs="Times New Roman"/>
          <w:sz w:val="28"/>
          <w:szCs w:val="28"/>
        </w:rPr>
        <w:t xml:space="preserve"> лет, с жалобами на наличие раны в области правой лопатки, больной находится на постоянном постельном режиме.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в области правой лопатк</w:t>
      </w:r>
      <w:r w:rsidR="00794F26">
        <w:rPr>
          <w:rFonts w:ascii="Times New Roman" w:hAnsi="Times New Roman" w:cs="Times New Roman"/>
          <w:sz w:val="28"/>
          <w:szCs w:val="28"/>
        </w:rPr>
        <w:t>и определяется язвенный дефект 7х7</w:t>
      </w:r>
      <w:r w:rsidRPr="00343DF2">
        <w:rPr>
          <w:rFonts w:ascii="Times New Roman" w:hAnsi="Times New Roman" w:cs="Times New Roman"/>
          <w:sz w:val="28"/>
          <w:szCs w:val="28"/>
        </w:rPr>
        <w:t xml:space="preserve"> см, на всю тол</w:t>
      </w:r>
      <w:r w:rsidR="00794F26">
        <w:rPr>
          <w:rFonts w:ascii="Times New Roman" w:hAnsi="Times New Roman" w:cs="Times New Roman"/>
          <w:sz w:val="28"/>
          <w:szCs w:val="28"/>
        </w:rPr>
        <w:t>щу подкожно-жировой клетчатки с вовлечением</w:t>
      </w:r>
      <w:r w:rsidRPr="00343DF2">
        <w:rPr>
          <w:rFonts w:ascii="Times New Roman" w:hAnsi="Times New Roman" w:cs="Times New Roman"/>
          <w:sz w:val="28"/>
          <w:szCs w:val="28"/>
        </w:rPr>
        <w:t xml:space="preserve"> фасции, отделяемое серозно-гнойное, по краям дефекта ткани тусклые, темно-серого цвета, местами с линией демаркации.</w:t>
      </w:r>
    </w:p>
    <w:p w:rsidR="004463A2" w:rsidRPr="00343DF2" w:rsidRDefault="004463A2" w:rsidP="00343D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</w:t>
      </w:r>
      <w:r w:rsidRPr="00343DF2">
        <w:rPr>
          <w:rFonts w:ascii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2) План обследования больного.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3) Лечение, профилактика.</w:t>
      </w:r>
    </w:p>
    <w:p w:rsidR="00343DF2" w:rsidRDefault="00343DF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638A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К хирургу поликлиники обратилась больная К., 35 лет с жалобами на боли в области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hAnsi="Times New Roman" w:cs="Times New Roman"/>
          <w:sz w:val="28"/>
          <w:szCs w:val="28"/>
        </w:rPr>
        <w:t xml:space="preserve"> пальца правой кис</w:t>
      </w:r>
      <w:r w:rsidR="00794F26">
        <w:rPr>
          <w:rFonts w:ascii="Times New Roman" w:hAnsi="Times New Roman" w:cs="Times New Roman"/>
          <w:sz w:val="28"/>
          <w:szCs w:val="28"/>
        </w:rPr>
        <w:t>ти, беспокоят в течение 3 дней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Объективно: состояние больной удовлетворитель</w:t>
      </w:r>
      <w:r w:rsidR="00794F26">
        <w:rPr>
          <w:rFonts w:ascii="Times New Roman" w:hAnsi="Times New Roman" w:cs="Times New Roman"/>
          <w:sz w:val="28"/>
          <w:szCs w:val="28"/>
        </w:rPr>
        <w:t>ное, дыхание везикулярное, АД 13</w:t>
      </w:r>
      <w:r w:rsidRPr="00343DF2">
        <w:rPr>
          <w:rFonts w:ascii="Times New Roman" w:hAnsi="Times New Roman" w:cs="Times New Roman"/>
          <w:sz w:val="28"/>
          <w:szCs w:val="28"/>
        </w:rPr>
        <w:t xml:space="preserve">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 xml:space="preserve">: в области латерального ногтевого валика </w:t>
      </w:r>
      <w:r w:rsidR="00794F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hAnsi="Times New Roman" w:cs="Times New Roman"/>
          <w:sz w:val="28"/>
          <w:szCs w:val="28"/>
        </w:rPr>
        <w:t xml:space="preserve"> пальца правой кисти определяется участок гиперемии 1х0,8 см, болезненный при пальпации, кожа горячая н</w:t>
      </w:r>
      <w:r w:rsidR="00794F26">
        <w:rPr>
          <w:rFonts w:ascii="Times New Roman" w:hAnsi="Times New Roman" w:cs="Times New Roman"/>
          <w:sz w:val="28"/>
          <w:szCs w:val="28"/>
        </w:rPr>
        <w:t>а ощупь, определяется размягчение тканей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</w:p>
    <w:p w:rsidR="004463A2" w:rsidRPr="00343DF2" w:rsidRDefault="004463A2" w:rsidP="00343D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hAnsi="Times New Roman" w:cs="Times New Roman"/>
          <w:sz w:val="28"/>
          <w:szCs w:val="28"/>
        </w:rPr>
        <w:t xml:space="preserve"> 1). Ваш предположительный диагноз? 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2) План обследования больного.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3) Лечение.</w:t>
      </w:r>
    </w:p>
    <w:p w:rsidR="001638A3" w:rsidRDefault="001638A3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343DF2" w:rsidP="00343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638A3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4463A2" w:rsidRPr="00343DF2" w:rsidRDefault="00973574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3DF2">
        <w:rPr>
          <w:rFonts w:ascii="Times New Roman" w:hAnsi="Times New Roman" w:cs="Times New Roman"/>
          <w:sz w:val="28"/>
          <w:szCs w:val="28"/>
        </w:rPr>
        <w:t xml:space="preserve">ольной М., 45 лет обратился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63A2" w:rsidRPr="00343DF2">
        <w:rPr>
          <w:rFonts w:ascii="Times New Roman" w:hAnsi="Times New Roman" w:cs="Times New Roman"/>
          <w:sz w:val="28"/>
          <w:szCs w:val="28"/>
        </w:rPr>
        <w:t xml:space="preserve"> хирургу поликлиники с жалобами на сильные боли при дефекации, запоры.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Объективно: состояние больн</w:t>
      </w:r>
      <w:r w:rsidR="00794F26">
        <w:rPr>
          <w:rFonts w:ascii="Times New Roman" w:hAnsi="Times New Roman" w:cs="Times New Roman"/>
          <w:sz w:val="28"/>
          <w:szCs w:val="28"/>
        </w:rPr>
        <w:t>о</w:t>
      </w:r>
      <w:r w:rsidRPr="00343DF2">
        <w:rPr>
          <w:rFonts w:ascii="Times New Roman" w:hAnsi="Times New Roman" w:cs="Times New Roman"/>
          <w:sz w:val="28"/>
          <w:szCs w:val="28"/>
        </w:rPr>
        <w:t xml:space="preserve">го удовлетворительное, дыхание везикулярное, АД 130/80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78 в минуту. Живот мягкий, безболезненный. Симптомов раздражения брюшины нет.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 xml:space="preserve">: в анальной области определяется дефект слизистой оболочки 1х0,3 см, под фибрином, отделяемое серозное. </w:t>
      </w:r>
    </w:p>
    <w:p w:rsidR="004463A2" w:rsidRPr="00343DF2" w:rsidRDefault="004463A2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343DF2">
        <w:rPr>
          <w:rFonts w:ascii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4463A2" w:rsidRPr="00343DF2" w:rsidRDefault="004463A2" w:rsidP="00343DF2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2) План обследования больного.</w:t>
      </w:r>
    </w:p>
    <w:p w:rsidR="004463A2" w:rsidRPr="00343DF2" w:rsidRDefault="004463A2" w:rsidP="00343DF2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3) Лечение.</w:t>
      </w:r>
    </w:p>
    <w:p w:rsidR="001638A3" w:rsidRDefault="001638A3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638A3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К хирургу поликлиники обратилась больной Н., 38 лет с жалобами на боль, покраснение, припухлость правой голени,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43DF2">
        <w:rPr>
          <w:rFonts w:ascii="Times New Roman" w:hAnsi="Times New Roman" w:cs="Times New Roman"/>
          <w:sz w:val="28"/>
          <w:szCs w:val="28"/>
        </w:rPr>
        <w:t xml:space="preserve">=39ºС. Из анамнеза: месяц назад ушиб правую стопу керамической плиткой на стройке, рану 0,5х1 см обработал 5% иодом, наложил повязку, к врачам не обращался. 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78 в минуту. Живот мягкий, безболезненный. Симптомов раздражения брюшины нет.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на тыле стопы рана 0,5х1 см со скудным серозным отделяемым, в средней трети правой голени определяется гиперемия с четкими, неровными краями, как «языки пламени», голень увеличена в объеме, горячая на ощупь, при пальпации - болезненность.</w:t>
      </w:r>
    </w:p>
    <w:p w:rsidR="004463A2" w:rsidRPr="00343DF2" w:rsidRDefault="004463A2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hAnsi="Times New Roman" w:cs="Times New Roman"/>
          <w:sz w:val="28"/>
          <w:szCs w:val="28"/>
        </w:rPr>
        <w:t xml:space="preserve"> 1). Ваш предположительный диагноз? </w:t>
      </w:r>
    </w:p>
    <w:p w:rsidR="004463A2" w:rsidRPr="00343DF2" w:rsidRDefault="004463A2" w:rsidP="00343DF2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lastRenderedPageBreak/>
        <w:t xml:space="preserve"> 2) План обследования больного.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      3) Лечение.</w:t>
      </w:r>
    </w:p>
    <w:p w:rsidR="00973574" w:rsidRDefault="00973574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638A3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К хирургу поликлиники обратился больной М., 28 л. с жалобами на боли, припухлость, покраснение левой голени,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43DF2">
        <w:rPr>
          <w:rFonts w:ascii="Times New Roman" w:hAnsi="Times New Roman" w:cs="Times New Roman"/>
          <w:sz w:val="28"/>
          <w:szCs w:val="28"/>
        </w:rPr>
        <w:t xml:space="preserve">=38ºС. Из анамнеза: 4 дня назад поранил голень проволокой во время работы на даче. Объективно: в средней трети левой голени определяется </w:t>
      </w:r>
      <w:r w:rsidR="00973574">
        <w:rPr>
          <w:rFonts w:ascii="Times New Roman" w:hAnsi="Times New Roman" w:cs="Times New Roman"/>
          <w:sz w:val="28"/>
          <w:szCs w:val="28"/>
        </w:rPr>
        <w:t>участок гиперемии</w:t>
      </w:r>
      <w:r w:rsidRPr="00343DF2">
        <w:rPr>
          <w:rFonts w:ascii="Times New Roman" w:hAnsi="Times New Roman" w:cs="Times New Roman"/>
          <w:sz w:val="28"/>
          <w:szCs w:val="28"/>
        </w:rPr>
        <w:t xml:space="preserve"> </w:t>
      </w:r>
      <w:r w:rsidR="00973574">
        <w:rPr>
          <w:rFonts w:ascii="Times New Roman" w:hAnsi="Times New Roman" w:cs="Times New Roman"/>
          <w:sz w:val="28"/>
          <w:szCs w:val="28"/>
        </w:rPr>
        <w:t>5х5см.,</w:t>
      </w:r>
      <w:r w:rsidRPr="00343DF2">
        <w:rPr>
          <w:rFonts w:ascii="Times New Roman" w:hAnsi="Times New Roman" w:cs="Times New Roman"/>
          <w:sz w:val="28"/>
          <w:szCs w:val="28"/>
        </w:rPr>
        <w:t xml:space="preserve"> болезненный при пальпации, кожа над ним горячая н</w:t>
      </w:r>
      <w:r w:rsidR="00973574">
        <w:rPr>
          <w:rFonts w:ascii="Times New Roman" w:hAnsi="Times New Roman" w:cs="Times New Roman"/>
          <w:sz w:val="28"/>
          <w:szCs w:val="28"/>
        </w:rPr>
        <w:t>а ощупь, определяется размягчение тканей</w:t>
      </w:r>
      <w:r w:rsidRPr="00343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При оформлении листка нетрудоспособности выяснилось, что пациент работает в течение 1 года по основному месту работы водителем и в течение 1,5 лет совмещает преподавателем в автошколе.</w:t>
      </w:r>
    </w:p>
    <w:p w:rsidR="004463A2" w:rsidRPr="00343DF2" w:rsidRDefault="004463A2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343DF2">
        <w:rPr>
          <w:rFonts w:ascii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2) Как правильно хирургу поликлиники осуществить экспертизу  временной нетрудоспособности пациента?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638A3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К хирургу</w:t>
      </w:r>
      <w:r w:rsidR="00973574">
        <w:rPr>
          <w:rFonts w:ascii="Times New Roman" w:hAnsi="Times New Roman" w:cs="Times New Roman"/>
          <w:sz w:val="28"/>
          <w:szCs w:val="28"/>
        </w:rPr>
        <w:t xml:space="preserve"> поликлиники 10.01.2019</w:t>
      </w:r>
      <w:r w:rsidRPr="00343DF2">
        <w:rPr>
          <w:rFonts w:ascii="Times New Roman" w:hAnsi="Times New Roman" w:cs="Times New Roman"/>
          <w:sz w:val="28"/>
          <w:szCs w:val="28"/>
        </w:rPr>
        <w:t xml:space="preserve"> г. обратился больной М., 35 л. с жалобами на боли, припухлость, покраснение левой голени. Объективно: в средней трети левой голени определяется участок гиперемии 5х5см., болезненный при пальпации, кожа над ним гиперемирована, горячая на ощупь, в центре определяется флюктуация.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Врач признал больного нетрудоспособным и выписал листок</w:t>
      </w:r>
      <w:r w:rsidR="00973574">
        <w:rPr>
          <w:rFonts w:ascii="Times New Roman" w:hAnsi="Times New Roman" w:cs="Times New Roman"/>
          <w:sz w:val="28"/>
          <w:szCs w:val="28"/>
        </w:rPr>
        <w:t xml:space="preserve"> нетрудоспособности с 10.01.2019</w:t>
      </w:r>
      <w:r w:rsidRPr="00343DF2">
        <w:rPr>
          <w:rFonts w:ascii="Times New Roman" w:hAnsi="Times New Roman" w:cs="Times New Roman"/>
          <w:sz w:val="28"/>
          <w:szCs w:val="28"/>
        </w:rPr>
        <w:t xml:space="preserve"> по 25.01.201</w:t>
      </w:r>
      <w:r w:rsidR="00973574">
        <w:rPr>
          <w:rFonts w:ascii="Times New Roman" w:hAnsi="Times New Roman" w:cs="Times New Roman"/>
          <w:sz w:val="28"/>
          <w:szCs w:val="28"/>
        </w:rPr>
        <w:t>9</w:t>
      </w:r>
      <w:r w:rsidRPr="00343DF2">
        <w:rPr>
          <w:rFonts w:ascii="Times New Roman" w:hAnsi="Times New Roman" w:cs="Times New Roman"/>
          <w:sz w:val="28"/>
          <w:szCs w:val="28"/>
        </w:rPr>
        <w:t>, затем ввиду необходимости долечивания через ВК продлил листок нетру</w:t>
      </w:r>
      <w:r w:rsidR="00973574">
        <w:rPr>
          <w:rFonts w:ascii="Times New Roman" w:hAnsi="Times New Roman" w:cs="Times New Roman"/>
          <w:sz w:val="28"/>
          <w:szCs w:val="28"/>
        </w:rPr>
        <w:t>доспособности с 26.01.2019 по 29.01.2019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</w:p>
    <w:p w:rsidR="004463A2" w:rsidRPr="00343DF2" w:rsidRDefault="004463A2" w:rsidP="00343DF2">
      <w:pPr>
        <w:pStyle w:val="a7"/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343DF2">
        <w:rPr>
          <w:rFonts w:ascii="Times New Roman" w:hAnsi="Times New Roman"/>
          <w:sz w:val="28"/>
          <w:szCs w:val="28"/>
          <w:u w:val="single"/>
        </w:rPr>
        <w:t>Задание</w:t>
      </w:r>
      <w:r w:rsidRPr="00343DF2">
        <w:rPr>
          <w:rFonts w:ascii="Times New Roman" w:hAnsi="Times New Roman"/>
          <w:sz w:val="28"/>
          <w:szCs w:val="28"/>
        </w:rPr>
        <w:t>:</w:t>
      </w:r>
    </w:p>
    <w:p w:rsidR="004463A2" w:rsidRPr="00343DF2" w:rsidRDefault="004463A2" w:rsidP="00343DF2">
      <w:pPr>
        <w:pStyle w:val="a7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343DF2">
        <w:rPr>
          <w:rFonts w:ascii="Times New Roman" w:hAnsi="Times New Roman"/>
          <w:sz w:val="28"/>
          <w:szCs w:val="28"/>
        </w:rPr>
        <w:t>1)</w:t>
      </w:r>
      <w:r w:rsidRPr="00343DF2">
        <w:rPr>
          <w:rFonts w:ascii="Times New Roman" w:hAnsi="Times New Roman"/>
          <w:sz w:val="28"/>
          <w:szCs w:val="28"/>
        </w:rPr>
        <w:tab/>
        <w:t>Ваш предположительный диагноз?</w:t>
      </w:r>
    </w:p>
    <w:p w:rsidR="004463A2" w:rsidRPr="00343DF2" w:rsidRDefault="004463A2" w:rsidP="00343DF2">
      <w:pPr>
        <w:pStyle w:val="a7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343DF2">
        <w:rPr>
          <w:rFonts w:ascii="Times New Roman" w:hAnsi="Times New Roman"/>
          <w:sz w:val="28"/>
          <w:szCs w:val="28"/>
        </w:rPr>
        <w:t>2)</w:t>
      </w:r>
      <w:r w:rsidRPr="00343DF2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нетрудоспособности.</w:t>
      </w:r>
    </w:p>
    <w:p w:rsidR="001638A3" w:rsidRDefault="001638A3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638A3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4463A2" w:rsidRPr="00343DF2" w:rsidRDefault="004463A2" w:rsidP="00343DF2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343DF2">
        <w:rPr>
          <w:sz w:val="28"/>
          <w:szCs w:val="28"/>
        </w:rPr>
        <w:t>К хирургу поликлиники обратился больной К., 37 лет с жалобами на отек левой нижней конечности, наличие трофической язвы левой голени. Из анамнеза известно, что 3 года назад после грыжесечения развился отек и цианоз левой нижней  конечности, боли в левой паховой области. Постепенно отек уменьшился, однако появились варикозно-расширенные поверхностные вены в левой паховой области и нижней части живота. Год назад на медиальной поверхности голени открылась трофическая язва. Несмотря на проводимое консервативное лечение, язва постоянно рецидивирует. Пробы Дельбе-Пертеса, Пратта-</w:t>
      </w:r>
      <w:r w:rsidRPr="00343DF2">
        <w:rPr>
          <w:sz w:val="28"/>
          <w:szCs w:val="28"/>
          <w:lang w:val="en-US"/>
        </w:rPr>
        <w:t>I</w:t>
      </w:r>
      <w:r w:rsidRPr="00343DF2">
        <w:rPr>
          <w:sz w:val="28"/>
          <w:szCs w:val="28"/>
        </w:rPr>
        <w:t xml:space="preserve"> отрицательные.</w:t>
      </w:r>
    </w:p>
    <w:p w:rsidR="004463A2" w:rsidRPr="00343DF2" w:rsidRDefault="004463A2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343DF2">
        <w:rPr>
          <w:rFonts w:ascii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4463A2" w:rsidRPr="00343DF2" w:rsidRDefault="004463A2" w:rsidP="00343DF2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2) План обследования больного.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    3) Лечение.</w:t>
      </w:r>
    </w:p>
    <w:p w:rsidR="00181B95" w:rsidRDefault="00181B95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lastRenderedPageBreak/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4463A2" w:rsidRPr="00343DF2" w:rsidRDefault="00973574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хирургу поликлиники 20.03.19г. обратилась больная М.,  5</w:t>
      </w:r>
      <w:r w:rsidR="004463A2" w:rsidRPr="00343DF2">
        <w:rPr>
          <w:rFonts w:ascii="Times New Roman" w:hAnsi="Times New Roman" w:cs="Times New Roman"/>
          <w:sz w:val="28"/>
          <w:szCs w:val="28"/>
        </w:rPr>
        <w:t xml:space="preserve">0 лет с жалобами на боли, припухлость, покраснение левой голени. 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И</w:t>
      </w:r>
      <w:r w:rsidR="00973574">
        <w:rPr>
          <w:rFonts w:ascii="Times New Roman" w:hAnsi="Times New Roman" w:cs="Times New Roman"/>
          <w:sz w:val="28"/>
          <w:szCs w:val="28"/>
        </w:rPr>
        <w:t>з анамнеза известно, что с 10.03.19  по 21.03.19</w:t>
      </w:r>
      <w:r w:rsidRPr="00343DF2">
        <w:rPr>
          <w:rFonts w:ascii="Times New Roman" w:hAnsi="Times New Roman" w:cs="Times New Roman"/>
          <w:sz w:val="28"/>
          <w:szCs w:val="28"/>
        </w:rPr>
        <w:t xml:space="preserve"> открыт листок нетрудоспособности у терапевта по поводу </w:t>
      </w:r>
      <w:r w:rsidR="00973574">
        <w:rPr>
          <w:rFonts w:ascii="Times New Roman" w:hAnsi="Times New Roman" w:cs="Times New Roman"/>
          <w:sz w:val="28"/>
          <w:szCs w:val="28"/>
        </w:rPr>
        <w:t>гипертонической болезни</w:t>
      </w:r>
      <w:r w:rsidRPr="00343DF2">
        <w:rPr>
          <w:rFonts w:ascii="Times New Roman" w:hAnsi="Times New Roman" w:cs="Times New Roman"/>
          <w:sz w:val="28"/>
          <w:szCs w:val="28"/>
        </w:rPr>
        <w:t>, динамика положительная. Больной передан для дальнейшего лечения хирургу.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Объективно: состояние больной удовлетворительное, дыхание везикулярное, хрипов нет, АД 1</w:t>
      </w:r>
      <w:r w:rsidR="00973574">
        <w:rPr>
          <w:rFonts w:ascii="Times New Roman" w:hAnsi="Times New Roman" w:cs="Times New Roman"/>
          <w:sz w:val="28"/>
          <w:szCs w:val="28"/>
        </w:rPr>
        <w:t>4</w:t>
      </w:r>
      <w:r w:rsidRPr="00343DF2">
        <w:rPr>
          <w:rFonts w:ascii="Times New Roman" w:hAnsi="Times New Roman" w:cs="Times New Roman"/>
          <w:sz w:val="28"/>
          <w:szCs w:val="28"/>
        </w:rPr>
        <w:t xml:space="preserve">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78 в минуту. Живот мягкий, безболезненный. Симптомов раздражения брюшины нет. Мочеиспускание не нарушены.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в средней трети левой голени определяется участок гиперемии 1,5х1,5см., болезненный при пальпации, кожа над ним гиперемирована, горячая на ощупь, в центре определяется флюктуация.</w:t>
      </w:r>
    </w:p>
    <w:p w:rsidR="004463A2" w:rsidRPr="00343DF2" w:rsidRDefault="004463A2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hAnsi="Times New Roman" w:cs="Times New Roman"/>
          <w:sz w:val="28"/>
          <w:szCs w:val="28"/>
        </w:rPr>
        <w:t xml:space="preserve"> 1). Ваш предположительный диагноз? 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     2). Проведите экспертизу временной нетрудоспособности 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3574">
        <w:rPr>
          <w:rFonts w:ascii="Times New Roman" w:hAnsi="Times New Roman" w:cs="Times New Roman"/>
          <w:sz w:val="28"/>
          <w:szCs w:val="28"/>
        </w:rPr>
        <w:t xml:space="preserve">              пациентки до 30.03.19</w:t>
      </w:r>
      <w:r w:rsidRPr="00343DF2">
        <w:rPr>
          <w:rFonts w:ascii="Times New Roman" w:hAnsi="Times New Roman" w:cs="Times New Roman"/>
          <w:sz w:val="28"/>
          <w:szCs w:val="28"/>
        </w:rPr>
        <w:t>г.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2" w:rsidRPr="00343DF2" w:rsidRDefault="001638A3" w:rsidP="00163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4463A2" w:rsidRPr="00343DF2" w:rsidRDefault="00973574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3DF2">
        <w:rPr>
          <w:rFonts w:ascii="Times New Roman" w:hAnsi="Times New Roman" w:cs="Times New Roman"/>
          <w:sz w:val="28"/>
          <w:szCs w:val="28"/>
        </w:rPr>
        <w:t xml:space="preserve">ольная М.,  30 лет обратилась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63A2" w:rsidRPr="00343DF2">
        <w:rPr>
          <w:rFonts w:ascii="Times New Roman" w:hAnsi="Times New Roman" w:cs="Times New Roman"/>
          <w:sz w:val="28"/>
          <w:szCs w:val="28"/>
        </w:rPr>
        <w:t xml:space="preserve"> хирургу поликлиники с жалобами на боли, припухлость, покраснение левой голени, беспокоит в течение 5 суток.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больной удовлетворительное, дыхание везикулярное, хрипов нет, АД 130/80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78 в минуту. Живот мягкий, безболезненный. Симптомов раздражения брюшины нет.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в средней трети левой голени определяется участок гиперемии 1,5х1,5см., болезненный при пальпации, кожа над ним гиперемирована, горячая на ощупь, в центре определяется флюктуация.</w:t>
      </w:r>
    </w:p>
    <w:p w:rsidR="004463A2" w:rsidRPr="00343DF2" w:rsidRDefault="004463A2" w:rsidP="00343D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hAnsi="Times New Roman" w:cs="Times New Roman"/>
          <w:sz w:val="28"/>
          <w:szCs w:val="28"/>
        </w:rPr>
        <w:t xml:space="preserve"> 1). Ваш предположительный диагноз? </w:t>
      </w:r>
    </w:p>
    <w:p w:rsidR="004463A2" w:rsidRPr="00343DF2" w:rsidRDefault="004463A2" w:rsidP="00343DF2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2) План обследования больного.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                3) Лечение.</w:t>
      </w:r>
    </w:p>
    <w:p w:rsidR="00181B95" w:rsidRDefault="00181B95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4463A2" w:rsidRPr="00343DF2" w:rsidRDefault="001638A3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Хирурга стационара на </w:t>
      </w:r>
      <w:r w:rsidR="00BC3109">
        <w:rPr>
          <w:rFonts w:ascii="Times New Roman" w:hAnsi="Times New Roman" w:cs="Times New Roman"/>
          <w:sz w:val="28"/>
          <w:szCs w:val="28"/>
        </w:rPr>
        <w:t>дому пригласили к пациенту М., 8</w:t>
      </w:r>
      <w:r w:rsidRPr="00343DF2">
        <w:rPr>
          <w:rFonts w:ascii="Times New Roman" w:hAnsi="Times New Roman" w:cs="Times New Roman"/>
          <w:sz w:val="28"/>
          <w:szCs w:val="28"/>
        </w:rPr>
        <w:t xml:space="preserve">4 лет, с жалобами на наличие раны в левой </w:t>
      </w:r>
      <w:r w:rsidR="004463A2" w:rsidRPr="00343DF2">
        <w:rPr>
          <w:rFonts w:ascii="Times New Roman" w:hAnsi="Times New Roman" w:cs="Times New Roman"/>
          <w:sz w:val="28"/>
          <w:szCs w:val="28"/>
        </w:rPr>
        <w:t>пяточной области. Из анамнеза известно, что 2 года назад больной перенес ишемический инсульт, парализована левая рука и нога, находится на постельном режиме.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4463A2" w:rsidRPr="00343DF2" w:rsidRDefault="004463A2" w:rsidP="0016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в левой пяточной области определяется язвенный дефект 3х3 см, на всю толщ</w:t>
      </w:r>
      <w:r w:rsidR="00BC3109">
        <w:rPr>
          <w:rFonts w:ascii="Times New Roman" w:hAnsi="Times New Roman" w:cs="Times New Roman"/>
          <w:sz w:val="28"/>
          <w:szCs w:val="28"/>
        </w:rPr>
        <w:t>у подкожно-жировой клетчатки с вовлечением</w:t>
      </w:r>
      <w:r w:rsidRPr="00343DF2">
        <w:rPr>
          <w:rFonts w:ascii="Times New Roman" w:hAnsi="Times New Roman" w:cs="Times New Roman"/>
          <w:sz w:val="28"/>
          <w:szCs w:val="28"/>
        </w:rPr>
        <w:t xml:space="preserve"> фасции, отделяемое серозно-гнойное, по краям дефекта ткани тусклые, темно-серо</w:t>
      </w:r>
      <w:r w:rsidR="001638A3">
        <w:rPr>
          <w:rFonts w:ascii="Times New Roman" w:hAnsi="Times New Roman" w:cs="Times New Roman"/>
          <w:sz w:val="28"/>
          <w:szCs w:val="28"/>
        </w:rPr>
        <w:t>го цвета, местами с линией дема</w:t>
      </w:r>
      <w:r w:rsidRPr="00343DF2">
        <w:rPr>
          <w:rFonts w:ascii="Times New Roman" w:hAnsi="Times New Roman" w:cs="Times New Roman"/>
          <w:sz w:val="28"/>
          <w:szCs w:val="28"/>
        </w:rPr>
        <w:t>ркации.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</w:t>
      </w:r>
      <w:r w:rsidRPr="00343DF2">
        <w:rPr>
          <w:rFonts w:ascii="Times New Roman" w:hAnsi="Times New Roman" w:cs="Times New Roman"/>
          <w:sz w:val="28"/>
          <w:szCs w:val="28"/>
        </w:rPr>
        <w:t xml:space="preserve">: 1. Ваш предположительный диагноз? 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2. Заполните лист назначений в истории болезни данному пациенту.</w:t>
      </w:r>
    </w:p>
    <w:p w:rsidR="004463A2" w:rsidRPr="00343DF2" w:rsidRDefault="004463A2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К хирургу поликлиники в марте 2016г., обратился больной М., 41 лет с жалобами на сильные боли во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hAnsi="Times New Roman" w:cs="Times New Roman"/>
          <w:sz w:val="28"/>
          <w:szCs w:val="28"/>
        </w:rPr>
        <w:t xml:space="preserve"> пальце левой кисти, от которых не смог уснуть предыдущую ночь. Из анамнеза: 5 дней назад занозил палец щепкой, самостоятельно ее удалил, обработал спиртом, 3 дня назад появились припухлость, гиперемия, болезненность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hAnsi="Times New Roman" w:cs="Times New Roman"/>
          <w:sz w:val="28"/>
          <w:szCs w:val="28"/>
        </w:rPr>
        <w:t xml:space="preserve"> пальца левой кисти. Объективно: ногтевая фаланга на ладонной поверхности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hAnsi="Times New Roman" w:cs="Times New Roman"/>
          <w:sz w:val="28"/>
          <w:szCs w:val="28"/>
        </w:rPr>
        <w:t xml:space="preserve"> пальца левой кисти отечна, гиперемирована, горячая на ощупь, при пальпации пуговчатым зондом определяется локальная болезненность, размягчение тканей на участке 0,5х0,3см.</w:t>
      </w:r>
    </w:p>
    <w:p w:rsidR="004463A2" w:rsidRPr="00343DF2" w:rsidRDefault="004463A2" w:rsidP="00343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hAnsi="Times New Roman" w:cs="Times New Roman"/>
          <w:sz w:val="28"/>
          <w:szCs w:val="28"/>
        </w:rPr>
        <w:t xml:space="preserve"> 1) Ваш предположительный диагноз? 2) Тактика хирурга </w:t>
      </w:r>
    </w:p>
    <w:p w:rsidR="004463A2" w:rsidRPr="00343DF2" w:rsidRDefault="004463A2" w:rsidP="00343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3) Необходимо ли провести профилактику столбняка, если у больного есть сведения о введении следующих прививок:</w:t>
      </w:r>
    </w:p>
    <w:p w:rsidR="004463A2" w:rsidRPr="00343DF2" w:rsidRDefault="004463A2" w:rsidP="00343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АДС-М 0,5 мл в 1992г</w:t>
      </w:r>
    </w:p>
    <w:p w:rsidR="004463A2" w:rsidRPr="00343DF2" w:rsidRDefault="004463A2" w:rsidP="00343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АДС-М 0,5 мл в 2002г.,</w:t>
      </w:r>
    </w:p>
    <w:p w:rsidR="004463A2" w:rsidRPr="00343DF2" w:rsidRDefault="004463A2" w:rsidP="00343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АДС-М 0,5 мл в октябре 2013г.?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2" w:rsidRPr="00343DF2" w:rsidRDefault="001638A3" w:rsidP="00343DF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14</w:t>
      </w:r>
    </w:p>
    <w:p w:rsidR="004463A2" w:rsidRPr="00343DF2" w:rsidRDefault="00BC3109" w:rsidP="00343DF2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Петров А.И.</w:t>
      </w:r>
      <w:r w:rsidR="004463A2" w:rsidRPr="00343DF2">
        <w:rPr>
          <w:rFonts w:ascii="Times New Roman" w:hAnsi="Times New Roman"/>
          <w:sz w:val="28"/>
          <w:szCs w:val="28"/>
        </w:rPr>
        <w:t xml:space="preserve">., работает на стройке, обратился </w:t>
      </w:r>
      <w:r>
        <w:rPr>
          <w:rFonts w:ascii="Times New Roman" w:hAnsi="Times New Roman"/>
          <w:sz w:val="28"/>
          <w:szCs w:val="28"/>
        </w:rPr>
        <w:t>к хирургу поликлиники 02.02.2019</w:t>
      </w:r>
      <w:r w:rsidR="004463A2" w:rsidRPr="00343DF2">
        <w:rPr>
          <w:rFonts w:ascii="Times New Roman" w:hAnsi="Times New Roman"/>
          <w:sz w:val="28"/>
          <w:szCs w:val="28"/>
        </w:rPr>
        <w:t xml:space="preserve"> с жалобами на боли и отек в области правого коленного сустава, в анамнезе отмечает травму несколько лет назад. Врач осмотрел больного и поставил диагноз «посттравматический артрит правого коленного сустава», назначил </w:t>
      </w:r>
      <w:r w:rsidR="004463A2" w:rsidRPr="00343DF2">
        <w:rPr>
          <w:rFonts w:ascii="Times New Roman" w:hAnsi="Times New Roman"/>
          <w:sz w:val="28"/>
          <w:szCs w:val="28"/>
          <w:lang w:val="en-US"/>
        </w:rPr>
        <w:t>R</w:t>
      </w:r>
      <w:r w:rsidR="004463A2" w:rsidRPr="00343DF2">
        <w:rPr>
          <w:rFonts w:ascii="Times New Roman" w:hAnsi="Times New Roman"/>
          <w:sz w:val="28"/>
          <w:szCs w:val="28"/>
        </w:rPr>
        <w:t>-графию, консервативное лечение и признал больного нетрудоспособным с 02.02.201</w:t>
      </w:r>
      <w:r>
        <w:rPr>
          <w:rFonts w:ascii="Times New Roman" w:hAnsi="Times New Roman"/>
          <w:sz w:val="28"/>
          <w:szCs w:val="28"/>
        </w:rPr>
        <w:t>9 по 16.02.2019</w:t>
      </w:r>
      <w:r w:rsidR="004463A2" w:rsidRPr="00343DF2">
        <w:rPr>
          <w:rFonts w:ascii="Times New Roman" w:hAnsi="Times New Roman"/>
          <w:sz w:val="28"/>
          <w:szCs w:val="28"/>
        </w:rPr>
        <w:t>. Выписывая лист нетрудоспособности синими чернилами, врач указа</w:t>
      </w:r>
      <w:r>
        <w:rPr>
          <w:rFonts w:ascii="Times New Roman" w:hAnsi="Times New Roman"/>
          <w:sz w:val="28"/>
          <w:szCs w:val="28"/>
        </w:rPr>
        <w:t>л фамилию пациента – Петеров</w:t>
      </w:r>
      <w:r w:rsidR="004463A2" w:rsidRPr="00343DF2">
        <w:rPr>
          <w:rFonts w:ascii="Times New Roman" w:hAnsi="Times New Roman"/>
          <w:sz w:val="28"/>
          <w:szCs w:val="28"/>
        </w:rPr>
        <w:t>, обнаружил свою неточность</w:t>
      </w:r>
      <w:r>
        <w:rPr>
          <w:rFonts w:ascii="Times New Roman" w:hAnsi="Times New Roman"/>
          <w:sz w:val="28"/>
          <w:szCs w:val="28"/>
        </w:rPr>
        <w:t>, зачеркнул букву «е</w:t>
      </w:r>
      <w:r w:rsidR="004463A2" w:rsidRPr="00343DF2">
        <w:rPr>
          <w:rFonts w:ascii="Times New Roman" w:hAnsi="Times New Roman"/>
          <w:sz w:val="28"/>
          <w:szCs w:val="28"/>
        </w:rPr>
        <w:t>».</w:t>
      </w:r>
    </w:p>
    <w:p w:rsidR="004463A2" w:rsidRPr="00343DF2" w:rsidRDefault="004463A2" w:rsidP="00343DF2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343DF2">
        <w:rPr>
          <w:rFonts w:ascii="Times New Roman" w:hAnsi="Times New Roman"/>
          <w:caps/>
          <w:sz w:val="28"/>
          <w:szCs w:val="28"/>
        </w:rPr>
        <w:t>ЗаданиЕ:</w:t>
      </w:r>
    </w:p>
    <w:p w:rsidR="004463A2" w:rsidRPr="00343DF2" w:rsidRDefault="004463A2" w:rsidP="00343DF2">
      <w:pPr>
        <w:pStyle w:val="a7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343DF2">
        <w:rPr>
          <w:rFonts w:ascii="Times New Roman" w:hAnsi="Times New Roman"/>
          <w:sz w:val="28"/>
          <w:szCs w:val="28"/>
        </w:rPr>
        <w:t>1)</w:t>
      </w:r>
      <w:r w:rsidRPr="00343DF2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</w:t>
      </w:r>
      <w:r w:rsidRPr="00343DF2">
        <w:rPr>
          <w:rFonts w:ascii="Times New Roman" w:hAnsi="Times New Roman"/>
          <w:caps/>
          <w:sz w:val="28"/>
          <w:szCs w:val="28"/>
        </w:rPr>
        <w:t>.</w:t>
      </w:r>
    </w:p>
    <w:p w:rsidR="004463A2" w:rsidRPr="00343DF2" w:rsidRDefault="004463A2" w:rsidP="00343DF2">
      <w:pPr>
        <w:pStyle w:val="a7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343DF2">
        <w:rPr>
          <w:rFonts w:ascii="Times New Roman" w:hAnsi="Times New Roman"/>
          <w:sz w:val="28"/>
          <w:szCs w:val="28"/>
        </w:rPr>
        <w:t>2)</w:t>
      </w:r>
      <w:r w:rsidRPr="00343DF2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 в данной ситуации</w:t>
      </w:r>
      <w:r w:rsidRPr="00343DF2">
        <w:rPr>
          <w:rFonts w:ascii="Times New Roman" w:hAnsi="Times New Roman"/>
          <w:caps/>
          <w:sz w:val="28"/>
          <w:szCs w:val="28"/>
        </w:rPr>
        <w:t>?</w:t>
      </w:r>
    </w:p>
    <w:p w:rsidR="004463A2" w:rsidRPr="00343DF2" w:rsidRDefault="001638A3" w:rsidP="00343DF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4463A2" w:rsidRPr="00343DF2" w:rsidRDefault="00BC3109" w:rsidP="00343DF2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хирургу поликлиники 15.03 2019</w:t>
      </w:r>
      <w:r w:rsidR="004463A2" w:rsidRPr="00343DF2">
        <w:rPr>
          <w:rFonts w:ascii="Times New Roman" w:hAnsi="Times New Roman"/>
          <w:sz w:val="28"/>
          <w:szCs w:val="28"/>
        </w:rPr>
        <w:t>обратился больной с жалобами на рану в области правого бедра, кровоподтеки, ссадины правой голени и предплечья. Отмечает, что травму получил в быту накануне, самостоятельно обработал велтосептом и раствором перекиси водорода 3%, к врачам в этот день обратиться не смог, плохо себя чувствовал, на работу не пошел и пропустил рабочую смену. Врач осмотрел больного, провел первичную хирургическую обработку раны под местной анестезией и признал пациента нетрудоспособным на неделю.</w:t>
      </w:r>
    </w:p>
    <w:p w:rsidR="004463A2" w:rsidRPr="00343DF2" w:rsidRDefault="004463A2" w:rsidP="00343DF2">
      <w:pPr>
        <w:pStyle w:val="a7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343DF2">
        <w:rPr>
          <w:rFonts w:ascii="Times New Roman" w:hAnsi="Times New Roman"/>
          <w:caps/>
          <w:sz w:val="28"/>
          <w:szCs w:val="28"/>
        </w:rPr>
        <w:t>ЗаданиЕ:</w:t>
      </w:r>
    </w:p>
    <w:p w:rsidR="004463A2" w:rsidRPr="00343DF2" w:rsidRDefault="004463A2" w:rsidP="00343DF2">
      <w:pPr>
        <w:pStyle w:val="a7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343DF2">
        <w:rPr>
          <w:rFonts w:ascii="Times New Roman" w:hAnsi="Times New Roman"/>
          <w:sz w:val="28"/>
          <w:szCs w:val="28"/>
        </w:rPr>
        <w:lastRenderedPageBreak/>
        <w:t>1)</w:t>
      </w:r>
      <w:r w:rsidRPr="00343DF2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нетрудоспособности, если больной получил травму накануне, а в медицинское учреждение обратился на следующий день.</w:t>
      </w:r>
    </w:p>
    <w:p w:rsidR="004463A2" w:rsidRPr="00343DF2" w:rsidRDefault="004463A2" w:rsidP="00343DF2">
      <w:pPr>
        <w:pStyle w:val="a7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343DF2">
        <w:rPr>
          <w:rFonts w:ascii="Times New Roman" w:hAnsi="Times New Roman"/>
          <w:caps/>
          <w:sz w:val="28"/>
          <w:szCs w:val="28"/>
        </w:rPr>
        <w:t>2)</w:t>
      </w:r>
      <w:r w:rsidRPr="00343DF2">
        <w:rPr>
          <w:rFonts w:ascii="Times New Roman" w:hAnsi="Times New Roman"/>
          <w:caps/>
          <w:sz w:val="28"/>
          <w:szCs w:val="28"/>
        </w:rPr>
        <w:tab/>
        <w:t>Н</w:t>
      </w:r>
      <w:r w:rsidRPr="00343DF2">
        <w:rPr>
          <w:rFonts w:ascii="Times New Roman" w:hAnsi="Times New Roman"/>
          <w:sz w:val="28"/>
          <w:szCs w:val="28"/>
        </w:rPr>
        <w:t>азовите даты нетрудоспособности больного.</w:t>
      </w:r>
    </w:p>
    <w:p w:rsidR="004463A2" w:rsidRPr="00343DF2" w:rsidRDefault="004463A2" w:rsidP="00343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2" w:rsidRPr="00343DF2" w:rsidRDefault="001638A3" w:rsidP="00343DF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К хирургу поликлиники обратился больной М., 30 лет с жалобами на боль в области раны верхней трети правого бедра. Из анамнеза: 1 час назад случайно в быту порезался стеклом. Объективно: в верхней трети правого бедра определяется рана 5х3 см., зияет, кровоточит. Врач выполнил ПХО раны, мероприятия по профилактике столбняка. При оформлении листка нетрудоспособности выяснилось, что пациент работает в течение 1 года по основному месту работы преподавателем медицинского ВУЗа, на условиях внешнего совместительства на 0,25 ставки в течение 3 лет врачом-терапевтом в больнице и на 0,25 ставки в течение 1,5 лет преподавателем медицинского колледжа.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ЗАДАНИЕ:</w:t>
      </w:r>
    </w:p>
    <w:p w:rsidR="004463A2" w:rsidRPr="00343DF2" w:rsidRDefault="004463A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Как правильно хирургу поликлиники осуществить экспертизу временной нетрудоспособности пациента?</w:t>
      </w:r>
    </w:p>
    <w:p w:rsidR="00181B95" w:rsidRDefault="00181B95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B95" w:rsidRDefault="00181B95" w:rsidP="00181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В ЦАХ на плановое оперативное лечение поступила пациентка М, 45 лет с жалобами на тяжесть в ногах, отеки к вечеру на голенях и стопах, судороги по ночам. 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больной удовлетворительное, дыхание везикулярное, АД 110/70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на медиальной поверхности правой голени и бедра определяется варикозно-расширенные вены, пастозность голеней.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3.</w:t>
      </w:r>
      <w:r w:rsidR="00BC3109">
        <w:rPr>
          <w:rFonts w:ascii="Times New Roman" w:hAnsi="Times New Roman" w:cs="Times New Roman"/>
          <w:sz w:val="28"/>
          <w:szCs w:val="28"/>
        </w:rPr>
        <w:t xml:space="preserve"> Расскажите ход </w:t>
      </w:r>
      <w:r w:rsidRPr="00343DF2">
        <w:rPr>
          <w:rFonts w:ascii="Times New Roman" w:hAnsi="Times New Roman" w:cs="Times New Roman"/>
          <w:sz w:val="28"/>
          <w:szCs w:val="28"/>
        </w:rPr>
        <w:t>операции, проведенной данной пациентке.</w:t>
      </w:r>
    </w:p>
    <w:p w:rsidR="00BC3109" w:rsidRDefault="00BC3109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2" w:rsidRPr="00343DF2" w:rsidRDefault="001638A3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В ЦАХ на плановое оперативное лечение поступил пациент Н, 40 лет с жалобами на наличие опухолевидного образования в правой паховой области, беспокоит в течении 1 года, возникло после подъема тяжестей.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hAnsi="Times New Roman" w:cs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hAnsi="Times New Roman" w:cs="Times New Roman"/>
          <w:sz w:val="28"/>
          <w:szCs w:val="28"/>
        </w:rPr>
        <w:t>.</w:t>
      </w:r>
      <w:r w:rsidRPr="00343DF2">
        <w:rPr>
          <w:rFonts w:ascii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hAnsi="Times New Roman" w:cs="Times New Roman"/>
          <w:sz w:val="28"/>
          <w:szCs w:val="28"/>
        </w:rPr>
        <w:t>: в правой паховой области определяется опухолевидное образование 3х3см, мягкоэластической консистенции, вправляющееся в брюшную полость, кашлевой толчок передается, дефект апоневроза 2,5см.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4463A2" w:rsidRPr="00343DF2" w:rsidRDefault="004463A2" w:rsidP="00343D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3.</w:t>
      </w:r>
      <w:r w:rsidR="00BC3109" w:rsidRPr="00BC3109">
        <w:rPr>
          <w:rFonts w:ascii="Times New Roman" w:hAnsi="Times New Roman" w:cs="Times New Roman"/>
          <w:sz w:val="28"/>
          <w:szCs w:val="28"/>
        </w:rPr>
        <w:t xml:space="preserve"> </w:t>
      </w:r>
      <w:r w:rsidR="00BC3109">
        <w:rPr>
          <w:rFonts w:ascii="Times New Roman" w:hAnsi="Times New Roman" w:cs="Times New Roman"/>
          <w:sz w:val="28"/>
          <w:szCs w:val="28"/>
        </w:rPr>
        <w:t xml:space="preserve">Расскажите ход </w:t>
      </w:r>
      <w:r w:rsidR="00BC3109" w:rsidRPr="00343DF2">
        <w:rPr>
          <w:rFonts w:ascii="Times New Roman" w:hAnsi="Times New Roman" w:cs="Times New Roman"/>
          <w:sz w:val="28"/>
          <w:szCs w:val="28"/>
        </w:rPr>
        <w:t>операции</w:t>
      </w:r>
      <w:r w:rsidRPr="00343DF2">
        <w:rPr>
          <w:rFonts w:ascii="Times New Roman" w:hAnsi="Times New Roman" w:cs="Times New Roman"/>
          <w:sz w:val="28"/>
          <w:szCs w:val="28"/>
        </w:rPr>
        <w:t>, проведенной данному пациенту.</w:t>
      </w:r>
    </w:p>
    <w:p w:rsidR="00BC3109" w:rsidRDefault="00BC3109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К хирургу поликлиники на плановое оперативное лечение поступил пациент К, 35 лет с жалобами на наличие опухолевидного образования в средней трети правого бедра, беспокоит в течении 10 лет, постепенно увеличивалось в размерах.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в средней трети правого  бедра определяется образование 2х2 см, мягко-эластической консистенции, подвижное, безболезненное, кожа над ним не изменена.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   3.</w:t>
      </w:r>
      <w:r w:rsidR="00BC3109" w:rsidRPr="00BC3109">
        <w:rPr>
          <w:rFonts w:ascii="Times New Roman" w:hAnsi="Times New Roman" w:cs="Times New Roman"/>
          <w:sz w:val="28"/>
          <w:szCs w:val="28"/>
        </w:rPr>
        <w:t xml:space="preserve"> </w:t>
      </w:r>
      <w:r w:rsidR="00BC3109">
        <w:rPr>
          <w:rFonts w:ascii="Times New Roman" w:hAnsi="Times New Roman" w:cs="Times New Roman"/>
          <w:sz w:val="28"/>
          <w:szCs w:val="28"/>
        </w:rPr>
        <w:t xml:space="preserve">Расскажите ход </w:t>
      </w:r>
      <w:r w:rsidR="00BC3109" w:rsidRPr="00343DF2">
        <w:rPr>
          <w:rFonts w:ascii="Times New Roman" w:hAnsi="Times New Roman" w:cs="Times New Roman"/>
          <w:sz w:val="28"/>
          <w:szCs w:val="28"/>
        </w:rPr>
        <w:t>операции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, проведенной данному пациенту.</w:t>
      </w:r>
    </w:p>
    <w:p w:rsidR="00BC3109" w:rsidRDefault="00BC3109" w:rsidP="001638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F2" w:rsidRPr="00343DF2" w:rsidRDefault="001638A3" w:rsidP="001638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В ЦАХ на плановое оперативное лечение поступила больная К., 26 лет с жалобами на наличие опухолевидного образования в правой молочной железе, обследована в онкодиспансере – при гистологическом исследовании выявлен доброкачественный характер патологии.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больной удовлетворительное, дыхание везикулярное, АД 110/70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в нижненаружном квадранте правой молочной железы определяется образование 2х2 см, плотной консистенции, подвижное, не спаяно с кожей, безболезненное, кожа над ним не изменена, регионарные лимфоузлы не пальпируются.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   2. Предоперационная подготовка и обследование больной.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   3.</w:t>
      </w:r>
      <w:r w:rsidR="00BC3109" w:rsidRPr="00BC3109">
        <w:rPr>
          <w:rFonts w:ascii="Times New Roman" w:hAnsi="Times New Roman" w:cs="Times New Roman"/>
          <w:sz w:val="28"/>
          <w:szCs w:val="28"/>
        </w:rPr>
        <w:t xml:space="preserve"> </w:t>
      </w:r>
      <w:r w:rsidR="00BC3109">
        <w:rPr>
          <w:rFonts w:ascii="Times New Roman" w:hAnsi="Times New Roman" w:cs="Times New Roman"/>
          <w:sz w:val="28"/>
          <w:szCs w:val="28"/>
        </w:rPr>
        <w:t xml:space="preserve">Расскажите ход </w:t>
      </w:r>
      <w:r w:rsidR="00BC3109" w:rsidRPr="00343DF2">
        <w:rPr>
          <w:rFonts w:ascii="Times New Roman" w:hAnsi="Times New Roman" w:cs="Times New Roman"/>
          <w:sz w:val="28"/>
          <w:szCs w:val="28"/>
        </w:rPr>
        <w:t>операции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, проведенной данной пациентке.</w:t>
      </w:r>
    </w:p>
    <w:p w:rsidR="00B262DC" w:rsidRDefault="00B262DC" w:rsidP="0016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F2" w:rsidRPr="00343DF2" w:rsidRDefault="001638A3" w:rsidP="0016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В ЦАХ на плановое оперативное лечение поступил пациент М, 50 лет с жалобами на наличие опухолевидного образования в пупочной области, беспокоит в течении 3 месяцев, возникло после подъема тяжестей.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в пупочной области определяется опухолевидное образование 3х3см, мягкоэластической консистенции, вправляющееся в брюшную полость, кашлевой толчок передается, дефект апоневроза 2,5см.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3.</w:t>
      </w:r>
      <w:r w:rsidR="00B262DC" w:rsidRPr="00B262DC">
        <w:rPr>
          <w:rFonts w:ascii="Times New Roman" w:hAnsi="Times New Roman" w:cs="Times New Roman"/>
          <w:sz w:val="28"/>
          <w:szCs w:val="28"/>
        </w:rPr>
        <w:t xml:space="preserve"> </w:t>
      </w:r>
      <w:r w:rsidR="00B262DC">
        <w:rPr>
          <w:rFonts w:ascii="Times New Roman" w:hAnsi="Times New Roman" w:cs="Times New Roman"/>
          <w:sz w:val="28"/>
          <w:szCs w:val="28"/>
        </w:rPr>
        <w:t xml:space="preserve">Расскажите ход </w:t>
      </w:r>
      <w:r w:rsidR="00B262DC" w:rsidRPr="00343DF2">
        <w:rPr>
          <w:rFonts w:ascii="Times New Roman" w:hAnsi="Times New Roman" w:cs="Times New Roman"/>
          <w:sz w:val="28"/>
          <w:szCs w:val="28"/>
        </w:rPr>
        <w:t>операции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, проведенной данному пациенту.</w:t>
      </w:r>
    </w:p>
    <w:p w:rsidR="00343DF2" w:rsidRPr="00343DF2" w:rsidRDefault="00343DF2" w:rsidP="0016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В ЦАХ во время планового грыжесечения при выполнении разреза подкожножировой клетчатки, хирургу в глаз струей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ab/>
        <w:t xml:space="preserve"> попала кровь больного, при этом он случайно порезался скальпелем. Хирург снял перчатку, выдавил кровь из ранки, обработал 70% спиртом, одел стерильную перчатку и продолжил оперативное вмешательство.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Оцените действия хирурга.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  2. Ваши действия.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В дневной хирургический стационар поступил больной</w:t>
      </w:r>
      <w:r w:rsidR="00B262DC">
        <w:rPr>
          <w:rFonts w:ascii="Times New Roman" w:hAnsi="Times New Roman" w:cs="Times New Roman"/>
          <w:sz w:val="28"/>
          <w:szCs w:val="28"/>
        </w:rPr>
        <w:t xml:space="preserve"> К 6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0 лет с жалобами на боли в ногах, возникаю</w:t>
      </w:r>
      <w:r w:rsidR="00B262DC">
        <w:rPr>
          <w:rFonts w:ascii="Times New Roman" w:hAnsi="Times New Roman" w:cs="Times New Roman"/>
          <w:sz w:val="28"/>
          <w:szCs w:val="28"/>
        </w:rPr>
        <w:t>щие при ходьбе на расстоянии 3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00  метров, от которых вынужден останавливаться и отдыхать, зябкость ног. Много курит.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: кожные покровы нижних конечностей бледные, сухие, волосяной покров обеднен, пульсация на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dorsalis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pedis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и а.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tibialis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posterior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снижена.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4. Дайте рекомендац</w:t>
      </w:r>
      <w:r w:rsidR="00AF412F">
        <w:rPr>
          <w:rFonts w:ascii="Times New Roman" w:eastAsia="Times New Roman" w:hAnsi="Times New Roman" w:cs="Times New Roman"/>
          <w:sz w:val="28"/>
          <w:szCs w:val="28"/>
        </w:rPr>
        <w:t>ии больному после выписки из ДС по профилактике прогрессирования заболевавния.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24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В дневной хирургический стационар поступила больная М 60 лет с жалобами на боли в правой нижней конечности, отеки на голени и стопе, возникающих  к концу дня, судороги по ночам. 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Из анамнеза известно, что 1 год назад лечилась по поводу острых болей и выраженного отека в правой нижней конечности.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78 в минуту. Живот мягкий, безболезненный. Мочеиспускание, стул не нарушены.</w:t>
      </w:r>
    </w:p>
    <w:p w:rsidR="00343DF2" w:rsidRPr="00343DF2" w:rsidRDefault="00343DF2" w:rsidP="00163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правая нижняя конечность увеличена в объеме + 2</w:t>
      </w:r>
      <w:r w:rsidR="00B262DC">
        <w:rPr>
          <w:rFonts w:ascii="Times New Roman" w:hAnsi="Times New Roman" w:cs="Times New Roman"/>
          <w:sz w:val="28"/>
          <w:szCs w:val="28"/>
        </w:rPr>
        <w:t>,5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см по сравнению с левой, в нижней трети правой голени по медиальной поверхности определяется язвенный дефект размерами 3х2 см, с налетом фибрина, отделяемое серозное.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25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В дневной хирургический стационар поступил больной М., 65 лет с жалобами на боли в икроножных мышцах, возникающие при ходьбе на ра</w:t>
      </w:r>
      <w:r w:rsidR="00B262DC">
        <w:rPr>
          <w:rFonts w:ascii="Times New Roman" w:hAnsi="Times New Roman" w:cs="Times New Roman"/>
          <w:sz w:val="28"/>
          <w:szCs w:val="28"/>
        </w:rPr>
        <w:t>сстоянии 40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метров, от которых вынужден останавливаться и отдыхать, парастезии, зябкость стоп. Страдает в течение 5 лет СД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типа.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: кожные покровы нижних конечностей бледные, сухие, кожа истончена, пульсация на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dorsalis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pedis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и а.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tibialis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posterior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снижена. На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пальце правой стопы по боковой поверхности определяется </w:t>
      </w:r>
      <w:r w:rsidR="00B262DC">
        <w:rPr>
          <w:rFonts w:ascii="Times New Roman" w:hAnsi="Times New Roman" w:cs="Times New Roman"/>
          <w:sz w:val="28"/>
          <w:szCs w:val="28"/>
        </w:rPr>
        <w:t>глубокий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язвенный дефект 1х1 см </w:t>
      </w:r>
      <w:r w:rsidR="00B262DC">
        <w:rPr>
          <w:rFonts w:ascii="Times New Roman" w:hAnsi="Times New Roman" w:cs="Times New Roman"/>
          <w:sz w:val="28"/>
          <w:szCs w:val="28"/>
        </w:rPr>
        <w:t>без вовлечения кости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, на дне его – налет фибрина.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4. Выполните перевязку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1638A3" w:rsidRDefault="001638A3" w:rsidP="0016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В дневной хирургический стационар поступил больной Н., 30 лет с жалобами боли в ногах, возникаю</w:t>
      </w:r>
      <w:r w:rsidR="003F09F4">
        <w:rPr>
          <w:rFonts w:ascii="Times New Roman" w:hAnsi="Times New Roman" w:cs="Times New Roman"/>
          <w:sz w:val="28"/>
          <w:szCs w:val="28"/>
        </w:rPr>
        <w:t xml:space="preserve">щие при ходьбе на расстоянии 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50 метров, от которых вынужден останавливаться и отдыхать. Ранее отмечал  в холодное время года, при длительной ходьбе, появление ощущения похолодания в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пальце стопы. Работает бурильщиком в условиях Крайнего Севера, курит до 15 сигарет в день.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110/70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Мочеиспускание, стул не нарушены.</w:t>
      </w:r>
    </w:p>
    <w:p w:rsidR="00343DF2" w:rsidRPr="00343DF2" w:rsidRDefault="00343DF2" w:rsidP="00163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: кожные покровы нижних конечностей сухие, волосяной покров на передней поверхности голеней обеднен, ногтевые пластины ломкие, с участками онихомикоза, пульсация на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dorsalis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pedis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не определяется.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3. Заполните лист назначений в истории болезни данному пациенту.</w:t>
      </w:r>
    </w:p>
    <w:p w:rsid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26507F" w:rsidRPr="00343DF2" w:rsidRDefault="0026507F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Какие факторы риска могли привести к данному заболеванию?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27</w:t>
      </w:r>
    </w:p>
    <w:p w:rsidR="00343DF2" w:rsidRPr="00343DF2" w:rsidRDefault="00343DF2" w:rsidP="00163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В дневном хирургическом стационаре на лечении находится пациент с диагнозом «Облитерирующий атеросклероз сосудов нижних конечностей. ХАН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А ст». Больному назначено в/</w:t>
      </w:r>
      <w:r w:rsidR="003F09F4">
        <w:rPr>
          <w:rFonts w:ascii="Times New Roman" w:hAnsi="Times New Roman" w:cs="Times New Roman"/>
          <w:sz w:val="28"/>
          <w:szCs w:val="28"/>
        </w:rPr>
        <w:t>в капельное введение пентоксифиллина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, через 5 минут от начала введения препарата, пациент начал жаловаться на затрудненное дыхание, резкую слабость и головокружение. Процедурная медицинская сестра обратила внимание на бледность кожных покровов больного, измерила АД – 80/50 мм.рт.ст.,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110 в минуту и пригласила врача.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Определите состояние пациента.</w:t>
      </w:r>
    </w:p>
    <w:p w:rsidR="00343DF2" w:rsidRPr="003F09F4" w:rsidRDefault="003F09F4" w:rsidP="003F09F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43DF2" w:rsidRPr="003F09F4">
        <w:rPr>
          <w:rFonts w:ascii="Times New Roman" w:hAnsi="Times New Roman"/>
          <w:sz w:val="28"/>
          <w:szCs w:val="28"/>
        </w:rPr>
        <w:t>Составьте алгоритм оказания неотложной помощи</w:t>
      </w:r>
    </w:p>
    <w:p w:rsidR="00343DF2" w:rsidRPr="00343DF2" w:rsidRDefault="00343DF2" w:rsidP="00343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28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К хирургу поликлиники в в сентябре 2016г., обратился больной М., 46 л с жалобами на боли, припухлость, покраснение левой голени,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20х6см., болезненный при пальпации, кожа над ним гиперемирована, горячая на ощупь, определяется флюктуация.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1) Ваш предположительный диагноз?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2) Тактика хирурга?                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3) Каков объем по профилактике столбняка, если у больного есть сведения о введении следующих прививок: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0,5мл в 1997,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 мл в июне 2009г.,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 мл в июле 2009г.,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АДС-М 0,5 мл в январе 2010г.</w:t>
      </w:r>
    </w:p>
    <w:p w:rsidR="00343DF2" w:rsidRPr="00343DF2" w:rsidRDefault="00343DF2" w:rsidP="00163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DF2" w:rsidRPr="00343DF2" w:rsidRDefault="00343DF2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29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К хирургу поликлиники в июне 2016г. обратился больной К., 36 г.  с жалобами на припухлость в области раны  и боль правого плеча,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= 37,9º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. Из анамнеза: 4 дня назад в быту получил рану плеча, лечился самостоятельно. Объективно: на передней поверхности правого плеча в нижней трети имеется рана 2х2 см, глубиной до </w:t>
      </w:r>
      <w:smartTag w:uri="urn:schemas-microsoft-com:office:smarttags" w:element="metricconverter">
        <w:smartTagPr>
          <w:attr w:name="ProductID" w:val="1 см"/>
        </w:smartTagPr>
        <w:r w:rsidRPr="00343DF2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с умеренным серозно-гнойным отделяемым, кожа вокруг раны гиперемирована, отечна, горячая на ощупь, проксимальнее раны – “дорожка” гиперемии в виде сеточки, подмышечные лимфоузлы справа увеличены, болезненны, мягкой консистенции, кожа над ними не изменена.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Задания: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1) Ваш предположительный диагноз?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2) Тактика хирурга?                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3) Каков объем мероприятий по профилактике столбняка, если у больного есть сведения о введении следующих прививок: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 мл в 1996г,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 мл в марте 2012г.,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 мл в апреле 2012г.,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АДС-М 0,5 мл в сентябре 2013г.</w:t>
      </w:r>
    </w:p>
    <w:p w:rsidR="00343DF2" w:rsidRPr="00343DF2" w:rsidRDefault="00343DF2" w:rsidP="0034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8A3" w:rsidRDefault="001638A3" w:rsidP="0016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343DF2" w:rsidRPr="00343DF2" w:rsidRDefault="00343DF2" w:rsidP="0016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К хирургу поликлиники в октябре 2016г., обратился подросток 16 лет с жалобами на сильные боли во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пальце левой кисти, от которых не смог уснуть предыдущую ночь. Из анамнеза: 5 дней назад занозил палец щепкой, самостоятельно ее удалил, обработал спиртом, 3 дня назад появились припухлость, гиперемия, болезненность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пальца левой кисти. Объективно: ногтевая фаланга на ладонной поверхности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пальца левой кисти отечна, гиперемирована, горячая на ощупь, при пальпации пуговчатым зондом определяется локальная болезненность, размягчение тканей на участке 0,5х0,3 см.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1) Ваш предположительный диагноз?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2) Тактика хирурга?                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3) Последняя прививка АДС-М 0,5 мл. была в мае 2006г. Ваши мероприятия по профилактике столбняка?</w:t>
      </w:r>
    </w:p>
    <w:p w:rsidR="001638A3" w:rsidRDefault="001638A3" w:rsidP="0034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31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К хирургу поликлиники в октябре 2016г., обратился больной К., 34 лет с жалобами на боль, припухлость, почернение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пальца правой стопы. Из анамнеза: страдает сахарным диабетом 5 лет, коррегирует гликемию инсулином. Объективно: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палец правой стопы багрово-синюшного цвета, на ногтевой фаланге – трофическая язва 1х1см с гнойным отделяемым с неприятным запахом, на дне – некротические ткани, пульсация на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dorsalis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pedis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tibialis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posterior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1) Ваш предположительный диагноз?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2) Тактика хирурга?                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3) Необходимо ли проводить профилактику столбняка, если  больной  получил: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АДС-М 0,5мл в 1998г.,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АДС-М 0,5 мл в феврале 2009г.,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АДС-М 0,5 мл в марте 2009г.?</w:t>
      </w:r>
    </w:p>
    <w:p w:rsidR="00343DF2" w:rsidRPr="00343DF2" w:rsidRDefault="00343DF2" w:rsidP="00343D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32</w:t>
      </w:r>
    </w:p>
    <w:p w:rsidR="00343DF2" w:rsidRPr="00343DF2" w:rsidRDefault="00343DF2" w:rsidP="00343D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хирургу поликлиники в марте 2016г., обратился больной М., 41 лет с жалобами на боли и припухлость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пальца левой кисти,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=38*С.</w:t>
      </w:r>
    </w:p>
    <w:p w:rsidR="00343DF2" w:rsidRPr="00343DF2" w:rsidRDefault="00343DF2" w:rsidP="00343D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Из анамнеза: 4 дня назад больного укусила своя собака за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палец левой кисти, к врачам не обращался, рану самостоятельно обработал иодом.</w:t>
      </w:r>
    </w:p>
    <w:p w:rsidR="00343DF2" w:rsidRPr="00343DF2" w:rsidRDefault="00343DF2" w:rsidP="00343D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на проксимальной фаланге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пальца левой кисти рана 0,5х0,5 см с гнойным отделяемым.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палец гиперемирован, отечен, находится в полусогнутом положении. При внимательном осмотре врач обнаружил, что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палец левой кости тоже несколько отечен, слегка согнут, движения болезненные, в области тенора и гипотенора – гиперемия кожи, болезненность при пальпации.</w:t>
      </w:r>
    </w:p>
    <w:p w:rsidR="00343DF2" w:rsidRPr="00343DF2" w:rsidRDefault="00343DF2" w:rsidP="00343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Задания: </w:t>
      </w:r>
    </w:p>
    <w:p w:rsidR="00343DF2" w:rsidRPr="00343DF2" w:rsidRDefault="00343DF2" w:rsidP="00343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1) Ваш предположительный диагноз? Какое осложнение                        возникло у пациента?</w:t>
      </w:r>
    </w:p>
    <w:p w:rsidR="00343DF2" w:rsidRPr="00343DF2" w:rsidRDefault="00343DF2" w:rsidP="00343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2) Тактика хирурга?</w:t>
      </w:r>
    </w:p>
    <w:p w:rsidR="00343DF2" w:rsidRPr="00343DF2" w:rsidRDefault="00343DF2" w:rsidP="00343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3) Необходимо ли провести профилактику столбняка, если у больного есть сведения о введении следующих прививок:</w:t>
      </w:r>
    </w:p>
    <w:p w:rsidR="00343DF2" w:rsidRPr="00343DF2" w:rsidRDefault="00343DF2" w:rsidP="00343D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АДС-М 0,5 мл в 2002г.,</w:t>
      </w:r>
    </w:p>
    <w:p w:rsidR="001638A3" w:rsidRDefault="001638A3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38A3" w:rsidRDefault="001638A3" w:rsidP="001638A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Хирурга стационара на дому пригласили к пациенту К., 84 лет, с жалобами на наличие, незаживающего в течение 3 месяцев, язвенного дефекта по медиальной поверхности левой голени. Из анамнеза известно, что 5 лет назад больной перенес тромбофлебит глубоких вен левой голени.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150/100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левая голень + 2,5 см по сравнению с правой, по медиальной поверхности левой голени определяется язвенный дефект 5х5 см, отделяемое серозно-гнойное, на дне – фибрин, местами вялые грануляции.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Заполните лист назначений в истории болезни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Выполните перевязку больному.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34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Хирурга стационара на дому пригласили к пациенту Н., 80 лет, которому выполнена ампутация правой нижней конечности на уровне в/3 бедра по поводу гангрены правой стопы на фоне  облитерирующего атеросклероза сосудов нижних конечностей. Пациент находится на постельном режиме, подвижность его ограничена, аппетит плохой, родственники переживают, что у пациента могут возникнуть пролежни. Пациент курит по 10 сигарет в день.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Объективно: телосложение пациента ниже среднего, кожные покровы сухие. дыхание везикулярное, АД 140/80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Мочеиспускание самостоятельное, стул не нарушен.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Оцените риск развития пролежней по шкале Ватерлоу. (шкала прилагается)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Дайте рекомендации родственникам по профилактике пролежней у больного.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Наметьте план мероприятий по диспансеризации больного. 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16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343DF2" w:rsidRPr="00343DF2" w:rsidRDefault="00343DF2" w:rsidP="001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Хирурга стационара на дому пригласили к пациенту М., 78 лет, с жалобами на боль, припухлость в с/3 правого бедра, беспокоит в течение 5 суток. Из анамнеза известно, что пациент в течение 20 лет страдает СД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типа.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в области с/3 правого бедра определяется участок гиперемии 2х2 см, с гнойным стержнем в центре, кожа вокруг отечна, болезненна при пальпации, горячая на ощупь, определяется размягчении тканей.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Лечение больного.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16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81B95"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Хирурга стационара на дому пригласили к пациенту М., 80 лет, с жалобами на увеличение живота. Из анамнеза известно, что пациент страдает циррозом печени, 3 месяца назад находился на стационарном лечении, тогда отмечал наличие черного стула.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АД 130/80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увеличен в объеме, перкуторно – свободная жидкость в брюшной полости. Печень + 4 см из под края реберной дуги. Симптомов раздражения брюшины нет.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Лечение больного.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37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Хирурга стационара на дому пригласили к пациенту К., 78 лет, ранее выписан из сосудистого отделения, где находился с жалобами на боль, 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припухлость, уплотнение в виде шнура по медиальной поверхности левой голени.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70 в минуту. Живот мягкий, безболезненный. Симптомов раздражения брюшины нет.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в области с/3 левой голени определяется участок 3х0,5 см плотной консистенции, практически безболезненный, кожа на этом участке слегка гиперпигментирована, гиперемии, отека нет.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Лечение больного.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343DF2" w:rsidRPr="00343DF2" w:rsidRDefault="001638A3" w:rsidP="0034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38</w:t>
      </w:r>
    </w:p>
    <w:p w:rsidR="00343DF2" w:rsidRPr="00343DF2" w:rsidRDefault="00343DF2" w:rsidP="0034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В хирургическое отделение поступила больная К., 40 лет с жалобами на боли в нижних отделах живота,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=39°С, недомогание, боли при дефекации. При общении медсестра выяснила, что больная с целью очищения кишечника ставит самостоятельно клизмы. При ректальном осмотре определяется резкая болезненность и нависание передней стенки прямой кишки.</w:t>
      </w:r>
    </w:p>
    <w:p w:rsidR="00343DF2" w:rsidRPr="00343DF2" w:rsidRDefault="00343DF2" w:rsidP="00343DF2">
      <w:pPr>
        <w:pStyle w:val="ab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Задания: 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1) Ваш предположительный диагноз? 2) План  обследования и лечения.</w:t>
      </w:r>
    </w:p>
    <w:p w:rsidR="00343DF2" w:rsidRPr="00343DF2" w:rsidRDefault="00343DF2" w:rsidP="00343DF2">
      <w:pPr>
        <w:pStyle w:val="ab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pStyle w:val="ab"/>
        <w:spacing w:after="0" w:line="240" w:lineRule="auto"/>
        <w:ind w:left="0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39</w:t>
      </w:r>
    </w:p>
    <w:p w:rsidR="00343DF2" w:rsidRPr="00343DF2" w:rsidRDefault="00343DF2" w:rsidP="00343DF2">
      <w:pPr>
        <w:pStyle w:val="ab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Больной 42 лет поступил с жалобами на резкие боли в заднем проходе, которые усиливаются при ходьбе, акте дефекации. Боли возникли 3 суток назад. Ранее периодически отмечал небольшие кровотечения алой кровью из прямой кишки. Состояние больного удовлетворительное. Пульс 92  ударов в минуту, температура нормальная. Кожные покровы анальной области гиперемированы, по всей окружности анального отверстия выступают крупные, размерами до 3х2 см геморроидальные узлы, багрово-синюшного цвета. Узлы напряжены, плотные на ощупь, резко болезненные.</w:t>
      </w:r>
    </w:p>
    <w:p w:rsidR="00343DF2" w:rsidRPr="00343DF2" w:rsidRDefault="00343DF2" w:rsidP="00343DF2">
      <w:pPr>
        <w:pStyle w:val="ab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Задания: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1) Ваш предположительный диагноз? 2)Какие инструментальные методы исследования Вы предложите больному? 3) План  лечения.</w:t>
      </w: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40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К хирургу поликлиники обратился больной М., с жалобами на припухлость в области правого локтевого сустава.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: по задней поверхности правого локтевого сустава определяется припухлость размерами 4х4 см, с жидкостным компонентом, кожа над ним не изменена. 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2. План обследования. Лечение больного.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Заполните лист назначений в амбулаторной карте больного.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343DF2" w:rsidRDefault="001638A3" w:rsidP="00343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F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95">
        <w:rPr>
          <w:rFonts w:ascii="Times New Roman" w:hAnsi="Times New Roman" w:cs="Times New Roman"/>
          <w:b/>
          <w:sz w:val="28"/>
          <w:szCs w:val="28"/>
        </w:rPr>
        <w:t>41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К хирургу поликлиники обратился больной М., 26 лет с жалобами на боли в области правого локтевого сустава. Из анамнеза известно, что занимается спортом, накануне посещал тренажерный зал.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110/70 мм рт ст., 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DF2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343DF2">
        <w:rPr>
          <w:rFonts w:ascii="Times New Roman" w:eastAsia="Times New Roman" w:hAnsi="Times New Roman" w:cs="Times New Roman"/>
          <w:sz w:val="28"/>
          <w:szCs w:val="28"/>
        </w:rPr>
        <w:t>: по задней поверхности правого локтевого сустава  в области надмыщелка при пальпации определяется болезненность, кожа не изменена. .</w:t>
      </w:r>
    </w:p>
    <w:p w:rsidR="00343DF2" w:rsidRPr="00343DF2" w:rsidRDefault="00343DF2" w:rsidP="00343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>Задание: 1. Поставьте диагноз заболевания.</w:t>
      </w:r>
    </w:p>
    <w:p w:rsidR="00343DF2" w:rsidRPr="00343DF2" w:rsidRDefault="00343DF2" w:rsidP="00343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2. План обследования.</w:t>
      </w:r>
    </w:p>
    <w:p w:rsidR="00343DF2" w:rsidRDefault="00343DF2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F2">
        <w:rPr>
          <w:rFonts w:ascii="Times New Roman" w:eastAsia="Times New Roman" w:hAnsi="Times New Roman" w:cs="Times New Roman"/>
          <w:sz w:val="28"/>
          <w:szCs w:val="28"/>
        </w:rPr>
        <w:t xml:space="preserve">             3. Лечение больного.</w:t>
      </w:r>
    </w:p>
    <w:p w:rsidR="00181B95" w:rsidRDefault="00181B95" w:rsidP="00343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B95" w:rsidRPr="00343DF2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DF2" w:rsidRPr="00181B95" w:rsidRDefault="00181B95" w:rsidP="00181B9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95">
        <w:rPr>
          <w:rFonts w:ascii="Times New Roman" w:hAnsi="Times New Roman" w:cs="Times New Roman"/>
          <w:b/>
          <w:sz w:val="28"/>
          <w:szCs w:val="28"/>
        </w:rPr>
        <w:t>Ситуационная задача 42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К хирургу поликлиники обратилась больная М., 43 года., с жалобами на боль, покраснение, уплотнение на медиальной поверхности левой голени и бедра, </w:t>
      </w:r>
      <w:r w:rsidRPr="00181B95">
        <w:rPr>
          <w:sz w:val="28"/>
          <w:szCs w:val="28"/>
          <w:lang w:val="en-US"/>
        </w:rPr>
        <w:t>t</w:t>
      </w:r>
      <w:r w:rsidRPr="00181B95">
        <w:rPr>
          <w:sz w:val="28"/>
          <w:szCs w:val="28"/>
        </w:rPr>
        <w:t>=38,6ºС.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Объективно: состояние больной удовлетворительное, дыхание везикулярное, АД 130/80 мм рт ст., </w:t>
      </w:r>
      <w:r w:rsidRPr="00181B95">
        <w:rPr>
          <w:sz w:val="28"/>
          <w:szCs w:val="28"/>
          <w:lang w:val="en-US"/>
        </w:rPr>
        <w:t>PS</w:t>
      </w:r>
      <w:r w:rsidRPr="00181B95">
        <w:rPr>
          <w:sz w:val="28"/>
          <w:szCs w:val="28"/>
        </w:rPr>
        <w:t xml:space="preserve"> 78 в минуту. Живот мягкий, безболезненный. Симптомов раздражения брюшины нет. Мочеиспускание не нарушены.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1B95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: на медиальной поверхности  левой голени и средней трети бедра  по ходу варикозно-расширенных  поверхностных вен определяется гиперемия, пальпируется болезненный  плотный тяж.</w:t>
      </w:r>
    </w:p>
    <w:p w:rsidR="00181B95" w:rsidRPr="00181B95" w:rsidRDefault="00181B95" w:rsidP="00181B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181B95" w:rsidRPr="00181B95" w:rsidRDefault="00181B95" w:rsidP="00181B95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2) План обследования больного.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3) Лечение.</w:t>
      </w:r>
    </w:p>
    <w:p w:rsidR="00181B95" w:rsidRDefault="00181B95" w:rsidP="00181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95" w:rsidRPr="00181B95" w:rsidRDefault="00181B95" w:rsidP="0018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Хирурга поликлиники вызвали на дом к больной М., 73 лет, накануне выписанной из стационара после проведенной аппендэктомии. Жалуется на боли в правой голени. 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>Объективно: состояние удовлетворительное, живот мягкий, безболезненный, послеоперационный рубец без признаков воспаления. Левая нижняя конечность не изменена. Кожные покровы правой нижней конечности – обычной окраски, отмечается отек стопы и окололодыжечной области. Движения в суставах конечности сохранены, чувствительность не нарушена. Артериальная пульсация на всем протяжении конечности отчетливая. При тыльном сгибании стопы отмечается появление резких болей в икроножных мышцах.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Задания: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1) Ваш предположительный диагноз? 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               2) План обследования и лечения. Тактика хирурга поликлиники. 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95" w:rsidRPr="00181B95" w:rsidRDefault="00181B95" w:rsidP="0018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К хирургу поликлиники обратился больной М., с жалобами на припухлость в области левого локтевого сустава. </w:t>
      </w: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рт ст., </w:t>
      </w:r>
      <w:r w:rsidRPr="00181B95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1B95">
        <w:rPr>
          <w:rFonts w:ascii="Times New Roman" w:eastAsia="Times New Roman" w:hAnsi="Times New Roman" w:cs="Times New Roman"/>
          <w:sz w:val="28"/>
          <w:szCs w:val="28"/>
          <w:lang w:val="en-US"/>
        </w:rPr>
        <w:t>localis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: по задней поверхности левого локтевого сустава определяется припухлость размерами 5х5 см, с жидкостным компонентом, кожа над ним не изменена. </w:t>
      </w:r>
    </w:p>
    <w:p w:rsidR="00181B95" w:rsidRPr="00181B95" w:rsidRDefault="00181B95" w:rsidP="00181B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: 1). Ваш предположительный диагноз? </w:t>
      </w:r>
    </w:p>
    <w:p w:rsidR="00181B95" w:rsidRPr="00181B95" w:rsidRDefault="00181B95" w:rsidP="00181B95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   2) План обследования больного.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3) Лечение.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95" w:rsidRPr="00181B95" w:rsidRDefault="00181B95" w:rsidP="0018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45</w:t>
      </w: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>К хирургу поликлиники обратилась женщина К., 30 лет, с жалобами на слабость, ломкость ногтей, зуд и жжение в области заднего прохода, запоры, периодически обнаруживает алую кровь на каловых массах. При осмотре больная бледная, кожа сухая, отмечается ломкость ногтей.</w:t>
      </w:r>
    </w:p>
    <w:p w:rsidR="00181B95" w:rsidRPr="00181B95" w:rsidRDefault="00181B95" w:rsidP="00181B95">
      <w:pPr>
        <w:pStyle w:val="ab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Задания: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1) Ваш предположительный диагноз? 2) План  обследования и лечения.</w:t>
      </w:r>
      <w:r w:rsidR="006B4EBB">
        <w:rPr>
          <w:rFonts w:ascii="Times New Roman" w:eastAsia="Times New Roman" w:hAnsi="Times New Roman" w:cs="Times New Roman"/>
          <w:sz w:val="28"/>
          <w:szCs w:val="28"/>
        </w:rPr>
        <w:t xml:space="preserve"> 3) Дайте рекомендации по профилактике прогрессирования заболевания. 4) Заполните карту диспансерного наблюдения.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95" w:rsidRPr="00181B95" w:rsidRDefault="00C45965" w:rsidP="00C4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46</w:t>
      </w:r>
    </w:p>
    <w:p w:rsidR="00181B95" w:rsidRPr="00181B95" w:rsidRDefault="003F09F4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хирургу поликлиники 18.02.19</w:t>
      </w:r>
      <w:r w:rsidR="00181B95" w:rsidRPr="00181B95">
        <w:rPr>
          <w:rFonts w:ascii="Times New Roman" w:eastAsia="Times New Roman" w:hAnsi="Times New Roman" w:cs="Times New Roman"/>
          <w:sz w:val="28"/>
          <w:szCs w:val="28"/>
        </w:rPr>
        <w:t xml:space="preserve">г. обратилась больная М.,  30 лет с жалобами на боли в послеоперационной ране правой подвздошной области. </w:t>
      </w:r>
    </w:p>
    <w:p w:rsidR="00181B95" w:rsidRPr="00181B95" w:rsidRDefault="003F09F4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анамнеза: 07.02.19 - 16.02.19</w:t>
      </w:r>
      <w:r w:rsidR="00181B95" w:rsidRPr="00181B95">
        <w:rPr>
          <w:rFonts w:ascii="Times New Roman" w:eastAsia="Times New Roman" w:hAnsi="Times New Roman" w:cs="Times New Roman"/>
          <w:sz w:val="28"/>
          <w:szCs w:val="28"/>
        </w:rPr>
        <w:t>– стационарное лечение, 07.02.1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81B95" w:rsidRPr="00181B95">
        <w:rPr>
          <w:rFonts w:ascii="Times New Roman" w:eastAsia="Times New Roman" w:hAnsi="Times New Roman" w:cs="Times New Roman"/>
          <w:sz w:val="28"/>
          <w:szCs w:val="28"/>
        </w:rPr>
        <w:t xml:space="preserve">г. выполнена аппендэктомия. 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больной удовлетворительное, дыхание везикулярное, АД 130/80 мм рт ст., </w:t>
      </w:r>
      <w:r w:rsidRPr="00181B95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78 в минуту. Живот мягкий, умеренно болезненный в правой подвздошной области, где определяется послеоперационная рана длиной 7 см, без признаков воспаления.. Симптомов раздражения брюшины нет. Мочеиспускание, стул не нарушены.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>Пациент находится на лист</w:t>
      </w:r>
      <w:r w:rsidR="003F09F4">
        <w:rPr>
          <w:rFonts w:ascii="Times New Roman" w:hAnsi="Times New Roman" w:cs="Times New Roman"/>
          <w:sz w:val="28"/>
          <w:szCs w:val="28"/>
        </w:rPr>
        <w:t>ке нетрудоспособности с 07.02.19 по 18.02.19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81B95" w:rsidRPr="00181B95" w:rsidRDefault="00181B95" w:rsidP="00181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: 1). Проведите экспертизу временно</w:t>
      </w:r>
      <w:r w:rsidR="003F09F4">
        <w:rPr>
          <w:rFonts w:ascii="Times New Roman" w:hAnsi="Times New Roman" w:cs="Times New Roman"/>
          <w:sz w:val="28"/>
          <w:szCs w:val="28"/>
        </w:rPr>
        <w:t>й нетрудоспособности до 28.02.19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г. включительно.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95" w:rsidRPr="00181B95" w:rsidRDefault="00181B95" w:rsidP="0018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 w:rsidR="00C45965">
        <w:rPr>
          <w:rFonts w:ascii="Times New Roman" w:hAnsi="Times New Roman" w:cs="Times New Roman"/>
          <w:b/>
          <w:sz w:val="28"/>
          <w:szCs w:val="28"/>
        </w:rPr>
        <w:t xml:space="preserve"> 47</w:t>
      </w:r>
    </w:p>
    <w:p w:rsidR="00181B95" w:rsidRPr="00181B95" w:rsidRDefault="00181B95" w:rsidP="00181B9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95">
        <w:rPr>
          <w:rFonts w:ascii="Times New Roman" w:hAnsi="Times New Roman" w:cs="Times New Roman"/>
          <w:sz w:val="28"/>
          <w:szCs w:val="28"/>
        </w:rPr>
        <w:t>К хирургу поликлиники обратился больной К., 54 лет с жалобами на боли в ногах, возникающие</w:t>
      </w:r>
      <w:r w:rsidR="003F09F4">
        <w:rPr>
          <w:rFonts w:ascii="Times New Roman" w:hAnsi="Times New Roman" w:cs="Times New Roman"/>
          <w:sz w:val="28"/>
          <w:szCs w:val="28"/>
        </w:rPr>
        <w:t xml:space="preserve"> при ходьбе на расстоянии 18</w:t>
      </w:r>
      <w:r w:rsidRPr="00181B95">
        <w:rPr>
          <w:rFonts w:ascii="Times New Roman" w:hAnsi="Times New Roman" w:cs="Times New Roman"/>
          <w:sz w:val="28"/>
          <w:szCs w:val="28"/>
        </w:rPr>
        <w:t xml:space="preserve">0 метров, в </w:t>
      </w:r>
      <w:r w:rsidRPr="00181B95">
        <w:rPr>
          <w:rFonts w:ascii="Times New Roman" w:hAnsi="Times New Roman" w:cs="Times New Roman"/>
          <w:sz w:val="28"/>
          <w:szCs w:val="28"/>
        </w:rPr>
        <w:lastRenderedPageBreak/>
        <w:t>результате которых вынужден останавливаться и отдыхать, больной курит по 15 сигарет в день. При осмотре – нижние конечности уменьшены в объеме, облысение в нижней трети правой голени. Кожа стоп и голеней сухая, шелушится, на подошвенной поверхности - гиперкератоз. Ногти утолщены, ломкие, тусклые. Пульсация на артериях стоп не определяется.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  <w:u w:val="single"/>
        </w:rPr>
      </w:pP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  <w:u w:val="single"/>
        </w:rPr>
        <w:t>Задания</w:t>
      </w:r>
      <w:r w:rsidRPr="00181B95">
        <w:rPr>
          <w:sz w:val="28"/>
          <w:szCs w:val="28"/>
        </w:rPr>
        <w:t xml:space="preserve">: 1) Ваш предположительный диагноз? 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                2) План обследования и лечения.          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95" w:rsidRPr="00181B95" w:rsidRDefault="00181B95" w:rsidP="0018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 w:rsidR="00C45965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>К хирургу поликлиники обратился больной К., 24 г., последние 5 лет отмечает боли в левой стопе и голени при ходьбе, может пройти без остановки лишь 50-60 м. Кожные покровы левой стопы и голени до средней трети бледные, на ощупь холоднее симметричных участков правой нижней конечности. Активные движения в суставах в полном объеме, гипостезия на стопе. Пульсация бедренной и подколенной артерии – четкая, на артериях стопы не определяется. Отмечается ослабление пульсации на правой стопе.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  <w:u w:val="single"/>
        </w:rPr>
        <w:t>Задания</w:t>
      </w:r>
      <w:r w:rsidRPr="00181B95">
        <w:rPr>
          <w:sz w:val="28"/>
          <w:szCs w:val="28"/>
        </w:rPr>
        <w:t xml:space="preserve">: 1) Ваш предположительный диагноз? </w:t>
      </w:r>
    </w:p>
    <w:p w:rsidR="00C4596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                2) План обследования и лечения. 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         </w:t>
      </w:r>
    </w:p>
    <w:p w:rsidR="00181B95" w:rsidRPr="00181B95" w:rsidRDefault="00C45965" w:rsidP="00C4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49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>К хирургу поликлиники обратился больной Н., 50 лет в течение 4 лет отмечается высокая перемежающаяся хромота, боли в мезогастрии, усиливающиеся после еды, повышение артериального давления. По поводу болей в животе обследован в стационаре, но проведенные исследования (</w:t>
      </w:r>
      <w:r w:rsidRPr="00181B95">
        <w:rPr>
          <w:sz w:val="28"/>
          <w:szCs w:val="28"/>
          <w:lang w:val="en-US"/>
        </w:rPr>
        <w:t>R</w:t>
      </w:r>
      <w:r w:rsidRPr="00181B95">
        <w:rPr>
          <w:sz w:val="28"/>
          <w:szCs w:val="28"/>
        </w:rPr>
        <w:t>-графия желудка, ФГДС, лапароскопия) патологии не выявили, гипертония 200/120 мм. рт. ст. практически не поддается коррекции, отмечает эректильную дисфункцию.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>Объективно:  живот мягкий безболезненный, перистальтика отчетливая. Кожные покровы обеих нижних конечностей бледные, прохладные на ощупь. Активные движения в полном объеме. Пульсация артерий не определяется на всем протяжении нижних конечностей.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  <w:u w:val="single"/>
        </w:rPr>
        <w:t>Задания</w:t>
      </w:r>
      <w:r w:rsidRPr="00181B95">
        <w:rPr>
          <w:sz w:val="28"/>
          <w:szCs w:val="28"/>
        </w:rPr>
        <w:t xml:space="preserve">: 1) Ваш предположительный диагноз? </w:t>
      </w:r>
    </w:p>
    <w:p w:rsidR="00181B95" w:rsidRPr="00181B95" w:rsidRDefault="00181B95" w:rsidP="00181B95">
      <w:pPr>
        <w:pStyle w:val="a5"/>
        <w:tabs>
          <w:tab w:val="left" w:pos="-142"/>
        </w:tabs>
        <w:spacing w:after="0"/>
        <w:ind w:firstLine="540"/>
        <w:jc w:val="both"/>
        <w:rPr>
          <w:sz w:val="28"/>
          <w:szCs w:val="28"/>
        </w:rPr>
      </w:pPr>
      <w:r w:rsidRPr="00181B95">
        <w:rPr>
          <w:sz w:val="28"/>
          <w:szCs w:val="28"/>
        </w:rPr>
        <w:t xml:space="preserve">                2) План обследования и лечения.  </w:t>
      </w:r>
    </w:p>
    <w:p w:rsidR="00181B95" w:rsidRPr="00181B95" w:rsidRDefault="00181B95" w:rsidP="00181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95" w:rsidRPr="00181B95" w:rsidRDefault="00181B95" w:rsidP="0018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</w:t>
      </w:r>
      <w:r w:rsidR="00C45965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color w:val="333333"/>
          <w:sz w:val="28"/>
          <w:szCs w:val="28"/>
        </w:rPr>
        <w:t>К хирургу поликлиники обратилась больная К., 25 лет с жалобами на косметический дефект, связанный с «синим узлом» по задней поверхности правой голени, который возник после родов 2 года назад, тяжесть в ногах после длительного стояния.</w:t>
      </w: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Объективно: по задней поверхности правой голени определяется единичный   венозный узел, отека, пигментации на стопе и голени не определяется. 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>Пробы Троянова-Тренделенбурга,  Гаккенбруха, Дельбе-Пертеса, Шейниса отрицательные.</w:t>
      </w: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Задания:</w:t>
      </w: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1) Ваш предположительный диагноз? </w:t>
      </w:r>
    </w:p>
    <w:p w:rsidR="00181B95" w:rsidRPr="00181B95" w:rsidRDefault="00181B95" w:rsidP="00181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               2) План обследования и лечения. </w:t>
      </w:r>
    </w:p>
    <w:p w:rsidR="004463A2" w:rsidRDefault="00181B95" w:rsidP="00C45965">
      <w:pPr>
        <w:spacing w:after="0" w:line="240" w:lineRule="auto"/>
        <w:ind w:firstLine="540"/>
        <w:jc w:val="both"/>
        <w:rPr>
          <w:sz w:val="28"/>
          <w:szCs w:val="28"/>
        </w:rPr>
      </w:pPr>
      <w:r w:rsidRPr="00181B95">
        <w:rPr>
          <w:rFonts w:ascii="Times New Roman" w:eastAsia="Times New Roman" w:hAnsi="Times New Roman" w:cs="Times New Roman"/>
          <w:sz w:val="28"/>
          <w:szCs w:val="28"/>
        </w:rPr>
        <w:t xml:space="preserve">                3) Какое оперативное вмешательство можно рекомендовать больной?</w:t>
      </w:r>
    </w:p>
    <w:p w:rsidR="00970CAC" w:rsidRDefault="00970CA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07213" w:rsidRDefault="00907213" w:rsidP="00907213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721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907213" w:rsidRDefault="00907213" w:rsidP="00907213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ФГБОУ ВО ОрГМУ Минздрава России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Кафедра госпитальной хирургии, урологии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Подготовка кадров высшей квалификации – специалист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Специальность: 31.05.01 Лечебное дело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Дисциплина: Амбулаторная хирургия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 зачет</w:t>
      </w:r>
    </w:p>
    <w:p w:rsidR="00907213" w:rsidRDefault="00907213" w:rsidP="00907213">
      <w:pPr>
        <w:tabs>
          <w:tab w:val="num" w:pos="540"/>
        </w:tabs>
        <w:ind w:left="360" w:hanging="360"/>
        <w:jc w:val="center"/>
        <w:rPr>
          <w:b/>
          <w:sz w:val="28"/>
          <w:szCs w:val="28"/>
        </w:rPr>
      </w:pPr>
    </w:p>
    <w:p w:rsidR="00970CAC" w:rsidRPr="006C2CC0" w:rsidRDefault="00970CAC" w:rsidP="00907213">
      <w:pPr>
        <w:tabs>
          <w:tab w:val="num" w:pos="540"/>
        </w:tabs>
        <w:ind w:left="360" w:hanging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1E0"/>
      </w:tblPr>
      <w:tblGrid>
        <w:gridCol w:w="9211"/>
      </w:tblGrid>
      <w:tr w:rsidR="00907213" w:rsidTr="00970CAC">
        <w:trPr>
          <w:trHeight w:val="10479"/>
        </w:trPr>
        <w:tc>
          <w:tcPr>
            <w:tcW w:w="9854" w:type="dxa"/>
          </w:tcPr>
          <w:p w:rsidR="00907213" w:rsidRPr="006C2CC0" w:rsidRDefault="00907213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C2CC0">
              <w:rPr>
                <w:b/>
                <w:caps/>
                <w:sz w:val="28"/>
                <w:szCs w:val="28"/>
              </w:rPr>
              <w:t xml:space="preserve">Билет </w:t>
            </w:r>
            <w:r w:rsidR="00C45965">
              <w:rPr>
                <w:b/>
                <w:sz w:val="28"/>
                <w:szCs w:val="28"/>
              </w:rPr>
              <w:t>№ ХХХ</w:t>
            </w:r>
          </w:p>
          <w:p w:rsidR="00907213" w:rsidRPr="006C2CC0" w:rsidRDefault="00907213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>1. Цент амбулаторной хирургии, порядок работы.</w:t>
            </w: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>2. Варикозное расширение вен нижних конечностей. Этиология, патогенез, клиника, диагностика и лечение. Диспансеризация. Профилактика.</w:t>
            </w: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Ситуационная задача</w:t>
            </w: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  <w:u w:val="single"/>
              </w:rPr>
            </w:pPr>
          </w:p>
          <w:p w:rsidR="00907213" w:rsidRPr="006C2CC0" w:rsidRDefault="00907213" w:rsidP="00196AF7">
            <w:pPr>
              <w:spacing w:line="280" w:lineRule="exact"/>
              <w:ind w:firstLine="72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>К хирургу поликлиники обратился больной М., 45 лет с жалобами на сильные боли при дефекации, запоры.</w:t>
            </w:r>
          </w:p>
          <w:p w:rsidR="00907213" w:rsidRPr="006C2CC0" w:rsidRDefault="00907213" w:rsidP="00196AF7">
            <w:pPr>
              <w:ind w:firstLine="72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Объективно: состояние больнго удовлетворительное, дыхание везикулярное, АД 130/80 мм рт ст., </w:t>
            </w:r>
            <w:r w:rsidRPr="006C2CC0">
              <w:rPr>
                <w:sz w:val="28"/>
                <w:szCs w:val="28"/>
                <w:lang w:val="en-US"/>
              </w:rPr>
              <w:t>PS</w:t>
            </w:r>
            <w:r w:rsidRPr="006C2CC0">
              <w:rPr>
                <w:sz w:val="28"/>
                <w:szCs w:val="28"/>
              </w:rPr>
              <w:t xml:space="preserve"> 78 в минуту. Живот мягкий, безболезненный. Симптомов раздражения брюшины нет. Мочеиспускание, стул не нарушены.</w:t>
            </w:r>
          </w:p>
          <w:p w:rsidR="00907213" w:rsidRPr="006C2CC0" w:rsidRDefault="00907213" w:rsidP="00196AF7">
            <w:pPr>
              <w:ind w:firstLine="72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  <w:lang w:val="en-US"/>
              </w:rPr>
              <w:t>St</w:t>
            </w:r>
            <w:r w:rsidRPr="006C2CC0">
              <w:rPr>
                <w:sz w:val="28"/>
                <w:szCs w:val="28"/>
              </w:rPr>
              <w:t>.</w:t>
            </w:r>
            <w:r w:rsidRPr="006C2CC0">
              <w:rPr>
                <w:sz w:val="28"/>
                <w:szCs w:val="28"/>
                <w:lang w:val="en-US"/>
              </w:rPr>
              <w:t>localis</w:t>
            </w:r>
            <w:r w:rsidRPr="006C2CC0">
              <w:rPr>
                <w:sz w:val="28"/>
                <w:szCs w:val="28"/>
              </w:rPr>
              <w:t xml:space="preserve">: в анальной области определяется дефект слизистой оболочки 1х0,3 см, под фибрином, отделяемое серозное. </w:t>
            </w:r>
          </w:p>
          <w:p w:rsidR="00907213" w:rsidRPr="006C2CC0" w:rsidRDefault="00907213" w:rsidP="00196AF7">
            <w:pPr>
              <w:spacing w:line="280" w:lineRule="exact"/>
              <w:ind w:left="1080"/>
              <w:jc w:val="both"/>
              <w:rPr>
                <w:sz w:val="28"/>
                <w:szCs w:val="28"/>
              </w:rPr>
            </w:pPr>
          </w:p>
          <w:p w:rsidR="00907213" w:rsidRPr="006C2CC0" w:rsidRDefault="00907213" w:rsidP="00196AF7">
            <w:pPr>
              <w:spacing w:line="280" w:lineRule="exact"/>
              <w:ind w:left="108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  <w:u w:val="single"/>
              </w:rPr>
              <w:t>Задания</w:t>
            </w:r>
            <w:r w:rsidRPr="006C2CC0">
              <w:rPr>
                <w:sz w:val="28"/>
                <w:szCs w:val="28"/>
              </w:rPr>
              <w:t xml:space="preserve">: 1). Ваш предположительный диагноз? </w:t>
            </w:r>
          </w:p>
          <w:p w:rsidR="00907213" w:rsidRPr="006C2CC0" w:rsidRDefault="00907213" w:rsidP="00196AF7">
            <w:pPr>
              <w:spacing w:line="280" w:lineRule="exact"/>
              <w:ind w:left="198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 2) План обследования больного.</w:t>
            </w:r>
          </w:p>
          <w:p w:rsidR="00907213" w:rsidRPr="006C2CC0" w:rsidRDefault="00907213" w:rsidP="00196AF7">
            <w:pPr>
              <w:spacing w:line="280" w:lineRule="exact"/>
              <w:ind w:left="198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 3) Лечение.</w:t>
            </w: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5253"/>
              <w:gridCol w:w="3742"/>
            </w:tblGrid>
            <w:tr w:rsidR="00907213" w:rsidRPr="00282A90" w:rsidTr="00970CAC">
              <w:tc>
                <w:tcPr>
                  <w:tcW w:w="5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кафедрой, д.м.н., профессор</w:t>
                  </w:r>
                </w:p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В.С. Тарасенко</w:t>
                  </w:r>
                </w:p>
              </w:tc>
            </w:tr>
            <w:tr w:rsidR="00907213" w:rsidRPr="00282A90" w:rsidTr="00970CAC">
              <w:trPr>
                <w:trHeight w:val="1046"/>
              </w:trPr>
              <w:tc>
                <w:tcPr>
                  <w:tcW w:w="5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Декан лечебного и стоматологического факультетов, д.м.н., доцент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Д.Н. Лященко</w:t>
                  </w:r>
                </w:p>
              </w:tc>
            </w:tr>
          </w:tbl>
          <w:p w:rsidR="00907213" w:rsidRDefault="00907213" w:rsidP="00196AF7">
            <w:pPr>
              <w:tabs>
                <w:tab w:val="num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7213" w:rsidRPr="00970CAC" w:rsidRDefault="008D252D" w:rsidP="0090721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0C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7213" w:rsidRPr="00970CAC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4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545878" w:rsidRPr="00E836D2" w:rsidTr="00DC287C">
        <w:tc>
          <w:tcPr>
            <w:tcW w:w="988" w:type="dxa"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221ADC" w:rsidRPr="00E836D2" w:rsidTr="00DC287C">
        <w:tc>
          <w:tcPr>
            <w:tcW w:w="988" w:type="dxa"/>
          </w:tcPr>
          <w:p w:rsidR="00221ADC" w:rsidRPr="00221ADC" w:rsidRDefault="00221ADC" w:rsidP="00DC287C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52" w:type="dxa"/>
          </w:tcPr>
          <w:p w:rsidR="00221ADC" w:rsidRPr="00221ADC" w:rsidRDefault="00221ADC" w:rsidP="00221ADC">
            <w:pPr>
              <w:rPr>
                <w:sz w:val="28"/>
                <w:szCs w:val="28"/>
              </w:rPr>
            </w:pPr>
            <w:r w:rsidRPr="00221ADC">
              <w:rPr>
                <w:sz w:val="28"/>
                <w:szCs w:val="28"/>
              </w:rPr>
              <w:t>ОПК-7. Способен назначать лечение и осуществлять контроль его эффективности и безопасности</w:t>
            </w:r>
          </w:p>
          <w:p w:rsidR="00221ADC" w:rsidRPr="00E836D2" w:rsidRDefault="00221ADC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21ADC" w:rsidRPr="00E836D2" w:rsidRDefault="00221ADC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221ADC" w:rsidRPr="00E836D2" w:rsidRDefault="00221ADC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424D14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221ADC" w:rsidRPr="0007220C" w:rsidRDefault="00221ADC" w:rsidP="002E5771">
            <w:pPr>
              <w:pStyle w:val="a3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7220C">
              <w:rPr>
                <w:rFonts w:ascii="Times New Roman" w:hAnsi="Times New Roman"/>
                <w:sz w:val="28"/>
                <w:szCs w:val="28"/>
              </w:rPr>
              <w:t>Инд.ОПК7.1. Способность составить план лечения с учетом стандартов оказания медицинской помощи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2E5771" w:rsidRDefault="00545878" w:rsidP="002E57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2E5771">
              <w:rPr>
                <w:color w:val="000000"/>
                <w:sz w:val="28"/>
                <w:szCs w:val="28"/>
              </w:rPr>
              <w:t>методы лечения амбулаторных хирургических больных согласно стандартам оказания  медицинской помощи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2,6,7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E5771" w:rsidRDefault="00545878" w:rsidP="002E57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применить</w:t>
            </w:r>
          </w:p>
          <w:p w:rsidR="00545878" w:rsidRPr="00E836D2" w:rsidRDefault="002E5771" w:rsidP="002E57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лечения амбулаторных хирургических больных согласно стандартам оказания  медицинской помощи</w:t>
            </w:r>
            <w:r w:rsidR="005458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№7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E5771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</w:t>
            </w:r>
          </w:p>
          <w:p w:rsidR="00545878" w:rsidRPr="00E836D2" w:rsidRDefault="002E5771" w:rsidP="002B74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лечения амбулаторных хирургических больных согласно стандартам оказания  медицинской помощи 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7, 8, 15,22</w:t>
            </w: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2E5771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52" w:type="dxa"/>
            <w:vMerge w:val="restart"/>
          </w:tcPr>
          <w:p w:rsidR="00221ADC" w:rsidRPr="0007220C" w:rsidRDefault="00221ADC" w:rsidP="002B743A">
            <w:pPr>
              <w:jc w:val="both"/>
              <w:rPr>
                <w:sz w:val="28"/>
                <w:szCs w:val="28"/>
              </w:rPr>
            </w:pPr>
            <w:r w:rsidRPr="0007220C">
              <w:rPr>
                <w:sz w:val="28"/>
                <w:szCs w:val="28"/>
              </w:rPr>
              <w:t xml:space="preserve">Инд.ОПК7.2. Способность </w:t>
            </w:r>
            <w:r w:rsidRPr="0007220C">
              <w:rPr>
                <w:sz w:val="28"/>
                <w:szCs w:val="28"/>
              </w:rPr>
              <w:lastRenderedPageBreak/>
              <w:t>определять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человека</w:t>
            </w:r>
          </w:p>
          <w:p w:rsidR="00545878" w:rsidRPr="00E836D2" w:rsidRDefault="00545878" w:rsidP="00221ADC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2B74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="002B743A" w:rsidRPr="0007220C">
              <w:rPr>
                <w:sz w:val="28"/>
                <w:szCs w:val="28"/>
              </w:rPr>
              <w:t xml:space="preserve">побочные </w:t>
            </w:r>
            <w:r w:rsidR="002B743A" w:rsidRPr="0007220C">
              <w:rPr>
                <w:sz w:val="28"/>
                <w:szCs w:val="28"/>
              </w:rPr>
              <w:lastRenderedPageBreak/>
              <w:t>действия лекарственных препаратов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1,3,4,7,15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2B74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2B743A">
              <w:rPr>
                <w:color w:val="000000"/>
                <w:sz w:val="28"/>
                <w:szCs w:val="28"/>
              </w:rPr>
              <w:t xml:space="preserve">распознать </w:t>
            </w:r>
            <w:r w:rsidR="002B743A" w:rsidRPr="0007220C">
              <w:rPr>
                <w:sz w:val="28"/>
                <w:szCs w:val="28"/>
              </w:rPr>
              <w:t>побочные действия лекарственных препаратов</w:t>
            </w:r>
            <w:r w:rsidR="002B743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№7,8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B743A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</w:t>
            </w:r>
          </w:p>
          <w:p w:rsidR="00545878" w:rsidRPr="00E836D2" w:rsidRDefault="002B743A" w:rsidP="002B74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определения </w:t>
            </w:r>
            <w:r w:rsidRPr="0007220C">
              <w:rPr>
                <w:sz w:val="28"/>
                <w:szCs w:val="28"/>
              </w:rPr>
              <w:t>основные и побочные действия лекарственных препаратов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10, 12, 14, 16, 23, 24, 25, 26, 33,  35, 37, 46</w:t>
            </w: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2E5771" w:rsidRDefault="00545878" w:rsidP="00DC287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52" w:type="dxa"/>
            <w:vMerge w:val="restart"/>
          </w:tcPr>
          <w:p w:rsidR="002B743A" w:rsidRDefault="00221ADC" w:rsidP="002B743A">
            <w:pPr>
              <w:jc w:val="both"/>
              <w:rPr>
                <w:sz w:val="28"/>
                <w:szCs w:val="28"/>
              </w:rPr>
            </w:pPr>
            <w:r w:rsidRPr="0007220C">
              <w:rPr>
                <w:sz w:val="28"/>
                <w:szCs w:val="28"/>
              </w:rPr>
              <w:t xml:space="preserve">Инд.ОПК7.3. Способность определять эффективность применения лекарственных препаратов с учетом </w:t>
            </w:r>
          </w:p>
          <w:p w:rsidR="00221ADC" w:rsidRPr="0007220C" w:rsidRDefault="00221ADC" w:rsidP="002B743A">
            <w:pPr>
              <w:jc w:val="both"/>
              <w:rPr>
                <w:sz w:val="28"/>
                <w:szCs w:val="28"/>
              </w:rPr>
            </w:pPr>
            <w:r w:rsidRPr="0007220C">
              <w:rPr>
                <w:sz w:val="28"/>
                <w:szCs w:val="28"/>
              </w:rPr>
              <w:t>морфофункциональных особенностей, физиологических состояний и патологических процессов в организме человека</w:t>
            </w:r>
          </w:p>
          <w:p w:rsidR="00545878" w:rsidRPr="00E836D2" w:rsidRDefault="00545878" w:rsidP="00221ADC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лекарственные препараты для лечения хирургических заболеваний амбулаторных пациентов</w:t>
            </w:r>
          </w:p>
        </w:tc>
        <w:tc>
          <w:tcPr>
            <w:tcW w:w="3200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9, 11, 17,18, 19, 20, 22,23,24,25,26, 27 ,30, 31, 40, 44,47 48,49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50, 51, 52, 53, 54, 55, 56, 60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применить лекарственные препараты для лечения хирургических заболеваний амбулаторных пациентов  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рактические задания №1,5, 6, 9, 13,14, 17, 23, 24,25, 26, 27, 28, 33,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навыками оформления рецептов на лекарственные средства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40</w:t>
            </w:r>
          </w:p>
        </w:tc>
      </w:tr>
      <w:tr w:rsidR="00221ADC" w:rsidRPr="00E836D2" w:rsidTr="00DC287C">
        <w:tc>
          <w:tcPr>
            <w:tcW w:w="988" w:type="dxa"/>
          </w:tcPr>
          <w:p w:rsidR="00221ADC" w:rsidRPr="002E5771" w:rsidRDefault="002E5771" w:rsidP="00DC287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52" w:type="dxa"/>
          </w:tcPr>
          <w:p w:rsidR="002F0A9C" w:rsidRPr="002F0A9C" w:rsidRDefault="002F0A9C" w:rsidP="002F0A9C">
            <w:pPr>
              <w:rPr>
                <w:sz w:val="28"/>
                <w:szCs w:val="28"/>
              </w:rPr>
            </w:pPr>
            <w:r w:rsidRPr="002F0A9C">
              <w:rPr>
                <w:sz w:val="28"/>
                <w:szCs w:val="28"/>
              </w:rPr>
              <w:t>ПК-1. Готовность выполнять мероприятия по оказанию медицинской помощи в неотложной форме.</w:t>
            </w:r>
          </w:p>
          <w:p w:rsidR="00221ADC" w:rsidRPr="00E836D2" w:rsidRDefault="00221ADC" w:rsidP="00221ADC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21ADC" w:rsidRDefault="00221ADC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221ADC" w:rsidRDefault="00221ADC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424D14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2F0A9C" w:rsidRPr="0007220C" w:rsidRDefault="002F0A9C" w:rsidP="002F0A9C">
            <w:pPr>
              <w:ind w:firstLine="567"/>
              <w:jc w:val="both"/>
              <w:rPr>
                <w:sz w:val="28"/>
                <w:szCs w:val="28"/>
              </w:rPr>
            </w:pPr>
            <w:r w:rsidRPr="0007220C">
              <w:rPr>
                <w:sz w:val="28"/>
                <w:szCs w:val="28"/>
              </w:rPr>
              <w:t>Инд.ПК1.1. Готовность выявлять клинические признаки состояний, требующих оказания медицинской помощи в неотложной форме.</w:t>
            </w:r>
          </w:p>
          <w:p w:rsidR="00545878" w:rsidRPr="00E836D2" w:rsidRDefault="00545878" w:rsidP="002F0A9C">
            <w:pPr>
              <w:pStyle w:val="a3"/>
              <w:ind w:left="0"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144C98" w:rsidRDefault="00545878" w:rsidP="00144C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144C98" w:rsidRPr="0007220C">
              <w:rPr>
                <w:sz w:val="28"/>
                <w:szCs w:val="28"/>
              </w:rPr>
              <w:t>клинические признаки состояний, требующих оказания медицинской помощи в неотложной форме.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17, 18, 22,40,43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144C98" w:rsidRDefault="00545878" w:rsidP="00144C9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выявлять </w:t>
            </w:r>
            <w:r w:rsidR="00144C98" w:rsidRPr="0007220C">
              <w:rPr>
                <w:sz w:val="28"/>
                <w:szCs w:val="28"/>
              </w:rPr>
              <w:t>клинические признаки состояний, требующих оказания медицинской помощи в неотложной форме.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34, 26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144C98" w:rsidRDefault="00545878" w:rsidP="00144C9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</w:t>
            </w:r>
            <w:r w:rsidR="00144C98">
              <w:rPr>
                <w:color w:val="000000"/>
                <w:sz w:val="28"/>
                <w:szCs w:val="28"/>
              </w:rPr>
              <w:t xml:space="preserve">определения </w:t>
            </w:r>
            <w:r w:rsidR="00144C98">
              <w:rPr>
                <w:sz w:val="28"/>
                <w:szCs w:val="28"/>
              </w:rPr>
              <w:t xml:space="preserve">клинических </w:t>
            </w:r>
            <w:r w:rsidR="00144C98" w:rsidRPr="0007220C">
              <w:rPr>
                <w:sz w:val="28"/>
                <w:szCs w:val="28"/>
              </w:rPr>
              <w:t>состояний, требующих оказания медицинской помощи в неотложной форме.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23, 1</w:t>
            </w: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2E5771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52" w:type="dxa"/>
            <w:vMerge w:val="restart"/>
          </w:tcPr>
          <w:p w:rsidR="002F0A9C" w:rsidRPr="00221ADC" w:rsidRDefault="002F0A9C" w:rsidP="00144C98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7220C">
              <w:rPr>
                <w:rFonts w:ascii="Times New Roman" w:hAnsi="Times New Roman"/>
                <w:sz w:val="28"/>
                <w:szCs w:val="28"/>
              </w:rPr>
              <w:t>Инд.ПК1.2. Готовность оказывать медицинскую помощь при внезапных острых заболеваниях, состояниях, обострении хронических заболеваний, не сопровождающиеся угрозой жизни пациента.</w:t>
            </w:r>
          </w:p>
          <w:p w:rsidR="00545878" w:rsidRPr="00E836D2" w:rsidRDefault="00545878" w:rsidP="00221ADC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44C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144C98">
              <w:rPr>
                <w:color w:val="000000"/>
                <w:sz w:val="28"/>
                <w:szCs w:val="28"/>
              </w:rPr>
              <w:t xml:space="preserve"> методы оказания </w:t>
            </w:r>
            <w:r w:rsidR="00144C98">
              <w:rPr>
                <w:sz w:val="28"/>
                <w:szCs w:val="28"/>
              </w:rPr>
              <w:t>медицинской</w:t>
            </w:r>
            <w:r w:rsidR="00144C98" w:rsidRPr="0007220C">
              <w:rPr>
                <w:sz w:val="28"/>
                <w:szCs w:val="28"/>
              </w:rPr>
              <w:t xml:space="preserve"> пом</w:t>
            </w:r>
            <w:r w:rsidR="00144C98">
              <w:rPr>
                <w:sz w:val="28"/>
                <w:szCs w:val="28"/>
              </w:rPr>
              <w:t>ощи</w:t>
            </w:r>
            <w:r w:rsidR="00144C98" w:rsidRPr="0007220C">
              <w:rPr>
                <w:sz w:val="28"/>
                <w:szCs w:val="28"/>
              </w:rPr>
              <w:t xml:space="preserve"> при внезапных острых заболеваниях, состояниях, обострении хронических заболеваний, не сопровождающиеся угрозой жизни </w:t>
            </w:r>
            <w:r w:rsidR="00144C98" w:rsidRPr="0007220C">
              <w:rPr>
                <w:sz w:val="28"/>
                <w:szCs w:val="28"/>
              </w:rPr>
              <w:lastRenderedPageBreak/>
              <w:t>пациента.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5, 6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44C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144C98">
              <w:rPr>
                <w:color w:val="000000"/>
                <w:sz w:val="28"/>
                <w:szCs w:val="28"/>
              </w:rPr>
              <w:t xml:space="preserve"> применить </w:t>
            </w:r>
            <w:r w:rsidR="00144C98" w:rsidRPr="0007220C">
              <w:rPr>
                <w:sz w:val="28"/>
                <w:szCs w:val="28"/>
              </w:rPr>
              <w:t>медицинскую помощь при внезапных острых заболеваниях, состояниях, обострении хронических заболеваний, не сопровождающиеся угрозой жизни пациента.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44C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</w:t>
            </w:r>
            <w:r w:rsidR="00144C98">
              <w:rPr>
                <w:color w:val="000000"/>
                <w:sz w:val="28"/>
                <w:szCs w:val="28"/>
              </w:rPr>
              <w:t xml:space="preserve">оказания </w:t>
            </w:r>
            <w:r w:rsidR="00144C98">
              <w:rPr>
                <w:sz w:val="28"/>
                <w:szCs w:val="28"/>
              </w:rPr>
              <w:t>медицинской</w:t>
            </w:r>
            <w:r w:rsidR="00144C98" w:rsidRPr="0007220C">
              <w:rPr>
                <w:sz w:val="28"/>
                <w:szCs w:val="28"/>
              </w:rPr>
              <w:t xml:space="preserve"> пом</w:t>
            </w:r>
            <w:r w:rsidR="00144C98">
              <w:rPr>
                <w:sz w:val="28"/>
                <w:szCs w:val="28"/>
              </w:rPr>
              <w:t>ощи</w:t>
            </w:r>
            <w:r w:rsidR="00144C98" w:rsidRPr="0007220C">
              <w:rPr>
                <w:sz w:val="28"/>
                <w:szCs w:val="28"/>
              </w:rPr>
              <w:t xml:space="preserve"> при внезапных острых заболеваниях, состояниях, обострении хронических заболеваний, не сопровождающиеся угрозой жизни пациента.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 45</w:t>
            </w:r>
          </w:p>
        </w:tc>
      </w:tr>
      <w:tr w:rsidR="002E5771" w:rsidRPr="00E836D2" w:rsidTr="00DC287C">
        <w:tc>
          <w:tcPr>
            <w:tcW w:w="988" w:type="dxa"/>
          </w:tcPr>
          <w:p w:rsidR="002E5771" w:rsidRDefault="002E5771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</w:tcPr>
          <w:p w:rsidR="002E5771" w:rsidRPr="002E5771" w:rsidRDefault="002E5771" w:rsidP="002E5771">
            <w:pPr>
              <w:rPr>
                <w:sz w:val="28"/>
                <w:szCs w:val="28"/>
              </w:rPr>
            </w:pPr>
            <w:r w:rsidRPr="002E5771">
              <w:rPr>
                <w:sz w:val="28"/>
                <w:szCs w:val="28"/>
              </w:rPr>
              <w:t>ПК-7. Готовность к проведению экспертизы временной нетрудоспособности и медико-социальной экспертизы.</w:t>
            </w:r>
          </w:p>
          <w:p w:rsidR="002E5771" w:rsidRPr="00424D14" w:rsidRDefault="002E5771" w:rsidP="002E5771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2E5771" w:rsidRDefault="002E5771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2E5771" w:rsidRDefault="002E5771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2E5771" w:rsidRPr="0007220C" w:rsidRDefault="002E5771" w:rsidP="002E5771">
            <w:pPr>
              <w:ind w:firstLine="567"/>
              <w:jc w:val="both"/>
              <w:rPr>
                <w:sz w:val="28"/>
                <w:szCs w:val="28"/>
              </w:rPr>
            </w:pPr>
            <w:r w:rsidRPr="0007220C">
              <w:rPr>
                <w:sz w:val="28"/>
                <w:szCs w:val="28"/>
              </w:rPr>
              <w:t xml:space="preserve">Инд.ПК7.1. </w:t>
            </w:r>
            <w:r w:rsidRPr="0007220C">
              <w:rPr>
                <w:rFonts w:eastAsia="Calibri"/>
                <w:sz w:val="28"/>
                <w:szCs w:val="28"/>
              </w:rPr>
              <w:t>Готовность к проведению экспертизы временной нетрудоспособности, обусловленной медицинскими или социальными причинами</w:t>
            </w:r>
          </w:p>
          <w:p w:rsidR="00545878" w:rsidRPr="00E836D2" w:rsidRDefault="00545878" w:rsidP="002E577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44C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144C98">
              <w:rPr>
                <w:color w:val="000000"/>
                <w:sz w:val="28"/>
                <w:szCs w:val="28"/>
              </w:rPr>
              <w:t xml:space="preserve">нормативную документацию, регламентирующую </w:t>
            </w:r>
            <w:r w:rsidR="00144C98">
              <w:rPr>
                <w:rFonts w:eastAsia="Calibri"/>
                <w:sz w:val="28"/>
                <w:szCs w:val="28"/>
              </w:rPr>
              <w:t>проведение</w:t>
            </w:r>
            <w:r w:rsidR="00144C98" w:rsidRPr="0007220C">
              <w:rPr>
                <w:rFonts w:eastAsia="Calibri"/>
                <w:sz w:val="28"/>
                <w:szCs w:val="28"/>
              </w:rPr>
              <w:t xml:space="preserve"> экспертизы временной нетрудоспособности, </w:t>
            </w:r>
            <w:r w:rsidR="00144C98" w:rsidRPr="0007220C">
              <w:rPr>
                <w:rFonts w:eastAsia="Calibri"/>
                <w:sz w:val="28"/>
                <w:szCs w:val="28"/>
              </w:rPr>
              <w:lastRenderedPageBreak/>
              <w:t>обусловленной медицинскими или социальными причинами</w:t>
            </w:r>
          </w:p>
        </w:tc>
        <w:tc>
          <w:tcPr>
            <w:tcW w:w="3200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12, 16, 17, 18, 19, 20,21, 22, 23, 24,25,26,28,32,33,34,35,</w:t>
            </w:r>
          </w:p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36, ,37,38,42, 44,45, 47,48,49, 50,51,52,53,54,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55,56,57,58,59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44C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144C98">
              <w:rPr>
                <w:color w:val="000000"/>
                <w:sz w:val="28"/>
                <w:szCs w:val="28"/>
              </w:rPr>
              <w:t xml:space="preserve">применить знания по </w:t>
            </w:r>
            <w:r w:rsidR="00144C98" w:rsidRPr="0007220C">
              <w:rPr>
                <w:rFonts w:eastAsia="Calibri"/>
                <w:sz w:val="28"/>
                <w:szCs w:val="28"/>
              </w:rPr>
              <w:t>проведению экспертизы временной нетрудоспособности, обусловленной медицинскими или социальными причинами</w:t>
            </w:r>
            <w:r w:rsidR="00144C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47, 48, 49, 50, 44, 43, 42 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44C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</w:t>
            </w:r>
            <w:r w:rsidR="00144C98">
              <w:rPr>
                <w:rFonts w:eastAsia="Calibri"/>
                <w:sz w:val="28"/>
                <w:szCs w:val="28"/>
              </w:rPr>
              <w:t xml:space="preserve">проведения </w:t>
            </w:r>
            <w:r w:rsidR="00144C98" w:rsidRPr="0007220C">
              <w:rPr>
                <w:rFonts w:eastAsia="Calibri"/>
                <w:sz w:val="28"/>
                <w:szCs w:val="28"/>
              </w:rPr>
              <w:t>экспертизы временной нетрудоспособности, обусловленной медицинскими или социальными причинами</w:t>
            </w:r>
            <w:r w:rsidR="00144C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1,2,3,4,5, 6, 9,11,12, 13,14,15,16, 17,18,19,20,</w:t>
            </w:r>
          </w:p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21,23,24,25,26,28, 29,30,31,32, 33,35,36,37,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38,39,40,41 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1528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1528E9">
              <w:rPr>
                <w:color w:val="000000"/>
                <w:sz w:val="28"/>
                <w:szCs w:val="28"/>
              </w:rPr>
              <w:t xml:space="preserve">навыками определения </w:t>
            </w:r>
            <w:r w:rsidR="001528E9" w:rsidRPr="0007220C">
              <w:rPr>
                <w:rFonts w:eastAsia="Calibri"/>
                <w:sz w:val="28"/>
                <w:szCs w:val="28"/>
              </w:rPr>
              <w:t>признаков стойкого нарушения функций организма, обусловленного заболеваниями, последствиями травм или анатомическими дефектами</w:t>
            </w:r>
            <w:r w:rsidR="001528E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№1,2,3,4,5, 6, 9,11,12, 13,14,15,16, 17,18,19,20,</w:t>
            </w:r>
          </w:p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21,23,24,25,26,28, 29,30,31,32, 33,35,36,37,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38,39,40,41</w:t>
            </w:r>
          </w:p>
        </w:tc>
      </w:tr>
    </w:tbl>
    <w:p w:rsidR="004C2F8D" w:rsidRDefault="004C2F8D" w:rsidP="00907213">
      <w:pPr>
        <w:ind w:firstLine="709"/>
        <w:jc w:val="both"/>
        <w:rPr>
          <w:b/>
          <w:color w:val="000000"/>
          <w:sz w:val="28"/>
          <w:szCs w:val="28"/>
        </w:rPr>
      </w:pPr>
    </w:p>
    <w:p w:rsidR="004C2F8D" w:rsidRDefault="004C2F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710B" w:rsidRPr="008F710B" w:rsidRDefault="008F710B" w:rsidP="008F710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710B">
        <w:rPr>
          <w:rFonts w:ascii="Times New Roman" w:hAnsi="Times New Roman"/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  <w:r w:rsidRPr="008F710B">
        <w:rPr>
          <w:rFonts w:ascii="Times New Roman" w:hAnsi="Times New Roman"/>
          <w:sz w:val="28"/>
          <w:szCs w:val="28"/>
        </w:rPr>
        <w:t xml:space="preserve"> </w:t>
      </w:r>
    </w:p>
    <w:p w:rsidR="00BB24CC" w:rsidRPr="004C2F8D" w:rsidRDefault="008D252D" w:rsidP="00BB24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4CC" w:rsidRPr="004C2F8D">
        <w:rPr>
          <w:rFonts w:ascii="Times New Roman" w:hAnsi="Times New Roman" w:cs="Times New Roman"/>
          <w:b/>
          <w:sz w:val="28"/>
          <w:szCs w:val="28"/>
        </w:rPr>
        <w:t xml:space="preserve">I. Цель и задачи 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Цель внедрения балльно-рейтинговой оценки деятельности студентов на кафедре госпитальной хирургии, урологии – повышение качества учебного процесса.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Задачи внедрения балльно-рейтинговой оценки деятельности студентов: 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повышение мотивации студентов к систематической работе по изучению специальных дисциплин;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повышение объективности оценки знаний, умений и навыков за счет дифференциации баллов и выработки четких параметров контроля выполнения учебной работы;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развитие самостоятельности и ответственности будущих специалистов;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интенсификация, активизация работы преподавателей кафедры по обновлению и совершенствованию содержания и методов обучения;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формирование информационного банка данных, отражающего в динамике успеваемость каждого студента.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BB24CC">
        <w:rPr>
          <w:rFonts w:ascii="Times New Roman" w:hAnsi="Times New Roman" w:cs="Times New Roman"/>
          <w:sz w:val="28"/>
          <w:szCs w:val="28"/>
        </w:rPr>
        <w:t>Место дисциплины в ООП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Дисциплина «Амбулаторная хирургия»</w:t>
      </w:r>
      <w:r w:rsidRPr="00BB24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24CC">
        <w:rPr>
          <w:rFonts w:ascii="Times New Roman" w:hAnsi="Times New Roman" w:cs="Times New Roman"/>
          <w:sz w:val="28"/>
          <w:szCs w:val="28"/>
        </w:rPr>
        <w:t>относится к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вариативной части профессионального цикла</w:t>
      </w:r>
      <w:r w:rsidRPr="00BB24CC">
        <w:rPr>
          <w:rFonts w:ascii="Times New Roman" w:hAnsi="Times New Roman" w:cs="Times New Roman"/>
          <w:b/>
          <w:sz w:val="28"/>
          <w:szCs w:val="28"/>
        </w:rPr>
        <w:t xml:space="preserve"> (С 3) </w:t>
      </w:r>
      <w:r w:rsidRPr="00BB24CC">
        <w:rPr>
          <w:rFonts w:ascii="Times New Roman" w:hAnsi="Times New Roman" w:cs="Times New Roman"/>
          <w:sz w:val="28"/>
          <w:szCs w:val="28"/>
        </w:rPr>
        <w:t xml:space="preserve">базового учебного плана по специальности «060101.65 Лечебное дело» </w:t>
      </w:r>
      <w:r w:rsidRPr="00BB24CC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медицинского образовани</w:t>
      </w:r>
      <w:r w:rsidRPr="00BB24CC">
        <w:rPr>
          <w:rFonts w:ascii="Times New Roman" w:hAnsi="Times New Roman" w:cs="Times New Roman"/>
          <w:sz w:val="28"/>
          <w:szCs w:val="28"/>
        </w:rPr>
        <w:t>я, изучается в 12 семестре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III. Рейтинговая оценка по дисциплине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3.1  В рамках реализации балльно-рейтинговой системы оценки деятельности студентов на кафедре госпитальной хирургии, урологии используется такой его вид, как рейтинг студента по дисциплине (Рd).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3.2 Рейтинговая оценка по дисциплине является интегральным показателем, формируемым на основе комплексной оценки знаний студента: 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>Pd=Σм + Б + Рз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>Pd=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BB24CC">
        <w:rPr>
          <w:rFonts w:ascii="Times New Roman" w:hAnsi="Times New Roman" w:cs="Times New Roman"/>
          <w:i/>
          <w:sz w:val="28"/>
          <w:szCs w:val="28"/>
        </w:rPr>
        <w:t>0 +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B24CC">
        <w:rPr>
          <w:rFonts w:ascii="Times New Roman" w:hAnsi="Times New Roman" w:cs="Times New Roman"/>
          <w:i/>
          <w:sz w:val="28"/>
          <w:szCs w:val="28"/>
        </w:rPr>
        <w:t>5+15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Pd </w:t>
      </w:r>
      <w:r w:rsidRPr="00BB24C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100 баллов.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3.3 Рейтинг по дисциплине складывается из баллов, набранных в результате: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Σм </w:t>
      </w:r>
      <w:r w:rsidRPr="00BB24C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B24CC">
        <w:rPr>
          <w:rFonts w:ascii="Times New Roman" w:hAnsi="Times New Roman" w:cs="Times New Roman"/>
          <w:sz w:val="28"/>
          <w:szCs w:val="28"/>
        </w:rPr>
        <w:t>суммарного мо</w:t>
      </w:r>
      <w:r w:rsidR="00A468A0">
        <w:rPr>
          <w:rFonts w:ascii="Times New Roman" w:hAnsi="Times New Roman" w:cs="Times New Roman"/>
          <w:sz w:val="28"/>
          <w:szCs w:val="28"/>
        </w:rPr>
        <w:t>дульного рейтинга (максимально 7</w:t>
      </w:r>
      <w:r w:rsidRPr="00BB24CC">
        <w:rPr>
          <w:rFonts w:ascii="Times New Roman" w:hAnsi="Times New Roman" w:cs="Times New Roman"/>
          <w:sz w:val="28"/>
          <w:szCs w:val="28"/>
        </w:rPr>
        <w:t xml:space="preserve">0 баллов), включающего: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текущий контроль – успеваемость на каждом занятии;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рубежный контроль – он завершает обучение по каждому модулю;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2)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Рз </w:t>
      </w:r>
      <w:r w:rsidRPr="00BB24CC">
        <w:rPr>
          <w:rFonts w:ascii="Times New Roman" w:hAnsi="Times New Roman" w:cs="Times New Roman"/>
          <w:sz w:val="28"/>
          <w:szCs w:val="28"/>
        </w:rPr>
        <w:t>– зачетный рейтинг (максимально 15 баллов) – проводится после изучения всей дисциплины;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3)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r w:rsidRPr="00BB24CC">
        <w:rPr>
          <w:rFonts w:ascii="Times New Roman" w:hAnsi="Times New Roman" w:cs="Times New Roman"/>
          <w:sz w:val="28"/>
          <w:szCs w:val="28"/>
        </w:rPr>
        <w:t xml:space="preserve">– бонусные баллы (максимально </w:t>
      </w:r>
      <w:r w:rsidR="00A468A0">
        <w:rPr>
          <w:rFonts w:ascii="Times New Roman" w:hAnsi="Times New Roman" w:cs="Times New Roman"/>
          <w:sz w:val="28"/>
          <w:szCs w:val="28"/>
        </w:rPr>
        <w:t>1</w:t>
      </w:r>
      <w:r w:rsidRPr="00BB24CC">
        <w:rPr>
          <w:rFonts w:ascii="Times New Roman" w:hAnsi="Times New Roman" w:cs="Times New Roman"/>
          <w:sz w:val="28"/>
          <w:szCs w:val="28"/>
        </w:rPr>
        <w:t xml:space="preserve">5 баллов).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IV. Модель балльно-рейтинговой оценки деятельности студента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4.1 На кафедре госпитальной хирургии, урологии используется модель среднего балла. Преимущество данной модели в том, что она не требует перестройки учебного процесса, т. к. используется традиционная 5-ти балльная система оценки знаний студентов.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V. Расчет рейтинга дисциплины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Pd </w:t>
      </w:r>
      <w:r w:rsidRPr="00BB24CC">
        <w:rPr>
          <w:rFonts w:ascii="Times New Roman" w:hAnsi="Times New Roman" w:cs="Times New Roman"/>
          <w:b/>
          <w:sz w:val="28"/>
          <w:szCs w:val="28"/>
        </w:rPr>
        <w:t>с помощью модели среднего балла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5.1 Расчёт рейтинга дисциплины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Рд</w:t>
      </w:r>
      <w:r w:rsidRPr="00BB24CC">
        <w:rPr>
          <w:rFonts w:ascii="Times New Roman" w:hAnsi="Times New Roman" w:cs="Times New Roman"/>
          <w:sz w:val="28"/>
          <w:szCs w:val="28"/>
        </w:rPr>
        <w:t xml:space="preserve"> по модели «среднего балла» осуществляется по формуле: 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 xml:space="preserve">Р =∑м+Б+Рз </w:t>
      </w:r>
    </w:p>
    <w:p w:rsidR="00BB24CC" w:rsidRPr="00BB24CC" w:rsidRDefault="00A468A0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Рд=7</w:t>
      </w:r>
      <w:r w:rsidR="00BB24CC" w:rsidRPr="00BB24CC">
        <w:rPr>
          <w:rFonts w:ascii="Times New Roman" w:hAnsi="Times New Roman" w:cs="Times New Roman"/>
          <w:i/>
          <w:sz w:val="28"/>
          <w:szCs w:val="28"/>
        </w:rPr>
        <w:t>0+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B24CC" w:rsidRPr="00BB24CC">
        <w:rPr>
          <w:rFonts w:ascii="Times New Roman" w:hAnsi="Times New Roman" w:cs="Times New Roman"/>
          <w:i/>
          <w:sz w:val="28"/>
          <w:szCs w:val="28"/>
        </w:rPr>
        <w:t>5+15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где: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i/>
          <w:sz w:val="28"/>
          <w:szCs w:val="28"/>
        </w:rPr>
        <w:t>∑м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 суммарный модульный рейтинг (максимально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24CC">
        <w:rPr>
          <w:rFonts w:ascii="Times New Roman" w:hAnsi="Times New Roman" w:cs="Times New Roman"/>
          <w:sz w:val="28"/>
          <w:szCs w:val="28"/>
        </w:rPr>
        <w:t>0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 бонусные баллы (максимально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4CC">
        <w:rPr>
          <w:rFonts w:ascii="Times New Roman" w:hAnsi="Times New Roman" w:cs="Times New Roman"/>
          <w:sz w:val="28"/>
          <w:szCs w:val="28"/>
        </w:rPr>
        <w:t>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i/>
          <w:sz w:val="28"/>
          <w:szCs w:val="28"/>
        </w:rPr>
        <w:t>Рз</w:t>
      </w:r>
      <w:r w:rsidRPr="00BB24CC">
        <w:rPr>
          <w:rFonts w:ascii="Times New Roman" w:hAnsi="Times New Roman" w:cs="Times New Roman"/>
          <w:sz w:val="28"/>
          <w:szCs w:val="28"/>
        </w:rPr>
        <w:t xml:space="preserve"> - зачетный рейтинг (максимально 15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Максимально возможное значение –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100 баллов</w:t>
      </w:r>
      <w:r w:rsidRPr="00BB24CC">
        <w:rPr>
          <w:rFonts w:ascii="Times New Roman" w:hAnsi="Times New Roman" w:cs="Times New Roman"/>
          <w:sz w:val="28"/>
          <w:szCs w:val="28"/>
        </w:rPr>
        <w:t>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5.2 В каждом дисциплинарном модуле на практических занятиях по 5-балльной системе оценивается деятельность студента отдельно по трем направлениям: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учебная (УД);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обязательная самостоятельная (аудиторная и внеаудиторная) деятельность студента (СРС);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зачет (рубежный контроль – РК)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По каждому направлению в конце модуля высчитывается средний балл и на его основе выводится показатель – текущий рейтинг модуля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Рт</w:t>
      </w:r>
      <w:r w:rsidRPr="00BB24CC">
        <w:rPr>
          <w:rFonts w:ascii="Times New Roman" w:hAnsi="Times New Roman" w:cs="Times New Roman"/>
          <w:sz w:val="28"/>
          <w:szCs w:val="28"/>
        </w:rPr>
        <w:t>.</w:t>
      </w:r>
    </w:p>
    <w:p w:rsidR="00BB24CC" w:rsidRPr="00BB24CC" w:rsidRDefault="00BB24CC" w:rsidP="00BB24CC">
      <w:pPr>
        <w:spacing w:after="0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5.2.1. Подсчет текущего рейтинга модуля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По каждому практическому занятию студент получает до 5 баллов включительно (текущий контроль). Эта оценка складывается из </w:t>
      </w:r>
      <w:r w:rsidRPr="00BB24CC">
        <w:rPr>
          <w:rFonts w:ascii="Times New Roman" w:hAnsi="Times New Roman" w:cs="Times New Roman"/>
          <w:sz w:val="28"/>
          <w:szCs w:val="28"/>
        </w:rPr>
        <w:lastRenderedPageBreak/>
        <w:t>среднеарифметического значения оценки выполнения всех этапов занятия (от 0 до 3; таблица 1), к которому добавляются 1 балл за отсутствие опоздания и 1 балл – за соблюдение норм медицинской этики и деонтологии. При попытке сорвать занятие студент удаляется с занятия и его рейтинг за занятие обнуляется. По окончанию цикла практических занятий определяется средняя арифметическая оценок по всем занятиям, включая итоговое тестирование (по пятибалльной системе) и умножается на 10 (максимально – 50). К этой цифре добавляется количество баллов за выполнение лекционного курса (максимально – 10; таблица 1) и за выполнение обязательной самостоятельной внеаудиторной работы (максимально – 10; таблица 2).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Рт</w:t>
      </w:r>
      <w:r w:rsidRPr="00BB24CC">
        <w:rPr>
          <w:rFonts w:ascii="Times New Roman" w:hAnsi="Times New Roman" w:cs="Times New Roman"/>
          <w:sz w:val="28"/>
          <w:szCs w:val="28"/>
        </w:rPr>
        <w:t xml:space="preserve"> максимально составляет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70 баллов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5.2.2. Подсчет суммарного модульного рейтинга.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После прохождения всех модулей дисциплины рассчитывается суммарный модульный рейтинг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∑м </w:t>
      </w:r>
      <w:r w:rsidRPr="00BB24CC">
        <w:rPr>
          <w:rFonts w:ascii="Times New Roman" w:hAnsi="Times New Roman" w:cs="Times New Roman"/>
          <w:sz w:val="28"/>
          <w:szCs w:val="28"/>
        </w:rPr>
        <w:t xml:space="preserve"> как среднеарифметический и переводится в 80-балльную систему по таблице 1.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В конце изучения дисциплины к суммарному модульному рейтингу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∑м</w:t>
      </w:r>
      <w:r w:rsidRPr="00BB24CC">
        <w:rPr>
          <w:rFonts w:ascii="Times New Roman" w:hAnsi="Times New Roman" w:cs="Times New Roman"/>
          <w:sz w:val="28"/>
          <w:szCs w:val="28"/>
        </w:rPr>
        <w:t xml:space="preserve"> кафедра добавляет до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15 бонусных баллов. </w:t>
      </w:r>
      <w:r w:rsidRPr="00BB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i/>
          <w:sz w:val="28"/>
          <w:szCs w:val="28"/>
        </w:rPr>
        <w:t>Рз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–зачетный рейтинг максимум составляет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15 баллов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  (5 баллов – удовлетворительно,  10 баллов  – хорошо, 15 баллов - отлично).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5.3 Контрольные точки дисциплины (модуля)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bCs/>
          <w:iCs/>
          <w:sz w:val="28"/>
          <w:szCs w:val="28"/>
        </w:rPr>
        <w:t>Обязательные контрольные точки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 контрольные мероприятия по дисциплине, предусмотренные учебным планом и рабочей программой, через которые проходят студенты. К контрольным точкам относятся следующие виды контроля: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контроль посещения лекций;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контроль посещения практических занятий;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оценка теоретической и практической подготовки к занятиям, владение практическими навыками и степени готовности их применения в клинической ситуации (оценивается при собеседовании, решении ситуационных задач и тестовых заданий, курации больных, работе в перевязочной и операционной, работе с медицинской документацией);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защита амбулаторной карты и истории болезни пациента дневного стационара (исходя из рабочей программы дисциплины);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зачет (собеседование, решение клинических задач).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Необязательные контрольные точки – </w:t>
      </w:r>
      <w:r w:rsidRPr="00BB24CC">
        <w:rPr>
          <w:rFonts w:ascii="Times New Roman" w:hAnsi="Times New Roman" w:cs="Times New Roman"/>
          <w:sz w:val="28"/>
          <w:szCs w:val="28"/>
        </w:rPr>
        <w:t>необязательная самостоятельная работа, которая дает возможность студенту набрать большее количество баллов по дисциплине: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B24CC">
        <w:rPr>
          <w:rFonts w:ascii="Times New Roman" w:hAnsi="Times New Roman" w:cs="Times New Roman"/>
          <w:sz w:val="28"/>
          <w:szCs w:val="28"/>
        </w:rPr>
        <w:t xml:space="preserve"> Подготовка обзора по заданной тематике, поиск научных публикаций и электронных источников информации;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Проведение научно-исследовательской работы;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Участие в заседаниях кружка СНО;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Участие в создании наглядных учебных пособий;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Разработка обучающих компьютерных программ;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Составление тестовых заданий по изучаемым темам;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Составление проблемно-ситуационных задач;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Создание презентаций;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Создание учебных кинофильмов;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Участие в конференциях разного уровня;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Тематические сообщения.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 xml:space="preserve">5.4 Самостоятельная работа студентов по дисциплине (модулю). 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b/>
          <w:sz w:val="28"/>
          <w:szCs w:val="28"/>
        </w:rPr>
        <w:t>Самостоятельная работа</w:t>
      </w:r>
      <w:r w:rsidRPr="00BB24CC">
        <w:rPr>
          <w:sz w:val="28"/>
          <w:szCs w:val="28"/>
        </w:rPr>
        <w:t xml:space="preserve"> – это усвоение содержания образования и формирование профессиональных умений и навыков по специальности по темам или разделам тем, определенным рабочей программой учебной дисциплины для самостоятельного изучения.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 xml:space="preserve">На кафедре госпитальной хирургии, урологии применяются следующие виды и формы самостоятельной работы студентов: 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>- аудиторная;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 xml:space="preserve">- внеаудиторная. 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b/>
          <w:sz w:val="28"/>
          <w:szCs w:val="28"/>
        </w:rPr>
        <w:t>Аудиторная самостоятельная работа по дисциплине</w:t>
      </w:r>
      <w:r w:rsidRPr="00BB24CC">
        <w:rPr>
          <w:sz w:val="28"/>
          <w:szCs w:val="28"/>
        </w:rPr>
        <w:t xml:space="preserve"> выполняется на учебных занятиях (лекциях, практических занятиях, консультациях) под руководством преподавателя и по его заданию: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b/>
          <w:sz w:val="28"/>
          <w:szCs w:val="28"/>
        </w:rPr>
        <w:t>Внеаудиторная самостоятельная работа студентов</w:t>
      </w:r>
      <w:r w:rsidRPr="00BB24CC">
        <w:rPr>
          <w:sz w:val="28"/>
          <w:szCs w:val="28"/>
        </w:rPr>
        <w:t xml:space="preserve"> – планируемая учебная, учебно-исследовательская, научно-исследовательская работа студентов, выполняется во внеаудиторное время по заданию и при методическом руководстве и контроле преподавателя, но без его непосредственного участия. </w:t>
      </w:r>
    </w:p>
    <w:p w:rsidR="00BB24CC" w:rsidRPr="00BB24CC" w:rsidRDefault="00BB24CC" w:rsidP="00BB24CC">
      <w:pPr>
        <w:pStyle w:val="a5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>Формы самостоятельной работы студентов определяются содержанием учебной дисциплины, степенью подготовленности студентов. Они могут быть тесно связаны с теоретическими курсами и иметь учебный, клинический, исследовательский или комплексный характер. Формы самостоятельной работы студентов представлены в рабочих программах учебных дисциплин.</w:t>
      </w:r>
    </w:p>
    <w:p w:rsidR="00BB24CC" w:rsidRPr="00BB24CC" w:rsidRDefault="00BB24CC" w:rsidP="00BB24CC">
      <w:pPr>
        <w:pStyle w:val="a5"/>
        <w:spacing w:after="0"/>
        <w:ind w:firstLine="540"/>
        <w:rPr>
          <w:color w:val="333333"/>
          <w:sz w:val="28"/>
          <w:szCs w:val="28"/>
        </w:rPr>
      </w:pPr>
      <w:r w:rsidRPr="00BB24CC">
        <w:rPr>
          <w:color w:val="333333"/>
          <w:sz w:val="28"/>
          <w:szCs w:val="28"/>
        </w:rPr>
        <w:t xml:space="preserve"> </w:t>
      </w:r>
    </w:p>
    <w:p w:rsidR="00BB24CC" w:rsidRPr="00BB24CC" w:rsidRDefault="00BB24CC" w:rsidP="00BB24CC">
      <w:pPr>
        <w:pStyle w:val="a5"/>
        <w:spacing w:after="0"/>
        <w:rPr>
          <w:sz w:val="28"/>
          <w:szCs w:val="28"/>
        </w:rPr>
      </w:pPr>
      <w:r w:rsidRPr="00BB24CC"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haracter">
              <wp:posOffset>0</wp:posOffset>
            </wp:positionH>
            <wp:positionV relativeFrom="line">
              <wp:posOffset>50165</wp:posOffset>
            </wp:positionV>
            <wp:extent cx="6172200" cy="1410970"/>
            <wp:effectExtent l="0" t="0" r="0" b="0"/>
            <wp:wrapNone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0F53A8" w:rsidRPr="000F53A8"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pt;height:128.95pt">
            <v:imagedata croptop="-65520f" cropbottom="65520f"/>
          </v:shape>
        </w:pict>
      </w: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Обязательная внеаудиторная самостоятельная работа студентов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 проводится в рамках часов, отведенных на самостоятельную работу учебным планом. Этот вид самостоятельной работы обязан выполнить каждый студент.</w:t>
      </w:r>
    </w:p>
    <w:p w:rsidR="00BB24CC" w:rsidRPr="00BB24CC" w:rsidRDefault="00BB24CC" w:rsidP="00BB24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Необязательная внеаудиторная самостоятельная работа студентов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 является дополнительной (факультативной) и предназначена для студентов, желающих изучить дисциплину глубже, чем предусмотрено ФГОС ВПО и примерной программой дисциплины, а также повысить свой дисциплинарный рейтинг.</w:t>
      </w: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B24CC">
        <w:rPr>
          <w:rFonts w:ascii="Times New Roman" w:hAnsi="Times New Roman" w:cs="Times New Roman"/>
          <w:i/>
          <w:color w:val="333333"/>
          <w:sz w:val="28"/>
          <w:szCs w:val="28"/>
        </w:rPr>
        <w:t>Таблица 1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Обязательная аудиторная работа</w:t>
      </w:r>
    </w:p>
    <w:tbl>
      <w:tblPr>
        <w:tblStyle w:val="a4"/>
        <w:tblW w:w="5000" w:type="pct"/>
        <w:tblLook w:val="01E0"/>
      </w:tblPr>
      <w:tblGrid>
        <w:gridCol w:w="3556"/>
        <w:gridCol w:w="4275"/>
        <w:gridCol w:w="1740"/>
      </w:tblGrid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работы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Баллы</w:t>
            </w:r>
          </w:p>
        </w:tc>
      </w:tr>
      <w:tr w:rsidR="00BB24CC" w:rsidRPr="00BB24CC" w:rsidTr="004463A2">
        <w:tc>
          <w:tcPr>
            <w:tcW w:w="7830" w:type="dxa"/>
            <w:gridSpan w:val="2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На лекции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Составление конспекта лекции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Присутствие на лекции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100% лекций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75% лекций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50% лекций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25% лекций</w:t>
            </w:r>
          </w:p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при посещении менее 25% лекций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10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5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0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0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0</w:t>
            </w:r>
          </w:p>
        </w:tc>
      </w:tr>
      <w:tr w:rsidR="00BB24CC" w:rsidRPr="00BB24CC" w:rsidTr="004463A2">
        <w:tc>
          <w:tcPr>
            <w:tcW w:w="7830" w:type="dxa"/>
            <w:gridSpan w:val="2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На практических занятиях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Выполнение заданий по входному контролю знаний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 тестовых заданий, опрос.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Выполнение заданий при обсуждении темы занятия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 заданий и задач, опрос, собеседование, дискуссия.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Выполнение заданий по проверке практических навыков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Непосредственный визуальный контроль, оценка отчета о выполнении задания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Решение проблемно-ситуационных задач и ситуаций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lastRenderedPageBreak/>
              <w:t xml:space="preserve">Завершающий контроль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 тестовых заданий, опрос.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</w:tbl>
    <w:p w:rsidR="00BB24CC" w:rsidRPr="00BB24CC" w:rsidRDefault="00BB24CC" w:rsidP="00BB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BB24CC" w:rsidRPr="00BB24CC" w:rsidRDefault="00BB24CC" w:rsidP="00BB24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Обязательная внеаудиторная самостоятельная работа</w:t>
      </w:r>
    </w:p>
    <w:tbl>
      <w:tblPr>
        <w:tblStyle w:val="a4"/>
        <w:tblW w:w="5000" w:type="pct"/>
        <w:tblLook w:val="01E0"/>
      </w:tblPr>
      <w:tblGrid>
        <w:gridCol w:w="3462"/>
        <w:gridCol w:w="4384"/>
        <w:gridCol w:w="1725"/>
      </w:tblGrid>
      <w:tr w:rsidR="00BB24CC" w:rsidRPr="00BB24CC" w:rsidTr="004463A2">
        <w:tc>
          <w:tcPr>
            <w:tcW w:w="3554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работы</w:t>
            </w:r>
          </w:p>
        </w:tc>
        <w:tc>
          <w:tcPr>
            <w:tcW w:w="4531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77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Баллы</w:t>
            </w:r>
          </w:p>
        </w:tc>
      </w:tr>
      <w:tr w:rsidR="00BB24CC" w:rsidRPr="00BB24CC" w:rsidTr="004463A2">
        <w:tc>
          <w:tcPr>
            <w:tcW w:w="3554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Курация больного с написанием амбулаторной карты.</w:t>
            </w:r>
          </w:p>
        </w:tc>
        <w:tc>
          <w:tcPr>
            <w:tcW w:w="4531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Защита амбулаторной карты</w:t>
            </w:r>
          </w:p>
        </w:tc>
        <w:tc>
          <w:tcPr>
            <w:tcW w:w="1770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3554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Курация больного дневного стационара с написанием истории болезни.</w:t>
            </w:r>
          </w:p>
        </w:tc>
        <w:tc>
          <w:tcPr>
            <w:tcW w:w="4531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Защита истории болезни</w:t>
            </w:r>
          </w:p>
        </w:tc>
        <w:tc>
          <w:tcPr>
            <w:tcW w:w="177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</w:tbl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5.5 Бонусные баллы по дисциплине (модулю)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На кафедре госпитальной хирургии, урологии бонусные баллы начисляются за дополнительную внеаудиторную самостоятельную работу. Количество начисляемых баллов и итоговый бонусный балл согласуется с заведующим кафедрой. </w:t>
      </w:r>
    </w:p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24CC">
        <w:rPr>
          <w:rFonts w:ascii="Times New Roman" w:hAnsi="Times New Roman" w:cs="Times New Roman"/>
          <w:bCs/>
          <w:i/>
          <w:sz w:val="28"/>
          <w:szCs w:val="28"/>
        </w:rPr>
        <w:t>Таблица 3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Дополнительная внеаудиторная самостоятельная работа</w:t>
      </w:r>
    </w:p>
    <w:tbl>
      <w:tblPr>
        <w:tblStyle w:val="a4"/>
        <w:tblW w:w="5000" w:type="pct"/>
        <w:tblLook w:val="01E0"/>
      </w:tblPr>
      <w:tblGrid>
        <w:gridCol w:w="3956"/>
        <w:gridCol w:w="3873"/>
        <w:gridCol w:w="1742"/>
      </w:tblGrid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Баллы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10 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5 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Создание учебных </w:t>
            </w:r>
            <w:r w:rsidRPr="00BB24CC">
              <w:rPr>
                <w:sz w:val="28"/>
                <w:szCs w:val="28"/>
              </w:rPr>
              <w:lastRenderedPageBreak/>
              <w:t>кинофильмов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lastRenderedPageBreak/>
              <w:t>Оценка фильма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5 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lastRenderedPageBreak/>
              <w:t>Участие в конференциях разного уровня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5 </w:t>
            </w:r>
          </w:p>
        </w:tc>
      </w:tr>
    </w:tbl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5.6. Определение зачетного рейтинга.</w:t>
      </w:r>
    </w:p>
    <w:p w:rsidR="00BB24CC" w:rsidRPr="00BB24CC" w:rsidRDefault="00BB24CC" w:rsidP="00BB2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Основные критерии по оценке знаний и умений студентов на зачете.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d"/>
          <w:rFonts w:ascii="Times New Roman" w:hAnsi="Times New Roman" w:cs="Times New Roman"/>
          <w:sz w:val="28"/>
          <w:szCs w:val="28"/>
        </w:rPr>
        <w:t>«отлично»</w:t>
      </w:r>
      <w:r w:rsidRPr="00BB24C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>заслуживает студент, демонстрирующий всестороннее (более 85%), систематическое и глубокое знание материала, предусмотренного примерной Программой по амбулаторной хирургии. Изложение материала отличается последовательностью, грамотностью и логической стройностью. В ответе тесно увязывается теория с практикой, показаны знания современной монографической и периодической литературы по данному предмету, правильно обоснованы принятые решения. При видоизменении задания студент не затрудняется с ответом, свободно справляется с задачами и другими видами применения знаний. Соответственно уровню подготовки студент овладел общекультурными и профессиональными компетенциями, указанными в ФГОС, на уровне «самостоятельное выполнение манипуляций» или «практическое выполнение манипуляций под контролем».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d"/>
          <w:rFonts w:ascii="Times New Roman" w:hAnsi="Times New Roman" w:cs="Times New Roman"/>
          <w:sz w:val="28"/>
          <w:szCs w:val="28"/>
        </w:rPr>
        <w:t>«хорошо»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 xml:space="preserve">заслуживает студент, демонстрирующий достаточно полное (не менее 70%) знание материала предусмотренного примерной Программой. Изложение материала последовательно, грамотно, по существу, не содержит существенных неточностей по вопросу, правильно обоснованы принятые решения. Показаны знания монографической и периодической литературы по данному предмету. При видоизменении задания студент справляется с задачами и другими видами применения знаний. Но при этом допускаются 1-2 негрубые ошибки и 2-3 недочета. Уровень овладения навыками и приемами оценивается как «практическое выполнение манипуляций под контролем» или «самостоятельное выполнение манипуляций». 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d"/>
          <w:rFonts w:ascii="Times New Roman" w:hAnsi="Times New Roman" w:cs="Times New Roman"/>
          <w:sz w:val="28"/>
          <w:szCs w:val="28"/>
        </w:rPr>
        <w:t>«удовлетворительно»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 xml:space="preserve">заслуживает студент, демонстрирующий не менее 50% знаний основного материала предусмотренного примерной Программой, но не усвоивший его деталей. Изложение материала последовательно, грамотно. Показаны знания основной литературы по данному предмету, в обосновании принятых решений даны не полные ответы. При видоизменении задания студент затрудняется с ответом, справляется с задачами и другими видами применения знаний под руководством преподавателя. Но при этом </w:t>
      </w:r>
      <w:r w:rsidRPr="00BB24CC">
        <w:rPr>
          <w:rFonts w:ascii="Times New Roman" w:hAnsi="Times New Roman" w:cs="Times New Roman"/>
          <w:sz w:val="28"/>
          <w:szCs w:val="28"/>
        </w:rPr>
        <w:lastRenderedPageBreak/>
        <w:t>допускаются 1-2 недочета. Студент владеет практическими навыками и приемами на уровне «участие в выполнении манипуляций».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d"/>
          <w:rFonts w:ascii="Times New Roman" w:hAnsi="Times New Roman" w:cs="Times New Roman"/>
          <w:sz w:val="28"/>
          <w:szCs w:val="28"/>
        </w:rPr>
        <w:t>«неудовлетворительно»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>заслуживает студент, демонстрирующий менее 50% знаний основного материала предусмотренного примерной Программой. Изложение материала непоследовательно, нелогично, имеет грубые ошибки, недочеты, неточности. При видоизменении задания студент затрудняется с ответом, не справляется с задачами и другими видами применения знаний даже под руководством преподавателя. Уровень овладения практическими навыками и приемами оценивается как «теоретическое знакомство и умение объяснить манипуляцию». Как правило, оценка «неудовлетворительно» ставится студентам, которые не могут продолжить обучение в вузе без дополнительных занятий по хирургии.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Полученная оценка переводится в рейтинговые баллы согласно приведенной таблице 4.</w:t>
      </w:r>
    </w:p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     </w:t>
      </w:r>
      <w:r w:rsidRPr="00BB24CC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Таблица перевода пятибалльной системы оценок в рейтинговые баллы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для расчета зачетного рейтинга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Оценка по пятибалльной системе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Оценка в рейтинговых баллах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Набранный по итогам модуля балл кафедра сообщает в деканат.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5.7 Организационные аспекты функционирования  балльно-рейтинговой системы на кафедре госпитальной хирургии, урологии.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5.7.1 Общие организационные аспекты.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Про</w:t>
      </w:r>
      <w:r w:rsidR="004927BB">
        <w:rPr>
          <w:rFonts w:ascii="Times New Roman" w:hAnsi="Times New Roman" w:cs="Times New Roman"/>
          <w:sz w:val="28"/>
          <w:szCs w:val="28"/>
        </w:rPr>
        <w:t xml:space="preserve">ходной балл модуля составляет </w:t>
      </w:r>
      <w:r w:rsidR="004927BB" w:rsidRPr="004927BB">
        <w:rPr>
          <w:rFonts w:ascii="Times New Roman" w:hAnsi="Times New Roman" w:cs="Times New Roman"/>
          <w:sz w:val="28"/>
          <w:szCs w:val="28"/>
        </w:rPr>
        <w:t>43</w:t>
      </w:r>
      <w:r w:rsidRPr="00BB24CC">
        <w:rPr>
          <w:rFonts w:ascii="Times New Roman" w:hAnsi="Times New Roman" w:cs="Times New Roman"/>
          <w:sz w:val="28"/>
          <w:szCs w:val="28"/>
        </w:rPr>
        <w:t xml:space="preserve"> баллов (таблица 5). 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В зачетных ведомостях преподавателем выставляется отметка, соответствующая рейтингу дисциплины (Rдисц.), вычисляемому по формуле: 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Rдисц. = ∑м+Б+Рз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∑м – суммарный модульн</w:t>
      </w:r>
      <w:r>
        <w:rPr>
          <w:rFonts w:ascii="Times New Roman" w:hAnsi="Times New Roman" w:cs="Times New Roman"/>
          <w:sz w:val="28"/>
          <w:szCs w:val="28"/>
        </w:rPr>
        <w:t>ый рейтинг (максимально 7</w:t>
      </w:r>
      <w:r w:rsidRPr="00BB24CC">
        <w:rPr>
          <w:rFonts w:ascii="Times New Roman" w:hAnsi="Times New Roman" w:cs="Times New Roman"/>
          <w:sz w:val="28"/>
          <w:szCs w:val="28"/>
        </w:rPr>
        <w:t>0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Б – бонусные баллы (максимально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4CC">
        <w:rPr>
          <w:rFonts w:ascii="Times New Roman" w:hAnsi="Times New Roman" w:cs="Times New Roman"/>
          <w:sz w:val="28"/>
          <w:szCs w:val="28"/>
        </w:rPr>
        <w:t>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Рз  - зачетный рейтинг (максимально 15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Максимально возможное значение – 100 баллов.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lastRenderedPageBreak/>
        <w:t xml:space="preserve">- Пересчет рейтинга в оценку по традиционной шкале осуществляется в соответствии с приведенной ниже таблицей: 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Таблица 5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Пересчет рейтинга в оценку</w:t>
      </w:r>
    </w:p>
    <w:tbl>
      <w:tblPr>
        <w:tblStyle w:val="a4"/>
        <w:tblW w:w="0" w:type="auto"/>
        <w:tblLook w:val="04A0"/>
      </w:tblPr>
      <w:tblGrid>
        <w:gridCol w:w="3113"/>
        <w:gridCol w:w="3906"/>
        <w:gridCol w:w="2552"/>
      </w:tblGrid>
      <w:tr w:rsidR="004927BB" w:rsidRPr="0000396E" w:rsidTr="00221ADC">
        <w:tc>
          <w:tcPr>
            <w:tcW w:w="3126" w:type="dxa"/>
            <w:vMerge w:val="restart"/>
          </w:tcPr>
          <w:p w:rsidR="004927BB" w:rsidRDefault="004927BB" w:rsidP="00221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4927BB" w:rsidRPr="0000396E" w:rsidRDefault="004927BB" w:rsidP="00221AD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4927BB" w:rsidRPr="0000396E" w:rsidRDefault="004927BB" w:rsidP="00221AD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 (модулю)</w:t>
            </w:r>
          </w:p>
        </w:tc>
      </w:tr>
      <w:tr w:rsidR="004927BB" w:rsidRPr="0000396E" w:rsidTr="00221ADC">
        <w:tc>
          <w:tcPr>
            <w:tcW w:w="3126" w:type="dxa"/>
            <w:vMerge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4927BB" w:rsidRPr="0000396E" w:rsidRDefault="004927BB" w:rsidP="00221ADC">
            <w:pPr>
              <w:ind w:firstLine="22"/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4927BB" w:rsidRPr="0000396E" w:rsidTr="00221ADC">
        <w:tc>
          <w:tcPr>
            <w:tcW w:w="3126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4927BB" w:rsidRPr="0000396E" w:rsidTr="00221ADC">
        <w:tc>
          <w:tcPr>
            <w:tcW w:w="3126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– 84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4927BB" w:rsidRPr="0000396E" w:rsidTr="00221ADC">
        <w:tc>
          <w:tcPr>
            <w:tcW w:w="3126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43–64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4927BB" w:rsidRPr="0000396E" w:rsidTr="00221ADC">
        <w:tc>
          <w:tcPr>
            <w:tcW w:w="3126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4927BB" w:rsidRPr="0000396E" w:rsidRDefault="004927BB" w:rsidP="00221ADC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BB24CC" w:rsidRPr="00BB24CC" w:rsidRDefault="00BB24CC" w:rsidP="00BB24C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5.7.2 Схема ликвидации задолженностей.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Практические и лекционные занятия являются обязательной аудиторной работой студента.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Пропуски лекций по уважительной причине не отрабатываются, необходимо переписать конспект лекций и показать преподавателю. За пропущенные лекций по неуважительной причине необходимо добрать баллы на консультациях путем собеседования по теме лекции и показать преподавателю конспект лекций.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Пропуски по практическим занятиям по неуважительной и уважительной (донорская справка, справка о болезни студента, распоряжение ректората и деканата, повестка в военкомат) причинам отрабатываются студентом в течение 4 недель со дня пропуска, но не позднее выхода в сессию (окончания семестра). За отработку по неуважительной причине студент получает не более 3 баллов. За отработку по уважительной причине студент получает до 5 баллов. Полученные баллы добавляются к рейтингу за текущий модуль. За пропуски по неуважительной причине, отработанные по истечении четырехнедельного срока, баллы не начисляются.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При необходимости студенты могут повышать модульный рейтинг на консультациях путем собеседования по теме или бонусными баллами за творческую работу.</w:t>
      </w:r>
    </w:p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  <w:r w:rsidRPr="00BB24CC">
        <w:rPr>
          <w:sz w:val="28"/>
          <w:szCs w:val="28"/>
        </w:rPr>
        <w:t xml:space="preserve"> </w:t>
      </w:r>
    </w:p>
    <w:p w:rsidR="00BB24CC" w:rsidRPr="00BB24CC" w:rsidRDefault="00BB24CC" w:rsidP="00BB24CC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BB24CC" w:rsidRPr="00BB24CC" w:rsidRDefault="00BB24CC" w:rsidP="00BB24CC">
      <w:pPr>
        <w:pStyle w:val="a7"/>
        <w:spacing w:before="0" w:beforeAutospacing="0" w:after="0" w:afterAutospacing="0"/>
        <w:ind w:left="180"/>
        <w:rPr>
          <w:rStyle w:val="ad"/>
          <w:rFonts w:ascii="Times New Roman" w:hAnsi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26"/>
        <w:gridCol w:w="1731"/>
        <w:gridCol w:w="2520"/>
      </w:tblGrid>
      <w:tr w:rsidR="00BB24CC" w:rsidRPr="00BB24CC" w:rsidTr="004463A2">
        <w:trPr>
          <w:trHeight w:val="678"/>
        </w:trPr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Фамилия, инициалы</w:t>
            </w: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Подпись</w:t>
            </w: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7"/>
              <w:spacing w:before="0" w:beforeAutospacing="0" w:after="0" w:afterAutospacing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</w:p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</w:p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Лист регистрации изменений </w:t>
      </w:r>
    </w:p>
    <w:p w:rsidR="00BB24CC" w:rsidRPr="00BB24CC" w:rsidRDefault="00BB24CC" w:rsidP="00BB24CC">
      <w:pPr>
        <w:spacing w:after="0"/>
        <w:ind w:left="18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02"/>
        <w:gridCol w:w="2178"/>
        <w:gridCol w:w="1980"/>
      </w:tblGrid>
      <w:tr w:rsidR="00BB24CC" w:rsidRPr="00BB24CC" w:rsidTr="004463A2">
        <w:trPr>
          <w:trHeight w:val="828"/>
        </w:trPr>
        <w:tc>
          <w:tcPr>
            <w:tcW w:w="1440" w:type="dxa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B24CC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менения</w:t>
            </w:r>
          </w:p>
        </w:tc>
        <w:tc>
          <w:tcPr>
            <w:tcW w:w="3402" w:type="dxa"/>
          </w:tcPr>
          <w:p w:rsidR="00BB24CC" w:rsidRPr="00BB24CC" w:rsidRDefault="00BB24CC" w:rsidP="00BB24CC">
            <w:pPr>
              <w:spacing w:after="0"/>
              <w:ind w:left="180" w:right="-108" w:hanging="5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Текст изменения</w:t>
            </w: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right="-108" w:hanging="5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right="-108" w:hanging="289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  <w:p w:rsidR="00BB24CC" w:rsidRPr="00BB24CC" w:rsidRDefault="00BB24CC" w:rsidP="00BB24CC">
            <w:pPr>
              <w:spacing w:after="0"/>
              <w:ind w:left="-109" w:right="-108" w:hanging="5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изменения</w:t>
            </w: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52D" w:rsidRPr="00BB24CC" w:rsidRDefault="008D252D" w:rsidP="00BB24CC">
      <w:pPr>
        <w:rPr>
          <w:rFonts w:ascii="Times New Roman" w:hAnsi="Times New Roman"/>
          <w:sz w:val="28"/>
          <w:szCs w:val="28"/>
        </w:rPr>
      </w:pPr>
      <w:r w:rsidRPr="00BB24CC">
        <w:rPr>
          <w:rFonts w:ascii="Times New Roman" w:hAnsi="Times New Roman"/>
          <w:sz w:val="28"/>
          <w:szCs w:val="28"/>
        </w:rPr>
        <w:t xml:space="preserve"> </w:t>
      </w:r>
    </w:p>
    <w:sectPr w:rsidR="008D252D" w:rsidRPr="00BB24CC" w:rsidSect="00DC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7A" w:rsidRDefault="0034527A" w:rsidP="0007220C">
      <w:pPr>
        <w:spacing w:after="0" w:line="240" w:lineRule="auto"/>
      </w:pPr>
      <w:r>
        <w:separator/>
      </w:r>
    </w:p>
  </w:endnote>
  <w:endnote w:type="continuationSeparator" w:id="1">
    <w:p w:rsidR="0034527A" w:rsidRDefault="0034527A" w:rsidP="0007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7A" w:rsidRDefault="0034527A" w:rsidP="0007220C">
      <w:pPr>
        <w:spacing w:after="0" w:line="240" w:lineRule="auto"/>
      </w:pPr>
      <w:r>
        <w:separator/>
      </w:r>
    </w:p>
  </w:footnote>
  <w:footnote w:type="continuationSeparator" w:id="1">
    <w:p w:rsidR="0034527A" w:rsidRDefault="0034527A" w:rsidP="0007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7AF"/>
    <w:multiLevelType w:val="hybridMultilevel"/>
    <w:tmpl w:val="20EC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373"/>
    <w:multiLevelType w:val="hybridMultilevel"/>
    <w:tmpl w:val="7508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36DD"/>
    <w:multiLevelType w:val="hybridMultilevel"/>
    <w:tmpl w:val="1BFE3F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237C93"/>
    <w:multiLevelType w:val="hybridMultilevel"/>
    <w:tmpl w:val="699E44D6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16654"/>
    <w:multiLevelType w:val="hybridMultilevel"/>
    <w:tmpl w:val="E3083490"/>
    <w:lvl w:ilvl="0" w:tplc="3F82D6A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A2C04"/>
    <w:multiLevelType w:val="hybridMultilevel"/>
    <w:tmpl w:val="7FDA4F22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C37FE"/>
    <w:multiLevelType w:val="hybridMultilevel"/>
    <w:tmpl w:val="A57A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032E"/>
    <w:multiLevelType w:val="hybridMultilevel"/>
    <w:tmpl w:val="7EF61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505D4"/>
    <w:multiLevelType w:val="hybridMultilevel"/>
    <w:tmpl w:val="951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ED554C"/>
    <w:multiLevelType w:val="hybridMultilevel"/>
    <w:tmpl w:val="04F0B480"/>
    <w:lvl w:ilvl="0" w:tplc="06CE83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57493"/>
    <w:multiLevelType w:val="hybridMultilevel"/>
    <w:tmpl w:val="6A8C0D44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AA4BEE"/>
    <w:multiLevelType w:val="hybridMultilevel"/>
    <w:tmpl w:val="7B1C58AE"/>
    <w:lvl w:ilvl="0" w:tplc="0419000F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353BCE"/>
    <w:multiLevelType w:val="hybridMultilevel"/>
    <w:tmpl w:val="D7F42E16"/>
    <w:lvl w:ilvl="0" w:tplc="0338F5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610EAA"/>
    <w:multiLevelType w:val="hybridMultilevel"/>
    <w:tmpl w:val="7634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E1433"/>
    <w:multiLevelType w:val="hybridMultilevel"/>
    <w:tmpl w:val="1CCE526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9E0C20"/>
    <w:multiLevelType w:val="hybridMultilevel"/>
    <w:tmpl w:val="382A218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112E7A"/>
    <w:multiLevelType w:val="hybridMultilevel"/>
    <w:tmpl w:val="A40AA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10C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24F51"/>
    <w:multiLevelType w:val="hybridMultilevel"/>
    <w:tmpl w:val="39748F62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71655"/>
    <w:multiLevelType w:val="hybridMultilevel"/>
    <w:tmpl w:val="7EF61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156FE"/>
    <w:multiLevelType w:val="hybridMultilevel"/>
    <w:tmpl w:val="D46CC1F8"/>
    <w:lvl w:ilvl="0" w:tplc="A2B8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CE83A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F52279"/>
    <w:multiLevelType w:val="hybridMultilevel"/>
    <w:tmpl w:val="71263C5C"/>
    <w:lvl w:ilvl="0" w:tplc="3F82D6A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C7A111C"/>
    <w:multiLevelType w:val="hybridMultilevel"/>
    <w:tmpl w:val="CBFC154C"/>
    <w:lvl w:ilvl="0" w:tplc="29D09A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2E744FC8"/>
    <w:multiLevelType w:val="hybridMultilevel"/>
    <w:tmpl w:val="7EF61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E3276"/>
    <w:multiLevelType w:val="hybridMultilevel"/>
    <w:tmpl w:val="77A8C45A"/>
    <w:lvl w:ilvl="0" w:tplc="F506AE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502E81"/>
    <w:multiLevelType w:val="hybridMultilevel"/>
    <w:tmpl w:val="687CB4AC"/>
    <w:lvl w:ilvl="0" w:tplc="5526FD4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7C5A15"/>
    <w:multiLevelType w:val="hybridMultilevel"/>
    <w:tmpl w:val="4276043A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4C6DC2"/>
    <w:multiLevelType w:val="hybridMultilevel"/>
    <w:tmpl w:val="699E44D6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B450BA"/>
    <w:multiLevelType w:val="hybridMultilevel"/>
    <w:tmpl w:val="A782BB3E"/>
    <w:lvl w:ilvl="0" w:tplc="19A4FE0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3000DB"/>
    <w:multiLevelType w:val="hybridMultilevel"/>
    <w:tmpl w:val="B394C3E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6D59B0"/>
    <w:multiLevelType w:val="hybridMultilevel"/>
    <w:tmpl w:val="E97254B6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8D4079"/>
    <w:multiLevelType w:val="hybridMultilevel"/>
    <w:tmpl w:val="5FAE3246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272A11"/>
    <w:multiLevelType w:val="hybridMultilevel"/>
    <w:tmpl w:val="398407D8"/>
    <w:lvl w:ilvl="0" w:tplc="3F82D6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B2D41D5"/>
    <w:multiLevelType w:val="hybridMultilevel"/>
    <w:tmpl w:val="9698B0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CF16BB4"/>
    <w:multiLevelType w:val="hybridMultilevel"/>
    <w:tmpl w:val="E28CC702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780905"/>
    <w:multiLevelType w:val="hybridMultilevel"/>
    <w:tmpl w:val="8E447022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5">
    <w:nsid w:val="563A2C9C"/>
    <w:multiLevelType w:val="hybridMultilevel"/>
    <w:tmpl w:val="3CDAD4FE"/>
    <w:lvl w:ilvl="0" w:tplc="E6E6A9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9AF474D"/>
    <w:multiLevelType w:val="hybridMultilevel"/>
    <w:tmpl w:val="2F8EE238"/>
    <w:lvl w:ilvl="0" w:tplc="456CC3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FD5326A"/>
    <w:multiLevelType w:val="hybridMultilevel"/>
    <w:tmpl w:val="3676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B2504"/>
    <w:multiLevelType w:val="hybridMultilevel"/>
    <w:tmpl w:val="7E3A004A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8477DC"/>
    <w:multiLevelType w:val="hybridMultilevel"/>
    <w:tmpl w:val="7068C32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FB52B4"/>
    <w:multiLevelType w:val="hybridMultilevel"/>
    <w:tmpl w:val="E0603F34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D5382"/>
    <w:multiLevelType w:val="hybridMultilevel"/>
    <w:tmpl w:val="D46CE948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D556A"/>
    <w:multiLevelType w:val="hybridMultilevel"/>
    <w:tmpl w:val="FA7E51B0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F632AB"/>
    <w:multiLevelType w:val="hybridMultilevel"/>
    <w:tmpl w:val="BD40DAEC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A67551"/>
    <w:multiLevelType w:val="hybridMultilevel"/>
    <w:tmpl w:val="C61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34"/>
  </w:num>
  <w:num w:numId="4">
    <w:abstractNumId w:val="23"/>
  </w:num>
  <w:num w:numId="5">
    <w:abstractNumId w:val="35"/>
  </w:num>
  <w:num w:numId="6">
    <w:abstractNumId w:val="36"/>
  </w:num>
  <w:num w:numId="7">
    <w:abstractNumId w:val="12"/>
  </w:num>
  <w:num w:numId="8">
    <w:abstractNumId w:val="27"/>
  </w:num>
  <w:num w:numId="9">
    <w:abstractNumId w:val="44"/>
  </w:num>
  <w:num w:numId="10">
    <w:abstractNumId w:val="39"/>
  </w:num>
  <w:num w:numId="11">
    <w:abstractNumId w:val="30"/>
  </w:num>
  <w:num w:numId="12">
    <w:abstractNumId w:val="28"/>
  </w:num>
  <w:num w:numId="13">
    <w:abstractNumId w:val="5"/>
  </w:num>
  <w:num w:numId="14">
    <w:abstractNumId w:val="14"/>
  </w:num>
  <w:num w:numId="15">
    <w:abstractNumId w:val="17"/>
  </w:num>
  <w:num w:numId="16">
    <w:abstractNumId w:val="25"/>
  </w:num>
  <w:num w:numId="17">
    <w:abstractNumId w:val="38"/>
  </w:num>
  <w:num w:numId="18">
    <w:abstractNumId w:val="15"/>
  </w:num>
  <w:num w:numId="19">
    <w:abstractNumId w:val="10"/>
  </w:num>
  <w:num w:numId="20">
    <w:abstractNumId w:val="24"/>
  </w:num>
  <w:num w:numId="21">
    <w:abstractNumId w:val="3"/>
  </w:num>
  <w:num w:numId="22">
    <w:abstractNumId w:val="33"/>
  </w:num>
  <w:num w:numId="23">
    <w:abstractNumId w:val="41"/>
  </w:num>
  <w:num w:numId="24">
    <w:abstractNumId w:val="43"/>
  </w:num>
  <w:num w:numId="25">
    <w:abstractNumId w:val="21"/>
  </w:num>
  <w:num w:numId="26">
    <w:abstractNumId w:val="31"/>
  </w:num>
  <w:num w:numId="27">
    <w:abstractNumId w:val="29"/>
  </w:num>
  <w:num w:numId="28">
    <w:abstractNumId w:val="20"/>
  </w:num>
  <w:num w:numId="29">
    <w:abstractNumId w:val="4"/>
  </w:num>
  <w:num w:numId="30">
    <w:abstractNumId w:val="40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37"/>
  </w:num>
  <w:num w:numId="36">
    <w:abstractNumId w:val="13"/>
  </w:num>
  <w:num w:numId="37">
    <w:abstractNumId w:val="8"/>
  </w:num>
  <w:num w:numId="38">
    <w:abstractNumId w:val="45"/>
  </w:num>
  <w:num w:numId="39">
    <w:abstractNumId w:val="9"/>
  </w:num>
  <w:num w:numId="40">
    <w:abstractNumId w:val="2"/>
  </w:num>
  <w:num w:numId="41">
    <w:abstractNumId w:val="11"/>
  </w:num>
  <w:num w:numId="42">
    <w:abstractNumId w:val="0"/>
  </w:num>
  <w:num w:numId="43">
    <w:abstractNumId w:val="1"/>
  </w:num>
  <w:num w:numId="44">
    <w:abstractNumId w:val="18"/>
  </w:num>
  <w:num w:numId="45">
    <w:abstractNumId w:val="7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E10"/>
    <w:rsid w:val="00020E10"/>
    <w:rsid w:val="0005463A"/>
    <w:rsid w:val="0007220C"/>
    <w:rsid w:val="000B14B9"/>
    <w:rsid w:val="000B17A0"/>
    <w:rsid w:val="000F53A8"/>
    <w:rsid w:val="0012315C"/>
    <w:rsid w:val="00144C98"/>
    <w:rsid w:val="001528E9"/>
    <w:rsid w:val="001638A3"/>
    <w:rsid w:val="00181B95"/>
    <w:rsid w:val="00190A8D"/>
    <w:rsid w:val="00196AF7"/>
    <w:rsid w:val="001B4486"/>
    <w:rsid w:val="00200F15"/>
    <w:rsid w:val="00221ADC"/>
    <w:rsid w:val="00234936"/>
    <w:rsid w:val="0026507F"/>
    <w:rsid w:val="002747F6"/>
    <w:rsid w:val="002A1D29"/>
    <w:rsid w:val="002B743A"/>
    <w:rsid w:val="002E3F01"/>
    <w:rsid w:val="002E5771"/>
    <w:rsid w:val="002F0A9C"/>
    <w:rsid w:val="002F4852"/>
    <w:rsid w:val="00343DF2"/>
    <w:rsid w:val="0034527A"/>
    <w:rsid w:val="0036014E"/>
    <w:rsid w:val="00362E0E"/>
    <w:rsid w:val="003F09F4"/>
    <w:rsid w:val="00424D14"/>
    <w:rsid w:val="00427ED8"/>
    <w:rsid w:val="004463A2"/>
    <w:rsid w:val="004927BB"/>
    <w:rsid w:val="004C2F8D"/>
    <w:rsid w:val="004F7344"/>
    <w:rsid w:val="00534FF2"/>
    <w:rsid w:val="00545878"/>
    <w:rsid w:val="00554047"/>
    <w:rsid w:val="00574400"/>
    <w:rsid w:val="005E7FB1"/>
    <w:rsid w:val="006B4EBB"/>
    <w:rsid w:val="006B7BCE"/>
    <w:rsid w:val="00703692"/>
    <w:rsid w:val="00736AAC"/>
    <w:rsid w:val="00777B6D"/>
    <w:rsid w:val="00794F26"/>
    <w:rsid w:val="007B2FF4"/>
    <w:rsid w:val="007B3185"/>
    <w:rsid w:val="007D51EC"/>
    <w:rsid w:val="007F6236"/>
    <w:rsid w:val="008A5DE4"/>
    <w:rsid w:val="008D252D"/>
    <w:rsid w:val="008F5BA2"/>
    <w:rsid w:val="008F687E"/>
    <w:rsid w:val="008F710B"/>
    <w:rsid w:val="00907213"/>
    <w:rsid w:val="00924651"/>
    <w:rsid w:val="00970CAC"/>
    <w:rsid w:val="00973574"/>
    <w:rsid w:val="00980A7D"/>
    <w:rsid w:val="009A4A48"/>
    <w:rsid w:val="009F5147"/>
    <w:rsid w:val="00A468A0"/>
    <w:rsid w:val="00A866F4"/>
    <w:rsid w:val="00AA2F71"/>
    <w:rsid w:val="00AB327A"/>
    <w:rsid w:val="00AC129B"/>
    <w:rsid w:val="00AE576D"/>
    <w:rsid w:val="00AF412F"/>
    <w:rsid w:val="00B25519"/>
    <w:rsid w:val="00B262DC"/>
    <w:rsid w:val="00B51C2B"/>
    <w:rsid w:val="00BA5024"/>
    <w:rsid w:val="00BB24CC"/>
    <w:rsid w:val="00BC3109"/>
    <w:rsid w:val="00BE3555"/>
    <w:rsid w:val="00C45965"/>
    <w:rsid w:val="00CD472D"/>
    <w:rsid w:val="00CD645F"/>
    <w:rsid w:val="00D15AC3"/>
    <w:rsid w:val="00D22FA2"/>
    <w:rsid w:val="00D7471F"/>
    <w:rsid w:val="00D85AB0"/>
    <w:rsid w:val="00DA0B47"/>
    <w:rsid w:val="00DA21E6"/>
    <w:rsid w:val="00DC287C"/>
    <w:rsid w:val="00DC30FB"/>
    <w:rsid w:val="00DC3518"/>
    <w:rsid w:val="00E24B55"/>
    <w:rsid w:val="00E555B9"/>
    <w:rsid w:val="00EA1142"/>
    <w:rsid w:val="00EA7D50"/>
    <w:rsid w:val="00F74E30"/>
    <w:rsid w:val="00FC02CA"/>
    <w:rsid w:val="00FC5C39"/>
    <w:rsid w:val="00FE09E5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18"/>
  </w:style>
  <w:style w:type="paragraph" w:styleId="1">
    <w:name w:val="heading 1"/>
    <w:basedOn w:val="a"/>
    <w:link w:val="10"/>
    <w:uiPriority w:val="9"/>
    <w:qFormat/>
    <w:rsid w:val="00CD6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uiPriority w:val="59"/>
    <w:rsid w:val="007D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D51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D51E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rsid w:val="008D252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8">
    <w:name w:val="Plain Text"/>
    <w:basedOn w:val="a"/>
    <w:link w:val="a9"/>
    <w:rsid w:val="008D25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8D252D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ConsPlusNormal">
    <w:name w:val="ConsPlusNormal"/>
    <w:rsid w:val="00F74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в заданном формате"/>
    <w:basedOn w:val="a"/>
    <w:qFormat/>
    <w:rsid w:val="00196AF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D6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ody Text Indent"/>
    <w:basedOn w:val="a"/>
    <w:link w:val="ac"/>
    <w:uiPriority w:val="99"/>
    <w:semiHidden/>
    <w:unhideWhenUsed/>
    <w:rsid w:val="00EA7D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7D50"/>
  </w:style>
  <w:style w:type="paragraph" w:customStyle="1" w:styleId="11">
    <w:name w:val="Абзац списка1"/>
    <w:basedOn w:val="a"/>
    <w:rsid w:val="00BB24C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Strong"/>
    <w:basedOn w:val="a0"/>
    <w:qFormat/>
    <w:rsid w:val="00BB24CC"/>
    <w:rPr>
      <w:b/>
      <w:bCs/>
    </w:rPr>
  </w:style>
  <w:style w:type="character" w:customStyle="1" w:styleId="apple-converted-space">
    <w:name w:val="apple-converted-space"/>
    <w:basedOn w:val="a0"/>
    <w:rsid w:val="00BB24CC"/>
  </w:style>
  <w:style w:type="paragraph" w:styleId="HTML">
    <w:name w:val="HTML Preformatted"/>
    <w:basedOn w:val="a"/>
    <w:link w:val="HTML0"/>
    <w:rsid w:val="0018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1B95"/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07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7220C"/>
  </w:style>
  <w:style w:type="paragraph" w:styleId="af0">
    <w:name w:val="footer"/>
    <w:basedOn w:val="a"/>
    <w:link w:val="af1"/>
    <w:uiPriority w:val="99"/>
    <w:semiHidden/>
    <w:unhideWhenUsed/>
    <w:rsid w:val="0007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2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456C29-28BA-4913-8074-9A00E9F312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F954859-D355-4B37-B8B5-FBA1D0DEFB0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Самостоятельная работа студентов (СРС)</a:t>
          </a:r>
          <a:endParaRPr lang="ru-RU" smtClean="0"/>
        </a:p>
      </dgm:t>
    </dgm:pt>
    <dgm:pt modelId="{DB70DD06-4C8F-4202-9FD5-E50508F5469A}" type="parTrans" cxnId="{D2C7BCC6-AF6C-47E5-9FF0-C52C5D64B36E}">
      <dgm:prSet/>
      <dgm:spPr/>
    </dgm:pt>
    <dgm:pt modelId="{BDA2F131-F083-4CF6-BE54-2B7DE5654199}" type="sibTrans" cxnId="{D2C7BCC6-AF6C-47E5-9FF0-C52C5D64B36E}">
      <dgm:prSet/>
      <dgm:spPr/>
    </dgm:pt>
    <dgm:pt modelId="{75F1A030-FE90-491D-8E16-E6AEC25D9A9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Аудиторная СРС</a:t>
          </a:r>
          <a:endParaRPr lang="ru-RU" smtClean="0"/>
        </a:p>
      </dgm:t>
    </dgm:pt>
    <dgm:pt modelId="{0D3F9CD4-D010-4D26-AE4C-6A67BADC3FB0}" type="parTrans" cxnId="{46EE9534-9530-4BB3-BC1E-4D55AB9F7411}">
      <dgm:prSet/>
      <dgm:spPr/>
    </dgm:pt>
    <dgm:pt modelId="{700B4FB2-ECA0-4AED-9D30-43EA99067B30}" type="sibTrans" cxnId="{46EE9534-9530-4BB3-BC1E-4D55AB9F7411}">
      <dgm:prSet/>
      <dgm:spPr/>
    </dgm:pt>
    <dgm:pt modelId="{EC695381-B80D-4D61-A63E-DD53783FF09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Внеаудиторная СРС</a:t>
          </a:r>
          <a:endParaRPr lang="ru-RU" smtClean="0"/>
        </a:p>
      </dgm:t>
    </dgm:pt>
    <dgm:pt modelId="{2A923DA9-DF80-49A2-BA17-9AF63C02A43B}" type="parTrans" cxnId="{5840C4AE-0118-4148-8A5B-F67D684FB8E8}">
      <dgm:prSet/>
      <dgm:spPr/>
    </dgm:pt>
    <dgm:pt modelId="{0B610BBC-EF41-4A69-9C26-97223DBB002C}" type="sibTrans" cxnId="{5840C4AE-0118-4148-8A5B-F67D684FB8E8}">
      <dgm:prSet/>
      <dgm:spPr/>
    </dgm:pt>
    <dgm:pt modelId="{F5C941EE-6138-4E42-BFAA-E83384D6714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Обязательная внеаудиторная СРС</a:t>
          </a:r>
          <a:endParaRPr lang="ru-RU" smtClean="0"/>
        </a:p>
      </dgm:t>
    </dgm:pt>
    <dgm:pt modelId="{37805942-D2B8-4226-8256-FD595D1ECDDD}" type="parTrans" cxnId="{28D46EFB-DF90-4070-A801-D44F718C11A2}">
      <dgm:prSet/>
      <dgm:spPr/>
    </dgm:pt>
    <dgm:pt modelId="{1A85D5C1-E6E7-4F56-B6DD-43218068BAE8}" type="sibTrans" cxnId="{28D46EFB-DF90-4070-A801-D44F718C11A2}">
      <dgm:prSet/>
      <dgm:spPr/>
    </dgm:pt>
    <dgm:pt modelId="{37FF3AF5-789F-4D40-B13F-789322CDC90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Необязательная внеаудиторная СРС</a:t>
          </a:r>
          <a:endParaRPr lang="ru-RU" smtClean="0"/>
        </a:p>
      </dgm:t>
    </dgm:pt>
    <dgm:pt modelId="{C9D3C3E5-02C0-4B18-93FB-C81248CC2F99}" type="parTrans" cxnId="{DAFF7C21-2D7D-42F2-9EA7-328E6A0CFE5A}">
      <dgm:prSet/>
      <dgm:spPr/>
    </dgm:pt>
    <dgm:pt modelId="{7318935E-6F62-432C-B788-AD3C2C3CD8F8}" type="sibTrans" cxnId="{DAFF7C21-2D7D-42F2-9EA7-328E6A0CFE5A}">
      <dgm:prSet/>
      <dgm:spPr/>
    </dgm:pt>
    <dgm:pt modelId="{5C85B61F-1FAA-4C7D-8258-BCCE1BB5D8CB}" type="pres">
      <dgm:prSet presAssocID="{F2456C29-28BA-4913-8074-9A00E9F312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83981C-3F43-43EF-9BE8-336AFE5A979E}" type="pres">
      <dgm:prSet presAssocID="{FF954859-D355-4B37-B8B5-FBA1D0DEFB05}" presName="hierRoot1" presStyleCnt="0">
        <dgm:presLayoutVars>
          <dgm:hierBranch/>
        </dgm:presLayoutVars>
      </dgm:prSet>
      <dgm:spPr/>
    </dgm:pt>
    <dgm:pt modelId="{07283157-9210-43FB-8D77-95BEDAD8117E}" type="pres">
      <dgm:prSet presAssocID="{FF954859-D355-4B37-B8B5-FBA1D0DEFB05}" presName="rootComposite1" presStyleCnt="0"/>
      <dgm:spPr/>
    </dgm:pt>
    <dgm:pt modelId="{37006190-F752-4BC7-86EC-5012C46139F1}" type="pres">
      <dgm:prSet presAssocID="{FF954859-D355-4B37-B8B5-FBA1D0DEFB0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BD9BA2-6D0F-453E-8E5B-1FEFD8480026}" type="pres">
      <dgm:prSet presAssocID="{FF954859-D355-4B37-B8B5-FBA1D0DEFB0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6AA0528-D730-4715-A3E4-F05CF1184D5A}" type="pres">
      <dgm:prSet presAssocID="{FF954859-D355-4B37-B8B5-FBA1D0DEFB05}" presName="hierChild2" presStyleCnt="0"/>
      <dgm:spPr/>
    </dgm:pt>
    <dgm:pt modelId="{9DF57ADC-3560-400B-9758-5159D2C0BE8E}" type="pres">
      <dgm:prSet presAssocID="{0D3F9CD4-D010-4D26-AE4C-6A67BADC3FB0}" presName="Name35" presStyleLbl="parChTrans1D2" presStyleIdx="0" presStyleCnt="2"/>
      <dgm:spPr/>
    </dgm:pt>
    <dgm:pt modelId="{A22E2EE1-AB07-4851-937F-281E72CC9722}" type="pres">
      <dgm:prSet presAssocID="{75F1A030-FE90-491D-8E16-E6AEC25D9A9F}" presName="hierRoot2" presStyleCnt="0">
        <dgm:presLayoutVars>
          <dgm:hierBranch/>
        </dgm:presLayoutVars>
      </dgm:prSet>
      <dgm:spPr/>
    </dgm:pt>
    <dgm:pt modelId="{411DCEF7-5C24-4A6B-8C95-75FD33F3E01D}" type="pres">
      <dgm:prSet presAssocID="{75F1A030-FE90-491D-8E16-E6AEC25D9A9F}" presName="rootComposite" presStyleCnt="0"/>
      <dgm:spPr/>
    </dgm:pt>
    <dgm:pt modelId="{82F2780F-E72E-4570-925E-18A3541675FC}" type="pres">
      <dgm:prSet presAssocID="{75F1A030-FE90-491D-8E16-E6AEC25D9A9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C6F19A-CFD0-47CE-B1CE-A89765B8B141}" type="pres">
      <dgm:prSet presAssocID="{75F1A030-FE90-491D-8E16-E6AEC25D9A9F}" presName="rootConnector" presStyleLbl="node2" presStyleIdx="0" presStyleCnt="2"/>
      <dgm:spPr/>
      <dgm:t>
        <a:bodyPr/>
        <a:lstStyle/>
        <a:p>
          <a:endParaRPr lang="ru-RU"/>
        </a:p>
      </dgm:t>
    </dgm:pt>
    <dgm:pt modelId="{61157604-EBC4-4E2F-91EF-265C6BD9B4C6}" type="pres">
      <dgm:prSet presAssocID="{75F1A030-FE90-491D-8E16-E6AEC25D9A9F}" presName="hierChild4" presStyleCnt="0"/>
      <dgm:spPr/>
    </dgm:pt>
    <dgm:pt modelId="{487D8081-EC2A-4920-8B7A-FF49642E1D56}" type="pres">
      <dgm:prSet presAssocID="{75F1A030-FE90-491D-8E16-E6AEC25D9A9F}" presName="hierChild5" presStyleCnt="0"/>
      <dgm:spPr/>
    </dgm:pt>
    <dgm:pt modelId="{1E29AD82-7F17-4F76-830D-6AC9F4F2D8EE}" type="pres">
      <dgm:prSet presAssocID="{2A923DA9-DF80-49A2-BA17-9AF63C02A43B}" presName="Name35" presStyleLbl="parChTrans1D2" presStyleIdx="1" presStyleCnt="2"/>
      <dgm:spPr/>
    </dgm:pt>
    <dgm:pt modelId="{A984CA5D-5982-4B25-82CB-A67344368A09}" type="pres">
      <dgm:prSet presAssocID="{EC695381-B80D-4D61-A63E-DD53783FF092}" presName="hierRoot2" presStyleCnt="0">
        <dgm:presLayoutVars>
          <dgm:hierBranch/>
        </dgm:presLayoutVars>
      </dgm:prSet>
      <dgm:spPr/>
    </dgm:pt>
    <dgm:pt modelId="{C932E0F6-1EE2-4729-B976-889AE04D56D9}" type="pres">
      <dgm:prSet presAssocID="{EC695381-B80D-4D61-A63E-DD53783FF092}" presName="rootComposite" presStyleCnt="0"/>
      <dgm:spPr/>
    </dgm:pt>
    <dgm:pt modelId="{048E0BFC-6C2E-42D3-9BD4-DAB8C02BB827}" type="pres">
      <dgm:prSet presAssocID="{EC695381-B80D-4D61-A63E-DD53783FF092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C8A109-A662-41C2-815C-7BA08B3699A7}" type="pres">
      <dgm:prSet presAssocID="{EC695381-B80D-4D61-A63E-DD53783FF092}" presName="rootConnector" presStyleLbl="node2" presStyleIdx="1" presStyleCnt="2"/>
      <dgm:spPr/>
      <dgm:t>
        <a:bodyPr/>
        <a:lstStyle/>
        <a:p>
          <a:endParaRPr lang="ru-RU"/>
        </a:p>
      </dgm:t>
    </dgm:pt>
    <dgm:pt modelId="{0FEA8E87-C069-47F8-9FCC-CD5232DCA160}" type="pres">
      <dgm:prSet presAssocID="{EC695381-B80D-4D61-A63E-DD53783FF092}" presName="hierChild4" presStyleCnt="0"/>
      <dgm:spPr/>
    </dgm:pt>
    <dgm:pt modelId="{736D2368-6220-4B6F-BA5D-19A5292500A0}" type="pres">
      <dgm:prSet presAssocID="{37805942-D2B8-4226-8256-FD595D1ECDDD}" presName="Name35" presStyleLbl="parChTrans1D3" presStyleIdx="0" presStyleCnt="2"/>
      <dgm:spPr/>
    </dgm:pt>
    <dgm:pt modelId="{A2C942F9-553D-4EA1-B833-1057AE72DE78}" type="pres">
      <dgm:prSet presAssocID="{F5C941EE-6138-4E42-BFAA-E83384D6714B}" presName="hierRoot2" presStyleCnt="0">
        <dgm:presLayoutVars>
          <dgm:hierBranch val="r"/>
        </dgm:presLayoutVars>
      </dgm:prSet>
      <dgm:spPr/>
    </dgm:pt>
    <dgm:pt modelId="{E8625B6E-0B96-400E-B8DD-5B01CBC96912}" type="pres">
      <dgm:prSet presAssocID="{F5C941EE-6138-4E42-BFAA-E83384D6714B}" presName="rootComposite" presStyleCnt="0"/>
      <dgm:spPr/>
    </dgm:pt>
    <dgm:pt modelId="{C367707B-433A-47D0-A280-8D93044EAE8A}" type="pres">
      <dgm:prSet presAssocID="{F5C941EE-6138-4E42-BFAA-E83384D6714B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530AFD-C17B-46B8-BE34-4EB61A128507}" type="pres">
      <dgm:prSet presAssocID="{F5C941EE-6138-4E42-BFAA-E83384D6714B}" presName="rootConnector" presStyleLbl="node3" presStyleIdx="0" presStyleCnt="2"/>
      <dgm:spPr/>
      <dgm:t>
        <a:bodyPr/>
        <a:lstStyle/>
        <a:p>
          <a:endParaRPr lang="ru-RU"/>
        </a:p>
      </dgm:t>
    </dgm:pt>
    <dgm:pt modelId="{D99A1A3A-AD2F-4274-BE60-D4C153B09C6C}" type="pres">
      <dgm:prSet presAssocID="{F5C941EE-6138-4E42-BFAA-E83384D6714B}" presName="hierChild4" presStyleCnt="0"/>
      <dgm:spPr/>
    </dgm:pt>
    <dgm:pt modelId="{64B3FA26-C0EF-4188-A79E-EEDD9D360B13}" type="pres">
      <dgm:prSet presAssocID="{F5C941EE-6138-4E42-BFAA-E83384D6714B}" presName="hierChild5" presStyleCnt="0"/>
      <dgm:spPr/>
    </dgm:pt>
    <dgm:pt modelId="{2332D565-3D1D-4337-936F-48E2C5A1F6C4}" type="pres">
      <dgm:prSet presAssocID="{C9D3C3E5-02C0-4B18-93FB-C81248CC2F99}" presName="Name35" presStyleLbl="parChTrans1D3" presStyleIdx="1" presStyleCnt="2"/>
      <dgm:spPr/>
    </dgm:pt>
    <dgm:pt modelId="{8F33A7E9-B8B8-422E-A661-E8087A254255}" type="pres">
      <dgm:prSet presAssocID="{37FF3AF5-789F-4D40-B13F-789322CDC90E}" presName="hierRoot2" presStyleCnt="0">
        <dgm:presLayoutVars>
          <dgm:hierBranch val="r"/>
        </dgm:presLayoutVars>
      </dgm:prSet>
      <dgm:spPr/>
    </dgm:pt>
    <dgm:pt modelId="{93E1AFB4-03FB-4B01-8A62-8EE785021FAE}" type="pres">
      <dgm:prSet presAssocID="{37FF3AF5-789F-4D40-B13F-789322CDC90E}" presName="rootComposite" presStyleCnt="0"/>
      <dgm:spPr/>
    </dgm:pt>
    <dgm:pt modelId="{B4B64427-994A-4D3F-8DA9-F261062089A3}" type="pres">
      <dgm:prSet presAssocID="{37FF3AF5-789F-4D40-B13F-789322CDC90E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073C90-D420-42DA-B289-C56A3389E3EF}" type="pres">
      <dgm:prSet presAssocID="{37FF3AF5-789F-4D40-B13F-789322CDC90E}" presName="rootConnector" presStyleLbl="node3" presStyleIdx="1" presStyleCnt="2"/>
      <dgm:spPr/>
      <dgm:t>
        <a:bodyPr/>
        <a:lstStyle/>
        <a:p>
          <a:endParaRPr lang="ru-RU"/>
        </a:p>
      </dgm:t>
    </dgm:pt>
    <dgm:pt modelId="{5E749625-AFC7-4CDA-A290-88F9B0C653B9}" type="pres">
      <dgm:prSet presAssocID="{37FF3AF5-789F-4D40-B13F-789322CDC90E}" presName="hierChild4" presStyleCnt="0"/>
      <dgm:spPr/>
    </dgm:pt>
    <dgm:pt modelId="{2FA6A3E3-971C-4090-835A-C8045F50B74C}" type="pres">
      <dgm:prSet presAssocID="{37FF3AF5-789F-4D40-B13F-789322CDC90E}" presName="hierChild5" presStyleCnt="0"/>
      <dgm:spPr/>
    </dgm:pt>
    <dgm:pt modelId="{C3F8651E-B460-4EBD-9B93-231CAC71E431}" type="pres">
      <dgm:prSet presAssocID="{EC695381-B80D-4D61-A63E-DD53783FF092}" presName="hierChild5" presStyleCnt="0"/>
      <dgm:spPr/>
    </dgm:pt>
    <dgm:pt modelId="{33675486-079D-49DB-9D38-A5D50DD08378}" type="pres">
      <dgm:prSet presAssocID="{FF954859-D355-4B37-B8B5-FBA1D0DEFB05}" presName="hierChild3" presStyleCnt="0"/>
      <dgm:spPr/>
    </dgm:pt>
  </dgm:ptLst>
  <dgm:cxnLst>
    <dgm:cxn modelId="{EC2C595A-3431-4C7F-93B5-0C22CD2C636C}" type="presOf" srcId="{F5C941EE-6138-4E42-BFAA-E83384D6714B}" destId="{C367707B-433A-47D0-A280-8D93044EAE8A}" srcOrd="0" destOrd="0" presId="urn:microsoft.com/office/officeart/2005/8/layout/orgChart1"/>
    <dgm:cxn modelId="{3B2E320B-F5DB-4CB9-A3F3-F286E80BA09D}" type="presOf" srcId="{EC695381-B80D-4D61-A63E-DD53783FF092}" destId="{C9C8A109-A662-41C2-815C-7BA08B3699A7}" srcOrd="1" destOrd="0" presId="urn:microsoft.com/office/officeart/2005/8/layout/orgChart1"/>
    <dgm:cxn modelId="{2796BCFB-6EBC-4F14-AE77-4879DFAE0505}" type="presOf" srcId="{FF954859-D355-4B37-B8B5-FBA1D0DEFB05}" destId="{37006190-F752-4BC7-86EC-5012C46139F1}" srcOrd="0" destOrd="0" presId="urn:microsoft.com/office/officeart/2005/8/layout/orgChart1"/>
    <dgm:cxn modelId="{E34FE5BE-A4FE-4814-B71C-73DEFE841760}" type="presOf" srcId="{37FF3AF5-789F-4D40-B13F-789322CDC90E}" destId="{18073C90-D420-42DA-B289-C56A3389E3EF}" srcOrd="1" destOrd="0" presId="urn:microsoft.com/office/officeart/2005/8/layout/orgChart1"/>
    <dgm:cxn modelId="{AB8C48BE-AB22-416C-B516-FCC50F5543F0}" type="presOf" srcId="{75F1A030-FE90-491D-8E16-E6AEC25D9A9F}" destId="{82F2780F-E72E-4570-925E-18A3541675FC}" srcOrd="0" destOrd="0" presId="urn:microsoft.com/office/officeart/2005/8/layout/orgChart1"/>
    <dgm:cxn modelId="{D33B05C7-520F-480F-AED5-1F0F10CD9E0E}" type="presOf" srcId="{75F1A030-FE90-491D-8E16-E6AEC25D9A9F}" destId="{4FC6F19A-CFD0-47CE-B1CE-A89765B8B141}" srcOrd="1" destOrd="0" presId="urn:microsoft.com/office/officeart/2005/8/layout/orgChart1"/>
    <dgm:cxn modelId="{99F562C1-5651-47B2-AC45-FE2A8F34E2E1}" type="presOf" srcId="{37FF3AF5-789F-4D40-B13F-789322CDC90E}" destId="{B4B64427-994A-4D3F-8DA9-F261062089A3}" srcOrd="0" destOrd="0" presId="urn:microsoft.com/office/officeart/2005/8/layout/orgChart1"/>
    <dgm:cxn modelId="{376A6C8E-E0A4-427D-980C-AC74E92BEE4F}" type="presOf" srcId="{C9D3C3E5-02C0-4B18-93FB-C81248CC2F99}" destId="{2332D565-3D1D-4337-936F-48E2C5A1F6C4}" srcOrd="0" destOrd="0" presId="urn:microsoft.com/office/officeart/2005/8/layout/orgChart1"/>
    <dgm:cxn modelId="{B2F7FD8C-5689-4979-850F-5DD0D1A42B94}" type="presOf" srcId="{F5C941EE-6138-4E42-BFAA-E83384D6714B}" destId="{AD530AFD-C17B-46B8-BE34-4EB61A128507}" srcOrd="1" destOrd="0" presId="urn:microsoft.com/office/officeart/2005/8/layout/orgChart1"/>
    <dgm:cxn modelId="{3D395DF7-CCD0-4F9E-A297-CDD3D2583701}" type="presOf" srcId="{F2456C29-28BA-4913-8074-9A00E9F312C5}" destId="{5C85B61F-1FAA-4C7D-8258-BCCE1BB5D8CB}" srcOrd="0" destOrd="0" presId="urn:microsoft.com/office/officeart/2005/8/layout/orgChart1"/>
    <dgm:cxn modelId="{D177621A-A8B3-4206-82EA-61051EB2CCFB}" type="presOf" srcId="{FF954859-D355-4B37-B8B5-FBA1D0DEFB05}" destId="{37BD9BA2-6D0F-453E-8E5B-1FEFD8480026}" srcOrd="1" destOrd="0" presId="urn:microsoft.com/office/officeart/2005/8/layout/orgChart1"/>
    <dgm:cxn modelId="{46EE9534-9530-4BB3-BC1E-4D55AB9F7411}" srcId="{FF954859-D355-4B37-B8B5-FBA1D0DEFB05}" destId="{75F1A030-FE90-491D-8E16-E6AEC25D9A9F}" srcOrd="0" destOrd="0" parTransId="{0D3F9CD4-D010-4D26-AE4C-6A67BADC3FB0}" sibTransId="{700B4FB2-ECA0-4AED-9D30-43EA99067B30}"/>
    <dgm:cxn modelId="{5840C4AE-0118-4148-8A5B-F67D684FB8E8}" srcId="{FF954859-D355-4B37-B8B5-FBA1D0DEFB05}" destId="{EC695381-B80D-4D61-A63E-DD53783FF092}" srcOrd="1" destOrd="0" parTransId="{2A923DA9-DF80-49A2-BA17-9AF63C02A43B}" sibTransId="{0B610BBC-EF41-4A69-9C26-97223DBB002C}"/>
    <dgm:cxn modelId="{28D46EFB-DF90-4070-A801-D44F718C11A2}" srcId="{EC695381-B80D-4D61-A63E-DD53783FF092}" destId="{F5C941EE-6138-4E42-BFAA-E83384D6714B}" srcOrd="0" destOrd="0" parTransId="{37805942-D2B8-4226-8256-FD595D1ECDDD}" sibTransId="{1A85D5C1-E6E7-4F56-B6DD-43218068BAE8}"/>
    <dgm:cxn modelId="{878C8287-145A-4128-A0C8-8608081CACFA}" type="presOf" srcId="{2A923DA9-DF80-49A2-BA17-9AF63C02A43B}" destId="{1E29AD82-7F17-4F76-830D-6AC9F4F2D8EE}" srcOrd="0" destOrd="0" presId="urn:microsoft.com/office/officeart/2005/8/layout/orgChart1"/>
    <dgm:cxn modelId="{DAFF7C21-2D7D-42F2-9EA7-328E6A0CFE5A}" srcId="{EC695381-B80D-4D61-A63E-DD53783FF092}" destId="{37FF3AF5-789F-4D40-B13F-789322CDC90E}" srcOrd="1" destOrd="0" parTransId="{C9D3C3E5-02C0-4B18-93FB-C81248CC2F99}" sibTransId="{7318935E-6F62-432C-B788-AD3C2C3CD8F8}"/>
    <dgm:cxn modelId="{D2C7BCC6-AF6C-47E5-9FF0-C52C5D64B36E}" srcId="{F2456C29-28BA-4913-8074-9A00E9F312C5}" destId="{FF954859-D355-4B37-B8B5-FBA1D0DEFB05}" srcOrd="0" destOrd="0" parTransId="{DB70DD06-4C8F-4202-9FD5-E50508F5469A}" sibTransId="{BDA2F131-F083-4CF6-BE54-2B7DE5654199}"/>
    <dgm:cxn modelId="{9B17BF83-973B-4362-9960-63AA122A5291}" type="presOf" srcId="{EC695381-B80D-4D61-A63E-DD53783FF092}" destId="{048E0BFC-6C2E-42D3-9BD4-DAB8C02BB827}" srcOrd="0" destOrd="0" presId="urn:microsoft.com/office/officeart/2005/8/layout/orgChart1"/>
    <dgm:cxn modelId="{D3308D96-F2CD-477B-88DA-D600F3E315AD}" type="presOf" srcId="{37805942-D2B8-4226-8256-FD595D1ECDDD}" destId="{736D2368-6220-4B6F-BA5D-19A5292500A0}" srcOrd="0" destOrd="0" presId="urn:microsoft.com/office/officeart/2005/8/layout/orgChart1"/>
    <dgm:cxn modelId="{CC1228C7-175F-43CA-B07D-248CE3BCED9D}" type="presOf" srcId="{0D3F9CD4-D010-4D26-AE4C-6A67BADC3FB0}" destId="{9DF57ADC-3560-400B-9758-5159D2C0BE8E}" srcOrd="0" destOrd="0" presId="urn:microsoft.com/office/officeart/2005/8/layout/orgChart1"/>
    <dgm:cxn modelId="{D8DFE0E9-AE27-461B-839A-9232C0C80BCD}" type="presParOf" srcId="{5C85B61F-1FAA-4C7D-8258-BCCE1BB5D8CB}" destId="{CB83981C-3F43-43EF-9BE8-336AFE5A979E}" srcOrd="0" destOrd="0" presId="urn:microsoft.com/office/officeart/2005/8/layout/orgChart1"/>
    <dgm:cxn modelId="{EC6A5B7E-010A-49F7-BD66-5FB60295B263}" type="presParOf" srcId="{CB83981C-3F43-43EF-9BE8-336AFE5A979E}" destId="{07283157-9210-43FB-8D77-95BEDAD8117E}" srcOrd="0" destOrd="0" presId="urn:microsoft.com/office/officeart/2005/8/layout/orgChart1"/>
    <dgm:cxn modelId="{29C4924B-BA8C-4335-810C-A05B5A3C6FAF}" type="presParOf" srcId="{07283157-9210-43FB-8D77-95BEDAD8117E}" destId="{37006190-F752-4BC7-86EC-5012C46139F1}" srcOrd="0" destOrd="0" presId="urn:microsoft.com/office/officeart/2005/8/layout/orgChart1"/>
    <dgm:cxn modelId="{CBC3ABA3-C233-48DE-B47C-85580710B15F}" type="presParOf" srcId="{07283157-9210-43FB-8D77-95BEDAD8117E}" destId="{37BD9BA2-6D0F-453E-8E5B-1FEFD8480026}" srcOrd="1" destOrd="0" presId="urn:microsoft.com/office/officeart/2005/8/layout/orgChart1"/>
    <dgm:cxn modelId="{FEF1A019-E0C4-429F-90BA-56D4497EE465}" type="presParOf" srcId="{CB83981C-3F43-43EF-9BE8-336AFE5A979E}" destId="{26AA0528-D730-4715-A3E4-F05CF1184D5A}" srcOrd="1" destOrd="0" presId="urn:microsoft.com/office/officeart/2005/8/layout/orgChart1"/>
    <dgm:cxn modelId="{E26ABDDA-7B43-46DB-8779-8A796564DEB7}" type="presParOf" srcId="{26AA0528-D730-4715-A3E4-F05CF1184D5A}" destId="{9DF57ADC-3560-400B-9758-5159D2C0BE8E}" srcOrd="0" destOrd="0" presId="urn:microsoft.com/office/officeart/2005/8/layout/orgChart1"/>
    <dgm:cxn modelId="{3C2B1374-FBAC-4EC9-9BAB-CD556CFA0B4B}" type="presParOf" srcId="{26AA0528-D730-4715-A3E4-F05CF1184D5A}" destId="{A22E2EE1-AB07-4851-937F-281E72CC9722}" srcOrd="1" destOrd="0" presId="urn:microsoft.com/office/officeart/2005/8/layout/orgChart1"/>
    <dgm:cxn modelId="{1919B906-7B7E-4A64-A92A-4A324EA216E6}" type="presParOf" srcId="{A22E2EE1-AB07-4851-937F-281E72CC9722}" destId="{411DCEF7-5C24-4A6B-8C95-75FD33F3E01D}" srcOrd="0" destOrd="0" presId="urn:microsoft.com/office/officeart/2005/8/layout/orgChart1"/>
    <dgm:cxn modelId="{FF2DAC43-2651-49E1-84E3-23232AAE9604}" type="presParOf" srcId="{411DCEF7-5C24-4A6B-8C95-75FD33F3E01D}" destId="{82F2780F-E72E-4570-925E-18A3541675FC}" srcOrd="0" destOrd="0" presId="urn:microsoft.com/office/officeart/2005/8/layout/orgChart1"/>
    <dgm:cxn modelId="{4B7C13F4-0982-42B4-B38F-CD0600B6675D}" type="presParOf" srcId="{411DCEF7-5C24-4A6B-8C95-75FD33F3E01D}" destId="{4FC6F19A-CFD0-47CE-B1CE-A89765B8B141}" srcOrd="1" destOrd="0" presId="urn:microsoft.com/office/officeart/2005/8/layout/orgChart1"/>
    <dgm:cxn modelId="{2B4CEEBB-D2E4-44CD-9359-3350B86E5861}" type="presParOf" srcId="{A22E2EE1-AB07-4851-937F-281E72CC9722}" destId="{61157604-EBC4-4E2F-91EF-265C6BD9B4C6}" srcOrd="1" destOrd="0" presId="urn:microsoft.com/office/officeart/2005/8/layout/orgChart1"/>
    <dgm:cxn modelId="{BEBEEDED-164D-4704-A57A-8294A115CB30}" type="presParOf" srcId="{A22E2EE1-AB07-4851-937F-281E72CC9722}" destId="{487D8081-EC2A-4920-8B7A-FF49642E1D56}" srcOrd="2" destOrd="0" presId="urn:microsoft.com/office/officeart/2005/8/layout/orgChart1"/>
    <dgm:cxn modelId="{0528A1AC-2736-429A-A26A-D6EC923DFAB8}" type="presParOf" srcId="{26AA0528-D730-4715-A3E4-F05CF1184D5A}" destId="{1E29AD82-7F17-4F76-830D-6AC9F4F2D8EE}" srcOrd="2" destOrd="0" presId="urn:microsoft.com/office/officeart/2005/8/layout/orgChart1"/>
    <dgm:cxn modelId="{DB4C2E8F-3A3C-487F-B37D-D2F34395614B}" type="presParOf" srcId="{26AA0528-D730-4715-A3E4-F05CF1184D5A}" destId="{A984CA5D-5982-4B25-82CB-A67344368A09}" srcOrd="3" destOrd="0" presId="urn:microsoft.com/office/officeart/2005/8/layout/orgChart1"/>
    <dgm:cxn modelId="{E12263ED-162D-428E-B587-B860CE66BF3F}" type="presParOf" srcId="{A984CA5D-5982-4B25-82CB-A67344368A09}" destId="{C932E0F6-1EE2-4729-B976-889AE04D56D9}" srcOrd="0" destOrd="0" presId="urn:microsoft.com/office/officeart/2005/8/layout/orgChart1"/>
    <dgm:cxn modelId="{593106D6-65EA-471A-B68A-5B489C35C55F}" type="presParOf" srcId="{C932E0F6-1EE2-4729-B976-889AE04D56D9}" destId="{048E0BFC-6C2E-42D3-9BD4-DAB8C02BB827}" srcOrd="0" destOrd="0" presId="urn:microsoft.com/office/officeart/2005/8/layout/orgChart1"/>
    <dgm:cxn modelId="{2E4F648E-5AF6-48A4-86BF-0B54BA1938D0}" type="presParOf" srcId="{C932E0F6-1EE2-4729-B976-889AE04D56D9}" destId="{C9C8A109-A662-41C2-815C-7BA08B3699A7}" srcOrd="1" destOrd="0" presId="urn:microsoft.com/office/officeart/2005/8/layout/orgChart1"/>
    <dgm:cxn modelId="{22571457-DE0B-42A5-B876-D79CC9256C89}" type="presParOf" srcId="{A984CA5D-5982-4B25-82CB-A67344368A09}" destId="{0FEA8E87-C069-47F8-9FCC-CD5232DCA160}" srcOrd="1" destOrd="0" presId="urn:microsoft.com/office/officeart/2005/8/layout/orgChart1"/>
    <dgm:cxn modelId="{C9D26FBE-869D-4C73-B4CC-96DFF21E99D1}" type="presParOf" srcId="{0FEA8E87-C069-47F8-9FCC-CD5232DCA160}" destId="{736D2368-6220-4B6F-BA5D-19A5292500A0}" srcOrd="0" destOrd="0" presId="urn:microsoft.com/office/officeart/2005/8/layout/orgChart1"/>
    <dgm:cxn modelId="{E0E7DA62-2A00-4317-9D32-DD632B1C7481}" type="presParOf" srcId="{0FEA8E87-C069-47F8-9FCC-CD5232DCA160}" destId="{A2C942F9-553D-4EA1-B833-1057AE72DE78}" srcOrd="1" destOrd="0" presId="urn:microsoft.com/office/officeart/2005/8/layout/orgChart1"/>
    <dgm:cxn modelId="{397725D9-CF42-494D-8EA4-A8A6BC3FB1A1}" type="presParOf" srcId="{A2C942F9-553D-4EA1-B833-1057AE72DE78}" destId="{E8625B6E-0B96-400E-B8DD-5B01CBC96912}" srcOrd="0" destOrd="0" presId="urn:microsoft.com/office/officeart/2005/8/layout/orgChart1"/>
    <dgm:cxn modelId="{A9D27777-22AD-4065-ACCB-E0C8FF51FA5D}" type="presParOf" srcId="{E8625B6E-0B96-400E-B8DD-5B01CBC96912}" destId="{C367707B-433A-47D0-A280-8D93044EAE8A}" srcOrd="0" destOrd="0" presId="urn:microsoft.com/office/officeart/2005/8/layout/orgChart1"/>
    <dgm:cxn modelId="{2A9403FE-683F-44DC-A079-89E1AE251D55}" type="presParOf" srcId="{E8625B6E-0B96-400E-B8DD-5B01CBC96912}" destId="{AD530AFD-C17B-46B8-BE34-4EB61A128507}" srcOrd="1" destOrd="0" presId="urn:microsoft.com/office/officeart/2005/8/layout/orgChart1"/>
    <dgm:cxn modelId="{915E4D1A-6918-4D03-912F-74A59C7CB852}" type="presParOf" srcId="{A2C942F9-553D-4EA1-B833-1057AE72DE78}" destId="{D99A1A3A-AD2F-4274-BE60-D4C153B09C6C}" srcOrd="1" destOrd="0" presId="urn:microsoft.com/office/officeart/2005/8/layout/orgChart1"/>
    <dgm:cxn modelId="{74090BF6-246C-4F6B-A4AB-979714E94DBB}" type="presParOf" srcId="{A2C942F9-553D-4EA1-B833-1057AE72DE78}" destId="{64B3FA26-C0EF-4188-A79E-EEDD9D360B13}" srcOrd="2" destOrd="0" presId="urn:microsoft.com/office/officeart/2005/8/layout/orgChart1"/>
    <dgm:cxn modelId="{C075AC9A-1A81-45B4-B667-4AFDF652BB78}" type="presParOf" srcId="{0FEA8E87-C069-47F8-9FCC-CD5232DCA160}" destId="{2332D565-3D1D-4337-936F-48E2C5A1F6C4}" srcOrd="2" destOrd="0" presId="urn:microsoft.com/office/officeart/2005/8/layout/orgChart1"/>
    <dgm:cxn modelId="{2259C6E1-9B7F-4984-917E-0A936C885290}" type="presParOf" srcId="{0FEA8E87-C069-47F8-9FCC-CD5232DCA160}" destId="{8F33A7E9-B8B8-422E-A661-E8087A254255}" srcOrd="3" destOrd="0" presId="urn:microsoft.com/office/officeart/2005/8/layout/orgChart1"/>
    <dgm:cxn modelId="{E1652845-9958-4B86-B939-1B80605E1928}" type="presParOf" srcId="{8F33A7E9-B8B8-422E-A661-E8087A254255}" destId="{93E1AFB4-03FB-4B01-8A62-8EE785021FAE}" srcOrd="0" destOrd="0" presId="urn:microsoft.com/office/officeart/2005/8/layout/orgChart1"/>
    <dgm:cxn modelId="{1BF170FE-2EB2-4329-BEEF-3C770FC1452C}" type="presParOf" srcId="{93E1AFB4-03FB-4B01-8A62-8EE785021FAE}" destId="{B4B64427-994A-4D3F-8DA9-F261062089A3}" srcOrd="0" destOrd="0" presId="urn:microsoft.com/office/officeart/2005/8/layout/orgChart1"/>
    <dgm:cxn modelId="{C9ECB17A-CA41-4447-A494-943015E90705}" type="presParOf" srcId="{93E1AFB4-03FB-4B01-8A62-8EE785021FAE}" destId="{18073C90-D420-42DA-B289-C56A3389E3EF}" srcOrd="1" destOrd="0" presId="urn:microsoft.com/office/officeart/2005/8/layout/orgChart1"/>
    <dgm:cxn modelId="{3AE6C4C6-6E72-4EB8-992E-521D8688E3B8}" type="presParOf" srcId="{8F33A7E9-B8B8-422E-A661-E8087A254255}" destId="{5E749625-AFC7-4CDA-A290-88F9B0C653B9}" srcOrd="1" destOrd="0" presId="urn:microsoft.com/office/officeart/2005/8/layout/orgChart1"/>
    <dgm:cxn modelId="{99103870-DA8F-428D-859C-2CDE6291FDD8}" type="presParOf" srcId="{8F33A7E9-B8B8-422E-A661-E8087A254255}" destId="{2FA6A3E3-971C-4090-835A-C8045F50B74C}" srcOrd="2" destOrd="0" presId="urn:microsoft.com/office/officeart/2005/8/layout/orgChart1"/>
    <dgm:cxn modelId="{57C27606-D1DF-4F94-B6D0-C4DEB45B658A}" type="presParOf" srcId="{A984CA5D-5982-4B25-82CB-A67344368A09}" destId="{C3F8651E-B460-4EBD-9B93-231CAC71E431}" srcOrd="2" destOrd="0" presId="urn:microsoft.com/office/officeart/2005/8/layout/orgChart1"/>
    <dgm:cxn modelId="{D5576334-227B-41B4-9E99-8B2F0D6EBBDD}" type="presParOf" srcId="{CB83981C-3F43-43EF-9BE8-336AFE5A979E}" destId="{33675486-079D-49DB-9D38-A5D50DD08378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78</Pages>
  <Words>19192</Words>
  <Characters>109401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2019-02-16T18:14:00Z</dcterms:created>
  <dcterms:modified xsi:type="dcterms:W3CDTF">2023-11-02T10:14:00Z</dcterms:modified>
</cp:coreProperties>
</file>