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DA" w:rsidRPr="00A373AF" w:rsidRDefault="00883C9F" w:rsidP="00321CD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A373AF">
        <w:rPr>
          <w:rFonts w:ascii="Times New Roman" w:hAnsi="Times New Roman" w:cs="Times New Roman"/>
          <w:b/>
          <w:sz w:val="28"/>
          <w:szCs w:val="28"/>
        </w:rPr>
        <w:t xml:space="preserve">МОДУЛЬ ПО </w:t>
      </w:r>
      <w:r w:rsidR="007B2ADA" w:rsidRPr="00A373AF">
        <w:rPr>
          <w:rFonts w:ascii="Times New Roman" w:hAnsi="Times New Roman" w:cs="Times New Roman"/>
          <w:b/>
          <w:sz w:val="28"/>
          <w:szCs w:val="28"/>
        </w:rPr>
        <w:t xml:space="preserve">АНЕСТЕЗИОЛОГИИ И РЕАНИМАТОЛОГИИ. </w:t>
      </w:r>
      <w:r w:rsidR="007B2ADA" w:rsidRPr="00A373AF">
        <w:rPr>
          <w:rFonts w:ascii="Times New Roman" w:hAnsi="Times New Roman" w:cs="Times New Roman"/>
          <w:sz w:val="28"/>
          <w:szCs w:val="28"/>
        </w:rPr>
        <w:t xml:space="preserve">Обучение студентов и врачей методам интенсивной терапии, а также врачей по специальности анестезиология-реаниматология отличается сложной </w:t>
      </w:r>
      <w:proofErr w:type="spellStart"/>
      <w:r w:rsidR="007B2ADA" w:rsidRPr="00A373AF">
        <w:rPr>
          <w:rFonts w:ascii="Times New Roman" w:hAnsi="Times New Roman" w:cs="Times New Roman"/>
          <w:sz w:val="28"/>
          <w:szCs w:val="28"/>
        </w:rPr>
        <w:t>организационно-деонтологической</w:t>
      </w:r>
      <w:proofErr w:type="spellEnd"/>
      <w:r w:rsidR="007B2ADA" w:rsidRPr="00A373AF">
        <w:rPr>
          <w:rFonts w:ascii="Times New Roman" w:hAnsi="Times New Roman" w:cs="Times New Roman"/>
          <w:sz w:val="28"/>
          <w:szCs w:val="28"/>
        </w:rPr>
        <w:t xml:space="preserve"> спецификой ввиду целого ряда причин. Прежде </w:t>
      </w:r>
      <w:proofErr w:type="gramStart"/>
      <w:r w:rsidR="007B2ADA" w:rsidRPr="00A373AF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7B2ADA" w:rsidRPr="00A373AF">
        <w:rPr>
          <w:rFonts w:ascii="Times New Roman" w:hAnsi="Times New Roman" w:cs="Times New Roman"/>
          <w:sz w:val="28"/>
          <w:szCs w:val="28"/>
        </w:rPr>
        <w:t xml:space="preserve"> это высокая доля инвазивных методов диагностики и лечения в программе подготовки специалистов этого профиля. Процесс </w:t>
      </w:r>
      <w:proofErr w:type="gramStart"/>
      <w:r w:rsidR="007B2ADA" w:rsidRPr="00A373AF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="007B2ADA" w:rsidRPr="00A373AF">
        <w:rPr>
          <w:rFonts w:ascii="Times New Roman" w:hAnsi="Times New Roman" w:cs="Times New Roman"/>
          <w:sz w:val="28"/>
          <w:szCs w:val="28"/>
        </w:rPr>
        <w:t xml:space="preserve"> этим специальностям складывается из двух неразрывных составляющих: осмысления патофизиологической основы болезни и мануальной готовности специалиста. </w:t>
      </w:r>
      <w:proofErr w:type="spellStart"/>
      <w:r w:rsidR="007B2ADA" w:rsidRPr="00A373AF">
        <w:rPr>
          <w:rFonts w:ascii="Times New Roman" w:hAnsi="Times New Roman" w:cs="Times New Roman"/>
          <w:sz w:val="28"/>
          <w:szCs w:val="28"/>
        </w:rPr>
        <w:t>Симуляционное</w:t>
      </w:r>
      <w:proofErr w:type="spellEnd"/>
      <w:r w:rsidR="007B2ADA" w:rsidRPr="00A373AF">
        <w:rPr>
          <w:rFonts w:ascii="Times New Roman" w:hAnsi="Times New Roman" w:cs="Times New Roman"/>
          <w:sz w:val="28"/>
          <w:szCs w:val="28"/>
        </w:rPr>
        <w:t xml:space="preserve"> обучение позволяет научить курсантов работать в соответствии с современными алгоритмами оказания неотложной помощи, повысить уровень выполнения медицинских манипуляций, оценить эффективность собственных действий, отработать командную координацию. В основе симуляционного обучения </w:t>
      </w:r>
      <w:proofErr w:type="gramStart"/>
      <w:r w:rsidR="007B2ADA" w:rsidRPr="00A373AF">
        <w:rPr>
          <w:rFonts w:ascii="Times New Roman" w:hAnsi="Times New Roman" w:cs="Times New Roman"/>
          <w:sz w:val="28"/>
          <w:szCs w:val="28"/>
        </w:rPr>
        <w:t>лежат</w:t>
      </w:r>
      <w:proofErr w:type="gramEnd"/>
      <w:r w:rsidR="007B2ADA" w:rsidRPr="00A373AF">
        <w:rPr>
          <w:rFonts w:ascii="Times New Roman" w:hAnsi="Times New Roman" w:cs="Times New Roman"/>
          <w:sz w:val="28"/>
          <w:szCs w:val="28"/>
        </w:rPr>
        <w:t xml:space="preserve"> прежде всего технические решения по имитации отдельных органов и систем, а также жизнедеятельности человека.</w:t>
      </w:r>
      <w:r w:rsidR="00F140FE" w:rsidRPr="00A373AF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="00A373AF" w:rsidRPr="00A373AF">
        <w:rPr>
          <w:rFonts w:ascii="Times New Roman" w:hAnsi="Times New Roman" w:cs="Times New Roman"/>
          <w:sz w:val="28"/>
          <w:szCs w:val="28"/>
        </w:rPr>
        <w:t xml:space="preserve">высокотехнологичных манекенов, </w:t>
      </w:r>
      <w:r w:rsidR="007B2ADA" w:rsidRPr="00A373AF">
        <w:rPr>
          <w:rFonts w:ascii="Times New Roman" w:hAnsi="Times New Roman" w:cs="Times New Roman"/>
          <w:sz w:val="28"/>
          <w:szCs w:val="28"/>
        </w:rPr>
        <w:t>робо</w:t>
      </w:r>
      <w:r w:rsidR="00A373AF" w:rsidRPr="00A373AF">
        <w:rPr>
          <w:rFonts w:ascii="Times New Roman" w:hAnsi="Times New Roman" w:cs="Times New Roman"/>
          <w:sz w:val="28"/>
          <w:szCs w:val="28"/>
        </w:rPr>
        <w:t>тов</w:t>
      </w:r>
      <w:r w:rsidR="007B2ADA" w:rsidRPr="00A373AF">
        <w:rPr>
          <w:rFonts w:ascii="Times New Roman" w:hAnsi="Times New Roman" w:cs="Times New Roman"/>
          <w:sz w:val="28"/>
          <w:szCs w:val="28"/>
        </w:rPr>
        <w:t>-симулятор</w:t>
      </w:r>
      <w:r w:rsidR="00A373AF" w:rsidRPr="00A373AF">
        <w:rPr>
          <w:rFonts w:ascii="Times New Roman" w:hAnsi="Times New Roman" w:cs="Times New Roman"/>
          <w:sz w:val="28"/>
          <w:szCs w:val="28"/>
        </w:rPr>
        <w:t>ов</w:t>
      </w:r>
      <w:r w:rsidR="007B2ADA" w:rsidRPr="00A373AF">
        <w:rPr>
          <w:rFonts w:ascii="Times New Roman" w:hAnsi="Times New Roman" w:cs="Times New Roman"/>
          <w:sz w:val="28"/>
          <w:szCs w:val="28"/>
        </w:rPr>
        <w:t xml:space="preserve"> позволяет создать полную имитацию рабочего местаанестезиолог</w:t>
      </w:r>
      <w:r w:rsidR="00A373AF" w:rsidRPr="00A373AF">
        <w:rPr>
          <w:rFonts w:ascii="Times New Roman" w:hAnsi="Times New Roman" w:cs="Times New Roman"/>
          <w:sz w:val="28"/>
          <w:szCs w:val="28"/>
        </w:rPr>
        <w:t>ов</w:t>
      </w:r>
      <w:r w:rsidR="007B2ADA" w:rsidRPr="00A373AF">
        <w:rPr>
          <w:rFonts w:ascii="Times New Roman" w:hAnsi="Times New Roman" w:cs="Times New Roman"/>
          <w:sz w:val="28"/>
          <w:szCs w:val="28"/>
        </w:rPr>
        <w:t>, палаты отделения реанимации и интенсивной терапии, имитировать ситуацию во внебольничных условиях (место катастрофы), тем самым приблизиться к клинической ситуации, возникающей в реальных условиях практической деятельности анестезиологов и реаниматологов (сценарий)</w:t>
      </w:r>
      <w:r w:rsidR="00A373AF" w:rsidRPr="00A373AF">
        <w:rPr>
          <w:rFonts w:ascii="Times New Roman" w:hAnsi="Times New Roman" w:cs="Times New Roman"/>
          <w:sz w:val="28"/>
          <w:szCs w:val="28"/>
        </w:rPr>
        <w:t>.</w:t>
      </w:r>
    </w:p>
    <w:p w:rsidR="00B15233" w:rsidRDefault="00B15233" w:rsidP="00321CD7">
      <w:pPr>
        <w:pStyle w:val="a5"/>
        <w:widowControl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C9F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</w:p>
    <w:p w:rsidR="00883C9F" w:rsidRPr="00883C9F" w:rsidRDefault="00883C9F" w:rsidP="00321CD7">
      <w:pPr>
        <w:pStyle w:val="a5"/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1E0"/>
      </w:tblPr>
      <w:tblGrid>
        <w:gridCol w:w="504"/>
        <w:gridCol w:w="3205"/>
        <w:gridCol w:w="193"/>
        <w:gridCol w:w="6377"/>
      </w:tblGrid>
      <w:tr w:rsidR="00F471FC" w:rsidRPr="00C512DB" w:rsidTr="00F8470A">
        <w:tc>
          <w:tcPr>
            <w:tcW w:w="245" w:type="pct"/>
          </w:tcPr>
          <w:p w:rsidR="00F471FC" w:rsidRPr="00C512DB" w:rsidRDefault="00F471FC" w:rsidP="00321CD7">
            <w:pPr>
              <w:widowControl w:val="0"/>
              <w:jc w:val="center"/>
              <w:rPr>
                <w:b/>
              </w:rPr>
            </w:pPr>
            <w:r w:rsidRPr="00C512DB">
              <w:rPr>
                <w:b/>
              </w:rPr>
              <w:t xml:space="preserve">№ </w:t>
            </w:r>
            <w:proofErr w:type="spellStart"/>
            <w:proofErr w:type="gramStart"/>
            <w:r w:rsidRPr="00C512DB">
              <w:rPr>
                <w:b/>
              </w:rPr>
              <w:t>п</w:t>
            </w:r>
            <w:proofErr w:type="spellEnd"/>
            <w:proofErr w:type="gramEnd"/>
            <w:r w:rsidRPr="00C512DB">
              <w:rPr>
                <w:b/>
              </w:rPr>
              <w:t>/</w:t>
            </w:r>
            <w:proofErr w:type="spellStart"/>
            <w:r w:rsidRPr="00C512DB">
              <w:rPr>
                <w:b/>
              </w:rPr>
              <w:t>п</w:t>
            </w:r>
            <w:proofErr w:type="spellEnd"/>
          </w:p>
        </w:tc>
        <w:tc>
          <w:tcPr>
            <w:tcW w:w="1653" w:type="pct"/>
            <w:gridSpan w:val="2"/>
          </w:tcPr>
          <w:p w:rsidR="00F471FC" w:rsidRPr="008C326E" w:rsidRDefault="00F471FC" w:rsidP="00321CD7">
            <w:pPr>
              <w:widowControl w:val="0"/>
              <w:ind w:right="-108"/>
              <w:jc w:val="center"/>
              <w:rPr>
                <w:sz w:val="24"/>
                <w:szCs w:val="24"/>
              </w:rPr>
            </w:pPr>
            <w:r w:rsidRPr="008C326E">
              <w:rPr>
                <w:sz w:val="24"/>
                <w:szCs w:val="24"/>
              </w:rPr>
              <w:t>Наименование оборудование</w:t>
            </w:r>
          </w:p>
        </w:tc>
        <w:tc>
          <w:tcPr>
            <w:tcW w:w="3102" w:type="pct"/>
          </w:tcPr>
          <w:p w:rsidR="00F471FC" w:rsidRPr="00C512DB" w:rsidRDefault="00F471FC" w:rsidP="00321CD7">
            <w:pPr>
              <w:widowControl w:val="0"/>
              <w:jc w:val="center"/>
              <w:rPr>
                <w:b/>
              </w:rPr>
            </w:pPr>
            <w:r w:rsidRPr="00C512DB">
              <w:rPr>
                <w:b/>
              </w:rPr>
              <w:t>Технические характеристики</w:t>
            </w:r>
          </w:p>
        </w:tc>
      </w:tr>
      <w:tr w:rsidR="00F471FC" w:rsidRPr="00C512DB" w:rsidTr="00F8470A">
        <w:tc>
          <w:tcPr>
            <w:tcW w:w="245" w:type="pct"/>
          </w:tcPr>
          <w:p w:rsidR="00F471FC" w:rsidRPr="00C512DB" w:rsidRDefault="00F471FC" w:rsidP="00321CD7">
            <w:pPr>
              <w:widowControl w:val="0"/>
              <w:snapToGrid w:val="0"/>
              <w:rPr>
                <w:sz w:val="24"/>
                <w:szCs w:val="24"/>
              </w:rPr>
            </w:pPr>
            <w:r w:rsidRPr="00C512DB">
              <w:rPr>
                <w:sz w:val="24"/>
                <w:szCs w:val="24"/>
              </w:rPr>
              <w:t>1</w:t>
            </w:r>
          </w:p>
        </w:tc>
        <w:tc>
          <w:tcPr>
            <w:tcW w:w="1653" w:type="pct"/>
            <w:gridSpan w:val="2"/>
          </w:tcPr>
          <w:p w:rsidR="00F471FC" w:rsidRPr="008C326E" w:rsidRDefault="00F471FC" w:rsidP="00321CD7">
            <w:pPr>
              <w:widowControl w:val="0"/>
              <w:snapToGrid w:val="0"/>
              <w:ind w:right="-108"/>
              <w:rPr>
                <w:sz w:val="24"/>
                <w:szCs w:val="24"/>
              </w:rPr>
            </w:pPr>
            <w:r w:rsidRPr="008C326E">
              <w:rPr>
                <w:sz w:val="24"/>
                <w:szCs w:val="24"/>
              </w:rPr>
              <w:t>Тренажер восстановления проходимости дыхательных путей</w:t>
            </w:r>
          </w:p>
          <w:p w:rsidR="00F471FC" w:rsidRPr="008C326E" w:rsidRDefault="008C326E" w:rsidP="00321CD7">
            <w:pPr>
              <w:widowControl w:val="0"/>
              <w:snapToGrid w:val="0"/>
              <w:ind w:right="-108"/>
              <w:rPr>
                <w:sz w:val="24"/>
                <w:szCs w:val="24"/>
              </w:rPr>
            </w:pPr>
            <w:r w:rsidRPr="008C326E">
              <w:rPr>
                <w:noProof/>
                <w:sz w:val="24"/>
                <w:szCs w:val="24"/>
              </w:rPr>
              <w:drawing>
                <wp:inline distT="0" distB="0" distL="0" distR="0">
                  <wp:extent cx="1658675" cy="1208598"/>
                  <wp:effectExtent l="19050" t="0" r="0" b="0"/>
                  <wp:docPr id="10" name="Рисунок 14" descr="F:\ЮЛИЯ 1\ФОТО ОСЦ\ОСЦ\IMG_01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:\ЮЛИЯ 1\ФОТО ОСЦ\ОСЦ\IMG_01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430" cy="1207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Pr="009C4BA7" w:rsidRDefault="00F471FC" w:rsidP="00321CD7">
            <w:pPr>
              <w:widowControl w:val="0"/>
              <w:snapToGrid w:val="0"/>
              <w:jc w:val="both"/>
              <w:rPr>
                <w:rStyle w:val="apple-converted-space"/>
                <w:rFonts w:eastAsiaTheme="majorEastAsia"/>
                <w:shd w:val="clear" w:color="auto" w:fill="FFFFFF"/>
              </w:rPr>
            </w:pPr>
            <w:r w:rsidRPr="009C4BA7">
              <w:rPr>
                <w:shd w:val="clear" w:color="auto" w:fill="FFFFFF"/>
              </w:rPr>
              <w:t xml:space="preserve">Близкое к реальности обучение является ключевым моментом приобретения профессионализма в навыках управления проходимостью дыхательных путей. Верхняя часть торса и голова тренажера </w:t>
            </w:r>
            <w:proofErr w:type="spellStart"/>
            <w:r w:rsidRPr="009C4BA7">
              <w:rPr>
                <w:shd w:val="clear" w:color="auto" w:fill="FFFFFF"/>
              </w:rPr>
              <w:t>AirwayManagementTrainer</w:t>
            </w:r>
            <w:proofErr w:type="spellEnd"/>
            <w:r w:rsidRPr="009C4BA7">
              <w:rPr>
                <w:shd w:val="clear" w:color="auto" w:fill="FFFFFF"/>
              </w:rPr>
              <w:t xml:space="preserve"> имитирует осложнения, случающиеся при интубации, вентиляции и аспирации.</w:t>
            </w:r>
            <w:r w:rsidRPr="009C4BA7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</w:p>
          <w:p w:rsidR="00F471FC" w:rsidRPr="009C4BA7" w:rsidRDefault="00F471FC" w:rsidP="00321CD7">
            <w:pPr>
              <w:widowControl w:val="0"/>
              <w:snapToGrid w:val="0"/>
              <w:jc w:val="both"/>
            </w:pPr>
            <w:r w:rsidRPr="009C4BA7">
              <w:br/>
            </w:r>
            <w:r w:rsidRPr="009C4BA7">
              <w:rPr>
                <w:b/>
                <w:bCs/>
                <w:shd w:val="clear" w:color="auto" w:fill="FFFFFF"/>
              </w:rPr>
              <w:t>Производитель:</w:t>
            </w:r>
            <w:r w:rsidRPr="009C4BA7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proofErr w:type="spellStart"/>
            <w:r w:rsidRPr="009C4BA7">
              <w:rPr>
                <w:shd w:val="clear" w:color="auto" w:fill="FFFFFF"/>
              </w:rPr>
              <w:t>Laerdal</w:t>
            </w:r>
            <w:proofErr w:type="spellEnd"/>
            <w:r w:rsidRPr="009C4BA7">
              <w:rPr>
                <w:shd w:val="clear" w:color="auto" w:fill="FFFFFF"/>
              </w:rPr>
              <w:t xml:space="preserve"> (Норвегия)</w:t>
            </w:r>
            <w:r w:rsidRPr="009C4BA7">
              <w:rPr>
                <w:rStyle w:val="apple-converted-space"/>
                <w:rFonts w:ascii="Arial" w:eastAsiaTheme="majorEastAsia" w:hAnsi="Arial" w:cs="Arial"/>
                <w:color w:val="444444"/>
                <w:shd w:val="clear" w:color="auto" w:fill="FFFFFF"/>
              </w:rPr>
              <w:t> </w:t>
            </w:r>
          </w:p>
        </w:tc>
      </w:tr>
      <w:tr w:rsidR="00F471FC" w:rsidRPr="00C512DB" w:rsidTr="00F8470A">
        <w:trPr>
          <w:trHeight w:val="3427"/>
        </w:trPr>
        <w:tc>
          <w:tcPr>
            <w:tcW w:w="245" w:type="pct"/>
          </w:tcPr>
          <w:p w:rsidR="00F471FC" w:rsidRPr="00C512DB" w:rsidRDefault="00F471FC" w:rsidP="00321CD7">
            <w:pPr>
              <w:widowControl w:val="0"/>
              <w:snapToGrid w:val="0"/>
              <w:rPr>
                <w:sz w:val="24"/>
                <w:szCs w:val="24"/>
              </w:rPr>
            </w:pPr>
            <w:r w:rsidRPr="00C512D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53" w:type="pct"/>
            <w:gridSpan w:val="2"/>
          </w:tcPr>
          <w:p w:rsidR="00F471FC" w:rsidRDefault="00F471FC" w:rsidP="00321CD7">
            <w:pPr>
              <w:widowControl w:val="0"/>
              <w:ind w:right="-108"/>
              <w:rPr>
                <w:sz w:val="24"/>
                <w:szCs w:val="24"/>
              </w:rPr>
            </w:pPr>
            <w:r w:rsidRPr="00A373AF">
              <w:rPr>
                <w:sz w:val="24"/>
                <w:szCs w:val="24"/>
              </w:rPr>
              <w:t>То</w:t>
            </w:r>
            <w:proofErr w:type="gramStart"/>
            <w:r w:rsidRPr="00A373AF">
              <w:rPr>
                <w:sz w:val="24"/>
                <w:szCs w:val="24"/>
              </w:rPr>
              <w:t>рс взр</w:t>
            </w:r>
            <w:proofErr w:type="gramEnd"/>
            <w:r w:rsidRPr="00A373AF">
              <w:rPr>
                <w:sz w:val="24"/>
                <w:szCs w:val="24"/>
              </w:rPr>
              <w:t>ослого человека</w:t>
            </w:r>
            <w:r>
              <w:rPr>
                <w:sz w:val="24"/>
                <w:szCs w:val="24"/>
              </w:rPr>
              <w:t xml:space="preserve"> -</w:t>
            </w:r>
            <w:r w:rsidRPr="00A373AF">
              <w:rPr>
                <w:sz w:val="24"/>
                <w:szCs w:val="24"/>
              </w:rPr>
              <w:t xml:space="preserve"> тренажер </w:t>
            </w:r>
            <w:r>
              <w:rPr>
                <w:sz w:val="24"/>
                <w:szCs w:val="24"/>
              </w:rPr>
              <w:t>для отработки навыков проведения</w:t>
            </w:r>
            <w:r w:rsidRPr="00A373AF">
              <w:rPr>
                <w:sz w:val="24"/>
                <w:szCs w:val="24"/>
              </w:rPr>
              <w:t xml:space="preserve"> интубац</w:t>
            </w:r>
            <w:r>
              <w:rPr>
                <w:sz w:val="24"/>
                <w:szCs w:val="24"/>
              </w:rPr>
              <w:t xml:space="preserve">ии и </w:t>
            </w:r>
            <w:proofErr w:type="spellStart"/>
            <w:r>
              <w:rPr>
                <w:sz w:val="24"/>
                <w:szCs w:val="24"/>
              </w:rPr>
              <w:t>СЛР</w:t>
            </w:r>
            <w:bookmarkStart w:id="0" w:name="_GoBack"/>
            <w:bookmarkEnd w:id="0"/>
            <w:r>
              <w:rPr>
                <w:sz w:val="24"/>
                <w:szCs w:val="24"/>
              </w:rPr>
              <w:t>с</w:t>
            </w:r>
            <w:proofErr w:type="spellEnd"/>
            <w:r>
              <w:rPr>
                <w:sz w:val="24"/>
                <w:szCs w:val="24"/>
              </w:rPr>
              <w:t xml:space="preserve"> беспроводным планшетом для контроля</w:t>
            </w:r>
          </w:p>
          <w:p w:rsidR="00F471FC" w:rsidRPr="00C512DB" w:rsidRDefault="00F471FC" w:rsidP="009C4BA7">
            <w:pPr>
              <w:widowControl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746139" cy="1287235"/>
                  <wp:effectExtent l="19050" t="0" r="6461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349" cy="1290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Pr="009C4BA7" w:rsidRDefault="00F471FC" w:rsidP="00321CD7">
            <w:pPr>
              <w:widowControl w:val="0"/>
              <w:jc w:val="both"/>
            </w:pPr>
            <w:r w:rsidRPr="009C4BA7">
              <w:t xml:space="preserve">НАВЫКИ • интубация </w:t>
            </w:r>
          </w:p>
          <w:p w:rsidR="00F471FC" w:rsidRPr="009C4BA7" w:rsidRDefault="00F471FC" w:rsidP="00321CD7">
            <w:pPr>
              <w:widowControl w:val="0"/>
              <w:jc w:val="both"/>
            </w:pPr>
            <w:r w:rsidRPr="009C4BA7">
              <w:t xml:space="preserve">ХАРАКТЕРИСТИКИ </w:t>
            </w:r>
          </w:p>
          <w:p w:rsidR="00F471FC" w:rsidRPr="009C4BA7" w:rsidRDefault="00F471FC" w:rsidP="00321CD7">
            <w:pPr>
              <w:widowControl w:val="0"/>
              <w:jc w:val="both"/>
            </w:pPr>
            <w:r w:rsidRPr="009C4BA7">
              <w:t xml:space="preserve">• тренажер </w:t>
            </w:r>
            <w:proofErr w:type="spellStart"/>
            <w:r w:rsidRPr="009C4BA7">
              <w:t>представляетсобой</w:t>
            </w:r>
            <w:proofErr w:type="spellEnd"/>
            <w:r w:rsidRPr="009C4BA7">
              <w:t xml:space="preserve"> модель торса взрослого человека </w:t>
            </w:r>
          </w:p>
          <w:p w:rsidR="00F471FC" w:rsidRPr="009C4BA7" w:rsidRDefault="00F471FC" w:rsidP="00321CD7">
            <w:pPr>
              <w:widowControl w:val="0"/>
              <w:jc w:val="both"/>
            </w:pPr>
            <w:r w:rsidRPr="009C4BA7">
              <w:t>• тренажер</w:t>
            </w:r>
          </w:p>
          <w:p w:rsidR="00F471FC" w:rsidRPr="009C4BA7" w:rsidRDefault="00F471FC" w:rsidP="00321CD7">
            <w:pPr>
              <w:widowControl w:val="0"/>
              <w:jc w:val="both"/>
            </w:pPr>
            <w:r w:rsidRPr="009C4BA7">
              <w:t>Позволяет</w:t>
            </w:r>
          </w:p>
          <w:p w:rsidR="00F471FC" w:rsidRPr="009C4BA7" w:rsidRDefault="00F471FC" w:rsidP="00321CD7">
            <w:pPr>
              <w:widowControl w:val="0"/>
              <w:jc w:val="both"/>
            </w:pPr>
            <w:r w:rsidRPr="009C4BA7">
              <w:t xml:space="preserve">выполнять манипуляции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– с запрокидыванием головы-подбородка и </w:t>
            </w:r>
            <w:proofErr w:type="spellStart"/>
            <w:r w:rsidRPr="009C4BA7">
              <w:t>выдвиж</w:t>
            </w:r>
            <w:proofErr w:type="gramStart"/>
            <w:r w:rsidRPr="009C4BA7">
              <w:t>е</w:t>
            </w:r>
            <w:proofErr w:type="spellEnd"/>
            <w:r w:rsidRPr="009C4BA7">
              <w:t>-</w:t>
            </w:r>
            <w:proofErr w:type="gramEnd"/>
            <w:r w:rsidRPr="009C4BA7">
              <w:t xml:space="preserve"> </w:t>
            </w:r>
            <w:proofErr w:type="spellStart"/>
            <w:r w:rsidRPr="009C4BA7">
              <w:t>нием</w:t>
            </w:r>
            <w:proofErr w:type="spellEnd"/>
            <w:r w:rsidRPr="009C4BA7">
              <w:t xml:space="preserve"> нижней челюсти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– с использованием </w:t>
            </w:r>
            <w:proofErr w:type="spellStart"/>
            <w:r w:rsidRPr="009C4BA7">
              <w:t>сниффинг-положения</w:t>
            </w:r>
            <w:proofErr w:type="spellEnd"/>
            <w:r w:rsidRPr="009C4BA7">
              <w:t xml:space="preserve">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>– с использованием ларингоскопа для интубации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>– с введением воздуховодов через рот и через нос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– с использованием </w:t>
            </w:r>
            <w:proofErr w:type="spellStart"/>
            <w:r w:rsidRPr="009C4BA7">
              <w:t>интубационной</w:t>
            </w:r>
            <w:proofErr w:type="spellEnd"/>
            <w:r w:rsidRPr="009C4BA7">
              <w:t xml:space="preserve"> трубки, </w:t>
            </w:r>
            <w:proofErr w:type="spellStart"/>
            <w:r w:rsidRPr="009C4BA7">
              <w:t>ларингеальной</w:t>
            </w:r>
            <w:proofErr w:type="spellEnd"/>
            <w:r w:rsidRPr="009C4BA7">
              <w:t xml:space="preserve"> маски, </w:t>
            </w:r>
            <w:proofErr w:type="spellStart"/>
            <w:r w:rsidRPr="009C4BA7">
              <w:t>двухпросветной</w:t>
            </w:r>
            <w:proofErr w:type="spellEnd"/>
            <w:r w:rsidRPr="009C4BA7">
              <w:t xml:space="preserve"> трубки.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• во время вентиляции наблюдается видимое расширение грудной клетки.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>• при избыточном использовании ларингоскопа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тренажер издает звуковые сигналы.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– на планшете можно отслеживать глубину интубации (глубокая/умеренная/неглубокая)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– интубацию в пищевод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>– объем вдыхаемого за один дыхательный цикл воздуха и расширение желудка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 xml:space="preserve">– определять метод запрокидывания головы-подбородка, выдвижение нижней челюсти, </w:t>
            </w:r>
            <w:proofErr w:type="spellStart"/>
            <w:r w:rsidRPr="009C4BA7">
              <w:t>сниффинг-позицию</w:t>
            </w:r>
            <w:proofErr w:type="spellEnd"/>
            <w:r w:rsidRPr="009C4BA7">
              <w:t xml:space="preserve"> и видеть их состояние на экране. </w:t>
            </w:r>
          </w:p>
          <w:p w:rsidR="00F471FC" w:rsidRPr="009C4BA7" w:rsidRDefault="00F471FC" w:rsidP="00153891">
            <w:pPr>
              <w:widowControl w:val="0"/>
              <w:jc w:val="both"/>
            </w:pPr>
            <w:r w:rsidRPr="009C4BA7">
              <w:t>• тренажер располагает сенсорным экраном с цветным дисплеем, позволяет сохранять все результаты, имеет беспроводное управление и возможность электропитания от батареи и от электросети (220 V)</w:t>
            </w:r>
          </w:p>
        </w:tc>
      </w:tr>
      <w:tr w:rsidR="00F471FC" w:rsidRPr="00C512DB" w:rsidTr="00F8470A">
        <w:tc>
          <w:tcPr>
            <w:tcW w:w="245" w:type="pct"/>
          </w:tcPr>
          <w:p w:rsidR="00F471FC" w:rsidRPr="00C512DB" w:rsidRDefault="00F471FC" w:rsidP="00321CD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3" w:type="pct"/>
            <w:gridSpan w:val="2"/>
          </w:tcPr>
          <w:p w:rsidR="00F471FC" w:rsidRPr="009C4BA7" w:rsidRDefault="00F471FC" w:rsidP="009C4BA7">
            <w:pPr>
              <w:pStyle w:val="1"/>
              <w:spacing w:before="0" w:after="120" w:line="312" w:lineRule="atLeast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C4BA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Тренажер для выполнения </w:t>
            </w:r>
            <w:proofErr w:type="spellStart"/>
            <w:r w:rsidRPr="009C4BA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люмбальной</w:t>
            </w:r>
            <w:proofErr w:type="spellEnd"/>
            <w:r w:rsidRPr="009C4BA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пункции</w:t>
            </w:r>
          </w:p>
          <w:p w:rsidR="00F471FC" w:rsidRPr="00C512DB" w:rsidRDefault="00F471FC" w:rsidP="00321CD7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  <w:rPr>
                <w:shd w:val="clear" w:color="auto" w:fill="FFFFFF"/>
              </w:rPr>
            </w:pPr>
            <w:r w:rsidRPr="009F1140">
              <w:rPr>
                <w:noProof/>
                <w:shd w:val="clear" w:color="auto" w:fill="FFFFFF"/>
              </w:rPr>
              <w:drawing>
                <wp:inline distT="0" distB="0" distL="0" distR="0">
                  <wp:extent cx="1881312" cy="1415332"/>
                  <wp:effectExtent l="19050" t="0" r="4638" b="0"/>
                  <wp:docPr id="6" name="Рисунок 1" descr="F:\ЮЛИЯ 1\ФОТО ОСЦ\ОСЦ\IMG_01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ЮЛИЯ 1\ФОТО ОСЦ\ОСЦ\IMG_01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19" cy="1417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Pr="009C4BA7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9C4BA7">
              <w:rPr>
                <w:color w:val="000000"/>
                <w:sz w:val="20"/>
                <w:szCs w:val="20"/>
              </w:rPr>
              <w:t>Характеристика:</w:t>
            </w:r>
          </w:p>
          <w:p w:rsidR="00F471FC" w:rsidRPr="009C4BA7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9C4BA7">
              <w:rPr>
                <w:color w:val="000000"/>
                <w:sz w:val="20"/>
                <w:szCs w:val="20"/>
              </w:rPr>
              <w:t>1. Открытый участок L1 и L2 для облегчения понимания строения поясничной области.</w:t>
            </w:r>
          </w:p>
          <w:p w:rsidR="00F471FC" w:rsidRPr="009C4BA7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9C4BA7">
              <w:rPr>
                <w:color w:val="000000"/>
                <w:sz w:val="20"/>
                <w:szCs w:val="20"/>
              </w:rPr>
              <w:t xml:space="preserve">2. L3, L4, L5, остистый отросток, крестец и копчик в функциональном положении для пункции. Четкие отметки на этих частях для облегчения отработки навыков, в том числе </w:t>
            </w:r>
            <w:proofErr w:type="spellStart"/>
            <w:r w:rsidRPr="009C4BA7">
              <w:rPr>
                <w:color w:val="000000"/>
                <w:sz w:val="20"/>
                <w:szCs w:val="20"/>
              </w:rPr>
              <w:t>люмбальной</w:t>
            </w:r>
            <w:proofErr w:type="spellEnd"/>
            <w:r w:rsidRPr="009C4BA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4BA7">
              <w:rPr>
                <w:color w:val="000000"/>
                <w:sz w:val="20"/>
                <w:szCs w:val="20"/>
              </w:rPr>
              <w:t>эпидуральной</w:t>
            </w:r>
            <w:proofErr w:type="spellEnd"/>
            <w:r w:rsidRPr="009C4BA7">
              <w:rPr>
                <w:color w:val="000000"/>
                <w:sz w:val="20"/>
                <w:szCs w:val="20"/>
              </w:rPr>
              <w:t xml:space="preserve"> и каудальной анестезии.</w:t>
            </w:r>
          </w:p>
          <w:p w:rsidR="00F471FC" w:rsidRPr="009C4BA7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9C4BA7">
              <w:rPr>
                <w:color w:val="000000"/>
                <w:sz w:val="20"/>
                <w:szCs w:val="20"/>
              </w:rPr>
              <w:t>3. Тренинг при положении модели в сидячем положении или в положении лежа на боку.</w:t>
            </w:r>
          </w:p>
          <w:p w:rsidR="00F471FC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9C4BA7">
              <w:rPr>
                <w:color w:val="000000"/>
                <w:sz w:val="20"/>
                <w:szCs w:val="20"/>
              </w:rPr>
              <w:t>Размеры: 48х29х50 см.</w:t>
            </w:r>
          </w:p>
          <w:p w:rsidR="00F471FC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</w:p>
          <w:p w:rsidR="00F471FC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</w:p>
          <w:p w:rsidR="00F471FC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</w:p>
          <w:p w:rsidR="00F471FC" w:rsidRPr="009C4BA7" w:rsidRDefault="00F471FC" w:rsidP="009C4BA7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F471FC" w:rsidRPr="00C36DFB" w:rsidTr="00F8470A">
        <w:tc>
          <w:tcPr>
            <w:tcW w:w="245" w:type="pct"/>
          </w:tcPr>
          <w:p w:rsidR="00F471FC" w:rsidRPr="00C36DFB" w:rsidRDefault="00F471FC" w:rsidP="000E4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53" w:type="pct"/>
            <w:gridSpan w:val="2"/>
          </w:tcPr>
          <w:p w:rsidR="00F471FC" w:rsidRPr="009C4BA7" w:rsidRDefault="00F471FC" w:rsidP="000E44B6">
            <w:pPr>
              <w:rPr>
                <w:sz w:val="24"/>
                <w:szCs w:val="24"/>
              </w:rPr>
            </w:pPr>
            <w:r w:rsidRPr="009C4BA7">
              <w:rPr>
                <w:sz w:val="24"/>
                <w:szCs w:val="24"/>
              </w:rPr>
              <w:t xml:space="preserve">Детский симулятор </w:t>
            </w:r>
            <w:proofErr w:type="spellStart"/>
            <w:r w:rsidRPr="009C4BA7">
              <w:rPr>
                <w:sz w:val="24"/>
                <w:szCs w:val="24"/>
              </w:rPr>
              <w:t>люмбальной</w:t>
            </w:r>
            <w:proofErr w:type="spellEnd"/>
            <w:r w:rsidRPr="009C4BA7">
              <w:rPr>
                <w:sz w:val="24"/>
                <w:szCs w:val="24"/>
              </w:rPr>
              <w:t xml:space="preserve"> пункции</w:t>
            </w:r>
          </w:p>
          <w:p w:rsidR="00F471FC" w:rsidRPr="00C36DFB" w:rsidRDefault="00F471FC" w:rsidP="000E44B6">
            <w:pPr>
              <w:rPr>
                <w:b/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drawing>
                <wp:inline distT="0" distB="0" distL="0" distR="0">
                  <wp:extent cx="1762125" cy="1666875"/>
                  <wp:effectExtent l="0" t="0" r="0" b="0"/>
                  <wp:docPr id="12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Pr="009C4BA7" w:rsidRDefault="00F471FC" w:rsidP="000E44B6">
            <w:pPr>
              <w:pStyle w:val="a7"/>
              <w:shd w:val="clear" w:color="auto" w:fill="FFFFFF"/>
              <w:spacing w:before="0" w:beforeAutospacing="0" w:after="0" w:afterAutospacing="0"/>
              <w:ind w:right="227"/>
              <w:jc w:val="both"/>
              <w:textAlignment w:val="baseline"/>
              <w:rPr>
                <w:sz w:val="20"/>
                <w:szCs w:val="20"/>
              </w:rPr>
            </w:pPr>
            <w:r w:rsidRPr="009C4BA7">
              <w:rPr>
                <w:sz w:val="20"/>
                <w:szCs w:val="20"/>
              </w:rPr>
              <w:t>Модель ребенка 10-12 месяцев в натуральную величину, лежащая на боку, голова наклонена к грудной клетке, колени прижаты к животу, поясница согнута, руки обнимают колени; возможность имитации сидячего положения.</w:t>
            </w:r>
          </w:p>
          <w:p w:rsidR="00F471FC" w:rsidRPr="009C4BA7" w:rsidRDefault="00F471FC" w:rsidP="000E44B6">
            <w:pPr>
              <w:pStyle w:val="a7"/>
              <w:shd w:val="clear" w:color="auto" w:fill="FFFFFF"/>
              <w:spacing w:before="0" w:beforeAutospacing="0" w:after="0" w:afterAutospacing="0"/>
              <w:ind w:right="227"/>
              <w:jc w:val="both"/>
              <w:textAlignment w:val="baseline"/>
              <w:rPr>
                <w:sz w:val="20"/>
                <w:szCs w:val="20"/>
              </w:rPr>
            </w:pPr>
            <w:r w:rsidRPr="009C4BA7">
              <w:rPr>
                <w:sz w:val="20"/>
                <w:szCs w:val="20"/>
              </w:rPr>
              <w:t>Точные костные ориентиры: видимый промежуток остистого отростка и задняя верхняя подвздошная ость.</w:t>
            </w:r>
          </w:p>
          <w:p w:rsidR="00F471FC" w:rsidRPr="00C36DFB" w:rsidRDefault="00F471FC" w:rsidP="000E44B6">
            <w:pPr>
              <w:rPr>
                <w:sz w:val="24"/>
                <w:szCs w:val="24"/>
              </w:rPr>
            </w:pPr>
            <w:r w:rsidRPr="009C4BA7">
              <w:t xml:space="preserve">Поясничная пункция может быть выполнена в L3-L4, L4-L5  или L5-S1. Жидкость будет течь, когда игла будет в надлежащем положении. </w:t>
            </w:r>
          </w:p>
        </w:tc>
      </w:tr>
      <w:tr w:rsidR="00F471FC" w:rsidRPr="00C36DFB" w:rsidTr="00F8470A">
        <w:tc>
          <w:tcPr>
            <w:tcW w:w="245" w:type="pct"/>
            <w:shd w:val="clear" w:color="auto" w:fill="FFFFFF" w:themeFill="background1"/>
          </w:tcPr>
          <w:p w:rsidR="00F471FC" w:rsidRPr="00C36DFB" w:rsidRDefault="00F471FC" w:rsidP="000E4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53" w:type="pct"/>
            <w:gridSpan w:val="2"/>
            <w:shd w:val="clear" w:color="auto" w:fill="FFFFFF" w:themeFill="background1"/>
          </w:tcPr>
          <w:p w:rsidR="00F471FC" w:rsidRDefault="00F471FC" w:rsidP="000E44B6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Манекен-симулятор новорожденного для отработки сестринских манипуляций и СЛР с возможностью электронного контроля</w:t>
            </w:r>
          </w:p>
          <w:p w:rsidR="00F471FC" w:rsidRDefault="00F471FC" w:rsidP="000E44B6">
            <w:pPr>
              <w:rPr>
                <w:sz w:val="24"/>
                <w:szCs w:val="24"/>
              </w:rPr>
            </w:pPr>
          </w:p>
          <w:p w:rsidR="00F471FC" w:rsidRPr="00C36DFB" w:rsidRDefault="00F471FC" w:rsidP="000E44B6">
            <w:pPr>
              <w:rPr>
                <w:b/>
                <w:sz w:val="24"/>
                <w:szCs w:val="24"/>
              </w:rPr>
            </w:pPr>
            <w:r w:rsidRPr="009C4BA7">
              <w:rPr>
                <w:noProof/>
                <w:sz w:val="24"/>
                <w:szCs w:val="24"/>
              </w:rPr>
              <w:drawing>
                <wp:inline distT="0" distB="0" distL="0" distR="0">
                  <wp:extent cx="1857458" cy="1335363"/>
                  <wp:effectExtent l="19050" t="0" r="9442" b="0"/>
                  <wp:docPr id="14" name="Рисунок 2" descr="F:\ЮЛИЯ 1\ФОТО ОСЦ\ОСЦ\IMG_01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ЮЛИЯ 1\ФОТО ОСЦ\ОСЦ\IMG_01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953" cy="1340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  <w:shd w:val="clear" w:color="auto" w:fill="FFFFFF" w:themeFill="background1"/>
          </w:tcPr>
          <w:p w:rsidR="00F471FC" w:rsidRPr="00C36DFB" w:rsidRDefault="00F471FC" w:rsidP="009C4BA7">
            <w:pPr>
              <w:rPr>
                <w:sz w:val="24"/>
                <w:szCs w:val="24"/>
              </w:rPr>
            </w:pPr>
            <w:r w:rsidRPr="009C4BA7">
              <w:rPr>
                <w:lang w:eastAsia="zh-CN"/>
              </w:rPr>
              <w:lastRenderedPageBreak/>
              <w:t>Манекен создан в соответствии с анатомическими характеристиками младенца, имеет мягкую искусственную кожу, реалистичное ощущение при прикосновении, гибкие суставы, полный перечень навыков ухода.</w:t>
            </w:r>
            <w:r w:rsidRPr="009C4BA7">
              <w:rPr>
                <w:lang w:eastAsia="zh-CN"/>
              </w:rPr>
              <w:br/>
              <w:t>Характеристики:</w:t>
            </w:r>
            <w:r w:rsidRPr="009C4BA7">
              <w:rPr>
                <w:lang w:eastAsia="zh-CN"/>
              </w:rPr>
              <w:br/>
              <w:t xml:space="preserve">1. Наблюдение за состоянием зрачков, двустороннее состояние зрачков: норма, </w:t>
            </w:r>
            <w:proofErr w:type="spellStart"/>
            <w:r w:rsidRPr="009C4BA7">
              <w:rPr>
                <w:lang w:eastAsia="zh-CN"/>
              </w:rPr>
              <w:t>мидриаз</w:t>
            </w:r>
            <w:proofErr w:type="spellEnd"/>
            <w:r w:rsidRPr="009C4BA7">
              <w:rPr>
                <w:lang w:eastAsia="zh-CN"/>
              </w:rPr>
              <w:t>.</w:t>
            </w:r>
            <w:r w:rsidRPr="009C4BA7">
              <w:rPr>
                <w:lang w:eastAsia="zh-CN"/>
              </w:rPr>
              <w:br/>
              <w:t>2. Умывание, промывание ушей, уход за полостью рта.</w:t>
            </w:r>
            <w:r w:rsidRPr="009C4BA7">
              <w:rPr>
                <w:lang w:eastAsia="zh-CN"/>
              </w:rPr>
              <w:br/>
              <w:t xml:space="preserve">3. </w:t>
            </w:r>
            <w:proofErr w:type="gramStart"/>
            <w:r w:rsidRPr="009C4BA7">
              <w:rPr>
                <w:lang w:eastAsia="zh-CN"/>
              </w:rPr>
              <w:t xml:space="preserve">Поддержание проходимости дыхательных путей: реалистичные рот, </w:t>
            </w:r>
            <w:r w:rsidRPr="009C4BA7">
              <w:rPr>
                <w:lang w:eastAsia="zh-CN"/>
              </w:rPr>
              <w:lastRenderedPageBreak/>
              <w:t>нос, язык, десны, глотка, гортань, пищевод, надгортанник, трахея и кольцо трахеи.</w:t>
            </w:r>
            <w:proofErr w:type="gramEnd"/>
            <w:r w:rsidRPr="009C4BA7">
              <w:rPr>
                <w:lang w:eastAsia="zh-CN"/>
              </w:rPr>
              <w:t xml:space="preserve"> Интубация трахеи, отсасывание мокроты, ингаляция кислорода.</w:t>
            </w:r>
            <w:r w:rsidRPr="009C4BA7">
              <w:rPr>
                <w:lang w:eastAsia="zh-CN"/>
              </w:rPr>
              <w:br/>
              <w:t>4. Оральная и назальная интубация трахеи.</w:t>
            </w:r>
            <w:r w:rsidRPr="009C4BA7">
              <w:rPr>
                <w:lang w:eastAsia="zh-CN"/>
              </w:rPr>
              <w:br/>
              <w:t>5. Венепункции, инъекции, трансфузии (модель руки).</w:t>
            </w:r>
            <w:r w:rsidRPr="009C4BA7">
              <w:rPr>
                <w:lang w:eastAsia="zh-CN"/>
              </w:rPr>
              <w:br/>
              <w:t>6. Внутримышечные инъекции в латеральную широкую мышцу бедра и ягодицы с двух сторон.</w:t>
            </w:r>
            <w:r w:rsidRPr="009C4BA7">
              <w:rPr>
                <w:lang w:eastAsia="zh-CN"/>
              </w:rPr>
              <w:br/>
              <w:t>7. Забор крови из пуповины, пункция костного мозга, пульс на бедренной артерии.</w:t>
            </w:r>
            <w:r w:rsidRPr="009C4BA7">
              <w:rPr>
                <w:lang w:eastAsia="zh-CN"/>
              </w:rPr>
              <w:br/>
              <w:t xml:space="preserve">8. Общий уход: мытье губкой, смена одежды, </w:t>
            </w:r>
            <w:proofErr w:type="spellStart"/>
            <w:r w:rsidRPr="009C4BA7">
              <w:rPr>
                <w:lang w:eastAsia="zh-CN"/>
              </w:rPr>
              <w:t>хладо</w:t>
            </w:r>
            <w:proofErr w:type="spellEnd"/>
            <w:r w:rsidRPr="009C4BA7">
              <w:rPr>
                <w:lang w:eastAsia="zh-CN"/>
              </w:rPr>
              <w:t>- и термотерапия.</w:t>
            </w:r>
            <w:r w:rsidRPr="009C4BA7">
              <w:rPr>
                <w:lang w:eastAsia="zh-CN"/>
              </w:rPr>
              <w:br/>
              <w:t>9. Движения суставов: сгибание</w:t>
            </w:r>
            <w:proofErr w:type="gramStart"/>
            <w:r w:rsidRPr="009C4BA7">
              <w:rPr>
                <w:lang w:eastAsia="zh-CN"/>
              </w:rPr>
              <w:t xml:space="preserve"> ,</w:t>
            </w:r>
            <w:proofErr w:type="gramEnd"/>
            <w:r w:rsidRPr="009C4BA7">
              <w:rPr>
                <w:lang w:eastAsia="zh-CN"/>
              </w:rPr>
              <w:t xml:space="preserve"> вращение, движения вверх и вниз.</w:t>
            </w:r>
            <w:r w:rsidRPr="009C4BA7">
              <w:rPr>
                <w:lang w:eastAsia="zh-CN"/>
              </w:rPr>
              <w:br/>
              <w:t>10. Работает как от батареи, так и от внешнего источника питания.</w:t>
            </w:r>
            <w:r w:rsidRPr="009C4BA7">
              <w:rPr>
                <w:lang w:eastAsia="zh-CN"/>
              </w:rPr>
              <w:br/>
              <w:t xml:space="preserve">Обучение Сердечно-легочной реанимации: различные типы дыхания: </w:t>
            </w:r>
            <w:proofErr w:type="spellStart"/>
            <w:r w:rsidRPr="009C4BA7">
              <w:rPr>
                <w:lang w:eastAsia="zh-CN"/>
              </w:rPr>
              <w:t>рот-в-рот</w:t>
            </w:r>
            <w:proofErr w:type="spellEnd"/>
            <w:r w:rsidRPr="009C4BA7">
              <w:rPr>
                <w:lang w:eastAsia="zh-CN"/>
              </w:rPr>
              <w:t xml:space="preserve">, </w:t>
            </w:r>
            <w:proofErr w:type="spellStart"/>
            <w:r w:rsidRPr="009C4BA7">
              <w:rPr>
                <w:lang w:eastAsia="zh-CN"/>
              </w:rPr>
              <w:t>рот-в-нос</w:t>
            </w:r>
            <w:proofErr w:type="spellEnd"/>
            <w:r w:rsidRPr="009C4BA7">
              <w:rPr>
                <w:lang w:eastAsia="zh-CN"/>
              </w:rPr>
              <w:t>, простым респиратором в рот, электронный мониторинг открытия дыхательных путей, времени, частоты, объема дыхания: времени, частоты, положения и глубины компрессии; автоматический подсчет частоты дыхания и компрессии грудной клетки; демонстрация данных в реальном времени с подсказками на английском языке в течени</w:t>
            </w:r>
            <w:proofErr w:type="gramStart"/>
            <w:r w:rsidRPr="009C4BA7">
              <w:rPr>
                <w:lang w:eastAsia="zh-CN"/>
              </w:rPr>
              <w:t>и</w:t>
            </w:r>
            <w:proofErr w:type="gramEnd"/>
            <w:r w:rsidRPr="009C4BA7">
              <w:rPr>
                <w:lang w:eastAsia="zh-CN"/>
              </w:rPr>
              <w:t xml:space="preserve"> всего процесса.</w:t>
            </w:r>
            <w:r w:rsidRPr="009C4BA7">
              <w:rPr>
                <w:lang w:eastAsia="zh-CN"/>
              </w:rPr>
              <w:br/>
              <w:t xml:space="preserve">Очень востребованный </w:t>
            </w:r>
            <w:proofErr w:type="gramStart"/>
            <w:r w:rsidRPr="009C4BA7">
              <w:rPr>
                <w:lang w:eastAsia="zh-CN"/>
              </w:rPr>
              <w:t>манекен</w:t>
            </w:r>
            <w:proofErr w:type="gramEnd"/>
            <w:r w:rsidRPr="009C4BA7">
              <w:rPr>
                <w:lang w:eastAsia="zh-CN"/>
              </w:rPr>
              <w:t xml:space="preserve"> который включает в себя полный перечень навыков ухода + СЛР с индикатором правильности действий.</w:t>
            </w:r>
          </w:p>
        </w:tc>
      </w:tr>
      <w:tr w:rsidR="00F471FC" w:rsidRPr="00C36DFB" w:rsidTr="00F8470A">
        <w:tc>
          <w:tcPr>
            <w:tcW w:w="245" w:type="pct"/>
          </w:tcPr>
          <w:p w:rsidR="00F471FC" w:rsidRPr="00496477" w:rsidRDefault="00F471FC" w:rsidP="000E44B6">
            <w:pPr>
              <w:rPr>
                <w:sz w:val="24"/>
                <w:szCs w:val="24"/>
              </w:rPr>
            </w:pPr>
            <w:r w:rsidRPr="004964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653" w:type="pct"/>
            <w:gridSpan w:val="2"/>
          </w:tcPr>
          <w:p w:rsidR="00F471FC" w:rsidRPr="00131FCE" w:rsidRDefault="00F471FC" w:rsidP="000E44B6">
            <w:pPr>
              <w:pStyle w:val="1"/>
              <w:shd w:val="clear" w:color="auto" w:fill="FFFFFF"/>
              <w:spacing w:after="150" w:line="240" w:lineRule="atLeast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</w:t>
            </w:r>
            <w:r w:rsidRPr="00131FC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имулятор ребенка. </w:t>
            </w:r>
            <w:proofErr w:type="spellStart"/>
            <w:r w:rsidRPr="00131FC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MegaCodeKid</w:t>
            </w:r>
            <w:proofErr w:type="spellEnd"/>
            <w:r w:rsidRPr="00131FC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со звуковой системой</w:t>
            </w:r>
          </w:p>
          <w:p w:rsidR="00F471FC" w:rsidRPr="00496477" w:rsidRDefault="00F471FC" w:rsidP="000E44B6">
            <w:pPr>
              <w:pStyle w:val="1"/>
              <w:shd w:val="clear" w:color="auto" w:fill="FFFFFF"/>
              <w:spacing w:after="150" w:line="240" w:lineRule="atLeas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504950" cy="809625"/>
                  <wp:effectExtent l="0" t="0" r="0" b="0"/>
                  <wp:docPr id="15" name="Рисунок 1" descr="http://www.reepl.ru/img/other/megak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epl.ru/img/other/megak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1FC" w:rsidRPr="00496477" w:rsidRDefault="00F471FC" w:rsidP="000E44B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02" w:type="pct"/>
            <w:vAlign w:val="bottom"/>
          </w:tcPr>
          <w:p w:rsidR="00F471FC" w:rsidRPr="009C4BA7" w:rsidRDefault="00F471FC" w:rsidP="000E44B6">
            <w:r w:rsidRPr="009C4BA7">
              <w:rPr>
                <w:shd w:val="clear" w:color="auto" w:fill="FFFFFF"/>
              </w:rPr>
              <w:t xml:space="preserve">Симулятор 6-летнего ребенка для обучения навыкам PALS/APLS. Включает все основные характеристики, необходимые для обучения навыкам ALS, включая постановку внутрикостной канюли. Он не только дает возможность обучению реанимационной </w:t>
            </w:r>
            <w:proofErr w:type="spellStart"/>
            <w:r w:rsidRPr="009C4BA7">
              <w:rPr>
                <w:shd w:val="clear" w:color="auto" w:fill="FFFFFF"/>
              </w:rPr>
              <w:t>помощи</w:t>
            </w:r>
            <w:proofErr w:type="gramStart"/>
            <w:r w:rsidRPr="009C4BA7">
              <w:rPr>
                <w:shd w:val="clear" w:color="auto" w:fill="FFFFFF"/>
              </w:rPr>
              <w:t>,н</w:t>
            </w:r>
            <w:proofErr w:type="gramEnd"/>
            <w:r w:rsidRPr="009C4BA7">
              <w:rPr>
                <w:shd w:val="clear" w:color="auto" w:fill="FFFFFF"/>
              </w:rPr>
              <w:t>о</w:t>
            </w:r>
            <w:proofErr w:type="spellEnd"/>
            <w:r w:rsidRPr="009C4BA7">
              <w:rPr>
                <w:shd w:val="clear" w:color="auto" w:fill="FFFFFF"/>
              </w:rPr>
              <w:t xml:space="preserve"> и имитировать больного ребенка; сценарии, которым  можно следовать, бесконечны.</w:t>
            </w:r>
            <w:r w:rsidRPr="009C4BA7">
              <w:br/>
            </w:r>
            <w:r w:rsidRPr="009C4BA7">
              <w:br/>
            </w:r>
            <w:r w:rsidRPr="009C4BA7">
              <w:t>  Интубация через рот и нос.</w:t>
            </w:r>
            <w:r w:rsidRPr="009C4BA7">
              <w:br/>
            </w:r>
            <w:r w:rsidRPr="009C4BA7">
              <w:t>  Создаваемый вручную каротидный пульс.</w:t>
            </w:r>
            <w:r w:rsidRPr="009C4BA7">
              <w:br/>
            </w:r>
            <w:r w:rsidRPr="009C4BA7">
              <w:t xml:space="preserve">  Имитатор жизненных показателей </w:t>
            </w:r>
            <w:proofErr w:type="spellStart"/>
            <w:r w:rsidRPr="009C4BA7">
              <w:t>SimPad</w:t>
            </w:r>
            <w:proofErr w:type="spellEnd"/>
            <w:r w:rsidRPr="009C4BA7">
              <w:t>: ЭКГ</w:t>
            </w:r>
            <w:r w:rsidRPr="009C4BA7">
              <w:br/>
            </w:r>
            <w:r w:rsidRPr="009C4BA7">
              <w:t xml:space="preserve">  Синхронизированная и изменяемая частота, ритм, длительность и </w:t>
            </w:r>
            <w:proofErr w:type="gramStart"/>
            <w:r w:rsidRPr="009C4BA7">
              <w:t>патология</w:t>
            </w:r>
            <w:proofErr w:type="gramEnd"/>
            <w:r w:rsidRPr="009C4BA7">
              <w:br/>
            </w:r>
            <w:r w:rsidRPr="009C4BA7">
              <w:t>  Программируемые сценарии, основанные на алгоритмах и ожидающем ритме, контролируемые инструктором</w:t>
            </w:r>
            <w:r w:rsidRPr="009C4BA7">
              <w:br/>
            </w:r>
            <w:r w:rsidRPr="009C4BA7">
              <w:t xml:space="preserve">  3 отведения от 4-х </w:t>
            </w:r>
            <w:proofErr w:type="spellStart"/>
            <w:r w:rsidRPr="009C4BA7">
              <w:t>ЭКГ-коннекторов</w:t>
            </w:r>
            <w:proofErr w:type="spellEnd"/>
            <w:r w:rsidRPr="009C4BA7">
              <w:t xml:space="preserve"> и возможность проведения </w:t>
            </w:r>
            <w:proofErr w:type="spellStart"/>
            <w:r w:rsidRPr="009C4BA7">
              <w:t>дефибрилляции</w:t>
            </w:r>
            <w:proofErr w:type="spellEnd"/>
            <w:r w:rsidRPr="009C4BA7">
              <w:t xml:space="preserve"> (от25 до 360 Дж)</w:t>
            </w:r>
            <w:r w:rsidRPr="009C4BA7">
              <w:br/>
              <w:t>Звуки</w:t>
            </w:r>
            <w:r w:rsidRPr="009C4BA7">
              <w:br/>
            </w:r>
            <w:r w:rsidRPr="009C4BA7">
              <w:t>  Большой выбор звуков легких, сердца и кишечника</w:t>
            </w:r>
            <w:r w:rsidRPr="009C4BA7">
              <w:br/>
            </w:r>
            <w:r w:rsidRPr="009C4BA7">
              <w:t xml:space="preserve">  Голосовые звуки (дыхание, стоны, рвота, кашель и т.д.), которые можно комбинировать с речью (воспроизводится инструктором через микрофон, который приобретается отдельно) </w:t>
            </w:r>
            <w:proofErr w:type="spellStart"/>
            <w:r w:rsidRPr="009C4BA7">
              <w:t>SimPad</w:t>
            </w:r>
            <w:proofErr w:type="spellEnd"/>
            <w:r w:rsidRPr="009C4BA7">
              <w:t xml:space="preserve"> можно подключать к ПК с помощью USB-кабеля </w:t>
            </w:r>
            <w:proofErr w:type="gramStart"/>
            <w:r w:rsidRPr="009C4BA7">
              <w:t>для</w:t>
            </w:r>
            <w:proofErr w:type="gramEnd"/>
            <w:r w:rsidRPr="009C4BA7">
              <w:t>:</w:t>
            </w:r>
            <w:r w:rsidRPr="009C4BA7">
              <w:br/>
            </w:r>
            <w:r w:rsidRPr="009C4BA7">
              <w:t xml:space="preserve">  Переноса на </w:t>
            </w:r>
            <w:proofErr w:type="spellStart"/>
            <w:r w:rsidRPr="009C4BA7">
              <w:t>SimPad</w:t>
            </w:r>
            <w:proofErr w:type="spellEnd"/>
            <w:r w:rsidRPr="009C4BA7">
              <w:t xml:space="preserve"> и запуска до 10 сценариев, которые программируются с помощью программы </w:t>
            </w:r>
            <w:proofErr w:type="spellStart"/>
            <w:proofErr w:type="gramStart"/>
            <w:r w:rsidRPr="009C4BA7">
              <w:t>Р</w:t>
            </w:r>
            <w:proofErr w:type="gramEnd"/>
            <w:r w:rsidRPr="009C4BA7">
              <w:t>CScenarioEditor</w:t>
            </w:r>
            <w:proofErr w:type="spellEnd"/>
            <w:r w:rsidRPr="009C4BA7">
              <w:br/>
            </w:r>
            <w:r w:rsidRPr="009C4BA7">
              <w:t>  Переноса на ПК до 25 отчетов о выполнении сценариев учащимися</w:t>
            </w:r>
            <w:r w:rsidRPr="009C4BA7">
              <w:br/>
              <w:t>Рука для в/в инъекций с заменяемой кожей и венозной системой. Правая нога для внутрикостных введений. </w:t>
            </w:r>
            <w:r w:rsidRPr="009C4BA7">
              <w:br/>
              <w:t>Поставляется в транспортной сумке с курткой и спортивными брюками.</w:t>
            </w:r>
          </w:p>
          <w:p w:rsidR="00F471FC" w:rsidRPr="00C36DFB" w:rsidRDefault="00F471FC" w:rsidP="000E44B6">
            <w:pPr>
              <w:rPr>
                <w:sz w:val="24"/>
                <w:szCs w:val="24"/>
              </w:rPr>
            </w:pPr>
            <w:r w:rsidRPr="009C4BA7">
              <w:br/>
            </w:r>
            <w:r w:rsidRPr="009C4BA7">
              <w:rPr>
                <w:b/>
                <w:bCs/>
                <w:shd w:val="clear" w:color="auto" w:fill="FFFFFF"/>
              </w:rPr>
              <w:t>Производитель:</w:t>
            </w:r>
            <w:r w:rsidRPr="009C4BA7">
              <w:rPr>
                <w:rStyle w:val="apple-converted-space"/>
                <w:shd w:val="clear" w:color="auto" w:fill="FFFFFF"/>
              </w:rPr>
              <w:t> </w:t>
            </w:r>
            <w:proofErr w:type="spellStart"/>
            <w:r w:rsidRPr="009C4BA7">
              <w:rPr>
                <w:shd w:val="clear" w:color="auto" w:fill="FFFFFF"/>
              </w:rPr>
              <w:t>Laerdal</w:t>
            </w:r>
            <w:proofErr w:type="spellEnd"/>
            <w:r w:rsidRPr="009C4BA7">
              <w:rPr>
                <w:shd w:val="clear" w:color="auto" w:fill="FFFFFF"/>
              </w:rPr>
              <w:t xml:space="preserve"> (Норвегия)</w:t>
            </w:r>
          </w:p>
        </w:tc>
      </w:tr>
      <w:tr w:rsidR="00F471FC" w:rsidRPr="00C36DFB" w:rsidTr="00F8470A">
        <w:tc>
          <w:tcPr>
            <w:tcW w:w="245" w:type="pct"/>
          </w:tcPr>
          <w:p w:rsidR="00F471FC" w:rsidRPr="00C36DFB" w:rsidRDefault="00F471FC" w:rsidP="000E44B6">
            <w:pPr>
              <w:rPr>
                <w:sz w:val="24"/>
                <w:szCs w:val="24"/>
              </w:rPr>
            </w:pPr>
            <w:r w:rsidRPr="00C36DFB">
              <w:rPr>
                <w:sz w:val="24"/>
                <w:szCs w:val="24"/>
              </w:rPr>
              <w:t>7</w:t>
            </w:r>
          </w:p>
        </w:tc>
        <w:tc>
          <w:tcPr>
            <w:tcW w:w="1653" w:type="pct"/>
            <w:gridSpan w:val="2"/>
          </w:tcPr>
          <w:p w:rsidR="00F471FC" w:rsidRPr="009C4BA7" w:rsidRDefault="00F471FC" w:rsidP="000E44B6">
            <w:pPr>
              <w:rPr>
                <w:sz w:val="24"/>
                <w:szCs w:val="24"/>
              </w:rPr>
            </w:pPr>
            <w:r w:rsidRPr="009C4BA7">
              <w:rPr>
                <w:sz w:val="24"/>
                <w:szCs w:val="24"/>
              </w:rPr>
              <w:t>Манекен для реанимации (СЛР) и травматологии, 5-8 лет (</w:t>
            </w:r>
            <w:proofErr w:type="spellStart"/>
            <w:r w:rsidRPr="009C4BA7">
              <w:rPr>
                <w:sz w:val="24"/>
                <w:szCs w:val="24"/>
              </w:rPr>
              <w:t>c</w:t>
            </w:r>
            <w:proofErr w:type="spellEnd"/>
            <w:r w:rsidRPr="009C4BA7">
              <w:rPr>
                <w:sz w:val="24"/>
                <w:szCs w:val="24"/>
              </w:rPr>
              <w:t xml:space="preserve"> электроникой)</w:t>
            </w:r>
          </w:p>
          <w:p w:rsidR="00F471FC" w:rsidRPr="00C36DFB" w:rsidRDefault="00F471FC" w:rsidP="000E44B6">
            <w:pPr>
              <w:rPr>
                <w:sz w:val="24"/>
                <w:szCs w:val="24"/>
              </w:rPr>
            </w:pPr>
          </w:p>
          <w:p w:rsidR="00F471FC" w:rsidRPr="00C36DFB" w:rsidRDefault="00F471FC" w:rsidP="000E44B6">
            <w:pPr>
              <w:rPr>
                <w:sz w:val="24"/>
                <w:szCs w:val="24"/>
              </w:rPr>
            </w:pPr>
            <w:r w:rsidRPr="00C36DFB">
              <w:rPr>
                <w:noProof/>
                <w:sz w:val="24"/>
                <w:szCs w:val="24"/>
              </w:rPr>
              <w:drawing>
                <wp:inline distT="0" distB="0" distL="0" distR="0">
                  <wp:extent cx="1657350" cy="857250"/>
                  <wp:effectExtent l="0" t="0" r="0" b="0"/>
                  <wp:docPr id="16" name="Рисунок 10" descr="http://mirmanekenov.ru/sites/default/files/imagecache/product/product_images/151-154-05__93771_st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rmanekenov.ru/sites/default/files/imagecache/product/product_images/151-154-05__93771_st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Pr="009C4BA7" w:rsidRDefault="00F471FC" w:rsidP="000E44B6">
            <w:r w:rsidRPr="009C4BA7">
              <w:t xml:space="preserve">Особенности: </w:t>
            </w:r>
          </w:p>
          <w:p w:rsidR="00F471FC" w:rsidRPr="009C4BA7" w:rsidRDefault="00F471FC" w:rsidP="000E44B6">
            <w:r w:rsidRPr="009C4BA7">
              <w:t>* анатомически правильная голова и челюсть с зубами и языком</w:t>
            </w:r>
          </w:p>
          <w:p w:rsidR="00F471FC" w:rsidRPr="009C4BA7" w:rsidRDefault="00F471FC" w:rsidP="000E44B6">
            <w:r w:rsidRPr="009C4BA7">
              <w:t>* индивидуальные одноразовые дыхательные пути</w:t>
            </w:r>
          </w:p>
          <w:p w:rsidR="00F471FC" w:rsidRPr="009C4BA7" w:rsidRDefault="00F471FC" w:rsidP="000E44B6">
            <w:r w:rsidRPr="009C4BA7">
              <w:t>* дыхательные пути блокируются, когда голова наклонена вперед</w:t>
            </w:r>
          </w:p>
          <w:p w:rsidR="00F471FC" w:rsidRPr="009C4BA7" w:rsidRDefault="00F471FC" w:rsidP="000E44B6">
            <w:r w:rsidRPr="009C4BA7">
              <w:t>* легкодоступная грудная клетка со сформированными легкими и сердцем</w:t>
            </w:r>
          </w:p>
          <w:p w:rsidR="00F471FC" w:rsidRPr="009C4BA7" w:rsidRDefault="00F471FC" w:rsidP="000E44B6">
            <w:r w:rsidRPr="009C4BA7">
              <w:t>* реалистичные движения груди</w:t>
            </w:r>
          </w:p>
          <w:p w:rsidR="00F471FC" w:rsidRPr="009C4BA7" w:rsidRDefault="00F471FC" w:rsidP="000E44B6">
            <w:r w:rsidRPr="009C4BA7">
              <w:t>* пульс сонной и бедренной артерий</w:t>
            </w:r>
          </w:p>
          <w:p w:rsidR="00F471FC" w:rsidRPr="009C4BA7" w:rsidRDefault="00F471FC" w:rsidP="000E44B6">
            <w:r w:rsidRPr="009C4BA7">
              <w:t>* мягкая на ощупь, реалистичная кожа лица</w:t>
            </w:r>
          </w:p>
          <w:p w:rsidR="00F471FC" w:rsidRPr="009C4BA7" w:rsidRDefault="00F471FC" w:rsidP="000E44B6">
            <w:r w:rsidRPr="009C4BA7">
              <w:t>* глаза открываются и закрываются в реалистичных глазницах, предназначенных для офтальмологических процедур</w:t>
            </w:r>
          </w:p>
          <w:p w:rsidR="00F471FC" w:rsidRPr="009C4BA7" w:rsidRDefault="00F471FC" w:rsidP="000E44B6">
            <w:r w:rsidRPr="009C4BA7">
              <w:lastRenderedPageBreak/>
              <w:t>* один зрачок нормальный и один - расширенный</w:t>
            </w:r>
          </w:p>
          <w:p w:rsidR="00F471FC" w:rsidRPr="009C4BA7" w:rsidRDefault="00F471FC" w:rsidP="000E44B6">
            <w:r w:rsidRPr="009C4BA7">
              <w:t>* манекен сгибается в талии</w:t>
            </w:r>
          </w:p>
          <w:p w:rsidR="00F471FC" w:rsidRPr="009C4BA7" w:rsidRDefault="00F471FC" w:rsidP="000E44B6">
            <w:r w:rsidRPr="009C4BA7">
              <w:t>* сочлененные локти, запястья, колени и лодыжки</w:t>
            </w:r>
          </w:p>
          <w:p w:rsidR="00F471FC" w:rsidRPr="009C4BA7" w:rsidRDefault="00F471FC" w:rsidP="000E44B6">
            <w:r w:rsidRPr="009C4BA7">
              <w:t>* реалистичные руки, ноги и пальцы</w:t>
            </w:r>
          </w:p>
          <w:p w:rsidR="00F471FC" w:rsidRPr="009C4BA7" w:rsidRDefault="00F471FC" w:rsidP="000E44B6">
            <w:r w:rsidRPr="009C4BA7">
              <w:t>* практика сердечно-легочной реанимации</w:t>
            </w:r>
          </w:p>
          <w:p w:rsidR="00F471FC" w:rsidRPr="009C4BA7" w:rsidRDefault="00F471FC" w:rsidP="000E44B6">
            <w:r w:rsidRPr="009C4BA7">
              <w:t xml:space="preserve">* электроника </w:t>
            </w:r>
            <w:proofErr w:type="spellStart"/>
            <w:r w:rsidRPr="009C4BA7">
              <w:t>Голубой</w:t>
            </w:r>
            <w:proofErr w:type="spellEnd"/>
            <w:r w:rsidRPr="009C4BA7">
              <w:t xml:space="preserve"> код (</w:t>
            </w:r>
            <w:proofErr w:type="spellStart"/>
            <w:r w:rsidRPr="009C4BA7">
              <w:t>контрольправильности</w:t>
            </w:r>
            <w:proofErr w:type="spellEnd"/>
            <w:r w:rsidRPr="009C4BA7">
              <w:t xml:space="preserve"> выполнения)</w:t>
            </w:r>
          </w:p>
          <w:p w:rsidR="00F471FC" w:rsidRPr="009C4BA7" w:rsidRDefault="00F471FC" w:rsidP="000E44B6">
            <w:r w:rsidRPr="009C4BA7">
              <w:t>* рука, предназначенная для внутривенных вливаний</w:t>
            </w:r>
          </w:p>
          <w:p w:rsidR="00F471FC" w:rsidRPr="009C4BA7" w:rsidRDefault="00F471FC" w:rsidP="000E44B6">
            <w:r w:rsidRPr="009C4BA7">
              <w:t xml:space="preserve">* нога, предназначенная для </w:t>
            </w:r>
            <w:proofErr w:type="spellStart"/>
            <w:r w:rsidRPr="009C4BA7">
              <w:t>инфуции</w:t>
            </w:r>
            <w:proofErr w:type="spellEnd"/>
            <w:r w:rsidRPr="009C4BA7">
              <w:t>.</w:t>
            </w:r>
          </w:p>
        </w:tc>
      </w:tr>
      <w:tr w:rsidR="00F471FC" w:rsidRPr="00C512DB" w:rsidTr="00F8470A">
        <w:tc>
          <w:tcPr>
            <w:tcW w:w="245" w:type="pct"/>
          </w:tcPr>
          <w:p w:rsidR="00F471FC" w:rsidRPr="00C512DB" w:rsidRDefault="00F471FC" w:rsidP="00321CD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653" w:type="pct"/>
            <w:gridSpan w:val="2"/>
          </w:tcPr>
          <w:p w:rsidR="00F471FC" w:rsidRPr="009C4BA7" w:rsidRDefault="00F471FC" w:rsidP="009C4BA7">
            <w:pPr>
              <w:rPr>
                <w:sz w:val="24"/>
                <w:szCs w:val="24"/>
              </w:rPr>
            </w:pPr>
            <w:r w:rsidRPr="009C4BA7">
              <w:rPr>
                <w:sz w:val="24"/>
                <w:szCs w:val="24"/>
                <w:shd w:val="clear" w:color="auto" w:fill="FFFFFF"/>
              </w:rPr>
              <w:t xml:space="preserve">Торс для отработки навыков СЛР </w:t>
            </w:r>
            <w:r w:rsidRPr="009C4BA7">
              <w:rPr>
                <w:sz w:val="24"/>
                <w:szCs w:val="24"/>
              </w:rPr>
              <w:t>с возможностью электронного контроля</w:t>
            </w:r>
          </w:p>
          <w:p w:rsidR="00F471FC" w:rsidRDefault="00F471FC" w:rsidP="00321CD7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  <w:rPr>
                <w:shd w:val="clear" w:color="auto" w:fill="FFFFFF"/>
              </w:rPr>
            </w:pPr>
          </w:p>
          <w:p w:rsidR="00F471FC" w:rsidRPr="00C512DB" w:rsidRDefault="00F471FC" w:rsidP="00321CD7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  <w:rPr>
                <w:shd w:val="clear" w:color="auto" w:fill="FFFFFF"/>
              </w:rPr>
            </w:pPr>
            <w:r w:rsidRPr="009C4BA7">
              <w:rPr>
                <w:noProof/>
                <w:shd w:val="clear" w:color="auto" w:fill="FFFFFF"/>
              </w:rPr>
              <w:drawing>
                <wp:inline distT="0" distB="0" distL="0" distR="0">
                  <wp:extent cx="1634821" cy="1229683"/>
                  <wp:effectExtent l="19050" t="0" r="3479" b="0"/>
                  <wp:docPr id="17" name="Рисунок 3" descr="F:\ЮЛИЯ 1\ФОТО ОСЦ\ОСЦ\IMG_0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ЮЛИЯ 1\ФОТО ОСЦ\ОСЦ\IMG_0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052" cy="1232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Default="00F471FC" w:rsidP="00321CD7">
            <w:pPr>
              <w:widowControl w:val="0"/>
              <w:shd w:val="clear" w:color="auto" w:fill="FFFFFF"/>
              <w:ind w:right="150"/>
              <w:rPr>
                <w:color w:val="000000"/>
                <w:shd w:val="clear" w:color="auto" w:fill="FFFFFF"/>
              </w:rPr>
            </w:pPr>
            <w:r w:rsidRPr="009C4BA7">
              <w:rPr>
                <w:color w:val="000000"/>
                <w:shd w:val="clear" w:color="auto" w:fill="FFFFFF"/>
              </w:rPr>
              <w:t xml:space="preserve">Возможность проведения сердечно-легочной реанимации: </w:t>
            </w:r>
          </w:p>
          <w:p w:rsidR="00F471FC" w:rsidRDefault="00F471FC" w:rsidP="00321CD7">
            <w:pPr>
              <w:widowControl w:val="0"/>
              <w:shd w:val="clear" w:color="auto" w:fill="FFFFFF"/>
              <w:ind w:right="150"/>
              <w:rPr>
                <w:color w:val="000000"/>
                <w:shd w:val="clear" w:color="auto" w:fill="FFFFFF"/>
              </w:rPr>
            </w:pPr>
            <w:r w:rsidRPr="009C4BA7">
              <w:rPr>
                <w:color w:val="000000"/>
                <w:shd w:val="clear" w:color="auto" w:fill="FFFFFF"/>
              </w:rPr>
              <w:t>поддерживает проведение искусственной вентиляции “</w:t>
            </w:r>
            <w:proofErr w:type="spellStart"/>
            <w:r w:rsidRPr="009C4BA7">
              <w:rPr>
                <w:color w:val="000000"/>
                <w:shd w:val="clear" w:color="auto" w:fill="FFFFFF"/>
              </w:rPr>
              <w:t>рот-а-рот</w:t>
            </w:r>
            <w:proofErr w:type="spellEnd"/>
            <w:r w:rsidRPr="009C4BA7">
              <w:rPr>
                <w:color w:val="000000"/>
                <w:shd w:val="clear" w:color="auto" w:fill="FFFFFF"/>
              </w:rPr>
              <w:t>”, “</w:t>
            </w:r>
            <w:proofErr w:type="spellStart"/>
            <w:r w:rsidRPr="009C4BA7">
              <w:rPr>
                <w:color w:val="000000"/>
                <w:shd w:val="clear" w:color="auto" w:fill="FFFFFF"/>
              </w:rPr>
              <w:t>рот-в-нос</w:t>
            </w:r>
            <w:proofErr w:type="spellEnd"/>
            <w:r w:rsidRPr="009C4BA7">
              <w:rPr>
                <w:color w:val="000000"/>
                <w:shd w:val="clear" w:color="auto" w:fill="FFFFFF"/>
              </w:rPr>
              <w:t xml:space="preserve">”, вентиляцию через рот мешком типа АМБУ; </w:t>
            </w:r>
          </w:p>
          <w:p w:rsidR="00F471FC" w:rsidRDefault="00F471FC" w:rsidP="00321CD7">
            <w:pPr>
              <w:widowControl w:val="0"/>
              <w:shd w:val="clear" w:color="auto" w:fill="FFFFFF"/>
              <w:ind w:right="150"/>
              <w:rPr>
                <w:color w:val="000000"/>
                <w:shd w:val="clear" w:color="auto" w:fill="FFFFFF"/>
              </w:rPr>
            </w:pPr>
            <w:r w:rsidRPr="009C4BA7">
              <w:rPr>
                <w:color w:val="000000"/>
                <w:shd w:val="clear" w:color="auto" w:fill="FFFFFF"/>
              </w:rPr>
              <w:t xml:space="preserve">электронный контроль частоты и объема вдохов, количества, частоты и глубины компрессии грудной клетки; </w:t>
            </w:r>
          </w:p>
          <w:p w:rsidR="00F471FC" w:rsidRPr="009C4BA7" w:rsidRDefault="00F471FC" w:rsidP="00321CD7">
            <w:pPr>
              <w:widowControl w:val="0"/>
              <w:shd w:val="clear" w:color="auto" w:fill="FFFFFF"/>
              <w:ind w:right="150"/>
            </w:pPr>
            <w:r w:rsidRPr="009C4BA7">
              <w:rPr>
                <w:color w:val="000000"/>
                <w:shd w:val="clear" w:color="auto" w:fill="FFFFFF"/>
              </w:rPr>
              <w:t>позволяет по отдельности отработать навыки вентиляции и непрямого массажа сердца.</w:t>
            </w:r>
          </w:p>
        </w:tc>
      </w:tr>
      <w:tr w:rsidR="00F471FC" w:rsidRPr="00C512DB" w:rsidTr="00F8470A">
        <w:tc>
          <w:tcPr>
            <w:tcW w:w="245" w:type="pct"/>
          </w:tcPr>
          <w:p w:rsidR="00F471FC" w:rsidRPr="00C512DB" w:rsidRDefault="00F471FC" w:rsidP="00321CD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53" w:type="pct"/>
            <w:gridSpan w:val="2"/>
          </w:tcPr>
          <w:p w:rsidR="00F471FC" w:rsidRPr="009C4BA7" w:rsidRDefault="00F471FC" w:rsidP="009C4BA7">
            <w:pPr>
              <w:rPr>
                <w:sz w:val="24"/>
                <w:szCs w:val="24"/>
              </w:rPr>
            </w:pPr>
            <w:r w:rsidRPr="009C4BA7">
              <w:rPr>
                <w:sz w:val="24"/>
                <w:szCs w:val="24"/>
                <w:shd w:val="clear" w:color="auto" w:fill="FFFFFF"/>
              </w:rPr>
              <w:t>Торс для отработки навыков СЛР</w:t>
            </w:r>
          </w:p>
          <w:p w:rsidR="00F471FC" w:rsidRPr="00C512DB" w:rsidRDefault="00F471FC" w:rsidP="00321CD7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  <w:r w:rsidRPr="009C4BA7">
              <w:rPr>
                <w:noProof/>
              </w:rPr>
              <w:drawing>
                <wp:inline distT="0" distB="0" distL="0" distR="0">
                  <wp:extent cx="1781681" cy="1224501"/>
                  <wp:effectExtent l="19050" t="0" r="9019" b="0"/>
                  <wp:docPr id="18" name="Рисунок 4" descr="F:\ЮЛИЯ 1\ФОТО ОСЦ\ОСЦ\IMG_0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ЮЛИЯ 1\ФОТО ОСЦ\ОСЦ\IMG_0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378" cy="12304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pct"/>
          </w:tcPr>
          <w:p w:rsidR="00F471FC" w:rsidRPr="009C4BA7" w:rsidRDefault="00F471FC" w:rsidP="009C4BA7">
            <w:pPr>
              <w:widowControl w:val="0"/>
              <w:shd w:val="clear" w:color="auto" w:fill="FFFFFF"/>
              <w:ind w:right="150"/>
            </w:pPr>
            <w:r w:rsidRPr="009C4BA7">
              <w:rPr>
                <w:shd w:val="clear" w:color="auto" w:fill="FFFFFF"/>
              </w:rPr>
              <w:t>Возможность проведения сердечно-легочной реанимации: поддерживает проведение искусственной вентиляции “</w:t>
            </w:r>
            <w:proofErr w:type="spellStart"/>
            <w:r w:rsidRPr="009C4BA7">
              <w:rPr>
                <w:shd w:val="clear" w:color="auto" w:fill="FFFFFF"/>
              </w:rPr>
              <w:t>рот-а-рот</w:t>
            </w:r>
            <w:proofErr w:type="spellEnd"/>
            <w:r w:rsidRPr="009C4BA7">
              <w:rPr>
                <w:shd w:val="clear" w:color="auto" w:fill="FFFFFF"/>
              </w:rPr>
              <w:t>”, “</w:t>
            </w:r>
            <w:proofErr w:type="spellStart"/>
            <w:r w:rsidRPr="009C4BA7">
              <w:rPr>
                <w:shd w:val="clear" w:color="auto" w:fill="FFFFFF"/>
              </w:rPr>
              <w:t>рот-в-нос</w:t>
            </w:r>
            <w:proofErr w:type="spellEnd"/>
            <w:r w:rsidRPr="009C4BA7">
              <w:rPr>
                <w:shd w:val="clear" w:color="auto" w:fill="FFFFFF"/>
              </w:rPr>
              <w:t>”, вентиляцию через рот мешком типа АМБУ.</w:t>
            </w:r>
          </w:p>
        </w:tc>
      </w:tr>
      <w:tr w:rsidR="00F8470A" w:rsidRPr="00C512DB" w:rsidTr="000E44B6">
        <w:tc>
          <w:tcPr>
            <w:tcW w:w="245" w:type="pct"/>
          </w:tcPr>
          <w:p w:rsidR="00F8470A" w:rsidRPr="00C512DB" w:rsidRDefault="00F8470A" w:rsidP="000E4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pct"/>
          </w:tcPr>
          <w:p w:rsidR="00F8470A" w:rsidRDefault="00F8470A" w:rsidP="000E44B6">
            <w:pPr>
              <w:pStyle w:val="xl63"/>
              <w:snapToGrid w:val="0"/>
              <w:spacing w:before="0" w:beforeAutospacing="0" w:after="0" w:afterAutospacing="0"/>
              <w:ind w:right="-108"/>
              <w:rPr>
                <w:b/>
                <w:bCs/>
                <w:shd w:val="clear" w:color="auto" w:fill="FFFFFF"/>
              </w:rPr>
            </w:pPr>
            <w:r w:rsidRPr="00C512DB">
              <w:rPr>
                <w:b/>
                <w:bCs/>
                <w:shd w:val="clear" w:color="auto" w:fill="FFFFFF"/>
              </w:rPr>
              <w:t>Компьютерный робот-симулятор "</w:t>
            </w:r>
            <w:proofErr w:type="spellStart"/>
            <w:r w:rsidRPr="00C512DB">
              <w:rPr>
                <w:b/>
                <w:bCs/>
                <w:shd w:val="clear" w:color="auto" w:fill="FFFFFF"/>
              </w:rPr>
              <w:t>ай-СТЭН</w:t>
            </w:r>
            <w:proofErr w:type="spellEnd"/>
            <w:r w:rsidRPr="00C512DB">
              <w:rPr>
                <w:b/>
                <w:bCs/>
                <w:shd w:val="clear" w:color="auto" w:fill="FFFFFF"/>
              </w:rPr>
              <w:t>"</w:t>
            </w:r>
          </w:p>
          <w:p w:rsidR="00F8470A" w:rsidRPr="00C512DB" w:rsidRDefault="00F8470A" w:rsidP="000E44B6">
            <w:pPr>
              <w:pStyle w:val="xl63"/>
              <w:snapToGrid w:val="0"/>
              <w:spacing w:before="0" w:beforeAutospacing="0" w:after="0" w:afterAutospacing="0"/>
              <w:ind w:right="-108"/>
              <w:rPr>
                <w:shd w:val="clear" w:color="auto" w:fill="FFFFFF"/>
              </w:rPr>
            </w:pPr>
            <w:r w:rsidRPr="00355EAF">
              <w:rPr>
                <w:b/>
                <w:bCs/>
                <w:noProof/>
                <w:shd w:val="clear" w:color="auto" w:fill="FFFFFF"/>
              </w:rPr>
              <w:drawing>
                <wp:inline distT="0" distB="0" distL="0" distR="0">
                  <wp:extent cx="1947314" cy="1294726"/>
                  <wp:effectExtent l="19050" t="0" r="0" b="0"/>
                  <wp:docPr id="7" name="Рисунок 11" descr="F:\ЮЛИЯ 1\ФОТО ОСЦ\ОСЦ\IMG_01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:\ЮЛИЯ 1\ФОТО ОСЦ\ОСЦ\IMG_01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33" cy="129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pct"/>
            <w:gridSpan w:val="2"/>
          </w:tcPr>
          <w:p w:rsidR="00F8470A" w:rsidRPr="00355EAF" w:rsidRDefault="00F8470A" w:rsidP="000E44B6">
            <w:pPr>
              <w:shd w:val="clear" w:color="auto" w:fill="FFFFFF"/>
              <w:ind w:right="150"/>
              <w:rPr>
                <w:shd w:val="clear" w:color="auto" w:fill="FFFFFF"/>
              </w:rPr>
            </w:pPr>
            <w:r w:rsidRPr="00355EAF">
              <w:rPr>
                <w:shd w:val="clear" w:color="auto" w:fill="FFFFFF"/>
              </w:rPr>
              <w:t xml:space="preserve">Универсальный робот-симулятор </w:t>
            </w:r>
            <w:proofErr w:type="spellStart"/>
            <w:r w:rsidRPr="00355EAF">
              <w:rPr>
                <w:shd w:val="clear" w:color="auto" w:fill="FFFFFF"/>
              </w:rPr>
              <w:t>айСТЭН</w:t>
            </w:r>
            <w:proofErr w:type="spellEnd"/>
            <w:r w:rsidRPr="00355EAF">
              <w:rPr>
                <w:shd w:val="clear" w:color="auto" w:fill="FFFFFF"/>
              </w:rPr>
              <w:t xml:space="preserve"> предназначен для оснащения </w:t>
            </w:r>
            <w:proofErr w:type="spellStart"/>
            <w:r w:rsidRPr="00355EAF">
              <w:rPr>
                <w:shd w:val="clear" w:color="auto" w:fill="FFFFFF"/>
              </w:rPr>
              <w:t>симуляционных</w:t>
            </w:r>
            <w:proofErr w:type="spellEnd"/>
            <w:r w:rsidRPr="00355EAF">
              <w:rPr>
                <w:shd w:val="clear" w:color="auto" w:fill="FFFFFF"/>
              </w:rPr>
              <w:t xml:space="preserve"> центров академических учреждений медицинского высшего и последипломного образования, крупных больниц, особенно связанных с оказанием неотложной помощи, центров подготовки спасателей МЧС, военных тренировочных центров. Сфера применения: отработка практических навыков и умений, развитие клинического мышления и нетехнических навыков в различных медицинских областях терапии неотложных состояний в клинике внутренних болезней, лечении хирургической патологии, в реаниматологии, токсикологии, экстренной медицине. </w:t>
            </w:r>
            <w:proofErr w:type="gramStart"/>
            <w:r w:rsidRPr="00355EAF">
              <w:rPr>
                <w:shd w:val="clear" w:color="auto" w:fill="FFFFFF"/>
              </w:rPr>
              <w:t>Благодаря автономной конструкции с его помощью можно реалистично имитировать оказание врачебной помощи практически в любом месте - в развалинах дома, на месте дорожного происшествия и т. п. Робот в базовой комплектации снабжен клиническими сценариями широкого спектра, а в зависимости от предполагаемой специализации курсантов данный список может быть дополнен опциональными блоками клинических сценариев.</w:t>
            </w:r>
            <w:proofErr w:type="gramEnd"/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Робот-симулятор пациента </w:t>
            </w:r>
            <w:proofErr w:type="spellStart"/>
            <w:r w:rsidRPr="00355EAF">
              <w:rPr>
                <w:shd w:val="clear" w:color="auto" w:fill="FFFFFF"/>
              </w:rPr>
              <w:t>айСТЭН</w:t>
            </w:r>
            <w:proofErr w:type="spellEnd"/>
            <w:r w:rsidRPr="00355EAF">
              <w:rPr>
                <w:shd w:val="clear" w:color="auto" w:fill="FFFFFF"/>
              </w:rPr>
              <w:t xml:space="preserve"> является одним из самых современных изделий высшего класса и по ряду параметров не имеет аналогов в мире. Симулятор является копией реального человека, он полностью повторяет скелетную структуру человека, очень близко передает анатомическое строение человеческого тела. Позвоночник, шея, руки и ноги – все эти части тела двигаются с необычайной точностью! Кожа симулятора </w:t>
            </w:r>
            <w:proofErr w:type="spellStart"/>
            <w:r w:rsidRPr="00355EAF">
              <w:rPr>
                <w:shd w:val="clear" w:color="auto" w:fill="FFFFFF"/>
              </w:rPr>
              <w:t>айСТЭН</w:t>
            </w:r>
            <w:proofErr w:type="spellEnd"/>
            <w:r w:rsidRPr="00355EAF">
              <w:rPr>
                <w:shd w:val="clear" w:color="auto" w:fill="FFFFFF"/>
              </w:rPr>
              <w:t xml:space="preserve"> по своим ощущениям и внешнему виду напоминает кожу обычных людей. Реакции робота на врачебные действия и введенные лекарственные вещества реалистично повторяют человеческие. Среди его отличительных особенностей: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Автономность. Мощные аккумуляторы большой емкости на 8 часов работы, беспроводное управление, встроенные емкости для крови и иных жидкостей.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Уникальные физиологические функции. Имитация цианоза, имитация обескровливания подкожных капилляров на подушечках пальцев при </w:t>
            </w:r>
            <w:r w:rsidRPr="00355EAF">
              <w:rPr>
                <w:shd w:val="clear" w:color="auto" w:fill="FFFFFF"/>
              </w:rPr>
              <w:lastRenderedPageBreak/>
              <w:t>нажатии, пот, слезотечение и др.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Реалистичная имитация травмы. Модуль </w:t>
            </w:r>
            <w:proofErr w:type="spellStart"/>
            <w:r w:rsidRPr="00355EAF">
              <w:rPr>
                <w:shd w:val="clear" w:color="auto" w:fill="FFFFFF"/>
              </w:rPr>
              <w:t>интракраниального</w:t>
            </w:r>
            <w:proofErr w:type="spellEnd"/>
            <w:r w:rsidRPr="00355EAF">
              <w:rPr>
                <w:shd w:val="clear" w:color="auto" w:fill="FFFFFF"/>
              </w:rPr>
              <w:t xml:space="preserve"> давления, конвульсии, имитация кровотечения с нарастающими физиологическими изменениями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Базовые клинические сценарии: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анафилактический шок,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стенокардия с остановкой сердца,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передний инфаркт миокарда, - пневмоторакс у астматика,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ХОБЛ с дыхательной недостаточностью,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сердечная недостаточность с отеком легких,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нижний инфаркт миокарда,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отравление </w:t>
            </w:r>
            <w:proofErr w:type="spellStart"/>
            <w:r w:rsidRPr="00355EAF">
              <w:rPr>
                <w:shd w:val="clear" w:color="auto" w:fill="FFFFFF"/>
              </w:rPr>
              <w:t>органофосфатами</w:t>
            </w:r>
            <w:proofErr w:type="spellEnd"/>
            <w:r w:rsidRPr="00355EAF">
              <w:rPr>
                <w:shd w:val="clear" w:color="auto" w:fill="FFFFFF"/>
              </w:rPr>
              <w:t>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пневмония с септическим шоком,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тяжелый приступ астмы,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разрыв селезенки с пневмотораксом,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колотая рана грудной клетки,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субдуральная</w:t>
            </w:r>
            <w:proofErr w:type="spellEnd"/>
            <w:r w:rsidRPr="00355EAF">
              <w:rPr>
                <w:shd w:val="clear" w:color="auto" w:fill="FFFFFF"/>
              </w:rPr>
              <w:t xml:space="preserve"> гематома,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напряженный </w:t>
            </w:r>
            <w:proofErr w:type="spellStart"/>
            <w:r w:rsidRPr="00355EAF">
              <w:rPr>
                <w:shd w:val="clear" w:color="auto" w:fill="FFFFFF"/>
              </w:rPr>
              <w:t>пневмоторакс</w:t>
            </w:r>
            <w:proofErr w:type="gramStart"/>
            <w:r w:rsidRPr="00355EAF">
              <w:rPr>
                <w:shd w:val="clear" w:color="auto" w:fill="FFFFFF"/>
              </w:rPr>
              <w:t>.Ф</w:t>
            </w:r>
            <w:proofErr w:type="gramEnd"/>
            <w:r w:rsidRPr="00355EAF">
              <w:rPr>
                <w:shd w:val="clear" w:color="auto" w:fill="FFFFFF"/>
              </w:rPr>
              <w:t>ункции</w:t>
            </w:r>
            <w:proofErr w:type="spellEnd"/>
            <w:r w:rsidRPr="00355EAF">
              <w:rPr>
                <w:shd w:val="clear" w:color="auto" w:fill="FFFFFF"/>
              </w:rPr>
              <w:t xml:space="preserve"> и характеристики: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беспроводное управление,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автономная работа от аккумуляторов, 8 часов,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цианоз на пальцах рук и ног,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капиллярное наполнение подушечек пальцев,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реакция зрачков на свет,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моргание век,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слезотечение, потоотделение,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промывание уха,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выдох углекислого газа,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набухание яремной вены,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звуки,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запрограммированные звуки, речь,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аускультация легких: 8 зон спереди, 6 зон сзади,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стридорозное</w:t>
            </w:r>
            <w:proofErr w:type="spellEnd"/>
            <w:r w:rsidRPr="00355EAF">
              <w:rPr>
                <w:shd w:val="clear" w:color="auto" w:fill="FFFFFF"/>
              </w:rPr>
              <w:t xml:space="preserve"> дыхание,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аускультация сердца, 4 области,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звуки перистальтики, 4 области,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ор</w:t>
            </w:r>
            <w:proofErr w:type="gramStart"/>
            <w:r w:rsidRPr="00355EAF">
              <w:rPr>
                <w:shd w:val="clear" w:color="auto" w:fill="FFFFFF"/>
              </w:rPr>
              <w:t>о</w:t>
            </w:r>
            <w:proofErr w:type="spellEnd"/>
            <w:r w:rsidRPr="00355EAF">
              <w:rPr>
                <w:shd w:val="clear" w:color="auto" w:fill="FFFFFF"/>
              </w:rPr>
              <w:t>-</w:t>
            </w:r>
            <w:proofErr w:type="gramEnd"/>
            <w:r w:rsidRPr="00355EAF">
              <w:rPr>
                <w:shd w:val="clear" w:color="auto" w:fill="FFFFFF"/>
              </w:rPr>
              <w:t xml:space="preserve"> и </w:t>
            </w:r>
            <w:proofErr w:type="spellStart"/>
            <w:r w:rsidRPr="00355EAF">
              <w:rPr>
                <w:shd w:val="clear" w:color="auto" w:fill="FFFFFF"/>
              </w:rPr>
              <w:t>назотрахеальная</w:t>
            </w:r>
            <w:proofErr w:type="spellEnd"/>
            <w:r w:rsidRPr="00355EAF">
              <w:rPr>
                <w:shd w:val="clear" w:color="auto" w:fill="FFFFFF"/>
              </w:rPr>
              <w:t xml:space="preserve"> </w:t>
            </w:r>
            <w:proofErr w:type="gramStart"/>
            <w:r w:rsidRPr="00355EAF">
              <w:rPr>
                <w:shd w:val="clear" w:color="auto" w:fill="FFFFFF"/>
              </w:rPr>
              <w:t>интубация,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крикотиротомия</w:t>
            </w:r>
            <w:proofErr w:type="spellEnd"/>
            <w:r w:rsidRPr="00355EAF">
              <w:rPr>
                <w:shd w:val="clear" w:color="auto" w:fill="FFFFFF"/>
              </w:rPr>
              <w:t>/</w:t>
            </w:r>
            <w:proofErr w:type="spellStart"/>
            <w:r w:rsidRPr="00355EAF">
              <w:rPr>
                <w:shd w:val="clear" w:color="auto" w:fill="FFFFFF"/>
              </w:rPr>
              <w:t>трахеостомия</w:t>
            </w:r>
            <w:proofErr w:type="spellEnd"/>
            <w:r w:rsidRPr="00355EAF">
              <w:rPr>
                <w:shd w:val="clear" w:color="auto" w:fill="FFFFFF"/>
              </w:rPr>
              <w:t>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западение языка (3 степени), отек гортани, ларингоспазм,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тризм, выдвижение нижней челюсти,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окклюзия бронхов,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изменяемое сопротивление дыхательных путей,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определение глубины интубации,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вентиляция дыхательным мешком,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пульс и АД,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определение пульса в 14 точках: пульс обусловлен физиологическим статусом, определение курсантом пульса заносится в журнал,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определение АД манжеткой, </w:t>
            </w:r>
            <w:proofErr w:type="spellStart"/>
            <w:r w:rsidRPr="00355EAF">
              <w:rPr>
                <w:shd w:val="clear" w:color="auto" w:fill="FFFFFF"/>
              </w:rPr>
              <w:t>пальпаторно</w:t>
            </w:r>
            <w:proofErr w:type="spellEnd"/>
            <w:r w:rsidRPr="00355EAF">
              <w:rPr>
                <w:shd w:val="clear" w:color="auto" w:fill="FFFFFF"/>
              </w:rPr>
              <w:t xml:space="preserve">, </w:t>
            </w:r>
            <w:proofErr w:type="spellStart"/>
            <w:r w:rsidRPr="00355EAF">
              <w:rPr>
                <w:shd w:val="clear" w:color="auto" w:fill="FFFFFF"/>
              </w:rPr>
              <w:t>аускультативно</w:t>
            </w:r>
            <w:proofErr w:type="spellEnd"/>
            <w:r w:rsidRPr="00355EAF">
              <w:rPr>
                <w:shd w:val="clear" w:color="auto" w:fill="FFFFFF"/>
              </w:rPr>
              <w:t>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катетеризация яремной вены,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бедренная внутривенная линия,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катетеризация подключичной вены (2 порта</w:t>
            </w:r>
            <w:proofErr w:type="gramEnd"/>
            <w:r w:rsidRPr="00355EAF">
              <w:rPr>
                <w:shd w:val="clear" w:color="auto" w:fill="FFFFFF"/>
              </w:rPr>
              <w:t>),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травма,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реакция на наложение жгута,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двусторонняя пункционная декомпрессия пневмоторакса,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двустороннее плевральное дренирование,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имитация судорог,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мочеиспускание, встроенный резервуар с мочой,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катетеризация мочевого пузыря,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сменные гениталии (мужские / женские),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 xml:space="preserve">- </w:t>
            </w:r>
            <w:proofErr w:type="spellStart"/>
            <w:r w:rsidRPr="00355EAF">
              <w:rPr>
                <w:shd w:val="clear" w:color="auto" w:fill="FFFFFF"/>
              </w:rPr>
              <w:t>назогастральный</w:t>
            </w:r>
            <w:proofErr w:type="spellEnd"/>
            <w:r w:rsidRPr="00355EAF">
              <w:rPr>
                <w:shd w:val="clear" w:color="auto" w:fill="FFFFFF"/>
              </w:rPr>
              <w:t xml:space="preserve"> или </w:t>
            </w:r>
            <w:proofErr w:type="spellStart"/>
            <w:r w:rsidRPr="00355EAF">
              <w:rPr>
                <w:shd w:val="clear" w:color="auto" w:fill="FFFFFF"/>
              </w:rPr>
              <w:t>орогастральный</w:t>
            </w:r>
            <w:proofErr w:type="spellEnd"/>
            <w:r w:rsidRPr="00355EAF">
              <w:rPr>
                <w:shd w:val="clear" w:color="auto" w:fill="FFFFFF"/>
              </w:rPr>
              <w:t xml:space="preserve"> зонд,</w:t>
            </w:r>
            <w:r w:rsidRPr="00355EAF">
              <w:rPr>
                <w:rStyle w:val="apple-converted-space"/>
                <w:rFonts w:eastAsiaTheme="majorEastAsia"/>
                <w:shd w:val="clear" w:color="auto" w:fill="FFFFFF"/>
              </w:rPr>
              <w:t> </w:t>
            </w:r>
            <w:r w:rsidRPr="00355EAF">
              <w:br/>
            </w:r>
            <w:r w:rsidRPr="00355EAF">
              <w:rPr>
                <w:shd w:val="clear" w:color="auto" w:fill="FFFFFF"/>
              </w:rPr>
              <w:t>- растяжение желудка при неправильной интубации.</w:t>
            </w:r>
          </w:p>
          <w:p w:rsidR="00F8470A" w:rsidRPr="00355EAF" w:rsidRDefault="00F8470A" w:rsidP="000E44B6">
            <w:pPr>
              <w:shd w:val="clear" w:color="auto" w:fill="FFFFFF"/>
              <w:ind w:right="150"/>
            </w:pPr>
            <w:r w:rsidRPr="00355EAF">
              <w:t>Производитель: Модели роботов-манекенов фирмы МЕТИ (США)</w:t>
            </w:r>
          </w:p>
          <w:p w:rsidR="00F8470A" w:rsidRPr="00355EAF" w:rsidRDefault="00F8470A" w:rsidP="000E44B6">
            <w:pPr>
              <w:shd w:val="clear" w:color="auto" w:fill="FFFFFF"/>
              <w:ind w:right="150"/>
            </w:pPr>
          </w:p>
        </w:tc>
      </w:tr>
      <w:tr w:rsidR="00F8470A" w:rsidRPr="00C512DB" w:rsidTr="00F8470A">
        <w:tblPrEx>
          <w:tblLook w:val="04A0"/>
        </w:tblPrEx>
        <w:tc>
          <w:tcPr>
            <w:tcW w:w="245" w:type="pct"/>
          </w:tcPr>
          <w:p w:rsidR="00F8470A" w:rsidRPr="00C512DB" w:rsidRDefault="00F8470A" w:rsidP="00F847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pct"/>
          </w:tcPr>
          <w:p w:rsidR="00F8470A" w:rsidRDefault="00F8470A" w:rsidP="000E44B6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  <w:proofErr w:type="gramStart"/>
            <w:r>
              <w:t>Учебный</w:t>
            </w:r>
            <w:proofErr w:type="gramEnd"/>
            <w:r>
              <w:t xml:space="preserve"> АНД</w:t>
            </w:r>
          </w:p>
          <w:p w:rsidR="00F8470A" w:rsidRDefault="00F8470A" w:rsidP="000E44B6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</w:p>
          <w:p w:rsidR="00F8470A" w:rsidRPr="00C512DB" w:rsidRDefault="00F8470A" w:rsidP="000E44B6">
            <w:pPr>
              <w:pStyle w:val="xl63"/>
              <w:widowControl w:val="0"/>
              <w:snapToGrid w:val="0"/>
              <w:spacing w:before="0" w:beforeAutospacing="0" w:after="0" w:afterAutospacing="0"/>
              <w:ind w:right="-108"/>
            </w:pPr>
            <w:r w:rsidRPr="009C4BA7">
              <w:rPr>
                <w:noProof/>
              </w:rPr>
              <w:drawing>
                <wp:inline distT="0" distB="0" distL="0" distR="0">
                  <wp:extent cx="1698432" cy="1574358"/>
                  <wp:effectExtent l="19050" t="0" r="0" b="0"/>
                  <wp:docPr id="2" name="Рисунок 8" descr="Учебный дефибриллятор Powerheart и манекен для СЛР Resusci 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чебный дефибриллятор Powerheart и манекен для СЛР Resusci 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707" cy="1576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pct"/>
            <w:gridSpan w:val="2"/>
          </w:tcPr>
          <w:p w:rsidR="00F8470A" w:rsidRPr="009C4BA7" w:rsidRDefault="00F8470A" w:rsidP="000E44B6">
            <w:pPr>
              <w:pStyle w:val="3"/>
              <w:shd w:val="clear" w:color="auto" w:fill="FFFFFF"/>
              <w:outlineLvl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9C4BA7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 xml:space="preserve">Компактный и легкий учебный дефибриллятор </w:t>
            </w:r>
            <w:proofErr w:type="spellStart"/>
            <w:r w:rsidRPr="009C4BA7">
              <w:rPr>
                <w:rFonts w:ascii="Times New Roman" w:hAnsi="Times New Roman" w:cs="Times New Roman"/>
                <w:b w:val="0"/>
                <w:color w:val="auto"/>
              </w:rPr>
              <w:t>Powerheart</w:t>
            </w:r>
            <w:proofErr w:type="spellEnd"/>
            <w:r w:rsidRPr="009C4BA7">
              <w:rPr>
                <w:rFonts w:ascii="Times New Roman" w:hAnsi="Times New Roman" w:cs="Times New Roman"/>
                <w:b w:val="0"/>
                <w:color w:val="auto"/>
              </w:rPr>
              <w:t xml:space="preserve"> AED поможет </w:t>
            </w:r>
            <w:r w:rsidRPr="009C4BA7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приобрести навыки работы с автоматическим дефибриллятором и уверенно помогать пациентам с внезапной остановкой сердца.</w:t>
            </w:r>
          </w:p>
          <w:p w:rsidR="00F8470A" w:rsidRPr="009C4BA7" w:rsidRDefault="00F8470A" w:rsidP="000E44B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</w:pPr>
            <w:r w:rsidRPr="009C4BA7">
              <w:t>Восемь запрограммированных сценариев спасения</w:t>
            </w:r>
          </w:p>
          <w:p w:rsidR="00F8470A" w:rsidRPr="009C4BA7" w:rsidRDefault="00F8470A" w:rsidP="000E44B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</w:pPr>
            <w:r w:rsidRPr="009C4BA7">
              <w:t>Инструктор управляет сценариями через</w:t>
            </w:r>
            <w:r w:rsidRPr="009C4BA7">
              <w:rPr>
                <w:rStyle w:val="apple-converted-space"/>
              </w:rPr>
              <w:t> </w:t>
            </w:r>
            <w:r w:rsidRPr="009C4BA7">
              <w:rPr>
                <w:rStyle w:val="ab"/>
              </w:rPr>
              <w:t>пульт дистанционного управления</w:t>
            </w:r>
          </w:p>
          <w:p w:rsidR="00F8470A" w:rsidRPr="009C4BA7" w:rsidRDefault="00F8470A" w:rsidP="000E44B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</w:pPr>
            <w:r w:rsidRPr="009C4BA7">
              <w:t>Совместим с любым типом</w:t>
            </w:r>
            <w:r w:rsidRPr="009C4BA7">
              <w:rPr>
                <w:rStyle w:val="apple-converted-space"/>
              </w:rPr>
              <w:t> </w:t>
            </w:r>
            <w:hyperlink r:id="rId17" w:history="1">
              <w:r w:rsidRPr="009C4BA7">
                <w:rPr>
                  <w:rStyle w:val="aa"/>
                  <w:color w:val="auto"/>
                </w:rPr>
                <w:t>манекенов для СЛР</w:t>
              </w:r>
            </w:hyperlink>
            <w:r w:rsidRPr="009C4BA7">
              <w:t> </w:t>
            </w:r>
          </w:p>
          <w:p w:rsidR="00F8470A" w:rsidRPr="009C4BA7" w:rsidRDefault="00F8470A" w:rsidP="000E44B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</w:pPr>
            <w:r w:rsidRPr="009C4BA7">
              <w:t>Симуляция безопасного электрического импульса для учебных целей</w:t>
            </w:r>
          </w:p>
          <w:p w:rsidR="00F8470A" w:rsidRPr="009C4BA7" w:rsidRDefault="00F8470A" w:rsidP="000E44B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</w:pPr>
            <w:r w:rsidRPr="009C4BA7">
              <w:t>Специальные учебные электроды</w:t>
            </w:r>
          </w:p>
          <w:p w:rsidR="00F8470A" w:rsidRPr="009C4BA7" w:rsidRDefault="00F8470A" w:rsidP="000E44B6">
            <w:pPr>
              <w:widowControl w:val="0"/>
              <w:shd w:val="clear" w:color="auto" w:fill="FFFFFF"/>
              <w:ind w:right="150"/>
            </w:pPr>
          </w:p>
        </w:tc>
      </w:tr>
    </w:tbl>
    <w:p w:rsidR="00B15233" w:rsidRDefault="00B15233" w:rsidP="00321CD7">
      <w:pPr>
        <w:widowControl w:val="0"/>
        <w:rPr>
          <w:sz w:val="28"/>
          <w:szCs w:val="28"/>
        </w:rPr>
      </w:pPr>
    </w:p>
    <w:p w:rsidR="00B15233" w:rsidRPr="006F70D2" w:rsidRDefault="00B15233" w:rsidP="00321CD7">
      <w:pPr>
        <w:pStyle w:val="a7"/>
        <w:widowControl w:val="0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</w:p>
    <w:sectPr w:rsidR="00B15233" w:rsidRPr="006F70D2" w:rsidSect="009F1140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B2E5E89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70DC68B0"/>
    <w:multiLevelType w:val="multilevel"/>
    <w:tmpl w:val="E10A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215EF6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E69"/>
    <w:rsid w:val="000215BD"/>
    <w:rsid w:val="000A546B"/>
    <w:rsid w:val="00131FCE"/>
    <w:rsid w:val="00153891"/>
    <w:rsid w:val="00167EB6"/>
    <w:rsid w:val="001D7222"/>
    <w:rsid w:val="002668D3"/>
    <w:rsid w:val="002B6597"/>
    <w:rsid w:val="00321CD7"/>
    <w:rsid w:val="00324B62"/>
    <w:rsid w:val="003F5013"/>
    <w:rsid w:val="00447664"/>
    <w:rsid w:val="004C6E69"/>
    <w:rsid w:val="00506A35"/>
    <w:rsid w:val="00530118"/>
    <w:rsid w:val="005459AA"/>
    <w:rsid w:val="0055712C"/>
    <w:rsid w:val="00563CAD"/>
    <w:rsid w:val="00576B98"/>
    <w:rsid w:val="00583857"/>
    <w:rsid w:val="00587645"/>
    <w:rsid w:val="00677ECE"/>
    <w:rsid w:val="00684328"/>
    <w:rsid w:val="006B75C4"/>
    <w:rsid w:val="006C7DAC"/>
    <w:rsid w:val="00721C5B"/>
    <w:rsid w:val="007B2ADA"/>
    <w:rsid w:val="008173DB"/>
    <w:rsid w:val="00883C9F"/>
    <w:rsid w:val="0089537A"/>
    <w:rsid w:val="008C326E"/>
    <w:rsid w:val="008D1A4B"/>
    <w:rsid w:val="008F6F2E"/>
    <w:rsid w:val="009677C8"/>
    <w:rsid w:val="009C4BA7"/>
    <w:rsid w:val="009F1140"/>
    <w:rsid w:val="00A373AF"/>
    <w:rsid w:val="00A90A12"/>
    <w:rsid w:val="00AC6CEC"/>
    <w:rsid w:val="00AF59A7"/>
    <w:rsid w:val="00B15233"/>
    <w:rsid w:val="00C512DB"/>
    <w:rsid w:val="00CC21EB"/>
    <w:rsid w:val="00CE1319"/>
    <w:rsid w:val="00DD7FF5"/>
    <w:rsid w:val="00E14DD1"/>
    <w:rsid w:val="00E40384"/>
    <w:rsid w:val="00E63D53"/>
    <w:rsid w:val="00E77D6C"/>
    <w:rsid w:val="00E83F56"/>
    <w:rsid w:val="00E95BCB"/>
    <w:rsid w:val="00ED025F"/>
    <w:rsid w:val="00F140FE"/>
    <w:rsid w:val="00F471FC"/>
    <w:rsid w:val="00F71889"/>
    <w:rsid w:val="00F8470A"/>
    <w:rsid w:val="00FC1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33"/>
  </w:style>
  <w:style w:type="paragraph" w:styleId="1">
    <w:name w:val="heading 1"/>
    <w:basedOn w:val="a"/>
    <w:next w:val="a"/>
    <w:link w:val="10"/>
    <w:uiPriority w:val="9"/>
    <w:qFormat/>
    <w:rsid w:val="00B15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523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B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1523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3">
    <w:name w:val="Table Grid"/>
    <w:basedOn w:val="a1"/>
    <w:rsid w:val="00B1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152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15233"/>
    <w:pPr>
      <w:ind w:left="720"/>
      <w:contextualSpacing/>
    </w:pPr>
  </w:style>
  <w:style w:type="character" w:styleId="a6">
    <w:name w:val="Strong"/>
    <w:uiPriority w:val="22"/>
    <w:qFormat/>
    <w:rsid w:val="00B15233"/>
    <w:rPr>
      <w:b/>
      <w:bCs/>
    </w:rPr>
  </w:style>
  <w:style w:type="paragraph" w:styleId="a7">
    <w:name w:val="Normal (Web)"/>
    <w:basedOn w:val="a"/>
    <w:uiPriority w:val="99"/>
    <w:rsid w:val="00B1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1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523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idcode">
    <w:name w:val="id_code"/>
    <w:basedOn w:val="a0"/>
    <w:rsid w:val="00B15233"/>
  </w:style>
  <w:style w:type="character" w:customStyle="1" w:styleId="idwpshop">
    <w:name w:val="id_wpshop"/>
    <w:basedOn w:val="a0"/>
    <w:rsid w:val="00B15233"/>
  </w:style>
  <w:style w:type="character" w:customStyle="1" w:styleId="apple-converted-space">
    <w:name w:val="apple-converted-space"/>
    <w:basedOn w:val="a0"/>
    <w:rsid w:val="00B15233"/>
  </w:style>
  <w:style w:type="paragraph" w:styleId="a8">
    <w:name w:val="Balloon Text"/>
    <w:basedOn w:val="a"/>
    <w:link w:val="a9"/>
    <w:uiPriority w:val="99"/>
    <w:semiHidden/>
    <w:unhideWhenUsed/>
    <w:rsid w:val="00B1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2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75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459AA"/>
    <w:rPr>
      <w:color w:val="0000FF"/>
      <w:u w:val="single"/>
    </w:rPr>
  </w:style>
  <w:style w:type="paragraph" w:customStyle="1" w:styleId="Standard">
    <w:name w:val="Standard"/>
    <w:rsid w:val="00677ECE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eastAsia="ru-RU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9C4B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Emphasis"/>
    <w:basedOn w:val="a0"/>
    <w:uiPriority w:val="20"/>
    <w:qFormat/>
    <w:rsid w:val="009C4BA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yperlink" Target="http://www.reepl.ru/index.php?p=MC8xOC81My83Mi83Mw%3D%3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61798-26EF-43BF-B83A-68C5D3BF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2013-08-13T15:07:00Z</dcterms:created>
  <dcterms:modified xsi:type="dcterms:W3CDTF">2017-01-25T16:37:00Z</dcterms:modified>
</cp:coreProperties>
</file>