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54" w:rsidRPr="00105354" w:rsidRDefault="00105354" w:rsidP="001053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63535"/>
          <w:sz w:val="28"/>
          <w:szCs w:val="28"/>
        </w:rPr>
      </w:pPr>
      <w:bookmarkStart w:id="0" w:name="_GoBack"/>
      <w:bookmarkEnd w:id="0"/>
      <w:r w:rsidRPr="00105354">
        <w:rPr>
          <w:color w:val="363535"/>
          <w:sz w:val="28"/>
          <w:szCs w:val="28"/>
        </w:rPr>
        <w:t>Кафедра общественного здоровья и здравоохранения № 2 располагается на двух клинических базах: ГБУЗ «Областная клиническая больница» и ГБУЗ «Оренбургский областной центр по профилактике и борьбе со СПИДом и инфекционными заболеваниями». В областной больнице имеется учебная комната площадью 34 м</w:t>
      </w:r>
      <w:r w:rsidRPr="00105354">
        <w:rPr>
          <w:color w:val="363535"/>
          <w:sz w:val="28"/>
          <w:szCs w:val="28"/>
          <w:vertAlign w:val="superscript"/>
        </w:rPr>
        <w:t>2</w:t>
      </w:r>
      <w:r w:rsidRPr="00105354">
        <w:rPr>
          <w:color w:val="363535"/>
          <w:sz w:val="28"/>
          <w:szCs w:val="28"/>
        </w:rPr>
        <w:t xml:space="preserve"> на 24 посадочных места. В Центре СПИД учебная комната имеет площадь 28 м</w:t>
      </w:r>
      <w:r w:rsidRPr="00105354">
        <w:rPr>
          <w:color w:val="363535"/>
          <w:sz w:val="28"/>
          <w:szCs w:val="28"/>
          <w:vertAlign w:val="superscript"/>
        </w:rPr>
        <w:t>2</w:t>
      </w:r>
      <w:r w:rsidRPr="00105354">
        <w:rPr>
          <w:color w:val="363535"/>
          <w:sz w:val="28"/>
          <w:szCs w:val="28"/>
        </w:rPr>
        <w:t xml:space="preserve"> на 20 посадочных мест. В учебных комнатах установлены мультимедийные проекторы, позволяющие проводить не только лекции, семинары и практические занятия, но и защиты рефератов, курсовых и дипломных работ в виде презентаций, которые выполняют слушатели. В совместном пользовании находятся конференц-залы в областной больнице на 120 посадочных мест и в Центре СПИД на 36 посадочных мест. При проведении занятий используются мультимедийное оборудование для проведения учебного процесса.</w:t>
      </w:r>
    </w:p>
    <w:p w:rsidR="009C71A8" w:rsidRPr="00105354" w:rsidRDefault="009C71A8" w:rsidP="0010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71A8" w:rsidRPr="00105354" w:rsidSect="009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4"/>
    <w:rsid w:val="00105354"/>
    <w:rsid w:val="004C44D1"/>
    <w:rsid w:val="009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0D7536-052F-4846-90CF-15A13019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mikhail litvinenko</cp:lastModifiedBy>
  <cp:revision>2</cp:revision>
  <dcterms:created xsi:type="dcterms:W3CDTF">2014-01-17T07:54:00Z</dcterms:created>
  <dcterms:modified xsi:type="dcterms:W3CDTF">2014-01-17T07:54:00Z</dcterms:modified>
</cp:coreProperties>
</file>