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0AF" w:rsidRPr="00ED0AFB" w:rsidRDefault="00C500AF" w:rsidP="00C500AF">
      <w:pPr>
        <w:jc w:val="center"/>
        <w:rPr>
          <w:rFonts w:ascii="Times New Roman" w:hAnsi="Times New Roman"/>
          <w:b/>
          <w:i/>
          <w:color w:val="7030A0"/>
          <w:sz w:val="28"/>
          <w:szCs w:val="28"/>
          <w:u w:val="single"/>
        </w:rPr>
      </w:pPr>
      <w:r>
        <w:rPr>
          <w:rFonts w:ascii="Times New Roman" w:hAnsi="Times New Roman"/>
          <w:b/>
          <w:i/>
          <w:color w:val="7030A0"/>
          <w:sz w:val="28"/>
          <w:szCs w:val="28"/>
          <w:u w:val="single"/>
        </w:rPr>
        <w:t xml:space="preserve">Педиатрический  </w:t>
      </w:r>
      <w:r w:rsidRPr="00ED0AFB">
        <w:rPr>
          <w:rFonts w:ascii="Times New Roman" w:hAnsi="Times New Roman"/>
          <w:b/>
          <w:i/>
          <w:color w:val="7030A0"/>
          <w:sz w:val="28"/>
          <w:szCs w:val="28"/>
          <w:u w:val="single"/>
        </w:rPr>
        <w:t xml:space="preserve"> факультет, </w:t>
      </w:r>
      <w:r>
        <w:rPr>
          <w:rFonts w:ascii="Times New Roman" w:hAnsi="Times New Roman"/>
          <w:b/>
          <w:i/>
          <w:color w:val="7030A0"/>
          <w:sz w:val="28"/>
          <w:szCs w:val="28"/>
          <w:u w:val="single"/>
        </w:rPr>
        <w:t>6</w:t>
      </w:r>
      <w:r w:rsidRPr="00ED0AFB">
        <w:rPr>
          <w:rFonts w:ascii="Times New Roman" w:hAnsi="Times New Roman"/>
          <w:b/>
          <w:i/>
          <w:color w:val="7030A0"/>
          <w:sz w:val="28"/>
          <w:szCs w:val="28"/>
          <w:u w:val="single"/>
        </w:rPr>
        <w:t xml:space="preserve"> курс</w:t>
      </w:r>
    </w:p>
    <w:p w:rsidR="00C500AF" w:rsidRPr="00305535" w:rsidRDefault="00C500AF" w:rsidP="00C500AF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500AF" w:rsidRPr="00282AC5" w:rsidRDefault="00C500AF" w:rsidP="00C500AF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82AC5">
        <w:rPr>
          <w:rFonts w:ascii="Times New Roman" w:hAnsi="Times New Roman"/>
          <w:b/>
          <w:i/>
          <w:sz w:val="28"/>
          <w:szCs w:val="28"/>
          <w:u w:val="single"/>
        </w:rPr>
        <w:t xml:space="preserve">Расписание занятий по гигиене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детей и подростков</w:t>
      </w:r>
      <w:r w:rsidRPr="00282AC5">
        <w:rPr>
          <w:rFonts w:ascii="Times New Roman" w:hAnsi="Times New Roman"/>
          <w:b/>
          <w:i/>
          <w:sz w:val="28"/>
          <w:szCs w:val="28"/>
          <w:u w:val="single"/>
        </w:rPr>
        <w:t xml:space="preserve"> в текущем семестре:</w:t>
      </w:r>
    </w:p>
    <w:p w:rsidR="00C500AF" w:rsidRPr="00282AC5" w:rsidRDefault="00C500AF" w:rsidP="00C500AF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500AF" w:rsidRDefault="00C500AF" w:rsidP="00C500AF">
      <w:pPr>
        <w:jc w:val="both"/>
        <w:rPr>
          <w:rFonts w:ascii="Times New Roman" w:hAnsi="Times New Roman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  <w:u w:val="none"/>
        </w:rPr>
        <w:t>6</w:t>
      </w:r>
      <w:r w:rsidRPr="00282AC5">
        <w:rPr>
          <w:rFonts w:ascii="Times New Roman" w:hAnsi="Times New Roman"/>
          <w:sz w:val="28"/>
          <w:szCs w:val="28"/>
          <w:u w:val="none"/>
        </w:rPr>
        <w:t>0 группа –</w:t>
      </w:r>
      <w:r>
        <w:rPr>
          <w:rFonts w:ascii="Times New Roman" w:hAnsi="Times New Roman"/>
          <w:sz w:val="28"/>
          <w:szCs w:val="28"/>
          <w:u w:val="none"/>
        </w:rPr>
        <w:t>17.04.13-19.04.13</w:t>
      </w:r>
    </w:p>
    <w:p w:rsidR="00C500AF" w:rsidRPr="00282AC5" w:rsidRDefault="00C500AF" w:rsidP="00C500AF">
      <w:pPr>
        <w:jc w:val="both"/>
        <w:rPr>
          <w:rFonts w:ascii="Times New Roman" w:hAnsi="Times New Roman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  <w:u w:val="none"/>
        </w:rPr>
        <w:t>6</w:t>
      </w:r>
      <w:r w:rsidRPr="00282AC5">
        <w:rPr>
          <w:rFonts w:ascii="Times New Roman" w:hAnsi="Times New Roman"/>
          <w:sz w:val="28"/>
          <w:szCs w:val="28"/>
          <w:u w:val="none"/>
        </w:rPr>
        <w:t xml:space="preserve">1 группа – </w:t>
      </w:r>
      <w:r>
        <w:rPr>
          <w:rFonts w:ascii="Times New Roman" w:hAnsi="Times New Roman"/>
          <w:sz w:val="28"/>
          <w:szCs w:val="28"/>
          <w:u w:val="none"/>
        </w:rPr>
        <w:t>25.03.13-27.03.13</w:t>
      </w:r>
    </w:p>
    <w:p w:rsidR="00C500AF" w:rsidRPr="00282AC5" w:rsidRDefault="00C500AF" w:rsidP="00C500AF">
      <w:pPr>
        <w:jc w:val="both"/>
        <w:rPr>
          <w:rFonts w:ascii="Times New Roman" w:hAnsi="Times New Roman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  <w:u w:val="none"/>
        </w:rPr>
        <w:t>6</w:t>
      </w:r>
      <w:r w:rsidRPr="00282AC5">
        <w:rPr>
          <w:rFonts w:ascii="Times New Roman" w:hAnsi="Times New Roman"/>
          <w:sz w:val="28"/>
          <w:szCs w:val="28"/>
          <w:u w:val="none"/>
        </w:rPr>
        <w:t xml:space="preserve">2 группа – </w:t>
      </w:r>
      <w:r>
        <w:rPr>
          <w:rFonts w:ascii="Times New Roman" w:hAnsi="Times New Roman"/>
          <w:sz w:val="28"/>
          <w:szCs w:val="28"/>
          <w:u w:val="none"/>
        </w:rPr>
        <w:t>07.03.13;11,03.13-12.03.13</w:t>
      </w:r>
    </w:p>
    <w:p w:rsidR="00C500AF" w:rsidRPr="00282AC5" w:rsidRDefault="00C500AF" w:rsidP="00C500AF">
      <w:pPr>
        <w:jc w:val="both"/>
        <w:rPr>
          <w:rFonts w:ascii="Times New Roman" w:hAnsi="Times New Roman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  <w:u w:val="none"/>
        </w:rPr>
        <w:t>6</w:t>
      </w:r>
      <w:r w:rsidRPr="00282AC5">
        <w:rPr>
          <w:rFonts w:ascii="Times New Roman" w:hAnsi="Times New Roman"/>
          <w:sz w:val="28"/>
          <w:szCs w:val="28"/>
          <w:u w:val="none"/>
        </w:rPr>
        <w:t>3 группа –</w:t>
      </w:r>
      <w:r>
        <w:rPr>
          <w:rFonts w:ascii="Times New Roman" w:hAnsi="Times New Roman"/>
          <w:sz w:val="28"/>
          <w:szCs w:val="28"/>
          <w:u w:val="none"/>
        </w:rPr>
        <w:t>20.03.13-13.03.13</w:t>
      </w:r>
    </w:p>
    <w:p w:rsidR="00C500AF" w:rsidRPr="00282AC5" w:rsidRDefault="00C500AF" w:rsidP="00C500AF">
      <w:pPr>
        <w:jc w:val="both"/>
        <w:rPr>
          <w:rFonts w:ascii="Times New Roman" w:hAnsi="Times New Roman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  <w:u w:val="none"/>
        </w:rPr>
        <w:t>6</w:t>
      </w:r>
      <w:r w:rsidRPr="00282AC5">
        <w:rPr>
          <w:rFonts w:ascii="Times New Roman" w:hAnsi="Times New Roman"/>
          <w:sz w:val="28"/>
          <w:szCs w:val="28"/>
          <w:u w:val="none"/>
        </w:rPr>
        <w:t xml:space="preserve">4 группа – </w:t>
      </w:r>
      <w:r>
        <w:rPr>
          <w:rFonts w:ascii="Times New Roman" w:hAnsi="Times New Roman"/>
          <w:sz w:val="28"/>
          <w:szCs w:val="28"/>
          <w:u w:val="none"/>
        </w:rPr>
        <w:t>14.05.13-16.03.13</w:t>
      </w:r>
    </w:p>
    <w:p w:rsidR="00C500AF" w:rsidRPr="00282AC5" w:rsidRDefault="00C500AF" w:rsidP="00C500AF">
      <w:pPr>
        <w:jc w:val="both"/>
        <w:rPr>
          <w:rFonts w:ascii="Times New Roman" w:hAnsi="Times New Roman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  <w:u w:val="none"/>
        </w:rPr>
        <w:t>6</w:t>
      </w:r>
      <w:r w:rsidRPr="00282AC5">
        <w:rPr>
          <w:rFonts w:ascii="Times New Roman" w:hAnsi="Times New Roman"/>
          <w:sz w:val="28"/>
          <w:szCs w:val="28"/>
          <w:u w:val="none"/>
        </w:rPr>
        <w:t xml:space="preserve">5 группа – </w:t>
      </w:r>
      <w:r>
        <w:rPr>
          <w:rFonts w:ascii="Times New Roman" w:hAnsi="Times New Roman"/>
          <w:sz w:val="28"/>
          <w:szCs w:val="28"/>
          <w:u w:val="none"/>
        </w:rPr>
        <w:t>28.02.13; 02.03-04.03.13</w:t>
      </w:r>
    </w:p>
    <w:p w:rsidR="00C500AF" w:rsidRDefault="00C500AF" w:rsidP="00C500AF">
      <w:pPr>
        <w:jc w:val="both"/>
        <w:rPr>
          <w:rFonts w:ascii="Times New Roman" w:hAnsi="Times New Roman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  <w:u w:val="none"/>
        </w:rPr>
        <w:t>6</w:t>
      </w:r>
      <w:r w:rsidRPr="00282AC5">
        <w:rPr>
          <w:rFonts w:ascii="Times New Roman" w:hAnsi="Times New Roman"/>
          <w:sz w:val="28"/>
          <w:szCs w:val="28"/>
          <w:u w:val="none"/>
        </w:rPr>
        <w:t>6 группа –</w:t>
      </w:r>
      <w:r>
        <w:rPr>
          <w:rFonts w:ascii="Times New Roman" w:hAnsi="Times New Roman"/>
          <w:sz w:val="28"/>
          <w:szCs w:val="28"/>
          <w:u w:val="none"/>
        </w:rPr>
        <w:t>20.03.13-21.03.13; 23.03.13</w:t>
      </w:r>
    </w:p>
    <w:p w:rsidR="00C500AF" w:rsidRPr="00282AC5" w:rsidRDefault="00C500AF" w:rsidP="00C500AF">
      <w:pPr>
        <w:jc w:val="both"/>
        <w:rPr>
          <w:rFonts w:ascii="Times New Roman" w:hAnsi="Times New Roman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  <w:u w:val="none"/>
        </w:rPr>
        <w:t>6</w:t>
      </w:r>
      <w:r w:rsidRPr="00282AC5">
        <w:rPr>
          <w:rFonts w:ascii="Times New Roman" w:hAnsi="Times New Roman"/>
          <w:sz w:val="28"/>
          <w:szCs w:val="28"/>
          <w:u w:val="none"/>
        </w:rPr>
        <w:t xml:space="preserve">7 группа – </w:t>
      </w:r>
      <w:r>
        <w:rPr>
          <w:rFonts w:ascii="Times New Roman" w:hAnsi="Times New Roman"/>
          <w:sz w:val="28"/>
          <w:szCs w:val="28"/>
          <w:u w:val="none"/>
        </w:rPr>
        <w:t>16.03.13-19.03.13</w:t>
      </w:r>
    </w:p>
    <w:p w:rsidR="00C500AF" w:rsidRPr="00305535" w:rsidRDefault="00C500AF" w:rsidP="00C500AF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C500AF" w:rsidRPr="00305535" w:rsidRDefault="00C500AF" w:rsidP="00C500AF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500AF" w:rsidRPr="007A5A99" w:rsidRDefault="00C500AF" w:rsidP="00C500AF">
      <w:pPr>
        <w:jc w:val="center"/>
        <w:rPr>
          <w:rFonts w:ascii="Times New Roman" w:hAnsi="Times New Roman"/>
          <w:b/>
          <w:sz w:val="28"/>
          <w:szCs w:val="28"/>
          <w:u w:val="none"/>
        </w:rPr>
      </w:pPr>
      <w:r w:rsidRPr="007A5A99">
        <w:rPr>
          <w:rFonts w:ascii="Times New Roman" w:hAnsi="Times New Roman"/>
          <w:b/>
          <w:sz w:val="28"/>
          <w:szCs w:val="28"/>
          <w:u w:val="none"/>
        </w:rPr>
        <w:t>Тема №1.  Гигиеническая оценка питания в организованных детских коллективах.</w:t>
      </w:r>
    </w:p>
    <w:p w:rsidR="00C500AF" w:rsidRPr="007A5A99" w:rsidRDefault="00C500AF" w:rsidP="00C500AF">
      <w:pPr>
        <w:jc w:val="center"/>
        <w:rPr>
          <w:rFonts w:ascii="Times New Roman" w:hAnsi="Times New Roman"/>
          <w:b/>
          <w:sz w:val="28"/>
          <w:szCs w:val="28"/>
          <w:u w:val="none"/>
        </w:rPr>
      </w:pPr>
    </w:p>
    <w:p w:rsidR="00C500AF" w:rsidRPr="007A5A99" w:rsidRDefault="00C500AF" w:rsidP="00C500AF">
      <w:pPr>
        <w:jc w:val="both"/>
        <w:rPr>
          <w:rFonts w:ascii="Times New Roman" w:hAnsi="Times New Roman"/>
          <w:b/>
          <w:sz w:val="28"/>
          <w:szCs w:val="28"/>
          <w:u w:val="none"/>
        </w:rPr>
      </w:pPr>
      <w:r w:rsidRPr="007A5A99">
        <w:rPr>
          <w:rFonts w:ascii="Times New Roman" w:hAnsi="Times New Roman"/>
          <w:b/>
          <w:sz w:val="28"/>
          <w:szCs w:val="28"/>
          <w:u w:val="none"/>
        </w:rPr>
        <w:t xml:space="preserve">Вопросы: </w:t>
      </w:r>
    </w:p>
    <w:p w:rsidR="00C500AF" w:rsidRPr="007A5A99" w:rsidRDefault="00C500AF" w:rsidP="00C500AF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u w:val="none"/>
        </w:rPr>
      </w:pPr>
      <w:r w:rsidRPr="007A5A99">
        <w:rPr>
          <w:rFonts w:ascii="Times New Roman" w:hAnsi="Times New Roman"/>
          <w:sz w:val="28"/>
          <w:szCs w:val="28"/>
          <w:u w:val="none"/>
        </w:rPr>
        <w:t xml:space="preserve">Современные концепции рационального и сбалансированного питания. Нормы физиологических потребностей детей в пищевых веществах и энергии. </w:t>
      </w:r>
    </w:p>
    <w:p w:rsidR="00C500AF" w:rsidRPr="007A5A99" w:rsidRDefault="00C500AF" w:rsidP="00C500AF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u w:val="none"/>
        </w:rPr>
      </w:pPr>
      <w:r w:rsidRPr="007A5A99">
        <w:rPr>
          <w:rFonts w:ascii="Times New Roman" w:hAnsi="Times New Roman"/>
          <w:sz w:val="28"/>
          <w:szCs w:val="28"/>
          <w:u w:val="none"/>
        </w:rPr>
        <w:t>Классификация и профилактика алиментарных заболеваний.</w:t>
      </w:r>
    </w:p>
    <w:p w:rsidR="00C500AF" w:rsidRPr="007A5A99" w:rsidRDefault="00C500AF" w:rsidP="00C500AF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u w:val="none"/>
        </w:rPr>
      </w:pPr>
      <w:r w:rsidRPr="007A5A99">
        <w:rPr>
          <w:rFonts w:ascii="Times New Roman" w:hAnsi="Times New Roman"/>
          <w:sz w:val="28"/>
          <w:szCs w:val="28"/>
          <w:u w:val="none"/>
        </w:rPr>
        <w:t>Особенности организации питания в учреждениях различных типов (детские дошкольные, общеобразовательные школы, учреждения начального и среднего профессионального образования).</w:t>
      </w:r>
    </w:p>
    <w:p w:rsidR="00C500AF" w:rsidRPr="007A5A99" w:rsidRDefault="00C500AF" w:rsidP="00C500AF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u w:val="none"/>
        </w:rPr>
      </w:pPr>
      <w:r w:rsidRPr="007A5A99">
        <w:rPr>
          <w:rFonts w:ascii="Times New Roman" w:hAnsi="Times New Roman"/>
          <w:sz w:val="28"/>
          <w:szCs w:val="28"/>
          <w:u w:val="none"/>
        </w:rPr>
        <w:t>Понятие алиментарного статуса, методы его оценки. Основные направления индустриализации питания детей в образовательных учреждениях.</w:t>
      </w:r>
    </w:p>
    <w:p w:rsidR="00C500AF" w:rsidRPr="007A5A99" w:rsidRDefault="00C500AF" w:rsidP="00C500AF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u w:val="none"/>
        </w:rPr>
      </w:pPr>
      <w:r w:rsidRPr="007A5A99">
        <w:rPr>
          <w:rFonts w:ascii="Times New Roman" w:hAnsi="Times New Roman"/>
          <w:sz w:val="28"/>
          <w:szCs w:val="28"/>
          <w:u w:val="none"/>
        </w:rPr>
        <w:t xml:space="preserve">Нарушение пищевой ценности рационов питания дошкольников и школьников. Продукты </w:t>
      </w:r>
      <w:proofErr w:type="gramStart"/>
      <w:r w:rsidRPr="007A5A99">
        <w:rPr>
          <w:rFonts w:ascii="Times New Roman" w:hAnsi="Times New Roman"/>
          <w:sz w:val="28"/>
          <w:szCs w:val="28"/>
          <w:u w:val="none"/>
        </w:rPr>
        <w:t>питания</w:t>
      </w:r>
      <w:proofErr w:type="gramEnd"/>
      <w:r w:rsidRPr="007A5A99">
        <w:rPr>
          <w:rFonts w:ascii="Times New Roman" w:hAnsi="Times New Roman"/>
          <w:sz w:val="28"/>
          <w:szCs w:val="28"/>
          <w:u w:val="none"/>
        </w:rPr>
        <w:t xml:space="preserve"> допускаемые в соответствии с принципами рационального питания.</w:t>
      </w:r>
    </w:p>
    <w:p w:rsidR="00C500AF" w:rsidRPr="007A5A99" w:rsidRDefault="00C500AF" w:rsidP="00C500AF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u w:val="none"/>
        </w:rPr>
      </w:pPr>
      <w:r w:rsidRPr="007A5A99">
        <w:rPr>
          <w:rFonts w:ascii="Times New Roman" w:hAnsi="Times New Roman"/>
          <w:sz w:val="28"/>
          <w:szCs w:val="28"/>
          <w:u w:val="none"/>
        </w:rPr>
        <w:t xml:space="preserve">Содержание медицинского </w:t>
      </w:r>
      <w:proofErr w:type="gramStart"/>
      <w:r w:rsidRPr="007A5A99">
        <w:rPr>
          <w:rFonts w:ascii="Times New Roman" w:hAnsi="Times New Roman"/>
          <w:sz w:val="28"/>
          <w:szCs w:val="28"/>
          <w:u w:val="none"/>
        </w:rPr>
        <w:t>контроля за</w:t>
      </w:r>
      <w:proofErr w:type="gramEnd"/>
      <w:r w:rsidRPr="007A5A99">
        <w:rPr>
          <w:rFonts w:ascii="Times New Roman" w:hAnsi="Times New Roman"/>
          <w:sz w:val="28"/>
          <w:szCs w:val="28"/>
          <w:u w:val="none"/>
        </w:rPr>
        <w:t xml:space="preserve"> питанием в организованных детских коллективах. </w:t>
      </w:r>
    </w:p>
    <w:p w:rsidR="00C500AF" w:rsidRPr="007A5A99" w:rsidRDefault="00C500AF" w:rsidP="00C500AF">
      <w:pPr>
        <w:jc w:val="both"/>
        <w:rPr>
          <w:rFonts w:ascii="Times New Roman" w:hAnsi="Times New Roman"/>
          <w:sz w:val="28"/>
          <w:szCs w:val="28"/>
          <w:u w:val="none"/>
        </w:rPr>
      </w:pPr>
    </w:p>
    <w:p w:rsidR="00C500AF" w:rsidRPr="007A5A99" w:rsidRDefault="00C500AF" w:rsidP="00C500AF">
      <w:pPr>
        <w:jc w:val="both"/>
        <w:rPr>
          <w:rFonts w:ascii="Times New Roman" w:hAnsi="Times New Roman"/>
          <w:b/>
          <w:sz w:val="28"/>
          <w:szCs w:val="28"/>
          <w:u w:val="none"/>
        </w:rPr>
      </w:pPr>
      <w:r w:rsidRPr="007A5A99">
        <w:rPr>
          <w:rFonts w:ascii="Times New Roman" w:hAnsi="Times New Roman"/>
          <w:sz w:val="28"/>
          <w:szCs w:val="28"/>
          <w:u w:val="none"/>
        </w:rPr>
        <w:t xml:space="preserve"> </w:t>
      </w:r>
      <w:r w:rsidRPr="007A5A99">
        <w:rPr>
          <w:rFonts w:ascii="Times New Roman" w:hAnsi="Times New Roman"/>
          <w:b/>
          <w:sz w:val="28"/>
          <w:szCs w:val="28"/>
          <w:u w:val="none"/>
        </w:rPr>
        <w:t xml:space="preserve">Содержание практической работы: </w:t>
      </w:r>
    </w:p>
    <w:p w:rsidR="00C500AF" w:rsidRPr="007A5A99" w:rsidRDefault="00C500AF" w:rsidP="00C500AF">
      <w:pPr>
        <w:jc w:val="both"/>
        <w:rPr>
          <w:rFonts w:ascii="Times New Roman" w:hAnsi="Times New Roman"/>
          <w:sz w:val="28"/>
          <w:szCs w:val="28"/>
          <w:u w:val="none"/>
        </w:rPr>
      </w:pPr>
      <w:r w:rsidRPr="007A5A99">
        <w:rPr>
          <w:rFonts w:ascii="Times New Roman" w:hAnsi="Times New Roman"/>
          <w:sz w:val="28"/>
          <w:szCs w:val="28"/>
          <w:u w:val="none"/>
        </w:rPr>
        <w:t>Решение проблемных задач по гигиенической оценке питания, получаемого ребенком в детском учреждении.</w:t>
      </w:r>
    </w:p>
    <w:p w:rsidR="00C500AF" w:rsidRDefault="00C500AF" w:rsidP="00C500AF">
      <w:pPr>
        <w:jc w:val="both"/>
        <w:rPr>
          <w:rFonts w:ascii="Times New Roman" w:hAnsi="Times New Roman"/>
          <w:sz w:val="28"/>
          <w:szCs w:val="28"/>
          <w:u w:val="none"/>
        </w:rPr>
      </w:pPr>
    </w:p>
    <w:p w:rsidR="00C500AF" w:rsidRDefault="00C500AF" w:rsidP="00C500AF">
      <w:pPr>
        <w:jc w:val="both"/>
        <w:rPr>
          <w:rFonts w:ascii="Times New Roman" w:hAnsi="Times New Roman"/>
          <w:sz w:val="28"/>
          <w:szCs w:val="28"/>
          <w:u w:val="none"/>
        </w:rPr>
      </w:pPr>
    </w:p>
    <w:p w:rsidR="007473F8" w:rsidRDefault="007473F8" w:rsidP="00C500AF">
      <w:pPr>
        <w:jc w:val="both"/>
        <w:rPr>
          <w:rFonts w:ascii="Times New Roman" w:hAnsi="Times New Roman"/>
          <w:sz w:val="28"/>
          <w:szCs w:val="28"/>
          <w:u w:val="none"/>
        </w:rPr>
      </w:pPr>
    </w:p>
    <w:p w:rsidR="007473F8" w:rsidRDefault="007473F8" w:rsidP="00C500AF">
      <w:pPr>
        <w:jc w:val="both"/>
        <w:rPr>
          <w:rFonts w:ascii="Times New Roman" w:hAnsi="Times New Roman"/>
          <w:sz w:val="28"/>
          <w:szCs w:val="28"/>
          <w:u w:val="none"/>
        </w:rPr>
      </w:pPr>
    </w:p>
    <w:p w:rsidR="007473F8" w:rsidRDefault="007473F8" w:rsidP="00C500AF">
      <w:pPr>
        <w:jc w:val="both"/>
        <w:rPr>
          <w:rFonts w:ascii="Times New Roman" w:hAnsi="Times New Roman"/>
          <w:sz w:val="28"/>
          <w:szCs w:val="28"/>
          <w:u w:val="none"/>
        </w:rPr>
      </w:pPr>
    </w:p>
    <w:p w:rsidR="007473F8" w:rsidRDefault="007473F8" w:rsidP="00C500AF">
      <w:pPr>
        <w:jc w:val="both"/>
        <w:rPr>
          <w:rFonts w:ascii="Times New Roman" w:hAnsi="Times New Roman"/>
          <w:sz w:val="28"/>
          <w:szCs w:val="28"/>
          <w:u w:val="none"/>
        </w:rPr>
      </w:pPr>
    </w:p>
    <w:p w:rsidR="007473F8" w:rsidRDefault="007473F8" w:rsidP="00C500AF">
      <w:pPr>
        <w:jc w:val="both"/>
        <w:rPr>
          <w:rFonts w:ascii="Times New Roman" w:hAnsi="Times New Roman"/>
          <w:sz w:val="28"/>
          <w:szCs w:val="28"/>
          <w:u w:val="none"/>
        </w:rPr>
      </w:pPr>
    </w:p>
    <w:p w:rsidR="007473F8" w:rsidRPr="007A5A99" w:rsidRDefault="007473F8" w:rsidP="00C500AF">
      <w:pPr>
        <w:jc w:val="both"/>
        <w:rPr>
          <w:rFonts w:ascii="Times New Roman" w:hAnsi="Times New Roman"/>
          <w:sz w:val="28"/>
          <w:szCs w:val="28"/>
          <w:u w:val="none"/>
        </w:rPr>
      </w:pPr>
    </w:p>
    <w:p w:rsidR="00C500AF" w:rsidRPr="007A5A99" w:rsidRDefault="00C500AF" w:rsidP="00C500AF">
      <w:pPr>
        <w:ind w:right="-185"/>
        <w:jc w:val="center"/>
        <w:rPr>
          <w:rFonts w:ascii="Times New Roman" w:hAnsi="Times New Roman"/>
          <w:b/>
          <w:sz w:val="28"/>
          <w:szCs w:val="28"/>
          <w:u w:val="none"/>
        </w:rPr>
      </w:pPr>
      <w:r w:rsidRPr="007A5A99">
        <w:rPr>
          <w:rFonts w:ascii="Times New Roman" w:hAnsi="Times New Roman"/>
          <w:b/>
          <w:sz w:val="28"/>
          <w:szCs w:val="28"/>
          <w:u w:val="none"/>
        </w:rPr>
        <w:lastRenderedPageBreak/>
        <w:t>Тема №2.  Здоровый образ жизни и его роль в сохранении здоровья детей и подростков.</w:t>
      </w:r>
    </w:p>
    <w:p w:rsidR="00C500AF" w:rsidRPr="007A5A99" w:rsidRDefault="00C500AF" w:rsidP="00C500AF">
      <w:pPr>
        <w:ind w:right="-185"/>
        <w:jc w:val="both"/>
        <w:rPr>
          <w:rFonts w:ascii="Times New Roman" w:hAnsi="Times New Roman"/>
          <w:b/>
          <w:sz w:val="28"/>
          <w:szCs w:val="28"/>
          <w:u w:val="none"/>
        </w:rPr>
      </w:pPr>
      <w:r w:rsidRPr="007A5A99">
        <w:rPr>
          <w:rFonts w:ascii="Times New Roman" w:hAnsi="Times New Roman"/>
          <w:b/>
          <w:sz w:val="28"/>
          <w:szCs w:val="28"/>
          <w:u w:val="none"/>
        </w:rPr>
        <w:t>Вопросы:</w:t>
      </w:r>
    </w:p>
    <w:p w:rsidR="00C500AF" w:rsidRPr="007A5A99" w:rsidRDefault="00C500AF" w:rsidP="00C500A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right="-185" w:firstLine="0"/>
        <w:jc w:val="both"/>
        <w:rPr>
          <w:rFonts w:ascii="Times New Roman" w:hAnsi="Times New Roman"/>
          <w:sz w:val="28"/>
          <w:szCs w:val="28"/>
          <w:u w:val="none"/>
        </w:rPr>
      </w:pPr>
      <w:r w:rsidRPr="007A5A99">
        <w:rPr>
          <w:rFonts w:ascii="Times New Roman" w:hAnsi="Times New Roman"/>
          <w:sz w:val="28"/>
          <w:szCs w:val="28"/>
          <w:u w:val="none"/>
        </w:rPr>
        <w:t xml:space="preserve">Здоровый образ жизни. Определение понятия, классификация. </w:t>
      </w:r>
    </w:p>
    <w:p w:rsidR="00C500AF" w:rsidRPr="007A5A99" w:rsidRDefault="00C500AF" w:rsidP="00C500AF">
      <w:pPr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  <w:u w:val="none"/>
        </w:rPr>
      </w:pPr>
      <w:r w:rsidRPr="007A5A99">
        <w:rPr>
          <w:rFonts w:ascii="Times New Roman" w:hAnsi="Times New Roman"/>
          <w:sz w:val="28"/>
          <w:szCs w:val="28"/>
          <w:u w:val="none"/>
        </w:rPr>
        <w:t>Культура питания и водопотребления, как один из элементов здорового образа жизни.</w:t>
      </w:r>
    </w:p>
    <w:p w:rsidR="00C500AF" w:rsidRPr="007A5A99" w:rsidRDefault="00C500AF" w:rsidP="00C500AF">
      <w:pPr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  <w:u w:val="none"/>
        </w:rPr>
      </w:pPr>
      <w:r w:rsidRPr="007A5A99">
        <w:rPr>
          <w:rFonts w:ascii="Times New Roman" w:hAnsi="Times New Roman"/>
          <w:sz w:val="28"/>
          <w:szCs w:val="28"/>
          <w:u w:val="none"/>
        </w:rPr>
        <w:t xml:space="preserve">Физическая активность и физическая культура детей и подростков. </w:t>
      </w:r>
    </w:p>
    <w:p w:rsidR="00C500AF" w:rsidRPr="007A5A99" w:rsidRDefault="00C500AF" w:rsidP="00C500AF">
      <w:pPr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  <w:u w:val="none"/>
        </w:rPr>
      </w:pPr>
      <w:r w:rsidRPr="007A5A99">
        <w:rPr>
          <w:rFonts w:ascii="Times New Roman" w:hAnsi="Times New Roman"/>
          <w:sz w:val="28"/>
          <w:szCs w:val="28"/>
          <w:u w:val="none"/>
        </w:rPr>
        <w:t xml:space="preserve">Организация рационального труда и отдыха детей и подростков. </w:t>
      </w:r>
    </w:p>
    <w:p w:rsidR="00C500AF" w:rsidRPr="007A5A99" w:rsidRDefault="00C500AF" w:rsidP="00C500AF">
      <w:pPr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  <w:u w:val="none"/>
        </w:rPr>
      </w:pPr>
      <w:r w:rsidRPr="007A5A99">
        <w:rPr>
          <w:rFonts w:ascii="Times New Roman" w:hAnsi="Times New Roman"/>
          <w:sz w:val="28"/>
          <w:szCs w:val="28"/>
          <w:u w:val="none"/>
        </w:rPr>
        <w:t>Предупреждение вредных привычек детского и подросткового населения  и борьба с ними.</w:t>
      </w:r>
    </w:p>
    <w:p w:rsidR="00C500AF" w:rsidRPr="007A5A99" w:rsidRDefault="00C500AF" w:rsidP="00C500AF">
      <w:pPr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  <w:u w:val="none"/>
        </w:rPr>
      </w:pPr>
      <w:r w:rsidRPr="007A5A99">
        <w:rPr>
          <w:rFonts w:ascii="Times New Roman" w:hAnsi="Times New Roman"/>
          <w:sz w:val="28"/>
          <w:szCs w:val="28"/>
          <w:u w:val="none"/>
        </w:rPr>
        <w:t>Индивидуальная профилактика заболеваний.</w:t>
      </w:r>
    </w:p>
    <w:p w:rsidR="00C500AF" w:rsidRPr="007A5A99" w:rsidRDefault="00C500AF" w:rsidP="00C500A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right="-185" w:firstLine="0"/>
        <w:jc w:val="both"/>
        <w:rPr>
          <w:rFonts w:ascii="Times New Roman" w:hAnsi="Times New Roman"/>
          <w:sz w:val="28"/>
          <w:szCs w:val="28"/>
          <w:u w:val="none"/>
        </w:rPr>
      </w:pPr>
      <w:r w:rsidRPr="007A5A99">
        <w:rPr>
          <w:rFonts w:ascii="Times New Roman" w:hAnsi="Times New Roman"/>
          <w:sz w:val="28"/>
          <w:szCs w:val="28"/>
          <w:u w:val="none"/>
        </w:rPr>
        <w:t xml:space="preserve">Понятия личной гигиены и ее значение в сохранении здоровья и профилактике заболеваемости детей и подростков. </w:t>
      </w:r>
    </w:p>
    <w:p w:rsidR="00C500AF" w:rsidRPr="007A5A99" w:rsidRDefault="00C500AF" w:rsidP="00C500AF">
      <w:pPr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  <w:u w:val="none"/>
        </w:rPr>
      </w:pPr>
      <w:r w:rsidRPr="007A5A99">
        <w:rPr>
          <w:rFonts w:ascii="Times New Roman" w:hAnsi="Times New Roman"/>
          <w:sz w:val="28"/>
          <w:szCs w:val="28"/>
          <w:u w:val="none"/>
        </w:rPr>
        <w:t>Гигиенические требования к конструкции и размеру детской и подростковой одежды и обуви. Гигиенические требования к элементам детской и подростковой одежды и обуви и материалам для их изготовления.</w:t>
      </w:r>
    </w:p>
    <w:p w:rsidR="00C500AF" w:rsidRPr="007A5A99" w:rsidRDefault="00C500AF" w:rsidP="00C500A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right="-185" w:firstLine="0"/>
        <w:jc w:val="both"/>
        <w:rPr>
          <w:rFonts w:ascii="Times New Roman" w:hAnsi="Times New Roman"/>
          <w:sz w:val="28"/>
          <w:szCs w:val="28"/>
          <w:u w:val="none"/>
        </w:rPr>
      </w:pPr>
      <w:r w:rsidRPr="007A5A99">
        <w:rPr>
          <w:rFonts w:ascii="Times New Roman" w:hAnsi="Times New Roman"/>
          <w:sz w:val="28"/>
          <w:szCs w:val="28"/>
          <w:u w:val="none"/>
        </w:rPr>
        <w:t xml:space="preserve">«Гигиеническое воспитание», понятие, формы и методы. Особенности организации гигиенического воспитания детей и подростков. </w:t>
      </w:r>
    </w:p>
    <w:p w:rsidR="00C500AF" w:rsidRPr="007A5A99" w:rsidRDefault="00C500AF" w:rsidP="00C500AF">
      <w:pPr>
        <w:ind w:right="-185"/>
        <w:jc w:val="both"/>
        <w:rPr>
          <w:rFonts w:ascii="Times New Roman" w:hAnsi="Times New Roman"/>
          <w:sz w:val="28"/>
          <w:szCs w:val="28"/>
          <w:u w:val="none"/>
        </w:rPr>
      </w:pPr>
    </w:p>
    <w:p w:rsidR="00C500AF" w:rsidRPr="007A5A99" w:rsidRDefault="00C500AF" w:rsidP="00C500AF">
      <w:pPr>
        <w:jc w:val="both"/>
        <w:rPr>
          <w:rFonts w:ascii="Times New Roman" w:hAnsi="Times New Roman"/>
          <w:b/>
          <w:sz w:val="28"/>
          <w:szCs w:val="28"/>
          <w:u w:val="none"/>
        </w:rPr>
      </w:pPr>
      <w:r w:rsidRPr="007A5A99">
        <w:rPr>
          <w:rFonts w:ascii="Times New Roman" w:hAnsi="Times New Roman"/>
          <w:b/>
          <w:sz w:val="28"/>
          <w:szCs w:val="28"/>
          <w:u w:val="none"/>
        </w:rPr>
        <w:t xml:space="preserve">Содержание практической работы: </w:t>
      </w:r>
    </w:p>
    <w:p w:rsidR="00C500AF" w:rsidRPr="007A5A99" w:rsidRDefault="00C500AF" w:rsidP="00C500AF">
      <w:pPr>
        <w:jc w:val="both"/>
        <w:rPr>
          <w:rFonts w:ascii="Times New Roman" w:hAnsi="Times New Roman"/>
          <w:sz w:val="28"/>
          <w:szCs w:val="28"/>
          <w:u w:val="none"/>
        </w:rPr>
      </w:pPr>
      <w:r w:rsidRPr="007A5A99">
        <w:rPr>
          <w:rFonts w:ascii="Times New Roman" w:hAnsi="Times New Roman"/>
          <w:sz w:val="28"/>
          <w:szCs w:val="28"/>
          <w:u w:val="none"/>
        </w:rPr>
        <w:t>Решение проблемных задач.</w:t>
      </w:r>
    </w:p>
    <w:p w:rsidR="00C500AF" w:rsidRPr="007A5A99" w:rsidRDefault="00C500AF" w:rsidP="00C500AF">
      <w:pPr>
        <w:jc w:val="both"/>
        <w:rPr>
          <w:rFonts w:ascii="Times New Roman" w:hAnsi="Times New Roman"/>
          <w:sz w:val="28"/>
          <w:szCs w:val="28"/>
          <w:u w:val="none"/>
        </w:rPr>
      </w:pPr>
    </w:p>
    <w:p w:rsidR="00C500AF" w:rsidRPr="007A5A99" w:rsidRDefault="00C500AF" w:rsidP="00C500AF">
      <w:pPr>
        <w:pStyle w:val="FR3"/>
        <w:tabs>
          <w:tab w:val="left" w:pos="720"/>
        </w:tabs>
        <w:spacing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7A5A99">
        <w:rPr>
          <w:rFonts w:ascii="Times New Roman" w:hAnsi="Times New Roman" w:cs="Times New Roman"/>
          <w:sz w:val="28"/>
          <w:szCs w:val="28"/>
        </w:rPr>
        <w:t>Тема №3.</w:t>
      </w:r>
      <w:r w:rsidRPr="007A5A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A5A9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A5A99">
        <w:rPr>
          <w:rFonts w:ascii="Times New Roman" w:hAnsi="Times New Roman" w:cs="Times New Roman"/>
          <w:sz w:val="28"/>
          <w:szCs w:val="28"/>
        </w:rPr>
        <w:t>Организация летней оздоровительной  работы среди детей</w:t>
      </w:r>
    </w:p>
    <w:p w:rsidR="00C500AF" w:rsidRPr="007A5A99" w:rsidRDefault="00C500AF" w:rsidP="00C500AF">
      <w:pPr>
        <w:pStyle w:val="FR3"/>
        <w:tabs>
          <w:tab w:val="left" w:pos="720"/>
        </w:tabs>
        <w:spacing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7A5A99">
        <w:rPr>
          <w:rFonts w:ascii="Times New Roman" w:hAnsi="Times New Roman" w:cs="Times New Roman"/>
          <w:sz w:val="28"/>
          <w:szCs w:val="28"/>
        </w:rPr>
        <w:t xml:space="preserve">и подростков. </w:t>
      </w:r>
    </w:p>
    <w:p w:rsidR="00C500AF" w:rsidRPr="007A5A99" w:rsidRDefault="00C500AF" w:rsidP="00C500AF">
      <w:pPr>
        <w:tabs>
          <w:tab w:val="left" w:pos="720"/>
        </w:tabs>
        <w:ind w:right="-5"/>
        <w:jc w:val="both"/>
        <w:rPr>
          <w:rFonts w:ascii="Times New Roman" w:hAnsi="Times New Roman"/>
          <w:b/>
          <w:bCs/>
          <w:sz w:val="28"/>
          <w:szCs w:val="28"/>
          <w:u w:val="none"/>
        </w:rPr>
      </w:pPr>
      <w:r w:rsidRPr="007A5A99">
        <w:rPr>
          <w:rFonts w:ascii="Times New Roman" w:hAnsi="Times New Roman"/>
          <w:b/>
          <w:bCs/>
          <w:sz w:val="28"/>
          <w:szCs w:val="28"/>
          <w:u w:val="none"/>
        </w:rPr>
        <w:t>Вопросы:</w:t>
      </w:r>
    </w:p>
    <w:p w:rsidR="00C500AF" w:rsidRPr="007A5A99" w:rsidRDefault="00C500AF" w:rsidP="00C500AF">
      <w:pPr>
        <w:tabs>
          <w:tab w:val="left" w:pos="720"/>
        </w:tabs>
        <w:ind w:right="-5"/>
        <w:jc w:val="both"/>
        <w:rPr>
          <w:rFonts w:ascii="Times New Roman" w:hAnsi="Times New Roman"/>
          <w:sz w:val="28"/>
          <w:szCs w:val="28"/>
          <w:u w:val="none"/>
        </w:rPr>
      </w:pPr>
    </w:p>
    <w:p w:rsidR="00C500AF" w:rsidRPr="007A5A99" w:rsidRDefault="00C500AF" w:rsidP="00C500AF">
      <w:pPr>
        <w:pStyle w:val="FR3"/>
        <w:numPr>
          <w:ilvl w:val="0"/>
          <w:numId w:val="3"/>
        </w:numPr>
        <w:tabs>
          <w:tab w:val="left" w:pos="720"/>
        </w:tabs>
        <w:spacing w:line="240" w:lineRule="auto"/>
        <w:ind w:left="0" w:right="-5"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A5A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Типы летних оздоровительных учреждений. Гигиенические основы  проведения массовых оздоровительных мероприятий. </w:t>
      </w:r>
    </w:p>
    <w:p w:rsidR="00C500AF" w:rsidRPr="007A5A99" w:rsidRDefault="00C500AF" w:rsidP="00C500AF">
      <w:pPr>
        <w:pStyle w:val="FR3"/>
        <w:numPr>
          <w:ilvl w:val="0"/>
          <w:numId w:val="3"/>
        </w:numPr>
        <w:tabs>
          <w:tab w:val="left" w:pos="720"/>
        </w:tabs>
        <w:spacing w:line="240" w:lineRule="auto"/>
        <w:ind w:left="0" w:right="-5"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A5A99">
        <w:rPr>
          <w:rFonts w:ascii="Times New Roman" w:hAnsi="Times New Roman" w:cs="Times New Roman"/>
          <w:b w:val="0"/>
          <w:bCs w:val="0"/>
          <w:sz w:val="28"/>
          <w:szCs w:val="28"/>
        </w:rPr>
        <w:t>Гигиенические принципы проектирования участка. Гигиенические требования к помещениям.</w:t>
      </w:r>
    </w:p>
    <w:p w:rsidR="00C500AF" w:rsidRPr="007A5A99" w:rsidRDefault="00C500AF" w:rsidP="00C500AF">
      <w:pPr>
        <w:pStyle w:val="FR3"/>
        <w:numPr>
          <w:ilvl w:val="0"/>
          <w:numId w:val="3"/>
        </w:numPr>
        <w:tabs>
          <w:tab w:val="left" w:pos="720"/>
        </w:tabs>
        <w:spacing w:line="240" w:lineRule="auto"/>
        <w:ind w:left="0" w:right="-5"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A5A99">
        <w:rPr>
          <w:rFonts w:ascii="Times New Roman" w:hAnsi="Times New Roman" w:cs="Times New Roman"/>
          <w:b w:val="0"/>
          <w:sz w:val="28"/>
          <w:szCs w:val="28"/>
        </w:rPr>
        <w:t xml:space="preserve">Гигиенические требования к режиму дня детей и подростков. </w:t>
      </w:r>
    </w:p>
    <w:p w:rsidR="00C500AF" w:rsidRPr="007A5A99" w:rsidRDefault="00C500AF" w:rsidP="00C500AF">
      <w:pPr>
        <w:pStyle w:val="FR3"/>
        <w:numPr>
          <w:ilvl w:val="0"/>
          <w:numId w:val="3"/>
        </w:numPr>
        <w:tabs>
          <w:tab w:val="left" w:pos="720"/>
        </w:tabs>
        <w:spacing w:line="240" w:lineRule="auto"/>
        <w:ind w:left="0" w:right="-5"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A5A99">
        <w:rPr>
          <w:rFonts w:ascii="Times New Roman" w:hAnsi="Times New Roman" w:cs="Times New Roman"/>
          <w:b w:val="0"/>
          <w:sz w:val="28"/>
          <w:szCs w:val="28"/>
        </w:rPr>
        <w:t xml:space="preserve">Закаливание, понятие и принципы закаливания. </w:t>
      </w:r>
    </w:p>
    <w:p w:rsidR="00C500AF" w:rsidRPr="007A5A99" w:rsidRDefault="00C500AF" w:rsidP="00C500AF">
      <w:pPr>
        <w:pStyle w:val="FR3"/>
        <w:numPr>
          <w:ilvl w:val="0"/>
          <w:numId w:val="3"/>
        </w:numPr>
        <w:tabs>
          <w:tab w:val="left" w:pos="720"/>
        </w:tabs>
        <w:spacing w:line="240" w:lineRule="auto"/>
        <w:ind w:left="0" w:right="-5"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A5A99">
        <w:rPr>
          <w:rFonts w:ascii="Times New Roman" w:hAnsi="Times New Roman" w:cs="Times New Roman"/>
          <w:b w:val="0"/>
          <w:sz w:val="28"/>
          <w:szCs w:val="28"/>
        </w:rPr>
        <w:t>Солнечная радиация, гигиеническое значение. Влияние ультрафиолетовой недостаточности у детей и ее профилактика.</w:t>
      </w:r>
    </w:p>
    <w:p w:rsidR="00C500AF" w:rsidRPr="007A5A99" w:rsidRDefault="00C500AF" w:rsidP="00C500AF">
      <w:pPr>
        <w:pStyle w:val="FR3"/>
        <w:numPr>
          <w:ilvl w:val="0"/>
          <w:numId w:val="3"/>
        </w:numPr>
        <w:tabs>
          <w:tab w:val="left" w:pos="720"/>
        </w:tabs>
        <w:spacing w:line="240" w:lineRule="auto"/>
        <w:ind w:left="0" w:right="-5"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A5A99">
        <w:rPr>
          <w:rFonts w:ascii="Times New Roman" w:hAnsi="Times New Roman" w:cs="Times New Roman"/>
          <w:b w:val="0"/>
          <w:sz w:val="28"/>
          <w:szCs w:val="28"/>
        </w:rPr>
        <w:t>Формы физического воспитания. Требования к построению урока физкультуры (хронометраж, плотность урока, физиологическая кривая физической нагрузки). Принципы распределения учащихся на группы для занятий физкультурой.</w:t>
      </w:r>
    </w:p>
    <w:p w:rsidR="00C500AF" w:rsidRPr="007A5A99" w:rsidRDefault="00C500AF" w:rsidP="00C500AF">
      <w:pPr>
        <w:pStyle w:val="FR3"/>
        <w:numPr>
          <w:ilvl w:val="0"/>
          <w:numId w:val="3"/>
        </w:numPr>
        <w:tabs>
          <w:tab w:val="left" w:pos="720"/>
        </w:tabs>
        <w:spacing w:line="240" w:lineRule="auto"/>
        <w:ind w:left="0" w:right="-5"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A5A99">
        <w:rPr>
          <w:rFonts w:ascii="Times New Roman" w:hAnsi="Times New Roman" w:cs="Times New Roman"/>
          <w:b w:val="0"/>
          <w:sz w:val="28"/>
          <w:szCs w:val="28"/>
        </w:rPr>
        <w:t xml:space="preserve">Организация медицинского обслуживания в летних оздоровительных учреждениях. </w:t>
      </w:r>
    </w:p>
    <w:p w:rsidR="00C500AF" w:rsidRPr="007A5A99" w:rsidRDefault="00C500AF" w:rsidP="00C500AF">
      <w:pPr>
        <w:tabs>
          <w:tab w:val="left" w:pos="720"/>
        </w:tabs>
        <w:ind w:right="-5"/>
        <w:jc w:val="both"/>
        <w:rPr>
          <w:rFonts w:ascii="Times New Roman" w:hAnsi="Times New Roman"/>
          <w:sz w:val="28"/>
          <w:szCs w:val="28"/>
          <w:u w:val="none"/>
        </w:rPr>
      </w:pPr>
    </w:p>
    <w:p w:rsidR="00C500AF" w:rsidRPr="007A5A99" w:rsidRDefault="00C500AF" w:rsidP="00C500AF">
      <w:pPr>
        <w:jc w:val="both"/>
        <w:rPr>
          <w:rFonts w:ascii="Times New Roman" w:hAnsi="Times New Roman"/>
          <w:b/>
          <w:sz w:val="28"/>
          <w:szCs w:val="28"/>
          <w:u w:val="none"/>
        </w:rPr>
      </w:pPr>
      <w:r w:rsidRPr="007A5A99">
        <w:rPr>
          <w:rFonts w:ascii="Times New Roman" w:hAnsi="Times New Roman"/>
          <w:b/>
          <w:sz w:val="28"/>
          <w:szCs w:val="28"/>
          <w:u w:val="none"/>
        </w:rPr>
        <w:t xml:space="preserve">Содержание практической работы: </w:t>
      </w:r>
    </w:p>
    <w:p w:rsidR="00C500AF" w:rsidRPr="007A5A99" w:rsidRDefault="00C500AF" w:rsidP="00C500AF">
      <w:pPr>
        <w:jc w:val="both"/>
        <w:rPr>
          <w:rFonts w:ascii="Times New Roman" w:hAnsi="Times New Roman"/>
          <w:sz w:val="28"/>
          <w:szCs w:val="28"/>
          <w:u w:val="none"/>
        </w:rPr>
      </w:pPr>
      <w:r w:rsidRPr="007A5A99">
        <w:rPr>
          <w:rFonts w:ascii="Times New Roman" w:hAnsi="Times New Roman"/>
          <w:sz w:val="28"/>
          <w:szCs w:val="28"/>
          <w:u w:val="none"/>
        </w:rPr>
        <w:t xml:space="preserve">Оценка организации занятий и режима дня детей и подростков в летних оздоровительных учреждениях. Решение ситуационных задач. </w:t>
      </w:r>
    </w:p>
    <w:p w:rsidR="00C500AF" w:rsidRPr="007A5A99" w:rsidRDefault="00C500AF" w:rsidP="00C500AF">
      <w:pPr>
        <w:shd w:val="clear" w:color="auto" w:fill="FFFFFF"/>
        <w:tabs>
          <w:tab w:val="left" w:pos="720"/>
        </w:tabs>
        <w:ind w:right="-5"/>
        <w:jc w:val="both"/>
        <w:rPr>
          <w:rFonts w:ascii="Times New Roman" w:hAnsi="Times New Roman"/>
          <w:sz w:val="28"/>
          <w:szCs w:val="28"/>
          <w:u w:val="none"/>
        </w:rPr>
      </w:pPr>
    </w:p>
    <w:sectPr w:rsidR="00C500AF" w:rsidRPr="007A5A99" w:rsidSect="00354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E216F"/>
    <w:multiLevelType w:val="multilevel"/>
    <w:tmpl w:val="B0AE7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655ED5"/>
    <w:multiLevelType w:val="hybridMultilevel"/>
    <w:tmpl w:val="92C2A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710127"/>
    <w:multiLevelType w:val="hybridMultilevel"/>
    <w:tmpl w:val="C9D0D47A"/>
    <w:lvl w:ilvl="0" w:tplc="188E7BC6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0AF"/>
    <w:rsid w:val="00042B0A"/>
    <w:rsid w:val="00354EE6"/>
    <w:rsid w:val="0052661E"/>
    <w:rsid w:val="005C1FF9"/>
    <w:rsid w:val="007473F8"/>
    <w:rsid w:val="00756E54"/>
    <w:rsid w:val="00A32122"/>
    <w:rsid w:val="00C50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AF"/>
    <w:pPr>
      <w:spacing w:after="0" w:line="240" w:lineRule="auto"/>
    </w:pPr>
    <w:rPr>
      <w:rFonts w:ascii="Courier" w:eastAsia="Times New Roman" w:hAnsi="Courier" w:cs="Times New Roman"/>
      <w:sz w:val="144"/>
      <w:szCs w:val="24"/>
      <w:u w:val="words"/>
      <w:lang w:eastAsia="ru-RU"/>
    </w:rPr>
  </w:style>
  <w:style w:type="paragraph" w:styleId="2">
    <w:name w:val="heading 2"/>
    <w:basedOn w:val="a"/>
    <w:next w:val="a"/>
    <w:link w:val="20"/>
    <w:qFormat/>
    <w:rsid w:val="00042B0A"/>
    <w:pPr>
      <w:keepNext/>
      <w:widowControl w:val="0"/>
      <w:overflowPunct w:val="0"/>
      <w:autoSpaceDE w:val="0"/>
      <w:autoSpaceDN w:val="0"/>
      <w:adjustRightInd w:val="0"/>
      <w:jc w:val="right"/>
      <w:textAlignment w:val="baseline"/>
      <w:outlineLvl w:val="1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2B0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042B0A"/>
    <w:pPr>
      <w:ind w:left="720"/>
      <w:contextualSpacing/>
    </w:pPr>
  </w:style>
  <w:style w:type="paragraph" w:customStyle="1" w:styleId="FR3">
    <w:name w:val="FR3"/>
    <w:rsid w:val="00C500AF"/>
    <w:pPr>
      <w:widowControl w:val="0"/>
      <w:autoSpaceDE w:val="0"/>
      <w:autoSpaceDN w:val="0"/>
      <w:adjustRightInd w:val="0"/>
      <w:spacing w:after="0" w:line="400" w:lineRule="auto"/>
      <w:ind w:right="400"/>
      <w:jc w:val="both"/>
    </w:pPr>
    <w:rPr>
      <w:rFonts w:ascii="Courier New" w:eastAsiaTheme="minorEastAsia" w:hAnsi="Courier New" w:cs="Courier New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387</Words>
  <Characters>2891</Characters>
  <Application>Microsoft Office Word</Application>
  <DocSecurity>0</DocSecurity>
  <Lines>115</Lines>
  <Paragraphs>55</Paragraphs>
  <ScaleCrop>false</ScaleCrop>
  <Company>ORGMA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PC-01010403211</dc:creator>
  <cp:keywords/>
  <dc:description/>
  <cp:lastModifiedBy>PC-01010403211</cp:lastModifiedBy>
  <cp:revision>3</cp:revision>
  <dcterms:created xsi:type="dcterms:W3CDTF">2013-01-31T07:18:00Z</dcterms:created>
  <dcterms:modified xsi:type="dcterms:W3CDTF">2013-01-31T07:31:00Z</dcterms:modified>
</cp:coreProperties>
</file>