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AC" w:rsidRPr="00704FAC" w:rsidRDefault="00704FAC" w:rsidP="00704F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4FAC">
        <w:rPr>
          <w:rFonts w:ascii="Times New Roman" w:hAnsi="Times New Roman" w:cs="Times New Roman"/>
          <w:b/>
          <w:sz w:val="28"/>
          <w:szCs w:val="28"/>
        </w:rPr>
        <w:t>Приложение № 35</w:t>
      </w:r>
    </w:p>
    <w:p w:rsidR="00704FAC" w:rsidRPr="00704FAC" w:rsidRDefault="00704FAC" w:rsidP="0070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AC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bookmarkStart w:id="0" w:name="_GoBack"/>
      <w:bookmarkEnd w:id="0"/>
      <w:r w:rsidRPr="00704FAC">
        <w:rPr>
          <w:rFonts w:ascii="Times New Roman" w:hAnsi="Times New Roman" w:cs="Times New Roman"/>
          <w:b/>
          <w:sz w:val="28"/>
          <w:szCs w:val="28"/>
        </w:rPr>
        <w:t>соревнований II</w:t>
      </w:r>
      <w:r w:rsidRPr="00704FAC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Всероссийского Фестиваля студентов медицинских и фармацевтических вузов «Физическая культура и спорт – вторая профессия врача» в 2019 году</w:t>
      </w:r>
    </w:p>
    <w:p w:rsidR="00704FAC" w:rsidRDefault="00704FAC" w:rsidP="00704FAC">
      <w:pPr>
        <w:jc w:val="both"/>
      </w:pPr>
    </w:p>
    <w:p w:rsidR="00F15394" w:rsidRPr="00704FAC" w:rsidRDefault="00704FAC" w:rsidP="00704FA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04FAC">
        <w:rPr>
          <w:rFonts w:ascii="Times New Roman" w:hAnsi="Times New Roman" w:cs="Times New Roman"/>
          <w:sz w:val="28"/>
          <w:szCs w:val="28"/>
        </w:rPr>
        <w:t xml:space="preserve">«Физическая культура и спорт – вторая профессия врача» </w:t>
      </w:r>
      <w:hyperlink r:id="rId4" w:history="1">
        <w:r w:rsidRPr="00704FAC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https://www.orgma.ru/novosti/item/4694-fizicheskaya-kultura-i-sport-vtoraya-professiya-vracha</w:t>
        </w:r>
      </w:hyperlink>
      <w:r w:rsidRPr="00704F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5394" w:rsidRPr="0070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A"/>
    <w:rsid w:val="003726AA"/>
    <w:rsid w:val="00704FAC"/>
    <w:rsid w:val="00B35645"/>
    <w:rsid w:val="00F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01A91-F757-4355-8022-5A66E1D8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gma.ru/novosti/item/4694-fizicheskaya-kultura-i-sport-vtoraya-professiya-vr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2020-02-26T09:40:00Z</dcterms:created>
  <dcterms:modified xsi:type="dcterms:W3CDTF">2020-02-26T09:40:00Z</dcterms:modified>
</cp:coreProperties>
</file>