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9" w:rsidRPr="00C90E7A" w:rsidRDefault="004942A9" w:rsidP="00C90E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7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942A9" w:rsidRPr="00C90E7A" w:rsidRDefault="004942A9" w:rsidP="00C90E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7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</w:t>
      </w:r>
    </w:p>
    <w:p w:rsidR="004942A9" w:rsidRPr="00C90E7A" w:rsidRDefault="004942A9" w:rsidP="00C90E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7A">
        <w:rPr>
          <w:rFonts w:ascii="Times New Roman" w:hAnsi="Times New Roman" w:cs="Times New Roman"/>
          <w:b/>
          <w:sz w:val="28"/>
          <w:szCs w:val="28"/>
        </w:rPr>
        <w:t>«Аллергология и иммунология»</w:t>
      </w:r>
    </w:p>
    <w:p w:rsidR="004942A9" w:rsidRPr="00C90E7A" w:rsidRDefault="004942A9" w:rsidP="00C90E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Целью обучения в ординатуре по специальности  «аллергология и  иммунология»  является формирование</w:t>
      </w:r>
      <w:r w:rsidRPr="00C90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0E7A">
        <w:rPr>
          <w:rFonts w:ascii="Times New Roman" w:hAnsi="Times New Roman" w:cs="Times New Roman"/>
          <w:sz w:val="28"/>
          <w:szCs w:val="28"/>
        </w:rPr>
        <w:t xml:space="preserve">специальных профессиональных знаний и умений в области клинической аллергологии и иммунологии, освоение вопросов организации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аллергологической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и иммунологической помощи, необходимых для эффективной практической и профессиональной деятельности. </w:t>
      </w:r>
    </w:p>
    <w:p w:rsidR="004942A9" w:rsidRPr="00C90E7A" w:rsidRDefault="004942A9" w:rsidP="00C90E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Задачами обучения являются овладение специальными знаниями  в области современной аллергологии, иммунологии; </w:t>
      </w:r>
      <w:r w:rsidRPr="00C90E7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профессиональными навыками, манипуляциями и знаниями соответственно квалификационной характеристике врача-аллерголога-иммунолога; способов</w:t>
      </w:r>
      <w:r w:rsidRPr="00C90E7A">
        <w:rPr>
          <w:rFonts w:ascii="Times New Roman" w:hAnsi="Times New Roman" w:cs="Times New Roman"/>
          <w:sz w:val="28"/>
          <w:szCs w:val="28"/>
        </w:rPr>
        <w:t xml:space="preserve"> решения отдельных научно-исследовательских и научно-прикладных задач в области здравоохранения по исследованию этиологии и патогенеза, диагностике, лечению, реабилитации и профилактике аллергических заболеваний; </w:t>
      </w:r>
      <w:proofErr w:type="gramStart"/>
      <w:r w:rsidRPr="00C90E7A">
        <w:rPr>
          <w:rFonts w:ascii="Times New Roman" w:hAnsi="Times New Roman" w:cs="Times New Roman"/>
          <w:sz w:val="28"/>
          <w:szCs w:val="28"/>
        </w:rPr>
        <w:t xml:space="preserve">освоение современных технологии в проведения иммунологического обследования,  оценке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иммунограмм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, необходимые для практической работы врача аллерголога, формирование методологических и методических основ клинического мышления и рационального действия врача аллерголога в тактике подбора и проведения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иммунотропной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терапии; обеспечение </w:t>
      </w:r>
      <w:r w:rsidRPr="00C90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0E7A">
        <w:rPr>
          <w:rFonts w:ascii="Times New Roman" w:hAnsi="Times New Roman" w:cs="Times New Roman"/>
          <w:sz w:val="28"/>
          <w:szCs w:val="28"/>
        </w:rPr>
        <w:t>личностно-профессионального роста обучающегося, необходимого для его самореализации как специалиста.</w:t>
      </w:r>
      <w:proofErr w:type="gramEnd"/>
    </w:p>
    <w:p w:rsidR="004942A9" w:rsidRPr="00C90E7A" w:rsidRDefault="004942A9" w:rsidP="00C90E7A">
      <w:pPr>
        <w:shd w:val="clear" w:color="auto" w:fill="FFFFFF"/>
        <w:tabs>
          <w:tab w:val="left" w:pos="812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C90E7A">
        <w:rPr>
          <w:rFonts w:ascii="Times New Roman" w:hAnsi="Times New Roman" w:cs="Times New Roman"/>
          <w:color w:val="000000"/>
          <w:sz w:val="28"/>
          <w:szCs w:val="28"/>
        </w:rPr>
        <w:t>«Клиническая иммунология, аллергология»</w:t>
      </w:r>
      <w:r w:rsidRPr="00C90E7A">
        <w:rPr>
          <w:rFonts w:ascii="Times New Roman" w:hAnsi="Times New Roman" w:cs="Times New Roman"/>
          <w:sz w:val="28"/>
          <w:szCs w:val="28"/>
        </w:rPr>
        <w:t xml:space="preserve"> относится к профессиональному циклу (С3) дисциплин ФГОС по специальности 14.03.09     послевузовского профессионального образования (ординатура). Специальные дисциплины (модули) составляют основы квалификационной характеристики должностей аллергологов в сфере здравоохранения, утверждённых приказом </w:t>
      </w:r>
      <w:r w:rsidRPr="00C90E7A">
        <w:rPr>
          <w:rFonts w:ascii="Times New Roman" w:hAnsi="Times New Roman" w:cs="Times New Roman"/>
          <w:sz w:val="28"/>
          <w:szCs w:val="28"/>
        </w:rPr>
        <w:lastRenderedPageBreak/>
        <w:t xml:space="preserve">Минздравсоцразвития России от 23.07.2010г. № 541н (зарегистрирован Минюстом России 25.08.2011, регистрационный №18247). В этой связи изучение специальных дисциплин (модулей) является обязательным в полном объёме (36 зачетных единиц), включает в себя все виды аудиторной и внеаудиторной (самостоятельной) работы, рубежного и заключительного контроля (зачёта) и входить в программу итоговой аттестации в виде квалификационного экзамена. </w:t>
      </w: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В результате освоения дисциплины ординатор должен</w:t>
      </w:r>
    </w:p>
    <w:p w:rsidR="004942A9" w:rsidRPr="00C90E7A" w:rsidRDefault="004942A9" w:rsidP="00C90E7A">
      <w:pPr>
        <w:pStyle w:val="a4"/>
        <w:numPr>
          <w:ilvl w:val="0"/>
          <w:numId w:val="12"/>
        </w:numPr>
        <w:spacing w:line="360" w:lineRule="auto"/>
        <w:ind w:left="284" w:hanging="426"/>
        <w:jc w:val="both"/>
        <w:rPr>
          <w:color w:val="FF0000"/>
          <w:sz w:val="28"/>
          <w:szCs w:val="28"/>
        </w:rPr>
      </w:pPr>
      <w:r w:rsidRPr="00C90E7A">
        <w:rPr>
          <w:i/>
          <w:sz w:val="28"/>
          <w:szCs w:val="28"/>
        </w:rPr>
        <w:t xml:space="preserve">Знать </w:t>
      </w:r>
      <w:r w:rsidRPr="00C90E7A">
        <w:rPr>
          <w:sz w:val="28"/>
          <w:szCs w:val="28"/>
        </w:rPr>
        <w:t xml:space="preserve">цели и задачи клинической иммунологии, аллергологии в здравоохранении и в социальной помощи населению; принципы организации иммунологической и </w:t>
      </w:r>
      <w:proofErr w:type="spellStart"/>
      <w:r w:rsidRPr="00C90E7A">
        <w:rPr>
          <w:sz w:val="28"/>
          <w:szCs w:val="28"/>
        </w:rPr>
        <w:t>аллергологической</w:t>
      </w:r>
      <w:proofErr w:type="spellEnd"/>
      <w:r w:rsidRPr="00C90E7A">
        <w:rPr>
          <w:sz w:val="28"/>
          <w:szCs w:val="28"/>
        </w:rPr>
        <w:t xml:space="preserve"> помощи;</w:t>
      </w:r>
      <w:r w:rsidRPr="00C90E7A">
        <w:rPr>
          <w:color w:val="FF0000"/>
          <w:sz w:val="28"/>
          <w:szCs w:val="28"/>
        </w:rPr>
        <w:t xml:space="preserve"> </w:t>
      </w:r>
      <w:r w:rsidRPr="00C90E7A">
        <w:rPr>
          <w:sz w:val="28"/>
          <w:szCs w:val="28"/>
        </w:rPr>
        <w:t xml:space="preserve">принципы иммунодиагностики при различных аллергических заболеваниях, классификации и основы применения различных методов лечения, включая аллерген специфическую иммунотерапию (АСИТ). </w:t>
      </w:r>
    </w:p>
    <w:p w:rsidR="004942A9" w:rsidRPr="00C90E7A" w:rsidRDefault="004942A9" w:rsidP="00C90E7A">
      <w:pPr>
        <w:pStyle w:val="a4"/>
        <w:numPr>
          <w:ilvl w:val="0"/>
          <w:numId w:val="12"/>
        </w:numPr>
        <w:spacing w:line="360" w:lineRule="auto"/>
        <w:ind w:left="284" w:hanging="426"/>
        <w:jc w:val="both"/>
        <w:rPr>
          <w:color w:val="FF0000"/>
          <w:sz w:val="28"/>
          <w:szCs w:val="28"/>
        </w:rPr>
      </w:pPr>
      <w:r w:rsidRPr="00C90E7A">
        <w:rPr>
          <w:i/>
          <w:sz w:val="28"/>
          <w:szCs w:val="28"/>
        </w:rPr>
        <w:t xml:space="preserve">Уметь </w:t>
      </w:r>
      <w:r w:rsidRPr="00C90E7A">
        <w:rPr>
          <w:sz w:val="28"/>
          <w:szCs w:val="28"/>
        </w:rPr>
        <w:t xml:space="preserve">оказывать неотложную помощь; проводить дифференциальный диагноз различных аллергических заболеваний, обоснованно назначить </w:t>
      </w:r>
      <w:proofErr w:type="spellStart"/>
      <w:r w:rsidRPr="00C90E7A">
        <w:rPr>
          <w:sz w:val="28"/>
          <w:szCs w:val="28"/>
        </w:rPr>
        <w:t>этиотропную</w:t>
      </w:r>
      <w:proofErr w:type="spellEnd"/>
      <w:r w:rsidRPr="00C90E7A">
        <w:rPr>
          <w:sz w:val="28"/>
          <w:szCs w:val="28"/>
        </w:rPr>
        <w:t>, патогенетическую и симптоматическую терапию конкретному больному; осуществлять психологическую коррекционную работу с родными и близкими больных,</w:t>
      </w:r>
      <w:r w:rsidRPr="00C90E7A">
        <w:rPr>
          <w:color w:val="FF0000"/>
          <w:sz w:val="28"/>
          <w:szCs w:val="28"/>
        </w:rPr>
        <w:t xml:space="preserve"> </w:t>
      </w:r>
      <w:r w:rsidRPr="00C90E7A">
        <w:rPr>
          <w:sz w:val="28"/>
          <w:szCs w:val="28"/>
        </w:rPr>
        <w:t>реабилитационные программы;</w:t>
      </w:r>
      <w:r w:rsidRPr="00C90E7A">
        <w:rPr>
          <w:color w:val="FF0000"/>
          <w:sz w:val="28"/>
          <w:szCs w:val="28"/>
        </w:rPr>
        <w:t xml:space="preserve"> </w:t>
      </w:r>
    </w:p>
    <w:p w:rsidR="004942A9" w:rsidRPr="00C90E7A" w:rsidRDefault="004942A9" w:rsidP="00C90E7A">
      <w:pPr>
        <w:pStyle w:val="a4"/>
        <w:numPr>
          <w:ilvl w:val="0"/>
          <w:numId w:val="12"/>
        </w:numPr>
        <w:spacing w:line="360" w:lineRule="auto"/>
        <w:ind w:left="284" w:hanging="426"/>
        <w:jc w:val="both"/>
        <w:rPr>
          <w:sz w:val="28"/>
          <w:szCs w:val="28"/>
        </w:rPr>
      </w:pPr>
      <w:r w:rsidRPr="00C90E7A">
        <w:rPr>
          <w:i/>
          <w:sz w:val="28"/>
          <w:szCs w:val="28"/>
        </w:rPr>
        <w:t>Владеть</w:t>
      </w:r>
      <w:r w:rsidRPr="00C90E7A">
        <w:rPr>
          <w:sz w:val="28"/>
          <w:szCs w:val="28"/>
        </w:rPr>
        <w:t xml:space="preserve"> клиническими методами исследования; способами и методами лечения и реабилитации больных в стационарных и амбулаторных условиях;</w:t>
      </w:r>
      <w:r w:rsidRPr="00C90E7A">
        <w:rPr>
          <w:color w:val="FF0000"/>
          <w:sz w:val="28"/>
          <w:szCs w:val="28"/>
        </w:rPr>
        <w:t xml:space="preserve"> </w:t>
      </w:r>
      <w:r w:rsidRPr="00C90E7A">
        <w:rPr>
          <w:sz w:val="28"/>
          <w:szCs w:val="28"/>
        </w:rPr>
        <w:t>принципами и навыками профессионального взаимодействия в лечебно-профилактических учреждениях;</w:t>
      </w:r>
      <w:r w:rsidRPr="00C90E7A">
        <w:rPr>
          <w:color w:val="FF0000"/>
          <w:sz w:val="28"/>
          <w:szCs w:val="28"/>
        </w:rPr>
        <w:t xml:space="preserve"> </w:t>
      </w:r>
      <w:r w:rsidRPr="00C90E7A">
        <w:rPr>
          <w:sz w:val="28"/>
          <w:szCs w:val="28"/>
        </w:rPr>
        <w:t>способами оценки эффективности лечения и реабилитации больных; профессиональной этикой врача-аллерголога; методами и технологиями профилактики аллергических заболеваний.</w:t>
      </w:r>
    </w:p>
    <w:p w:rsidR="004942A9" w:rsidRPr="00C90E7A" w:rsidRDefault="004942A9" w:rsidP="00C90E7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C90E7A" w:rsidRPr="00C90E7A" w:rsidRDefault="00C90E7A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По отдельным разделам дисциплины ординатор должен</w:t>
      </w: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0E7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Раздел № 1 </w:t>
      </w:r>
      <w:r w:rsidRPr="00C90E7A">
        <w:rPr>
          <w:rFonts w:ascii="Times New Roman" w:hAnsi="Times New Roman" w:cs="Times New Roman"/>
          <w:color w:val="000000"/>
          <w:sz w:val="28"/>
          <w:szCs w:val="28"/>
        </w:rPr>
        <w:t>Общая иммунология, аллергология</w:t>
      </w:r>
    </w:p>
    <w:p w:rsidR="004942A9" w:rsidRPr="00C90E7A" w:rsidRDefault="004942A9" w:rsidP="00C90E7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90E7A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C90E7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4942A9" w:rsidRPr="00C90E7A" w:rsidRDefault="004942A9" w:rsidP="00C90E7A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анатомо-физиологические, возрастно-половые и индивидуальные особенности строения и развития здорового и больного организма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структуру и функции иммунной системы человека, ее возрастные особенности, клеточно-молекулярные механизмы развития и функционирования иммунной системы, основные этапы, типы, генетический контроль иммунного ответа;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90E7A">
        <w:rPr>
          <w:sz w:val="28"/>
          <w:szCs w:val="28"/>
        </w:rPr>
        <w:t>нейрогуморальную регуляцию иммунной системы.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взаимоотношения аллергии и иммунитета. Значение реакций аллергии и иммунитета для организма.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E7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0E7A">
        <w:rPr>
          <w:rFonts w:ascii="Times New Roman" w:hAnsi="Times New Roman" w:cs="Times New Roman"/>
          <w:sz w:val="28"/>
          <w:szCs w:val="28"/>
        </w:rPr>
        <w:t>етоды иммунодиагностики;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правила техники безопасности и работы в лабораториях с реактивами, приборами;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классификацию аллергических реакций.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генетические аспекты аллергических заболеваний.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дифференциальную диагностику  аллергических  заболеваний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методы специфической диагностики аллергических заболеваний</w:t>
      </w:r>
      <w:r w:rsidRPr="00C90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A9" w:rsidRPr="00C90E7A" w:rsidRDefault="004942A9" w:rsidP="00C90E7A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2A9" w:rsidRPr="00C90E7A" w:rsidRDefault="004942A9" w:rsidP="00C90E7A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Уметь: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обосновать необходимость клинико-иммунологического обследования больного, интерпретировать результаты оценки иммунного статуса по тестам 1-го уровня; 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охарактеризовать и оценить уровни организации иммунной системы человека, оценить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медиаторную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>;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интерпретировать результаты основных диагностических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проб;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90E7A">
        <w:rPr>
          <w:sz w:val="28"/>
          <w:szCs w:val="28"/>
        </w:rPr>
        <w:t xml:space="preserve">проводить микробиологическую и иммунологическую </w:t>
      </w:r>
      <w:r w:rsidRPr="00C90E7A">
        <w:rPr>
          <w:sz w:val="28"/>
          <w:szCs w:val="28"/>
        </w:rPr>
        <w:lastRenderedPageBreak/>
        <w:t>диагностику;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дать клиническую интерпретацию основных типов аллергических реакций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провести дифференциальную диагностику аллергических заболеваний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оценить результаты  специфической диагностики аллергических заболеваний</w:t>
      </w:r>
      <w:r w:rsidRPr="00C90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A9" w:rsidRPr="00C90E7A" w:rsidRDefault="004942A9" w:rsidP="00C90E7A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Владеть: </w:t>
      </w:r>
    </w:p>
    <w:p w:rsidR="004942A9" w:rsidRPr="00C90E7A" w:rsidRDefault="004942A9" w:rsidP="00C90E7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методами клинико-иммунологического обследования больного, интерпретацией результатов исследования иммунного статуса по тестам 1-го уровня; </w:t>
      </w:r>
    </w:p>
    <w:p w:rsidR="004942A9" w:rsidRPr="00C90E7A" w:rsidRDefault="004942A9" w:rsidP="00C90E7A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методами специфической диагностики аллергических заболеваний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C90E7A">
        <w:rPr>
          <w:sz w:val="28"/>
          <w:szCs w:val="28"/>
        </w:rPr>
        <w:t xml:space="preserve">алгоритмом постановки предварительного иммунологического диагноза с последующим направлением к врачу аллергологу-иммунологу; </w:t>
      </w:r>
    </w:p>
    <w:p w:rsidR="004942A9" w:rsidRPr="00C90E7A" w:rsidRDefault="004942A9" w:rsidP="00C90E7A">
      <w:pPr>
        <w:pStyle w:val="22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</w:p>
    <w:p w:rsidR="004942A9" w:rsidRPr="00C90E7A" w:rsidRDefault="004942A9" w:rsidP="00C90E7A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Раздел № 2.  Клиническая иммунология, аллергология. </w:t>
      </w:r>
    </w:p>
    <w:p w:rsidR="004942A9" w:rsidRPr="00C90E7A" w:rsidRDefault="004942A9" w:rsidP="00C90E7A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942A9" w:rsidRPr="00C90E7A" w:rsidRDefault="004942A9" w:rsidP="00C90E7A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0E7A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942A9" w:rsidRPr="00C90E7A" w:rsidRDefault="004942A9" w:rsidP="00C90E7A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t xml:space="preserve">Основные положения организации </w:t>
      </w:r>
      <w:proofErr w:type="spellStart"/>
      <w:r w:rsidRPr="00C90E7A">
        <w:rPr>
          <w:sz w:val="28"/>
          <w:szCs w:val="28"/>
        </w:rPr>
        <w:t>аллергологической</w:t>
      </w:r>
      <w:proofErr w:type="spellEnd"/>
      <w:r w:rsidRPr="00C90E7A">
        <w:rPr>
          <w:sz w:val="28"/>
          <w:szCs w:val="28"/>
        </w:rPr>
        <w:t xml:space="preserve"> и иммунологической службы.</w:t>
      </w:r>
    </w:p>
    <w:p w:rsidR="004942A9" w:rsidRPr="00C90E7A" w:rsidRDefault="004942A9" w:rsidP="00C90E7A">
      <w:pPr>
        <w:pStyle w:val="a4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90E7A">
        <w:rPr>
          <w:color w:val="000000"/>
          <w:sz w:val="28"/>
          <w:szCs w:val="28"/>
        </w:rPr>
        <w:t xml:space="preserve">дифференциальную диагностику аллергических заболеваний, их классификацию, методы специфической </w:t>
      </w:r>
      <w:proofErr w:type="spellStart"/>
      <w:r w:rsidRPr="00C90E7A">
        <w:rPr>
          <w:color w:val="000000"/>
          <w:sz w:val="28"/>
          <w:szCs w:val="28"/>
        </w:rPr>
        <w:t>аллергодиагностики</w:t>
      </w:r>
      <w:proofErr w:type="spellEnd"/>
      <w:r w:rsidRPr="00C90E7A">
        <w:rPr>
          <w:color w:val="000000"/>
          <w:sz w:val="28"/>
          <w:szCs w:val="28"/>
        </w:rPr>
        <w:t>;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t>виды иммунных патологий, их классификацию, методы иммунодиагностики;</w:t>
      </w:r>
    </w:p>
    <w:p w:rsidR="004942A9" w:rsidRPr="00C90E7A" w:rsidRDefault="004942A9" w:rsidP="00C90E7A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C90E7A">
        <w:rPr>
          <w:sz w:val="28"/>
          <w:szCs w:val="28"/>
        </w:rPr>
        <w:t>патогенетические механизмы аутоиммунных заболеваний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t>состояние иммунной системы при инфекциях. Принципы иммунодиагностики инфекционных заболеваний;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lastRenderedPageBreak/>
        <w:t>основы иммуногенетики, иммуногенетические основы пищевой аллергии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t xml:space="preserve">иммуногенетические механизмы формирования врожденных иммунодефицитов,  классификацию, клинические проявления, методы лечения, профилактику 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t>вторичные иммунодефициты, методы диагностики, клинические проявления, лечение, профилактику.</w:t>
      </w:r>
    </w:p>
    <w:p w:rsidR="004942A9" w:rsidRPr="00C90E7A" w:rsidRDefault="004942A9" w:rsidP="00C90E7A">
      <w:pPr>
        <w:pStyle w:val="a4"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C90E7A">
        <w:rPr>
          <w:sz w:val="28"/>
          <w:szCs w:val="28"/>
        </w:rPr>
        <w:t>показания и принципы иммунотерапии в лечении различных иммунопатологических состояний</w:t>
      </w:r>
      <w:r w:rsidRPr="00C90E7A">
        <w:rPr>
          <w:b/>
          <w:sz w:val="28"/>
          <w:szCs w:val="28"/>
        </w:rPr>
        <w:t xml:space="preserve"> </w:t>
      </w:r>
    </w:p>
    <w:p w:rsidR="004942A9" w:rsidRPr="00C90E7A" w:rsidRDefault="004942A9" w:rsidP="00C90E7A">
      <w:pPr>
        <w:pStyle w:val="22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FontStyle47"/>
          <w:sz w:val="28"/>
          <w:szCs w:val="28"/>
        </w:rPr>
      </w:pPr>
      <w:proofErr w:type="spellStart"/>
      <w:r w:rsidRPr="00C90E7A">
        <w:rPr>
          <w:rStyle w:val="FontStyle47"/>
          <w:sz w:val="28"/>
          <w:szCs w:val="28"/>
          <w:lang w:val="uk-UA"/>
        </w:rPr>
        <w:t>методы</w:t>
      </w:r>
      <w:proofErr w:type="spellEnd"/>
      <w:r w:rsidRPr="00C90E7A">
        <w:rPr>
          <w:rStyle w:val="FontStyle47"/>
          <w:sz w:val="28"/>
          <w:szCs w:val="28"/>
          <w:lang w:val="uk-UA"/>
        </w:rPr>
        <w:t xml:space="preserve"> </w:t>
      </w:r>
      <w:proofErr w:type="spellStart"/>
      <w:r w:rsidRPr="00C90E7A">
        <w:rPr>
          <w:rStyle w:val="FontStyle47"/>
          <w:sz w:val="28"/>
          <w:szCs w:val="28"/>
          <w:lang w:val="uk-UA"/>
        </w:rPr>
        <w:t>иммунопрофилактики</w:t>
      </w:r>
      <w:proofErr w:type="spellEnd"/>
      <w:r w:rsidRPr="00C90E7A">
        <w:rPr>
          <w:rStyle w:val="FontStyle47"/>
          <w:sz w:val="28"/>
          <w:szCs w:val="28"/>
          <w:lang w:val="uk-UA"/>
        </w:rPr>
        <w:t xml:space="preserve"> </w:t>
      </w:r>
      <w:proofErr w:type="spellStart"/>
      <w:r w:rsidRPr="00C90E7A">
        <w:rPr>
          <w:rStyle w:val="FontStyle47"/>
          <w:sz w:val="28"/>
          <w:szCs w:val="28"/>
          <w:lang w:val="uk-UA"/>
        </w:rPr>
        <w:t>инфекционных</w:t>
      </w:r>
      <w:proofErr w:type="spellEnd"/>
      <w:r w:rsidRPr="00C90E7A">
        <w:rPr>
          <w:rStyle w:val="FontStyle47"/>
          <w:sz w:val="28"/>
          <w:szCs w:val="28"/>
          <w:lang w:val="uk-UA"/>
        </w:rPr>
        <w:t xml:space="preserve"> </w:t>
      </w:r>
      <w:proofErr w:type="spellStart"/>
      <w:r w:rsidRPr="00C90E7A">
        <w:rPr>
          <w:rStyle w:val="FontStyle47"/>
          <w:sz w:val="28"/>
          <w:szCs w:val="28"/>
          <w:lang w:val="uk-UA"/>
        </w:rPr>
        <w:t>болезней</w:t>
      </w:r>
      <w:proofErr w:type="spellEnd"/>
    </w:p>
    <w:p w:rsidR="004942A9" w:rsidRPr="00C90E7A" w:rsidRDefault="004942A9" w:rsidP="00C90E7A">
      <w:pPr>
        <w:pStyle w:val="2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FontStyle47"/>
          <w:sz w:val="28"/>
          <w:szCs w:val="28"/>
        </w:rPr>
      </w:pPr>
      <w:proofErr w:type="spellStart"/>
      <w:r w:rsidRPr="00C90E7A">
        <w:rPr>
          <w:rStyle w:val="FontStyle47"/>
          <w:sz w:val="28"/>
          <w:szCs w:val="28"/>
          <w:lang w:val="uk-UA"/>
        </w:rPr>
        <w:t>вопросы</w:t>
      </w:r>
      <w:proofErr w:type="spellEnd"/>
      <w:r w:rsidRPr="00C90E7A">
        <w:rPr>
          <w:rStyle w:val="FontStyle47"/>
          <w:sz w:val="28"/>
          <w:szCs w:val="28"/>
          <w:lang w:val="uk-UA"/>
        </w:rPr>
        <w:t xml:space="preserve"> </w:t>
      </w:r>
      <w:proofErr w:type="spellStart"/>
      <w:r w:rsidRPr="00C90E7A">
        <w:rPr>
          <w:rStyle w:val="FontStyle47"/>
          <w:sz w:val="28"/>
          <w:szCs w:val="28"/>
          <w:lang w:val="uk-UA"/>
        </w:rPr>
        <w:t>вакцинологии</w:t>
      </w:r>
      <w:proofErr w:type="spellEnd"/>
    </w:p>
    <w:p w:rsidR="004942A9" w:rsidRPr="00C90E7A" w:rsidRDefault="004942A9" w:rsidP="00C90E7A">
      <w:p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42A9" w:rsidRPr="00C90E7A" w:rsidRDefault="004942A9" w:rsidP="00C90E7A">
      <w:p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Уметь:</w:t>
      </w:r>
    </w:p>
    <w:p w:rsidR="004942A9" w:rsidRPr="00C90E7A" w:rsidRDefault="004942A9" w:rsidP="00C90E7A">
      <w:pPr>
        <w:pStyle w:val="a3"/>
        <w:numPr>
          <w:ilvl w:val="0"/>
          <w:numId w:val="6"/>
        </w:numPr>
        <w:tabs>
          <w:tab w:val="clear" w:pos="756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90E7A">
        <w:rPr>
          <w:sz w:val="28"/>
          <w:szCs w:val="28"/>
        </w:rPr>
        <w:t xml:space="preserve">собрать анамнез и назначить клиническое обследование больного с </w:t>
      </w:r>
      <w:proofErr w:type="spellStart"/>
      <w:r w:rsidRPr="00C90E7A">
        <w:rPr>
          <w:sz w:val="28"/>
          <w:szCs w:val="28"/>
        </w:rPr>
        <w:t>аллергопатологией</w:t>
      </w:r>
      <w:proofErr w:type="spellEnd"/>
      <w:r w:rsidRPr="00C90E7A">
        <w:rPr>
          <w:sz w:val="28"/>
          <w:szCs w:val="28"/>
        </w:rPr>
        <w:t>;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диагностировать иммунопатологию, оценить результаты иммунологических исследований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 провести иммунодиагностику инфекционных заболеваний, оценить состояние иммунной системы при инфекциях (вирусных бактериальных, паразитарных инфекциях)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диагностировать клинические проявления пищевой аллергии 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иммуносупрессорную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терапию при аутоиммунных заболеваниях</w:t>
      </w:r>
    </w:p>
    <w:p w:rsidR="004942A9" w:rsidRPr="00C90E7A" w:rsidRDefault="004942A9" w:rsidP="00C90E7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E7A">
        <w:rPr>
          <w:rFonts w:ascii="Times New Roman" w:hAnsi="Times New Roman" w:cs="Times New Roman"/>
          <w:sz w:val="28"/>
          <w:szCs w:val="28"/>
        </w:rPr>
        <w:t>диагностировать врожденные и вторичные иммунодефициты.</w:t>
      </w:r>
    </w:p>
    <w:p w:rsidR="004942A9" w:rsidRPr="00C90E7A" w:rsidRDefault="004942A9" w:rsidP="00C90E7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составить</w:t>
      </w:r>
      <w:r w:rsidRPr="00C90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E7A">
        <w:rPr>
          <w:rFonts w:ascii="Times New Roman" w:hAnsi="Times New Roman" w:cs="Times New Roman"/>
          <w:sz w:val="28"/>
          <w:szCs w:val="28"/>
          <w:lang w:val="uk-UA"/>
        </w:rPr>
        <w:t>календарь</w:t>
      </w:r>
      <w:proofErr w:type="spellEnd"/>
      <w:r w:rsidRPr="00C90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90E7A">
        <w:rPr>
          <w:rFonts w:ascii="Times New Roman" w:hAnsi="Times New Roman" w:cs="Times New Roman"/>
          <w:sz w:val="28"/>
          <w:szCs w:val="28"/>
          <w:lang w:val="uk-UA"/>
        </w:rPr>
        <w:t>профилактических</w:t>
      </w:r>
      <w:proofErr w:type="spellEnd"/>
      <w:proofErr w:type="gramEnd"/>
      <w:r w:rsidRPr="00C90E7A">
        <w:rPr>
          <w:rFonts w:ascii="Times New Roman" w:hAnsi="Times New Roman" w:cs="Times New Roman"/>
          <w:sz w:val="28"/>
          <w:szCs w:val="28"/>
          <w:lang w:val="uk-UA"/>
        </w:rPr>
        <w:t xml:space="preserve"> привичок</w:t>
      </w:r>
    </w:p>
    <w:p w:rsidR="004942A9" w:rsidRPr="00C90E7A" w:rsidRDefault="004942A9" w:rsidP="00C90E7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назначать различные виды иммунотерапии (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иммунофармакологические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препараты, методы заместительной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иммунокоррекции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>),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провести специфическую диагностику при аллергических заболеваниях</w:t>
      </w:r>
    </w:p>
    <w:p w:rsidR="004942A9" w:rsidRPr="00C90E7A" w:rsidRDefault="004942A9" w:rsidP="00C90E7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942A9" w:rsidRPr="00C90E7A" w:rsidRDefault="004942A9" w:rsidP="00C90E7A">
      <w:pPr>
        <w:pStyle w:val="a5"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C90E7A">
        <w:rPr>
          <w:sz w:val="28"/>
          <w:szCs w:val="28"/>
        </w:rPr>
        <w:t>Владеть: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lastRenderedPageBreak/>
        <w:t xml:space="preserve">алгоритмом постановки предварительного иммунологического диагноза с последующим направлением к врачу аллергологу;  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оценкой результатов иммунологических исследований 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иммунодиагностикой при инфекционных заболеваниях.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алгоритмом клинической диагностики пищевой аллергии, интерпретацией иммунных нарушений 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иммуносупрессорной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терапии при аутоиммунных заболеваниях</w:t>
      </w:r>
    </w:p>
    <w:p w:rsidR="004942A9" w:rsidRPr="00C90E7A" w:rsidRDefault="004942A9" w:rsidP="00C90E7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алгоритмом диагностики врожденных и вторичных иммунодефицитов</w:t>
      </w:r>
    </w:p>
    <w:p w:rsidR="004942A9" w:rsidRPr="00C90E7A" w:rsidRDefault="004942A9" w:rsidP="00C90E7A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42A9" w:rsidRPr="00C90E7A" w:rsidRDefault="004942A9" w:rsidP="00C90E7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Раздел № 3 Аллергические  заболевания органов дыхания </w:t>
      </w: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2A9" w:rsidRPr="00C90E7A" w:rsidRDefault="004942A9" w:rsidP="00C90E7A">
      <w:pPr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этиологию, патогенез, классификацию, диагностику, клинические проявления, методы лечение и меры  профилактики  аллергических заболеваний верхних дыхательных путей </w:t>
      </w:r>
      <w:r w:rsidRPr="00C90E7A">
        <w:rPr>
          <w:rFonts w:ascii="Times New Roman" w:hAnsi="Times New Roman"/>
          <w:sz w:val="28"/>
          <w:szCs w:val="28"/>
          <w:u w:val="single"/>
        </w:rPr>
        <w:t>(</w:t>
      </w:r>
      <w:r w:rsidRPr="00C90E7A">
        <w:rPr>
          <w:rFonts w:ascii="Times New Roman" w:hAnsi="Times New Roman"/>
          <w:sz w:val="28"/>
          <w:szCs w:val="28"/>
        </w:rPr>
        <w:t>аллергических ринитов, фарингитов, ларингитов);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эпидемиологию, классификацию, клиническую картину, особенности    течения, принципы фармакотерапии, специфическую диагностику   и возможные   осложнения специфической иммунотерапии при поллинозах;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этиологию, современные классификации, патогенез, диагностику и дифференциальную диагностику, клинику, терапию и специфическую терапию бронхиальной астмы; особенности бронхиальной астмы при беременности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уровни контроля и ступенчатую терапию бронхиальной астмы 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критерии астматического состояния, неотложную помощь.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lastRenderedPageBreak/>
        <w:t>этиологию, патогенез, классификацию, диагностику, клинические проявления, методы лечение и меры  профилактики  наследственных заболеваний легких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этиологию, патогенез, классификацию, диагностику, клинические проявления, методы лечение и меры  профилактики  </w:t>
      </w:r>
      <w:proofErr w:type="spellStart"/>
      <w:r w:rsidRPr="00C90E7A">
        <w:rPr>
          <w:rFonts w:ascii="Times New Roman" w:hAnsi="Times New Roman"/>
          <w:sz w:val="28"/>
          <w:szCs w:val="28"/>
        </w:rPr>
        <w:t>бронхолегочного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E7A">
        <w:rPr>
          <w:rFonts w:ascii="Times New Roman" w:hAnsi="Times New Roman"/>
          <w:sz w:val="28"/>
          <w:szCs w:val="28"/>
        </w:rPr>
        <w:t>аспергелеза</w:t>
      </w:r>
      <w:proofErr w:type="spellEnd"/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E7A">
        <w:rPr>
          <w:rFonts w:ascii="Times New Roman" w:hAnsi="Times New Roman"/>
          <w:sz w:val="28"/>
          <w:szCs w:val="28"/>
        </w:rPr>
        <w:t xml:space="preserve">этиологию, патогенез, классификацию, диагностику, клинические проявления, методы лечение и меры  профилактики  гиперчувствительного </w:t>
      </w:r>
      <w:proofErr w:type="spellStart"/>
      <w:r w:rsidRPr="00C90E7A">
        <w:rPr>
          <w:rFonts w:ascii="Times New Roman" w:hAnsi="Times New Roman"/>
          <w:sz w:val="28"/>
          <w:szCs w:val="28"/>
        </w:rPr>
        <w:t>пневмонита</w:t>
      </w:r>
      <w:proofErr w:type="spellEnd"/>
      <w:proofErr w:type="gramEnd"/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этиологию, патогенез, классификацию, диагностику, клинические проявления, методы лечение и меры  профилактики  ХОБЛ</w:t>
      </w:r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этиологию, патогенез, классификацию, диагностику, клинические проявления, методы лечение и меры  профилактики  </w:t>
      </w:r>
      <w:proofErr w:type="spellStart"/>
      <w:r w:rsidRPr="00C90E7A">
        <w:rPr>
          <w:rFonts w:ascii="Times New Roman" w:hAnsi="Times New Roman"/>
          <w:sz w:val="28"/>
          <w:szCs w:val="28"/>
        </w:rPr>
        <w:t>муковисдидоза</w:t>
      </w:r>
      <w:proofErr w:type="spellEnd"/>
    </w:p>
    <w:p w:rsidR="004942A9" w:rsidRPr="00C90E7A" w:rsidRDefault="004942A9" w:rsidP="00C90E7A">
      <w:pPr>
        <w:pStyle w:val="2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показания к применению антигистаминных, </w:t>
      </w:r>
      <w:proofErr w:type="spellStart"/>
      <w:r w:rsidRPr="00C90E7A">
        <w:rPr>
          <w:rFonts w:ascii="Times New Roman" w:hAnsi="Times New Roman"/>
          <w:sz w:val="28"/>
          <w:szCs w:val="28"/>
        </w:rPr>
        <w:t>антилейкотриеновых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препаратов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Уметь: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решать профессиональные задачи и применять алгоритм деятельности врач</w:t>
      </w:r>
      <w:proofErr w:type="gramStart"/>
      <w:r w:rsidRPr="00C90E7A">
        <w:rPr>
          <w:rFonts w:ascii="Times New Roman" w:hAnsi="Times New Roman"/>
          <w:bCs/>
          <w:sz w:val="28"/>
          <w:szCs w:val="28"/>
        </w:rPr>
        <w:t>а-</w:t>
      </w:r>
      <w:proofErr w:type="gramEnd"/>
      <w:r w:rsidRPr="00C90E7A">
        <w:rPr>
          <w:rFonts w:ascii="Times New Roman" w:hAnsi="Times New Roman"/>
          <w:bCs/>
          <w:sz w:val="28"/>
          <w:szCs w:val="28"/>
        </w:rPr>
        <w:t xml:space="preserve"> аллерголога;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пользоваться учебной, научной, научно-популярной литературой, сетью Интернет для профессиональной деятельности;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поставить предварительный диагноз - синтезировать информацию о пациенте с целью определения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аллергопатологии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причин их вызывающих; 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наметить объем дополнительных исследований для уточнения диагноза и получения достоверного результата; 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подобрать индивидуальный вид оказания помощи для пациентов с аллергическими заболеваниями органов дыхания в соответствии с ситуацией: </w:t>
      </w:r>
      <w:proofErr w:type="spellStart"/>
      <w:r w:rsidRPr="00C90E7A">
        <w:rPr>
          <w:rFonts w:ascii="Times New Roman" w:hAnsi="Times New Roman"/>
          <w:sz w:val="28"/>
          <w:szCs w:val="28"/>
        </w:rPr>
        <w:t>догоспитальная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помощь, скорая помощь, госпитализация;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lastRenderedPageBreak/>
        <w:t>сформулировать клинический диагноз в соответствии с официально принятой классификацией аллергических заболеваний органов дыхания;</w:t>
      </w:r>
    </w:p>
    <w:p w:rsidR="004942A9" w:rsidRPr="00C90E7A" w:rsidRDefault="004942A9" w:rsidP="00C90E7A">
      <w:pPr>
        <w:pStyle w:val="2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разработать план лечебных мероприятий при аллергических заболеваниях дыхательных путей.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 </w:t>
      </w: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Владеть:</w:t>
      </w:r>
    </w:p>
    <w:p w:rsidR="004942A9" w:rsidRPr="00C90E7A" w:rsidRDefault="004942A9" w:rsidP="00C90E7A">
      <w:pPr>
        <w:pStyle w:val="2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правильным ведением медицинской документации; </w:t>
      </w:r>
    </w:p>
    <w:p w:rsidR="004942A9" w:rsidRPr="00C90E7A" w:rsidRDefault="004942A9" w:rsidP="00C90E7A">
      <w:pPr>
        <w:pStyle w:val="2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методами </w:t>
      </w:r>
      <w:proofErr w:type="spellStart"/>
      <w:r w:rsidRPr="00C90E7A">
        <w:rPr>
          <w:rFonts w:ascii="Times New Roman" w:hAnsi="Times New Roman"/>
          <w:sz w:val="28"/>
          <w:szCs w:val="28"/>
        </w:rPr>
        <w:t>общеклинического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обследования; </w:t>
      </w:r>
    </w:p>
    <w:p w:rsidR="004942A9" w:rsidRPr="00C90E7A" w:rsidRDefault="004942A9" w:rsidP="00C90E7A">
      <w:pPr>
        <w:pStyle w:val="2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интерпретацией результатов исследований  </w:t>
      </w:r>
      <w:proofErr w:type="gramStart"/>
      <w:r w:rsidRPr="00C90E7A">
        <w:rPr>
          <w:rFonts w:ascii="Times New Roman" w:hAnsi="Times New Roman"/>
          <w:sz w:val="28"/>
          <w:szCs w:val="28"/>
        </w:rPr>
        <w:t>при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аллергических заболеваний </w:t>
      </w:r>
      <w:r w:rsidRPr="00C90E7A">
        <w:rPr>
          <w:rFonts w:ascii="Times New Roman" w:hAnsi="Times New Roman"/>
          <w:color w:val="000000"/>
          <w:sz w:val="28"/>
          <w:szCs w:val="28"/>
        </w:rPr>
        <w:t>органов дыхания</w:t>
      </w:r>
      <w:r w:rsidRPr="00C90E7A">
        <w:rPr>
          <w:rFonts w:ascii="Times New Roman" w:hAnsi="Times New Roman"/>
          <w:sz w:val="28"/>
          <w:szCs w:val="28"/>
        </w:rPr>
        <w:t xml:space="preserve">; </w:t>
      </w:r>
    </w:p>
    <w:p w:rsidR="004942A9" w:rsidRPr="00C90E7A" w:rsidRDefault="004942A9" w:rsidP="00C90E7A">
      <w:pPr>
        <w:pStyle w:val="2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алгоритмом развернутого клинического диагноза </w:t>
      </w:r>
      <w:proofErr w:type="gramStart"/>
      <w:r w:rsidRPr="00C90E7A">
        <w:rPr>
          <w:rFonts w:ascii="Times New Roman" w:hAnsi="Times New Roman"/>
          <w:sz w:val="28"/>
          <w:szCs w:val="28"/>
        </w:rPr>
        <w:t>при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аллергических заболеваний </w:t>
      </w:r>
      <w:r w:rsidRPr="00C90E7A">
        <w:rPr>
          <w:rFonts w:ascii="Times New Roman" w:hAnsi="Times New Roman"/>
          <w:color w:val="000000"/>
          <w:sz w:val="28"/>
          <w:szCs w:val="28"/>
        </w:rPr>
        <w:t>органов дыхания</w:t>
      </w:r>
      <w:r w:rsidRPr="00C90E7A">
        <w:rPr>
          <w:rFonts w:ascii="Times New Roman" w:hAnsi="Times New Roman"/>
          <w:sz w:val="28"/>
          <w:szCs w:val="28"/>
        </w:rPr>
        <w:t xml:space="preserve">; </w:t>
      </w:r>
    </w:p>
    <w:p w:rsidR="004942A9" w:rsidRPr="00C90E7A" w:rsidRDefault="004942A9" w:rsidP="00C90E7A">
      <w:pPr>
        <w:pStyle w:val="2"/>
        <w:numPr>
          <w:ilvl w:val="0"/>
          <w:numId w:val="3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алгоритмом выполнения основных неотложных и плановых лечебных мероприятий</w:t>
      </w:r>
      <w:r w:rsidRPr="00C90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E7A">
        <w:rPr>
          <w:rFonts w:ascii="Times New Roman" w:hAnsi="Times New Roman"/>
          <w:sz w:val="28"/>
          <w:szCs w:val="28"/>
        </w:rPr>
        <w:t>при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аллергических заболеваний </w:t>
      </w:r>
      <w:r w:rsidRPr="00C90E7A">
        <w:rPr>
          <w:rFonts w:ascii="Times New Roman" w:hAnsi="Times New Roman"/>
          <w:color w:val="000000"/>
          <w:sz w:val="28"/>
          <w:szCs w:val="28"/>
        </w:rPr>
        <w:t>органов дыхания</w:t>
      </w:r>
      <w:r w:rsidRPr="00C90E7A">
        <w:rPr>
          <w:rFonts w:ascii="Times New Roman" w:hAnsi="Times New Roman"/>
          <w:sz w:val="28"/>
          <w:szCs w:val="28"/>
        </w:rPr>
        <w:t>.</w:t>
      </w: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Раздел № 4</w:t>
      </w:r>
      <w:r w:rsidR="00C90E7A" w:rsidRPr="00C90E7A">
        <w:rPr>
          <w:rFonts w:ascii="Times New Roman" w:hAnsi="Times New Roman" w:cs="Times New Roman"/>
          <w:sz w:val="28"/>
          <w:szCs w:val="28"/>
        </w:rPr>
        <w:t xml:space="preserve">. </w:t>
      </w:r>
      <w:r w:rsidRPr="00C90E7A">
        <w:rPr>
          <w:rFonts w:ascii="Times New Roman" w:hAnsi="Times New Roman" w:cs="Times New Roman"/>
          <w:sz w:val="28"/>
          <w:szCs w:val="28"/>
        </w:rPr>
        <w:t xml:space="preserve"> Аллергические поражения кожи</w:t>
      </w:r>
    </w:p>
    <w:p w:rsidR="004942A9" w:rsidRPr="00C90E7A" w:rsidRDefault="004942A9" w:rsidP="00C90E7A">
      <w:pPr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1. этиологию, патогенез и меры  профилактики  наиболее часто встречающихся аллергических заболеваний  кожи (</w:t>
      </w:r>
      <w:proofErr w:type="spellStart"/>
      <w:r w:rsidRPr="00C90E7A">
        <w:rPr>
          <w:rFonts w:ascii="Times New Roman" w:hAnsi="Times New Roman"/>
          <w:sz w:val="28"/>
          <w:szCs w:val="28"/>
        </w:rPr>
        <w:t>атопический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дерматит, крапивница, отек </w:t>
      </w:r>
      <w:proofErr w:type="spellStart"/>
      <w:r w:rsidRPr="00C90E7A">
        <w:rPr>
          <w:rFonts w:ascii="Times New Roman" w:hAnsi="Times New Roman"/>
          <w:sz w:val="28"/>
          <w:szCs w:val="28"/>
        </w:rPr>
        <w:t>Квинке</w:t>
      </w:r>
      <w:proofErr w:type="spellEnd"/>
      <w:r w:rsidRPr="00C90E7A">
        <w:rPr>
          <w:rFonts w:ascii="Times New Roman" w:hAnsi="Times New Roman"/>
          <w:sz w:val="28"/>
          <w:szCs w:val="28"/>
        </w:rPr>
        <w:t>, экзема);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2. современные классификации аллергических заболеваний кожи;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3. клиническую картину, особенности течения и возможные осложнения аллергических заболеваний кожи, протекающих в типичной форме у пациентов различных возрастных групп;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4. современные методы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аллергодиагностики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; 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lastRenderedPageBreak/>
        <w:t xml:space="preserve">5. принципы оказания неотложной помощи и назначения плановой терапии пациентам с </w:t>
      </w:r>
      <w:proofErr w:type="gramStart"/>
      <w:r w:rsidRPr="00C90E7A">
        <w:rPr>
          <w:rFonts w:ascii="Times New Roman" w:hAnsi="Times New Roman"/>
          <w:sz w:val="28"/>
          <w:szCs w:val="28"/>
        </w:rPr>
        <w:t>аллергическими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E7A">
        <w:rPr>
          <w:rFonts w:ascii="Times New Roman" w:hAnsi="Times New Roman"/>
          <w:sz w:val="28"/>
          <w:szCs w:val="28"/>
        </w:rPr>
        <w:t>заболевавниями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кожи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0E7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942A9" w:rsidRPr="00C90E7A" w:rsidRDefault="004942A9" w:rsidP="00C90E7A">
      <w:pPr>
        <w:pStyle w:val="2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1. решать профессиональные задачи и применять алгоритм деятельности врача -  аллерголога;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2. пользоваться учебной, научной, научно-популярной литературой, сетью Интернет для профессиональной деятельности;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3. поставить предварительный диагноз - синтезировать информацию о пациенте с целью определения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аллергопатологии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причин, ее вызывающих;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4. наметить объем дополнительных исследований для уточнения диагноза и получения достоверного результата;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5. подобрать индивидуальный вид оказания помощи для пациентов с аллергическими заболеваниями кожи в соответствии с ситуацией: </w:t>
      </w:r>
      <w:proofErr w:type="spellStart"/>
      <w:r w:rsidRPr="00C90E7A">
        <w:rPr>
          <w:rFonts w:ascii="Times New Roman" w:hAnsi="Times New Roman"/>
          <w:sz w:val="28"/>
          <w:szCs w:val="28"/>
        </w:rPr>
        <w:t>догоспитальная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помощь, скорая помощь, госпитализация;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6. сформулировать клинический диагноз в соответствии с официально принятой классификацией аллергических заболеваний кожи;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7. разработать план лечебных мероприятий при аллергических заболеваниях кожи;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Владеть: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1. правильным ведением медицинской документации;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2. методами </w:t>
      </w:r>
      <w:proofErr w:type="spellStart"/>
      <w:r w:rsidRPr="00C90E7A">
        <w:rPr>
          <w:rFonts w:ascii="Times New Roman" w:hAnsi="Times New Roman"/>
          <w:sz w:val="28"/>
          <w:szCs w:val="28"/>
        </w:rPr>
        <w:t>общеклинического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0E7A">
        <w:rPr>
          <w:rFonts w:ascii="Times New Roman" w:hAnsi="Times New Roman"/>
          <w:sz w:val="28"/>
          <w:szCs w:val="28"/>
        </w:rPr>
        <w:t>имммунологического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обследования;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3. интерпретацией результатов иммунологических исследований  при аллергических заболеваниях кожи;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4. алгоритмом развернутого клинического диагноза при аллергических заболеваниях кожи;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5. алгоритмом выполнения основных неотложных и плановых лечебных мероприятий</w:t>
      </w:r>
      <w:r w:rsidRPr="00C90E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E7A">
        <w:rPr>
          <w:rFonts w:ascii="Times New Roman" w:hAnsi="Times New Roman"/>
          <w:sz w:val="28"/>
          <w:szCs w:val="28"/>
        </w:rPr>
        <w:t>при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аллергических заболеваний кожи.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Раздел №  5 Острые токсико-аллергические реакции. Анафилактический шок.</w:t>
      </w:r>
    </w:p>
    <w:p w:rsidR="004942A9" w:rsidRPr="00C90E7A" w:rsidRDefault="004942A9" w:rsidP="00C90E7A">
      <w:pPr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42A9" w:rsidRPr="00C90E7A" w:rsidRDefault="004942A9" w:rsidP="00C90E7A">
      <w:pPr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0E7A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1. этиологию, патогенез и меры профилактики острых токсико-аллергических реакций (</w:t>
      </w:r>
      <w:proofErr w:type="spellStart"/>
      <w:r w:rsidRPr="00C90E7A">
        <w:rPr>
          <w:rFonts w:ascii="Times New Roman" w:hAnsi="Times New Roman"/>
          <w:sz w:val="28"/>
          <w:szCs w:val="28"/>
        </w:rPr>
        <w:t>многоморфная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экссудативная эритема, синдром </w:t>
      </w:r>
      <w:proofErr w:type="spellStart"/>
      <w:r w:rsidRPr="00C90E7A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- Джонсона, синдром </w:t>
      </w:r>
      <w:proofErr w:type="spellStart"/>
      <w:r w:rsidRPr="00C90E7A">
        <w:rPr>
          <w:rFonts w:ascii="Times New Roman" w:hAnsi="Times New Roman"/>
          <w:sz w:val="28"/>
          <w:szCs w:val="28"/>
        </w:rPr>
        <w:t>Лайелла</w:t>
      </w:r>
      <w:proofErr w:type="spellEnd"/>
      <w:r w:rsidRPr="00C90E7A">
        <w:rPr>
          <w:rFonts w:ascii="Times New Roman" w:hAnsi="Times New Roman"/>
          <w:sz w:val="28"/>
          <w:szCs w:val="28"/>
        </w:rPr>
        <w:t>);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2. клиническую картину, особенности течения и возможные осложнения при острых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аллергических реакциях;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3. современные методы 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аллергодиагностики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при острых токсико-аллергических реакциях; 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 xml:space="preserve">4. принципы оказания неотложной помощи и назначения плановой терапии детям с </w:t>
      </w:r>
      <w:r w:rsidRPr="00C90E7A">
        <w:rPr>
          <w:rFonts w:ascii="Times New Roman" w:hAnsi="Times New Roman"/>
          <w:sz w:val="28"/>
          <w:szCs w:val="28"/>
        </w:rPr>
        <w:t>острыми токсико-аллергическими реакциями;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5. этиологию, патогенез, клинику, меры профилактики  анафилактического шока;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6. варианты клинического течения анафилактического шока;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7. обязательную противошоковую терапию, порядок мероприятий при анафилактическом шоке;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8. реанимационные мероприятия при анафилактическом шоке.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Уметь:</w:t>
      </w:r>
    </w:p>
    <w:p w:rsidR="004942A9" w:rsidRPr="00C90E7A" w:rsidRDefault="004942A9" w:rsidP="00C90E7A">
      <w:pPr>
        <w:pStyle w:val="2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1. решать профессиональные задачи и применять алгоритм деятельности врача -  аллерголога;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2. пользоваться учебной, научной, научно-популярной литературой, сетью Интернет для профессиональной деятельности;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3. поставить предварительный диагноз - синтезировать информацию о пациенте с целью определения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аллергопатологии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причин, ее вызывающих;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lastRenderedPageBreak/>
        <w:t xml:space="preserve">4. наметить объем дополнительных исследований для уточнения диагноза и получения достоверного результата;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5. сформулировать клинический диагноз в соответствии с официально принятой классификацией острых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аллергических реакций;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6. разработать план лечебных мероприятий при острых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аллергических реакциях;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7. подобрать индивидуальный вид оказания помощи для пациентов с острыми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аллергическими реакциями в соответствии с ситуацией: </w:t>
      </w:r>
      <w:proofErr w:type="spellStart"/>
      <w:r w:rsidRPr="00C90E7A">
        <w:rPr>
          <w:rFonts w:ascii="Times New Roman" w:hAnsi="Times New Roman"/>
          <w:sz w:val="28"/>
          <w:szCs w:val="28"/>
        </w:rPr>
        <w:t>догоспитальная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помощь, скорая помощь, госпитализация;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6. провести </w:t>
      </w:r>
      <w:proofErr w:type="gramStart"/>
      <w:r w:rsidRPr="00C90E7A">
        <w:rPr>
          <w:rFonts w:ascii="Times New Roman" w:hAnsi="Times New Roman"/>
          <w:sz w:val="28"/>
          <w:szCs w:val="28"/>
        </w:rPr>
        <w:t>обязательную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противошоковую при анафилактическом шоке;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7. провести реанимационные мероприятия при анафилактическом шоке.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Владеть:</w:t>
      </w:r>
    </w:p>
    <w:p w:rsidR="004942A9" w:rsidRPr="00C90E7A" w:rsidRDefault="004942A9" w:rsidP="00C90E7A">
      <w:pPr>
        <w:pStyle w:val="2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правильным ведением медицинской документации; </w:t>
      </w:r>
    </w:p>
    <w:p w:rsidR="004942A9" w:rsidRPr="00C90E7A" w:rsidRDefault="004942A9" w:rsidP="00C90E7A">
      <w:pPr>
        <w:pStyle w:val="2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методами </w:t>
      </w:r>
      <w:proofErr w:type="spellStart"/>
      <w:r w:rsidRPr="00C90E7A">
        <w:rPr>
          <w:rFonts w:ascii="Times New Roman" w:hAnsi="Times New Roman"/>
          <w:sz w:val="28"/>
          <w:szCs w:val="28"/>
        </w:rPr>
        <w:t>общеклинического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обследования; </w:t>
      </w:r>
    </w:p>
    <w:p w:rsidR="004942A9" w:rsidRPr="00C90E7A" w:rsidRDefault="004942A9" w:rsidP="00C90E7A">
      <w:pPr>
        <w:pStyle w:val="2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интерпретацией результатов исследований при острых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аллергических реакциях; </w:t>
      </w:r>
    </w:p>
    <w:p w:rsidR="004942A9" w:rsidRPr="00C90E7A" w:rsidRDefault="004942A9" w:rsidP="00C90E7A">
      <w:pPr>
        <w:pStyle w:val="2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алгоритмом развернутого клинического диагноза при острых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аллергических реакциях; </w:t>
      </w:r>
    </w:p>
    <w:p w:rsidR="004942A9" w:rsidRPr="00C90E7A" w:rsidRDefault="004942A9" w:rsidP="00C90E7A">
      <w:pPr>
        <w:pStyle w:val="2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алгоритмом выполнения основных неотложных и плановых лечебных мероприятий</w:t>
      </w:r>
      <w:r w:rsidRPr="00C90E7A">
        <w:rPr>
          <w:rFonts w:ascii="Times New Roman" w:hAnsi="Times New Roman"/>
          <w:sz w:val="28"/>
          <w:szCs w:val="28"/>
        </w:rPr>
        <w:t xml:space="preserve"> при острых </w:t>
      </w:r>
      <w:proofErr w:type="spellStart"/>
      <w:r w:rsidRPr="00C90E7A">
        <w:rPr>
          <w:rFonts w:ascii="Times New Roman" w:hAnsi="Times New Roman"/>
          <w:sz w:val="28"/>
          <w:szCs w:val="28"/>
        </w:rPr>
        <w:t>токсико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– аллергических реакциях; </w:t>
      </w:r>
    </w:p>
    <w:p w:rsidR="004942A9" w:rsidRPr="00C90E7A" w:rsidRDefault="004942A9" w:rsidP="00C90E7A">
      <w:pPr>
        <w:pStyle w:val="2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приемами противошоковых и </w:t>
      </w:r>
      <w:proofErr w:type="gramStart"/>
      <w:r w:rsidRPr="00C90E7A">
        <w:rPr>
          <w:rFonts w:ascii="Times New Roman" w:hAnsi="Times New Roman"/>
          <w:sz w:val="28"/>
          <w:szCs w:val="28"/>
        </w:rPr>
        <w:t>реанимационные</w:t>
      </w:r>
      <w:proofErr w:type="gramEnd"/>
      <w:r w:rsidRPr="00C90E7A">
        <w:rPr>
          <w:rFonts w:ascii="Times New Roman" w:hAnsi="Times New Roman"/>
          <w:sz w:val="28"/>
          <w:szCs w:val="28"/>
        </w:rPr>
        <w:t xml:space="preserve"> мероприятий при анафилактическом шоке.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942A9" w:rsidRPr="00C90E7A" w:rsidRDefault="004942A9" w:rsidP="00C90E7A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Раздел № 6 Лекарственная,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инсектная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аллергия</w:t>
      </w:r>
    </w:p>
    <w:p w:rsidR="004942A9" w:rsidRPr="00C90E7A" w:rsidRDefault="004942A9" w:rsidP="00C90E7A">
      <w:pPr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4942A9" w:rsidRPr="00C90E7A" w:rsidRDefault="004942A9" w:rsidP="00C90E7A">
      <w:pPr>
        <w:pStyle w:val="2"/>
        <w:numPr>
          <w:ilvl w:val="0"/>
          <w:numId w:val="8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lastRenderedPageBreak/>
        <w:t>патогенез реакций на лекарственные препараты (иммунологиче</w:t>
      </w:r>
      <w:r w:rsidR="00C90E7A">
        <w:rPr>
          <w:rFonts w:ascii="Times New Roman" w:hAnsi="Times New Roman"/>
          <w:sz w:val="28"/>
          <w:szCs w:val="28"/>
        </w:rPr>
        <w:t>с</w:t>
      </w:r>
      <w:r w:rsidRPr="00C90E7A">
        <w:rPr>
          <w:rFonts w:ascii="Times New Roman" w:hAnsi="Times New Roman"/>
          <w:sz w:val="28"/>
          <w:szCs w:val="28"/>
        </w:rPr>
        <w:t>кие и не</w:t>
      </w:r>
      <w:r w:rsidR="00C90E7A">
        <w:rPr>
          <w:rFonts w:ascii="Times New Roman" w:hAnsi="Times New Roman"/>
          <w:sz w:val="28"/>
          <w:szCs w:val="28"/>
        </w:rPr>
        <w:t xml:space="preserve"> </w:t>
      </w:r>
      <w:r w:rsidRPr="00C90E7A">
        <w:rPr>
          <w:rFonts w:ascii="Times New Roman" w:hAnsi="Times New Roman"/>
          <w:sz w:val="28"/>
          <w:szCs w:val="28"/>
        </w:rPr>
        <w:t xml:space="preserve">иммунологические механизмы); 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классификацию клинических проявлений лекарственной аллергии;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наиболее характерные клинические проявления лекарственной аллергии (кожные и висцеральные поражения);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специфическую диагностику лекарственной аллергии;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меры профилактику лекарственной аллергии;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этиология, патогенез, клинические проявления сывороточной болезни, меры профилактики;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аллергические осложнения вакцинации и их профилактику.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патогенез, клинические проявления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инсектной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аллергии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специфическую диагностику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инсектной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аллергии</w:t>
      </w:r>
    </w:p>
    <w:p w:rsidR="004942A9" w:rsidRPr="00C90E7A" w:rsidRDefault="004942A9" w:rsidP="00C90E7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 xml:space="preserve">лечение, меры профилактики </w:t>
      </w:r>
      <w:proofErr w:type="spellStart"/>
      <w:r w:rsidRPr="00C90E7A">
        <w:rPr>
          <w:rFonts w:ascii="Times New Roman" w:hAnsi="Times New Roman" w:cs="Times New Roman"/>
          <w:sz w:val="28"/>
          <w:szCs w:val="28"/>
        </w:rPr>
        <w:t>инсектной</w:t>
      </w:r>
      <w:proofErr w:type="spellEnd"/>
      <w:r w:rsidRPr="00C90E7A">
        <w:rPr>
          <w:rFonts w:ascii="Times New Roman" w:hAnsi="Times New Roman" w:cs="Times New Roman"/>
          <w:sz w:val="28"/>
          <w:szCs w:val="28"/>
        </w:rPr>
        <w:t xml:space="preserve"> аллергии</w:t>
      </w: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Уметь:</w:t>
      </w:r>
    </w:p>
    <w:p w:rsidR="004942A9" w:rsidRPr="00C90E7A" w:rsidRDefault="004942A9" w:rsidP="00C90E7A">
      <w:pPr>
        <w:pStyle w:val="2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1. решать профессиональные задачи и применять алгоритм деятельности врача -  аллерголога;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>2. пользоваться учебной, научной, научно-популярной литературой, сетью Интернет для профессиональной деятельности;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3. поставить предварительный диагноз - синтезировать информацию о пациенте с целью определения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аллергопатологии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причин, ее вызывающих; </w:t>
      </w:r>
    </w:p>
    <w:p w:rsidR="004942A9" w:rsidRPr="00C90E7A" w:rsidRDefault="004942A9" w:rsidP="00C90E7A">
      <w:pPr>
        <w:pStyle w:val="2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4. наметить объем дополнительных исследований для уточнения механизма лекарственной, </w:t>
      </w:r>
      <w:proofErr w:type="spellStart"/>
      <w:r w:rsidRPr="00C90E7A">
        <w:rPr>
          <w:rFonts w:ascii="Times New Roman" w:hAnsi="Times New Roman"/>
          <w:sz w:val="28"/>
          <w:szCs w:val="28"/>
        </w:rPr>
        <w:t>инсектной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аллергии, сывороточной болезни;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5. сформулировать клинический диагноз (лекарственная, </w:t>
      </w:r>
      <w:proofErr w:type="spellStart"/>
      <w:r w:rsidRPr="00C90E7A">
        <w:rPr>
          <w:rFonts w:ascii="Times New Roman" w:hAnsi="Times New Roman"/>
          <w:sz w:val="28"/>
          <w:szCs w:val="28"/>
        </w:rPr>
        <w:t>инсектная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аллергия, сывороточная болезнь) в соответствии с официально принятой классификацией;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6. провести специфическую диагностику и разработать план профилактических мероприятий; </w:t>
      </w:r>
    </w:p>
    <w:p w:rsidR="004942A9" w:rsidRPr="00C90E7A" w:rsidRDefault="004942A9" w:rsidP="00C90E7A">
      <w:pPr>
        <w:pStyle w:val="2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lastRenderedPageBreak/>
        <w:t xml:space="preserve">7. подобрать индивидуальный вид оказания помощи для пациентов с лекарственной, </w:t>
      </w:r>
      <w:proofErr w:type="spellStart"/>
      <w:r w:rsidRPr="00C90E7A">
        <w:rPr>
          <w:rFonts w:ascii="Times New Roman" w:hAnsi="Times New Roman"/>
          <w:sz w:val="28"/>
          <w:szCs w:val="28"/>
        </w:rPr>
        <w:t>инсектной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аллергией, сывороточной болезнью в соответствии с ситуацией: </w:t>
      </w:r>
      <w:proofErr w:type="spellStart"/>
      <w:r w:rsidRPr="00C90E7A">
        <w:rPr>
          <w:rFonts w:ascii="Times New Roman" w:hAnsi="Times New Roman"/>
          <w:sz w:val="28"/>
          <w:szCs w:val="28"/>
        </w:rPr>
        <w:t>догоспитальная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помощь, скорая помощь, госпитализация.</w:t>
      </w:r>
    </w:p>
    <w:p w:rsidR="004942A9" w:rsidRPr="00C90E7A" w:rsidRDefault="004942A9" w:rsidP="00C90E7A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E7A">
        <w:rPr>
          <w:rFonts w:ascii="Times New Roman" w:hAnsi="Times New Roman" w:cs="Times New Roman"/>
          <w:sz w:val="28"/>
          <w:szCs w:val="28"/>
        </w:rPr>
        <w:t>Владеть:</w:t>
      </w:r>
    </w:p>
    <w:p w:rsidR="004942A9" w:rsidRPr="00C90E7A" w:rsidRDefault="004942A9" w:rsidP="00C90E7A">
      <w:pPr>
        <w:pStyle w:val="2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правильным ведением медицинской документации; </w:t>
      </w:r>
    </w:p>
    <w:p w:rsidR="004942A9" w:rsidRPr="00C90E7A" w:rsidRDefault="004942A9" w:rsidP="00C90E7A">
      <w:pPr>
        <w:pStyle w:val="2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методами </w:t>
      </w:r>
      <w:proofErr w:type="spellStart"/>
      <w:r w:rsidRPr="00C90E7A">
        <w:rPr>
          <w:rFonts w:ascii="Times New Roman" w:hAnsi="Times New Roman"/>
          <w:sz w:val="28"/>
          <w:szCs w:val="28"/>
        </w:rPr>
        <w:t>общеклинического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0E7A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обследования; </w:t>
      </w:r>
    </w:p>
    <w:p w:rsidR="004942A9" w:rsidRPr="00C90E7A" w:rsidRDefault="004942A9" w:rsidP="00C90E7A">
      <w:pPr>
        <w:pStyle w:val="2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интерпретацией результатов иммунологических исследований  при лекарственной аллергии, сывороточной болезни; </w:t>
      </w:r>
    </w:p>
    <w:p w:rsidR="004942A9" w:rsidRPr="00C90E7A" w:rsidRDefault="004942A9" w:rsidP="00C90E7A">
      <w:pPr>
        <w:pStyle w:val="2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sz w:val="28"/>
          <w:szCs w:val="28"/>
        </w:rPr>
        <w:t xml:space="preserve">алгоритмом верификации клинического диагноза; </w:t>
      </w:r>
    </w:p>
    <w:p w:rsidR="004942A9" w:rsidRPr="00C90E7A" w:rsidRDefault="004942A9" w:rsidP="00C90E7A">
      <w:pPr>
        <w:pStyle w:val="2"/>
        <w:numPr>
          <w:ilvl w:val="0"/>
          <w:numId w:val="9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E7A">
        <w:rPr>
          <w:rFonts w:ascii="Times New Roman" w:hAnsi="Times New Roman"/>
          <w:bCs/>
          <w:sz w:val="28"/>
          <w:szCs w:val="28"/>
        </w:rPr>
        <w:t>алгоритмом выполнения основных неотложных и плановых лечебных мероприятий</w:t>
      </w:r>
      <w:r w:rsidRPr="00C90E7A">
        <w:rPr>
          <w:rFonts w:ascii="Times New Roman" w:hAnsi="Times New Roman"/>
          <w:sz w:val="28"/>
          <w:szCs w:val="28"/>
        </w:rPr>
        <w:t xml:space="preserve"> при лекарственной, </w:t>
      </w:r>
      <w:proofErr w:type="spellStart"/>
      <w:r w:rsidRPr="00C90E7A">
        <w:rPr>
          <w:rFonts w:ascii="Times New Roman" w:hAnsi="Times New Roman"/>
          <w:sz w:val="28"/>
          <w:szCs w:val="28"/>
        </w:rPr>
        <w:t>инсектной</w:t>
      </w:r>
      <w:proofErr w:type="spellEnd"/>
      <w:r w:rsidRPr="00C90E7A">
        <w:rPr>
          <w:rFonts w:ascii="Times New Roman" w:hAnsi="Times New Roman"/>
          <w:sz w:val="28"/>
          <w:szCs w:val="28"/>
        </w:rPr>
        <w:t xml:space="preserve"> аллергии, сывороточной болезни.</w:t>
      </w:r>
    </w:p>
    <w:p w:rsidR="004942A9" w:rsidRPr="00C90E7A" w:rsidRDefault="004942A9" w:rsidP="00C90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42A9" w:rsidRPr="00C90E7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739"/>
    <w:multiLevelType w:val="hybridMultilevel"/>
    <w:tmpl w:val="2EEC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5446"/>
    <w:multiLevelType w:val="hybridMultilevel"/>
    <w:tmpl w:val="7244F82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2027C"/>
    <w:multiLevelType w:val="hybridMultilevel"/>
    <w:tmpl w:val="00EEF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F0647D9"/>
    <w:multiLevelType w:val="hybridMultilevel"/>
    <w:tmpl w:val="35FC4F74"/>
    <w:lvl w:ilvl="0" w:tplc="0419000F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30291"/>
    <w:multiLevelType w:val="hybridMultilevel"/>
    <w:tmpl w:val="6CF69BB8"/>
    <w:lvl w:ilvl="0" w:tplc="4D26226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61C1152"/>
    <w:multiLevelType w:val="hybridMultilevel"/>
    <w:tmpl w:val="4B7A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17043"/>
    <w:multiLevelType w:val="hybridMultilevel"/>
    <w:tmpl w:val="F054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43581"/>
    <w:multiLevelType w:val="hybridMultilevel"/>
    <w:tmpl w:val="A2CA9B50"/>
    <w:lvl w:ilvl="0" w:tplc="4D26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630AD"/>
    <w:multiLevelType w:val="hybridMultilevel"/>
    <w:tmpl w:val="57D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C6DA7"/>
    <w:multiLevelType w:val="hybridMultilevel"/>
    <w:tmpl w:val="72F21012"/>
    <w:lvl w:ilvl="0" w:tplc="4D26226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436E"/>
    <w:multiLevelType w:val="hybridMultilevel"/>
    <w:tmpl w:val="4A564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35298"/>
    <w:multiLevelType w:val="hybridMultilevel"/>
    <w:tmpl w:val="34A86F6E"/>
    <w:lvl w:ilvl="0" w:tplc="4D262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2A9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42A9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0E7A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4942A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94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942A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rsid w:val="004942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94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4942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494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4942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94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4942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2014-02-05T05:04:00Z</dcterms:created>
  <dcterms:modified xsi:type="dcterms:W3CDTF">2014-02-05T05:21:00Z</dcterms:modified>
</cp:coreProperties>
</file>